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51" w:rsidRPr="00886651" w:rsidRDefault="00886651" w:rsidP="00886651">
      <w:pPr>
        <w:widowControl/>
        <w:snapToGrid w:val="0"/>
        <w:spacing w:line="480" w:lineRule="auto"/>
        <w:jc w:val="center"/>
        <w:rPr>
          <w:kern w:val="0"/>
          <w:szCs w:val="21"/>
        </w:rPr>
      </w:pPr>
      <w:bookmarkStart w:id="0" w:name="_GoBack"/>
      <w:bookmarkEnd w:id="0"/>
      <w:r w:rsidRPr="00886651">
        <w:rPr>
          <w:rFonts w:ascii="宋体" w:hAnsi="宋体" w:hint="eastAsia"/>
          <w:b/>
          <w:bCs/>
          <w:color w:val="FF6600"/>
          <w:kern w:val="0"/>
          <w:sz w:val="36"/>
          <w:szCs w:val="36"/>
        </w:rPr>
        <w:t>2017年“9元享看”活动</w:t>
      </w:r>
    </w:p>
    <w:p w:rsidR="00886651" w:rsidRPr="00886651" w:rsidRDefault="00886651" w:rsidP="00886651">
      <w:pPr>
        <w:widowControl/>
        <w:snapToGrid w:val="0"/>
        <w:spacing w:line="360" w:lineRule="auto"/>
        <w:rPr>
          <w:kern w:val="0"/>
          <w:szCs w:val="21"/>
        </w:rPr>
      </w:pPr>
      <w:r w:rsidRPr="00886651">
        <w:rPr>
          <w:rFonts w:ascii="宋体" w:hAnsi="宋体" w:hint="eastAsia"/>
          <w:b/>
          <w:bCs/>
          <w:color w:val="0000FF"/>
          <w:kern w:val="0"/>
          <w:szCs w:val="21"/>
        </w:rPr>
        <w:t>活动负责人：</w:t>
      </w:r>
      <w:r w:rsidRPr="00886651">
        <w:rPr>
          <w:rFonts w:ascii="宋体" w:hAnsi="宋体" w:hint="eastAsia"/>
          <w:color w:val="000000"/>
          <w:kern w:val="0"/>
          <w:szCs w:val="21"/>
        </w:rPr>
        <w:t>黄翔0755-88200000-8934</w:t>
      </w:r>
    </w:p>
    <w:p w:rsidR="00886651" w:rsidRPr="00886651" w:rsidRDefault="00886651" w:rsidP="00886651">
      <w:pPr>
        <w:widowControl/>
        <w:snapToGrid w:val="0"/>
        <w:spacing w:line="360" w:lineRule="auto"/>
        <w:rPr>
          <w:kern w:val="0"/>
          <w:szCs w:val="21"/>
        </w:rPr>
      </w:pPr>
      <w:r w:rsidRPr="00886651">
        <w:rPr>
          <w:rFonts w:ascii="宋体" w:hAnsi="宋体" w:hint="eastAsia"/>
          <w:b/>
          <w:bCs/>
          <w:color w:val="0000FF"/>
          <w:kern w:val="0"/>
          <w:szCs w:val="21"/>
        </w:rPr>
        <w:t>活动时间：</w:t>
      </w:r>
      <w:smartTag w:uri="urn:schemas-microsoft-com:office:smarttags" w:element="chsdate">
        <w:smartTagPr>
          <w:attr w:name="Year" w:val="2017"/>
          <w:attr w:name="Month" w:val="8"/>
          <w:attr w:name="Day" w:val="1"/>
          <w:attr w:name="IsLunarDate" w:val="False"/>
          <w:attr w:name="IsROCDate" w:val="False"/>
        </w:smartTagPr>
        <w:r w:rsidRPr="00886651">
          <w:rPr>
            <w:rFonts w:ascii="宋体" w:hAnsi="宋体" w:hint="eastAsia"/>
            <w:kern w:val="0"/>
            <w:szCs w:val="21"/>
          </w:rPr>
          <w:t>2017年8月1日</w:t>
        </w:r>
      </w:smartTag>
      <w:r w:rsidRPr="00886651">
        <w:rPr>
          <w:rFonts w:ascii="宋体" w:hAnsi="宋体" w:hint="eastAsia"/>
          <w:kern w:val="0"/>
          <w:szCs w:val="21"/>
        </w:rPr>
        <w:t>—</w:t>
      </w:r>
      <w:smartTag w:uri="urn:schemas-microsoft-com:office:smarttags" w:element="chsdate">
        <w:smartTagPr>
          <w:attr w:name="Year" w:val="2018"/>
          <w:attr w:name="Month" w:val="7"/>
          <w:attr w:name="Day" w:val="31"/>
          <w:attr w:name="IsLunarDate" w:val="False"/>
          <w:attr w:name="IsROCDate" w:val="False"/>
        </w:smartTagPr>
        <w:r w:rsidRPr="00886651">
          <w:rPr>
            <w:rFonts w:ascii="宋体" w:hAnsi="宋体" w:hint="eastAsia"/>
            <w:kern w:val="0"/>
            <w:szCs w:val="21"/>
          </w:rPr>
          <w:t>2018年7月31日</w:t>
        </w:r>
      </w:smartTag>
    </w:p>
    <w:p w:rsidR="00886651" w:rsidRPr="00886651" w:rsidRDefault="00886651" w:rsidP="00886651">
      <w:pPr>
        <w:widowControl/>
        <w:snapToGrid w:val="0"/>
        <w:spacing w:line="360" w:lineRule="auto"/>
        <w:rPr>
          <w:kern w:val="0"/>
          <w:szCs w:val="21"/>
        </w:rPr>
      </w:pPr>
      <w:r w:rsidRPr="00886651">
        <w:rPr>
          <w:rFonts w:ascii="宋体" w:hAnsi="宋体" w:hint="eastAsia"/>
          <w:b/>
          <w:bCs/>
          <w:color w:val="0000FF"/>
          <w:kern w:val="0"/>
          <w:szCs w:val="21"/>
        </w:rPr>
        <w:t>兑换时间：</w:t>
      </w:r>
      <w:smartTag w:uri="urn:schemas-microsoft-com:office:smarttags" w:element="chsdate">
        <w:smartTagPr>
          <w:attr w:name="Year" w:val="2017"/>
          <w:attr w:name="Month" w:val="8"/>
          <w:attr w:name="Day" w:val="1"/>
          <w:attr w:name="IsLunarDate" w:val="False"/>
          <w:attr w:name="IsROCDate" w:val="False"/>
        </w:smartTagPr>
        <w:r w:rsidRPr="00886651">
          <w:rPr>
            <w:rFonts w:ascii="宋体" w:hAnsi="宋体" w:hint="eastAsia"/>
            <w:kern w:val="0"/>
            <w:szCs w:val="21"/>
          </w:rPr>
          <w:t>2017年8月1日</w:t>
        </w:r>
      </w:smartTag>
      <w:r w:rsidRPr="00886651">
        <w:rPr>
          <w:rFonts w:ascii="宋体" w:hAnsi="宋体" w:hint="eastAsia"/>
          <w:kern w:val="0"/>
          <w:szCs w:val="21"/>
        </w:rPr>
        <w:t>—</w:t>
      </w:r>
      <w:smartTag w:uri="urn:schemas-microsoft-com:office:smarttags" w:element="chsdate">
        <w:smartTagPr>
          <w:attr w:name="Year" w:val="2018"/>
          <w:attr w:name="Month" w:val="8"/>
          <w:attr w:name="Day" w:val="5"/>
          <w:attr w:name="IsLunarDate" w:val="False"/>
          <w:attr w:name="IsROCDate" w:val="False"/>
        </w:smartTagPr>
        <w:r w:rsidRPr="00886651">
          <w:rPr>
            <w:rFonts w:ascii="宋体" w:hAnsi="宋体" w:hint="eastAsia"/>
            <w:kern w:val="0"/>
            <w:szCs w:val="21"/>
          </w:rPr>
          <w:t>2018年8月5日</w:t>
        </w:r>
      </w:smartTag>
    </w:p>
    <w:p w:rsidR="00886651" w:rsidRPr="00886651" w:rsidRDefault="00886651" w:rsidP="00886651">
      <w:pPr>
        <w:widowControl/>
        <w:snapToGrid w:val="0"/>
        <w:spacing w:line="360" w:lineRule="auto"/>
        <w:rPr>
          <w:kern w:val="0"/>
          <w:szCs w:val="21"/>
        </w:rPr>
      </w:pPr>
      <w:r w:rsidRPr="00886651">
        <w:rPr>
          <w:rFonts w:ascii="宋体" w:hAnsi="宋体" w:hint="eastAsia"/>
          <w:b/>
          <w:bCs/>
          <w:color w:val="0000FF"/>
          <w:kern w:val="0"/>
          <w:szCs w:val="21"/>
        </w:rPr>
        <w:t>活动对象：</w:t>
      </w:r>
      <w:r w:rsidRPr="00886651">
        <w:rPr>
          <w:rFonts w:ascii="宋体" w:hAnsi="宋体" w:hint="eastAsia"/>
          <w:color w:val="000000"/>
          <w:kern w:val="0"/>
          <w:szCs w:val="21"/>
        </w:rPr>
        <w:t>中信银行信用卡客户</w:t>
      </w:r>
    </w:p>
    <w:p w:rsidR="00886651" w:rsidRPr="00886651" w:rsidRDefault="00886651" w:rsidP="00886651">
      <w:pPr>
        <w:widowControl/>
        <w:snapToGrid w:val="0"/>
        <w:spacing w:line="360" w:lineRule="auto"/>
        <w:rPr>
          <w:kern w:val="0"/>
          <w:szCs w:val="21"/>
        </w:rPr>
      </w:pPr>
      <w:r w:rsidRPr="00886651">
        <w:rPr>
          <w:rFonts w:ascii="宋体" w:hAnsi="宋体" w:hint="eastAsia"/>
          <w:b/>
          <w:bCs/>
          <w:color w:val="0000FF"/>
          <w:kern w:val="0"/>
          <w:szCs w:val="21"/>
        </w:rPr>
        <w:t>活动内容：活动一、活动二权益可兼得，即客户</w:t>
      </w:r>
      <w:proofErr w:type="gramStart"/>
      <w:r w:rsidRPr="00886651">
        <w:rPr>
          <w:rFonts w:ascii="宋体" w:hAnsi="宋体" w:hint="eastAsia"/>
          <w:b/>
          <w:bCs/>
          <w:color w:val="0000FF"/>
          <w:kern w:val="0"/>
          <w:szCs w:val="21"/>
        </w:rPr>
        <w:t>每自然</w:t>
      </w:r>
      <w:proofErr w:type="gramEnd"/>
      <w:r w:rsidRPr="00886651">
        <w:rPr>
          <w:rFonts w:ascii="宋体" w:hAnsi="宋体" w:hint="eastAsia"/>
          <w:b/>
          <w:bCs/>
          <w:color w:val="0000FF"/>
          <w:kern w:val="0"/>
          <w:szCs w:val="21"/>
        </w:rPr>
        <w:t>最多可获得3个活动权益</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b/>
          <w:bCs/>
          <w:color w:val="0000FF"/>
          <w:kern w:val="0"/>
          <w:szCs w:val="21"/>
        </w:rPr>
        <w:t>活动</w:t>
      </w:r>
      <w:proofErr w:type="gramStart"/>
      <w:r w:rsidRPr="00886651">
        <w:rPr>
          <w:rFonts w:ascii="宋体" w:hAnsi="宋体" w:hint="eastAsia"/>
          <w:b/>
          <w:bCs/>
          <w:color w:val="0000FF"/>
          <w:kern w:val="0"/>
          <w:szCs w:val="21"/>
        </w:rPr>
        <w:t>一</w:t>
      </w:r>
      <w:proofErr w:type="gramEnd"/>
      <w:r w:rsidRPr="00886651">
        <w:rPr>
          <w:rFonts w:ascii="宋体" w:hAnsi="宋体" w:hint="eastAsia"/>
          <w:b/>
          <w:bCs/>
          <w:color w:val="0000FF"/>
          <w:kern w:val="0"/>
          <w:szCs w:val="21"/>
        </w:rPr>
        <w:t>：一口</w:t>
      </w:r>
      <w:proofErr w:type="gramStart"/>
      <w:r w:rsidRPr="00886651">
        <w:rPr>
          <w:rFonts w:ascii="宋体" w:hAnsi="宋体" w:hint="eastAsia"/>
          <w:b/>
          <w:bCs/>
          <w:color w:val="0000FF"/>
          <w:kern w:val="0"/>
          <w:szCs w:val="21"/>
        </w:rPr>
        <w:t>价享看</w:t>
      </w:r>
      <w:proofErr w:type="gramEnd"/>
      <w:r w:rsidRPr="00886651">
        <w:rPr>
          <w:rFonts w:ascii="宋体" w:hAnsi="宋体" w:hint="eastAsia"/>
          <w:b/>
          <w:bCs/>
          <w:color w:val="0000FF"/>
          <w:kern w:val="0"/>
          <w:szCs w:val="21"/>
        </w:rPr>
        <w:t>（活动代码：JYKDY008)</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b/>
          <w:bCs/>
          <w:color w:val="FF0000"/>
          <w:kern w:val="0"/>
          <w:szCs w:val="21"/>
        </w:rPr>
        <w:t>每天上午0:00抢兑。</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活动期间，客户</w:t>
      </w:r>
      <w:proofErr w:type="gramStart"/>
      <w:r w:rsidRPr="00886651">
        <w:rPr>
          <w:rFonts w:ascii="宋体" w:hAnsi="宋体" w:hint="eastAsia"/>
          <w:kern w:val="0"/>
          <w:szCs w:val="21"/>
        </w:rPr>
        <w:t>逢自然月</w:t>
      </w:r>
      <w:proofErr w:type="gramEnd"/>
      <w:r w:rsidRPr="00886651">
        <w:rPr>
          <w:rFonts w:ascii="宋体" w:hAnsi="宋体" w:hint="eastAsia"/>
          <w:kern w:val="0"/>
          <w:szCs w:val="21"/>
        </w:rPr>
        <w:t>累计</w:t>
      </w:r>
      <w:proofErr w:type="gramStart"/>
      <w:r w:rsidRPr="00886651">
        <w:rPr>
          <w:rFonts w:ascii="宋体" w:hAnsi="宋体" w:hint="eastAsia"/>
          <w:kern w:val="0"/>
          <w:szCs w:val="21"/>
        </w:rPr>
        <w:t>计</w:t>
      </w:r>
      <w:proofErr w:type="gramEnd"/>
      <w:r w:rsidRPr="00886651">
        <w:rPr>
          <w:rFonts w:ascii="宋体" w:hAnsi="宋体" w:hint="eastAsia"/>
          <w:kern w:val="0"/>
          <w:szCs w:val="21"/>
        </w:rPr>
        <w:t>积分交易金额满2,999元，即可获得1个活动权益，</w:t>
      </w:r>
      <w:proofErr w:type="gramStart"/>
      <w:r w:rsidRPr="00886651">
        <w:rPr>
          <w:rFonts w:ascii="宋体" w:hAnsi="宋体" w:hint="eastAsia"/>
          <w:kern w:val="0"/>
          <w:szCs w:val="21"/>
        </w:rPr>
        <w:t>每客户</w:t>
      </w:r>
      <w:proofErr w:type="gramEnd"/>
      <w:r w:rsidRPr="00886651">
        <w:rPr>
          <w:rFonts w:ascii="宋体" w:hAnsi="宋体" w:hint="eastAsia"/>
          <w:kern w:val="0"/>
          <w:szCs w:val="21"/>
        </w:rPr>
        <w:t>每月最多可获得1个权益。客户可通过</w:t>
      </w:r>
      <w:proofErr w:type="gramStart"/>
      <w:r w:rsidRPr="00886651">
        <w:rPr>
          <w:rFonts w:ascii="宋体" w:hAnsi="宋体" w:hint="eastAsia"/>
          <w:b/>
          <w:bCs/>
          <w:color w:val="FF0000"/>
          <w:kern w:val="0"/>
          <w:szCs w:val="21"/>
        </w:rPr>
        <w:t>动卡空间在线选座享</w:t>
      </w:r>
      <w:proofErr w:type="gramEnd"/>
      <w:r w:rsidRPr="00886651">
        <w:rPr>
          <w:rFonts w:ascii="宋体" w:hAnsi="宋体" w:hint="eastAsia"/>
          <w:b/>
          <w:bCs/>
          <w:color w:val="FF0000"/>
          <w:kern w:val="0"/>
          <w:szCs w:val="21"/>
        </w:rPr>
        <w:t>一口价购票优惠</w:t>
      </w:r>
      <w:r w:rsidRPr="00886651">
        <w:rPr>
          <w:rFonts w:ascii="宋体" w:hAnsi="宋体" w:hint="eastAsia"/>
          <w:kern w:val="0"/>
          <w:szCs w:val="21"/>
        </w:rPr>
        <w:t>，</w:t>
      </w:r>
      <w:r w:rsidRPr="00886651">
        <w:rPr>
          <w:rFonts w:ascii="宋体" w:hAnsi="宋体" w:hint="eastAsia"/>
          <w:b/>
          <w:bCs/>
          <w:kern w:val="0"/>
          <w:szCs w:val="21"/>
        </w:rPr>
        <w:t>2D影片只需支付29元/张，3D影片只需支付39元/张</w:t>
      </w:r>
      <w:r w:rsidRPr="00886651">
        <w:rPr>
          <w:rFonts w:ascii="宋体" w:hAnsi="宋体" w:hint="eastAsia"/>
          <w:kern w:val="0"/>
          <w:szCs w:val="21"/>
        </w:rPr>
        <w:t>，每个权益可购买同场次电影票最多2张。权益从满足条件起实时生效，截至次月5号。</w:t>
      </w:r>
    </w:p>
    <w:p w:rsidR="00886651" w:rsidRPr="00886651" w:rsidRDefault="00886651" w:rsidP="00886651">
      <w:pPr>
        <w:widowControl/>
        <w:snapToGrid w:val="0"/>
        <w:spacing w:line="360" w:lineRule="auto"/>
        <w:ind w:left="84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活动仅限</w:t>
      </w:r>
      <w:proofErr w:type="gramStart"/>
      <w:r w:rsidRPr="00886651">
        <w:rPr>
          <w:rFonts w:ascii="宋体" w:hAnsi="宋体" w:hint="eastAsia"/>
          <w:kern w:val="0"/>
          <w:szCs w:val="21"/>
        </w:rPr>
        <w:t>在线选座购票</w:t>
      </w:r>
      <w:proofErr w:type="gramEnd"/>
      <w:r w:rsidRPr="00886651">
        <w:rPr>
          <w:rFonts w:ascii="宋体" w:hAnsi="宋体" w:hint="eastAsia"/>
          <w:kern w:val="0"/>
          <w:szCs w:val="21"/>
        </w:rPr>
        <w:t>享有，不支持到影院现场刷卡购票；</w:t>
      </w:r>
    </w:p>
    <w:p w:rsidR="00886651" w:rsidRPr="00886651" w:rsidRDefault="00886651" w:rsidP="00886651">
      <w:pPr>
        <w:widowControl/>
        <w:snapToGrid w:val="0"/>
        <w:spacing w:line="360" w:lineRule="auto"/>
        <w:ind w:left="84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活动影票每日限量2,000张，兑完即止；</w:t>
      </w:r>
    </w:p>
    <w:p w:rsidR="00886651" w:rsidRPr="00886651" w:rsidRDefault="00886651" w:rsidP="00886651">
      <w:pPr>
        <w:widowControl/>
        <w:snapToGrid w:val="0"/>
        <w:spacing w:line="360" w:lineRule="auto"/>
        <w:ind w:left="84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活动期间</w:t>
      </w:r>
      <w:proofErr w:type="gramStart"/>
      <w:r w:rsidRPr="00886651">
        <w:rPr>
          <w:rFonts w:ascii="宋体" w:hAnsi="宋体" w:hint="eastAsia"/>
          <w:kern w:val="0"/>
          <w:szCs w:val="21"/>
        </w:rPr>
        <w:t>每客户</w:t>
      </w:r>
      <w:proofErr w:type="gramEnd"/>
      <w:r w:rsidRPr="00886651">
        <w:rPr>
          <w:rFonts w:ascii="宋体" w:hAnsi="宋体" w:hint="eastAsia"/>
          <w:kern w:val="0"/>
          <w:szCs w:val="21"/>
        </w:rPr>
        <w:t>最多可使用9个活动权益，购买最多18张影票；</w:t>
      </w:r>
    </w:p>
    <w:p w:rsidR="00886651" w:rsidRPr="00886651" w:rsidRDefault="00886651" w:rsidP="00886651">
      <w:pPr>
        <w:widowControl/>
        <w:snapToGrid w:val="0"/>
        <w:spacing w:line="360" w:lineRule="auto"/>
        <w:ind w:left="84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本活动权益客户查询仅限通过中信信用卡PC</w:t>
      </w:r>
      <w:proofErr w:type="gramStart"/>
      <w:r w:rsidRPr="00886651">
        <w:rPr>
          <w:rFonts w:ascii="宋体" w:hAnsi="宋体" w:hint="eastAsia"/>
          <w:kern w:val="0"/>
          <w:szCs w:val="21"/>
        </w:rPr>
        <w:t>官网“权益查询”</w:t>
      </w:r>
      <w:proofErr w:type="gramEnd"/>
      <w:r w:rsidRPr="00886651">
        <w:rPr>
          <w:rFonts w:ascii="宋体" w:hAnsi="宋体" w:hint="eastAsia"/>
          <w:kern w:val="0"/>
          <w:szCs w:val="21"/>
        </w:rPr>
        <w:t>链接。</w:t>
      </w:r>
    </w:p>
    <w:p w:rsidR="00886651" w:rsidRPr="00886651" w:rsidRDefault="00886651" w:rsidP="00886651">
      <w:pPr>
        <w:widowControl/>
        <w:snapToGrid w:val="0"/>
        <w:spacing w:line="360" w:lineRule="auto"/>
        <w:ind w:firstLine="422"/>
        <w:rPr>
          <w:kern w:val="0"/>
          <w:szCs w:val="21"/>
        </w:rPr>
      </w:pPr>
      <w:r w:rsidRPr="00886651">
        <w:rPr>
          <w:rFonts w:ascii="宋体" w:hAnsi="宋体" w:hint="eastAsia"/>
          <w:b/>
          <w:bCs/>
          <w:color w:val="0000FF"/>
          <w:kern w:val="0"/>
          <w:szCs w:val="21"/>
        </w:rPr>
        <w:t>活动二：9元享看（活动代码：JYKDY007)</w:t>
      </w:r>
    </w:p>
    <w:p w:rsidR="00886651" w:rsidRPr="00886651" w:rsidRDefault="00886651" w:rsidP="00886651">
      <w:pPr>
        <w:widowControl/>
        <w:snapToGrid w:val="0"/>
        <w:spacing w:line="360" w:lineRule="auto"/>
        <w:ind w:firstLine="422"/>
        <w:rPr>
          <w:kern w:val="0"/>
          <w:szCs w:val="21"/>
        </w:rPr>
      </w:pPr>
      <w:r w:rsidRPr="00886651">
        <w:rPr>
          <w:rFonts w:ascii="宋体" w:hAnsi="宋体" w:hint="eastAsia"/>
          <w:b/>
          <w:bCs/>
          <w:color w:val="FF0000"/>
          <w:kern w:val="0"/>
          <w:szCs w:val="21"/>
        </w:rPr>
        <w:t>每天上午0:00抢兑。</w:t>
      </w:r>
    </w:p>
    <w:p w:rsidR="00886651" w:rsidRPr="00886651" w:rsidRDefault="00886651" w:rsidP="00886651">
      <w:pPr>
        <w:widowControl/>
        <w:snapToGrid w:val="0"/>
        <w:spacing w:line="360" w:lineRule="auto"/>
        <w:rPr>
          <w:kern w:val="0"/>
          <w:szCs w:val="21"/>
        </w:rPr>
      </w:pPr>
      <w:r w:rsidRPr="00886651">
        <w:rPr>
          <w:rFonts w:ascii="宋体" w:hAnsi="宋体" w:hint="eastAsia"/>
          <w:b/>
          <w:bCs/>
          <w:kern w:val="0"/>
          <w:szCs w:val="21"/>
        </w:rPr>
        <w:t>活动期间，中信信用卡客户满足以下任</w:t>
      </w:r>
      <w:proofErr w:type="gramStart"/>
      <w:r w:rsidRPr="00886651">
        <w:rPr>
          <w:rFonts w:ascii="宋体" w:hAnsi="宋体" w:hint="eastAsia"/>
          <w:b/>
          <w:bCs/>
          <w:kern w:val="0"/>
          <w:szCs w:val="21"/>
        </w:rPr>
        <w:t>一</w:t>
      </w:r>
      <w:proofErr w:type="gramEnd"/>
      <w:r w:rsidRPr="00886651">
        <w:rPr>
          <w:rFonts w:ascii="宋体" w:hAnsi="宋体" w:hint="eastAsia"/>
          <w:b/>
          <w:bCs/>
          <w:kern w:val="0"/>
          <w:szCs w:val="21"/>
        </w:rPr>
        <w:t>条件可获得1个活动权益（</w:t>
      </w:r>
      <w:r w:rsidRPr="00886651">
        <w:rPr>
          <w:rFonts w:ascii="宋体" w:hAnsi="宋体" w:hint="eastAsia"/>
          <w:b/>
          <w:bCs/>
          <w:color w:val="FF0000"/>
          <w:kern w:val="0"/>
          <w:szCs w:val="21"/>
        </w:rPr>
        <w:t>每个条件仅限获得一次权益</w:t>
      </w:r>
      <w:r w:rsidRPr="00886651">
        <w:rPr>
          <w:rFonts w:ascii="宋体" w:hAnsi="宋体" w:hint="eastAsia"/>
          <w:b/>
          <w:bCs/>
          <w:kern w:val="0"/>
          <w:szCs w:val="21"/>
        </w:rPr>
        <w:t>），</w:t>
      </w:r>
      <w:r w:rsidRPr="00886651">
        <w:rPr>
          <w:rFonts w:ascii="宋体" w:hAnsi="宋体" w:hint="eastAsia"/>
          <w:b/>
          <w:bCs/>
          <w:color w:val="0000FF"/>
          <w:kern w:val="0"/>
          <w:szCs w:val="21"/>
        </w:rPr>
        <w:t>权益可兼得，</w:t>
      </w:r>
      <w:proofErr w:type="gramStart"/>
      <w:r w:rsidRPr="00886651">
        <w:rPr>
          <w:rFonts w:ascii="宋体" w:hAnsi="宋体" w:hint="eastAsia"/>
          <w:b/>
          <w:bCs/>
          <w:color w:val="0000FF"/>
          <w:kern w:val="0"/>
          <w:szCs w:val="21"/>
        </w:rPr>
        <w:t>每客户</w:t>
      </w:r>
      <w:proofErr w:type="gramEnd"/>
      <w:r w:rsidRPr="00886651">
        <w:rPr>
          <w:rFonts w:ascii="宋体" w:hAnsi="宋体" w:hint="eastAsia"/>
          <w:b/>
          <w:bCs/>
          <w:color w:val="0000FF"/>
          <w:kern w:val="0"/>
          <w:szCs w:val="21"/>
        </w:rPr>
        <w:t>每月最多可获得2个权益</w:t>
      </w:r>
      <w:r w:rsidRPr="00886651">
        <w:rPr>
          <w:rFonts w:ascii="宋体" w:hAnsi="宋体" w:hint="eastAsia"/>
          <w:color w:val="000000"/>
          <w:kern w:val="0"/>
          <w:szCs w:val="21"/>
        </w:rPr>
        <w:t>：</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条件1：</w:t>
      </w:r>
      <w:proofErr w:type="gramStart"/>
      <w:r w:rsidRPr="00886651">
        <w:rPr>
          <w:rFonts w:ascii="宋体" w:hAnsi="宋体" w:hint="eastAsia"/>
          <w:kern w:val="0"/>
          <w:szCs w:val="21"/>
        </w:rPr>
        <w:t>逢自然月</w:t>
      </w:r>
      <w:proofErr w:type="gramEnd"/>
      <w:r w:rsidRPr="00886651">
        <w:rPr>
          <w:rFonts w:ascii="宋体" w:hAnsi="宋体" w:hint="eastAsia"/>
          <w:kern w:val="0"/>
          <w:szCs w:val="21"/>
        </w:rPr>
        <w:t>累计</w:t>
      </w:r>
      <w:proofErr w:type="gramStart"/>
      <w:r w:rsidRPr="00886651">
        <w:rPr>
          <w:rFonts w:ascii="宋体" w:hAnsi="宋体" w:hint="eastAsia"/>
          <w:kern w:val="0"/>
          <w:szCs w:val="21"/>
        </w:rPr>
        <w:t>计</w:t>
      </w:r>
      <w:proofErr w:type="gramEnd"/>
      <w:r w:rsidRPr="00886651">
        <w:rPr>
          <w:rFonts w:ascii="宋体" w:hAnsi="宋体" w:hint="eastAsia"/>
          <w:kern w:val="0"/>
          <w:szCs w:val="21"/>
        </w:rPr>
        <w:t>积分交易金额满3,999元，权益从满足条件起实时生效，截至次月5号；</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条件2：</w:t>
      </w:r>
      <w:proofErr w:type="gramStart"/>
      <w:r w:rsidRPr="00886651">
        <w:rPr>
          <w:rFonts w:ascii="宋体" w:hAnsi="宋体" w:hint="eastAsia"/>
          <w:kern w:val="0"/>
          <w:szCs w:val="21"/>
        </w:rPr>
        <w:t>逢自然月</w:t>
      </w:r>
      <w:proofErr w:type="gramEnd"/>
      <w:r w:rsidRPr="00886651">
        <w:rPr>
          <w:rFonts w:ascii="宋体" w:hAnsi="宋体" w:hint="eastAsia"/>
          <w:kern w:val="0"/>
          <w:szCs w:val="21"/>
        </w:rPr>
        <w:t>累计办理账单/单笔分期金额满9,999元且12期（含）以上，权益从满足条件2日后生效，权益有效期从成功办理分期当月至次月5号。</w:t>
      </w:r>
      <w:r w:rsidRPr="00886651">
        <w:rPr>
          <w:rFonts w:ascii="宋体" w:hAnsi="宋体" w:hint="eastAsia"/>
          <w:b/>
          <w:bCs/>
          <w:color w:val="FF0000"/>
          <w:kern w:val="0"/>
          <w:szCs w:val="21"/>
        </w:rPr>
        <w:t>（此权益已于</w:t>
      </w:r>
      <w:smartTag w:uri="urn:schemas-microsoft-com:office:smarttags" w:element="chsdate">
        <w:smartTagPr>
          <w:attr w:name="Year" w:val="2018"/>
          <w:attr w:name="Month" w:val="9"/>
          <w:attr w:name="Day" w:val="1"/>
          <w:attr w:name="IsLunarDate" w:val="False"/>
          <w:attr w:name="IsROCDate" w:val="False"/>
        </w:smartTagPr>
        <w:r w:rsidRPr="00886651">
          <w:rPr>
            <w:rFonts w:ascii="宋体" w:hAnsi="宋体" w:hint="eastAsia"/>
            <w:b/>
            <w:bCs/>
            <w:color w:val="FF0000"/>
            <w:kern w:val="0"/>
            <w:szCs w:val="21"/>
          </w:rPr>
          <w:t>9月1日</w:t>
        </w:r>
      </w:smartTag>
      <w:r w:rsidRPr="00886651">
        <w:rPr>
          <w:rFonts w:ascii="宋体" w:hAnsi="宋体" w:hint="eastAsia"/>
          <w:b/>
          <w:bCs/>
          <w:color w:val="FF0000"/>
          <w:kern w:val="0"/>
          <w:szCs w:val="21"/>
        </w:rPr>
        <w:t>正式开始显示，从活动</w:t>
      </w:r>
      <w:smartTag w:uri="urn:schemas-microsoft-com:office:smarttags" w:element="chsdate">
        <w:smartTagPr>
          <w:attr w:name="Year" w:val="2018"/>
          <w:attr w:name="Month" w:val="8"/>
          <w:attr w:name="Day" w:val="1"/>
          <w:attr w:name="IsLunarDate" w:val="False"/>
          <w:attr w:name="IsROCDate" w:val="False"/>
        </w:smartTagPr>
        <w:r w:rsidRPr="00886651">
          <w:rPr>
            <w:rFonts w:ascii="宋体" w:hAnsi="宋体" w:hint="eastAsia"/>
            <w:b/>
            <w:bCs/>
            <w:color w:val="FF0000"/>
            <w:kern w:val="0"/>
            <w:szCs w:val="21"/>
          </w:rPr>
          <w:t>8月1日</w:t>
        </w:r>
      </w:smartTag>
      <w:r w:rsidRPr="00886651">
        <w:rPr>
          <w:rFonts w:ascii="宋体" w:hAnsi="宋体" w:hint="eastAsia"/>
          <w:b/>
          <w:bCs/>
          <w:color w:val="FF0000"/>
          <w:kern w:val="0"/>
          <w:szCs w:val="21"/>
        </w:rPr>
        <w:t>开始后满足分期条件的客户能获得9元权益，有效期到次月5日，在权益有效期内可以正常使用。Uber卡也可正常获得权益）</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color w:val="FF0000"/>
          <w:kern w:val="0"/>
          <w:szCs w:val="21"/>
        </w:rPr>
        <w:t>例：客户</w:t>
      </w:r>
      <w:smartTag w:uri="urn:schemas-microsoft-com:office:smarttags" w:element="chsdate">
        <w:smartTagPr>
          <w:attr w:name="Year" w:val="2018"/>
          <w:attr w:name="Month" w:val="8"/>
          <w:attr w:name="Day" w:val="1"/>
          <w:attr w:name="IsLunarDate" w:val="False"/>
          <w:attr w:name="IsROCDate" w:val="False"/>
        </w:smartTagPr>
        <w:r w:rsidRPr="00886651">
          <w:rPr>
            <w:rFonts w:ascii="宋体" w:hAnsi="宋体" w:hint="eastAsia"/>
            <w:color w:val="FF0000"/>
            <w:kern w:val="0"/>
            <w:szCs w:val="21"/>
          </w:rPr>
          <w:t>8月1日</w:t>
        </w:r>
      </w:smartTag>
      <w:r w:rsidRPr="00886651">
        <w:rPr>
          <w:rFonts w:ascii="宋体" w:hAnsi="宋体" w:hint="eastAsia"/>
          <w:color w:val="FF0000"/>
          <w:kern w:val="0"/>
          <w:szCs w:val="21"/>
        </w:rPr>
        <w:t>分期交易达标，</w:t>
      </w:r>
      <w:smartTag w:uri="urn:schemas-microsoft-com:office:smarttags" w:element="chsdate">
        <w:smartTagPr>
          <w:attr w:name="Year" w:val="2018"/>
          <w:attr w:name="Month" w:val="9"/>
          <w:attr w:name="Day" w:val="1"/>
          <w:attr w:name="IsLunarDate" w:val="False"/>
          <w:attr w:name="IsROCDate" w:val="False"/>
        </w:smartTagPr>
        <w:r w:rsidRPr="00886651">
          <w:rPr>
            <w:rFonts w:ascii="宋体" w:hAnsi="宋体" w:hint="eastAsia"/>
            <w:color w:val="FF0000"/>
            <w:kern w:val="0"/>
            <w:szCs w:val="21"/>
          </w:rPr>
          <w:t>9月1日</w:t>
        </w:r>
      </w:smartTag>
      <w:r w:rsidRPr="00886651">
        <w:rPr>
          <w:rFonts w:ascii="宋体" w:hAnsi="宋体" w:hint="eastAsia"/>
          <w:color w:val="FF0000"/>
          <w:kern w:val="0"/>
          <w:szCs w:val="21"/>
        </w:rPr>
        <w:t>会显示权益，有效期到</w:t>
      </w:r>
      <w:smartTag w:uri="urn:schemas-microsoft-com:office:smarttags" w:element="chsdate">
        <w:smartTagPr>
          <w:attr w:name="Year" w:val="2018"/>
          <w:attr w:name="Month" w:val="10"/>
          <w:attr w:name="Day" w:val="5"/>
          <w:attr w:name="IsLunarDate" w:val="False"/>
          <w:attr w:name="IsROCDate" w:val="False"/>
        </w:smartTagPr>
        <w:r w:rsidRPr="00886651">
          <w:rPr>
            <w:rFonts w:ascii="宋体" w:hAnsi="宋体" w:hint="eastAsia"/>
            <w:color w:val="FF0000"/>
            <w:kern w:val="0"/>
            <w:szCs w:val="21"/>
          </w:rPr>
          <w:t>10月5日</w:t>
        </w:r>
      </w:smartTag>
      <w:r w:rsidRPr="00886651">
        <w:rPr>
          <w:rFonts w:ascii="宋体" w:hAnsi="宋体" w:hint="eastAsia"/>
          <w:color w:val="FF0000"/>
          <w:kern w:val="0"/>
          <w:szCs w:val="21"/>
        </w:rPr>
        <w:t>。</w:t>
      </w:r>
    </w:p>
    <w:p w:rsidR="00886651" w:rsidRPr="00886651" w:rsidRDefault="00886651" w:rsidP="00886651">
      <w:pPr>
        <w:widowControl/>
        <w:snapToGrid w:val="0"/>
        <w:spacing w:line="360" w:lineRule="auto"/>
        <w:ind w:left="420"/>
        <w:rPr>
          <w:kern w:val="0"/>
          <w:szCs w:val="21"/>
        </w:rPr>
      </w:pPr>
      <w:r w:rsidRPr="00886651">
        <w:rPr>
          <w:rFonts w:ascii="宋体" w:hAnsi="宋体" w:hint="eastAsia"/>
          <w:b/>
          <w:bCs/>
          <w:kern w:val="0"/>
          <w:szCs w:val="21"/>
        </w:rPr>
        <w:t>每个活动权益可以优惠价格购买以下商品</w:t>
      </w:r>
      <w:r w:rsidRPr="00886651">
        <w:rPr>
          <w:rFonts w:ascii="宋体" w:hAnsi="宋体" w:hint="eastAsia"/>
          <w:b/>
          <w:bCs/>
          <w:color w:val="0000FF"/>
          <w:kern w:val="0"/>
          <w:szCs w:val="21"/>
        </w:rPr>
        <w:t>（只可兑换其一）</w:t>
      </w:r>
      <w:r w:rsidRPr="00886651">
        <w:rPr>
          <w:rFonts w:ascii="宋体" w:hAnsi="宋体" w:hint="eastAsia"/>
          <w:b/>
          <w:bCs/>
          <w:kern w:val="0"/>
          <w:szCs w:val="21"/>
        </w:rPr>
        <w:t>：</w:t>
      </w:r>
    </w:p>
    <w:p w:rsidR="00886651" w:rsidRPr="00886651" w:rsidRDefault="00886651" w:rsidP="00886651">
      <w:pPr>
        <w:widowControl/>
        <w:snapToGrid w:val="0"/>
        <w:spacing w:line="360" w:lineRule="auto"/>
        <w:ind w:left="420"/>
        <w:rPr>
          <w:kern w:val="0"/>
          <w:szCs w:val="21"/>
        </w:rPr>
      </w:pPr>
      <w:r w:rsidRPr="00886651">
        <w:rPr>
          <w:rFonts w:ascii="宋体" w:hAnsi="宋体" w:hint="eastAsia"/>
          <w:b/>
          <w:bCs/>
          <w:kern w:val="0"/>
          <w:szCs w:val="21"/>
        </w:rPr>
        <w:t>电影票：</w:t>
      </w:r>
      <w:r w:rsidRPr="00886651">
        <w:rPr>
          <w:rFonts w:ascii="宋体" w:hAnsi="宋体" w:hint="eastAsia"/>
          <w:kern w:val="0"/>
          <w:szCs w:val="21"/>
        </w:rPr>
        <w:t>通过线下影院或者</w:t>
      </w:r>
      <w:proofErr w:type="gramStart"/>
      <w:r w:rsidRPr="00886651">
        <w:rPr>
          <w:rFonts w:ascii="宋体" w:hAnsi="宋体" w:hint="eastAsia"/>
          <w:kern w:val="0"/>
          <w:szCs w:val="21"/>
        </w:rPr>
        <w:t>动卡空间在线选座</w:t>
      </w:r>
      <w:proofErr w:type="gramEnd"/>
      <w:r w:rsidRPr="00886651">
        <w:rPr>
          <w:rFonts w:ascii="宋体" w:hAnsi="宋体" w:hint="eastAsia"/>
          <w:kern w:val="0"/>
          <w:szCs w:val="21"/>
        </w:rPr>
        <w:t>兑换，每个权益可购买同场次电影票最多2张：</w:t>
      </w:r>
    </w:p>
    <w:p w:rsidR="00886651" w:rsidRPr="00886651" w:rsidRDefault="00886651" w:rsidP="00886651">
      <w:pPr>
        <w:widowControl/>
        <w:snapToGrid w:val="0"/>
        <w:spacing w:line="360" w:lineRule="auto"/>
        <w:ind w:left="126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如客户使用权益购买</w:t>
      </w:r>
      <w:r w:rsidRPr="00886651">
        <w:rPr>
          <w:rFonts w:ascii="宋体" w:hAnsi="宋体" w:hint="eastAsia"/>
          <w:b/>
          <w:bCs/>
          <w:kern w:val="0"/>
          <w:szCs w:val="21"/>
        </w:rPr>
        <w:t>1张</w:t>
      </w:r>
      <w:r w:rsidRPr="00886651">
        <w:rPr>
          <w:rFonts w:ascii="宋体" w:hAnsi="宋体" w:hint="eastAsia"/>
          <w:kern w:val="0"/>
          <w:szCs w:val="21"/>
        </w:rPr>
        <w:t>电影票：2D影票享9元购票，或3D影票享19元购票；</w:t>
      </w:r>
    </w:p>
    <w:p w:rsidR="00886651" w:rsidRPr="00886651" w:rsidRDefault="00886651" w:rsidP="00886651">
      <w:pPr>
        <w:widowControl/>
        <w:snapToGrid w:val="0"/>
        <w:spacing w:line="360" w:lineRule="auto"/>
        <w:ind w:left="126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如客户使用权益购买</w:t>
      </w:r>
      <w:r w:rsidRPr="00886651">
        <w:rPr>
          <w:rFonts w:ascii="宋体" w:hAnsi="宋体" w:hint="eastAsia"/>
          <w:b/>
          <w:bCs/>
          <w:kern w:val="0"/>
          <w:szCs w:val="21"/>
        </w:rPr>
        <w:t>2张</w:t>
      </w:r>
      <w:r w:rsidRPr="00886651">
        <w:rPr>
          <w:rFonts w:ascii="宋体" w:hAnsi="宋体" w:hint="eastAsia"/>
          <w:kern w:val="0"/>
          <w:szCs w:val="21"/>
        </w:rPr>
        <w:t>电影票：2D影票第1张享9元购票，第2张享</w:t>
      </w:r>
      <w:proofErr w:type="gramStart"/>
      <w:r w:rsidRPr="00886651">
        <w:rPr>
          <w:rFonts w:ascii="宋体" w:hAnsi="宋体" w:hint="eastAsia"/>
          <w:kern w:val="0"/>
          <w:szCs w:val="21"/>
        </w:rPr>
        <w:t>原价立减9元</w:t>
      </w:r>
      <w:proofErr w:type="gramEnd"/>
      <w:r w:rsidRPr="00886651">
        <w:rPr>
          <w:rFonts w:ascii="宋体" w:hAnsi="宋体" w:hint="eastAsia"/>
          <w:kern w:val="0"/>
          <w:szCs w:val="21"/>
        </w:rPr>
        <w:t>，或3D影票第1张享19元购票，第2张享</w:t>
      </w:r>
      <w:proofErr w:type="gramStart"/>
      <w:r w:rsidRPr="00886651">
        <w:rPr>
          <w:rFonts w:ascii="宋体" w:hAnsi="宋体" w:hint="eastAsia"/>
          <w:kern w:val="0"/>
          <w:szCs w:val="21"/>
        </w:rPr>
        <w:t>原价立减19元</w:t>
      </w:r>
      <w:proofErr w:type="gramEnd"/>
      <w:r w:rsidRPr="00886651">
        <w:rPr>
          <w:rFonts w:ascii="宋体" w:hAnsi="宋体" w:hint="eastAsia"/>
          <w:kern w:val="0"/>
          <w:szCs w:val="21"/>
        </w:rPr>
        <w:t>购票。</w:t>
      </w:r>
    </w:p>
    <w:p w:rsidR="00886651" w:rsidRPr="00886651" w:rsidRDefault="00886651" w:rsidP="00886651">
      <w:pPr>
        <w:widowControl/>
        <w:snapToGrid w:val="0"/>
        <w:spacing w:line="360" w:lineRule="auto"/>
        <w:ind w:firstLine="422"/>
        <w:rPr>
          <w:kern w:val="0"/>
          <w:szCs w:val="21"/>
        </w:rPr>
      </w:pPr>
      <w:r w:rsidRPr="00886651">
        <w:rPr>
          <w:rFonts w:ascii="宋体" w:hAnsi="宋体" w:hint="eastAsia"/>
          <w:b/>
          <w:bCs/>
          <w:kern w:val="0"/>
          <w:szCs w:val="21"/>
        </w:rPr>
        <w:lastRenderedPageBreak/>
        <w:t>视频会员：</w:t>
      </w:r>
      <w:r w:rsidRPr="00886651">
        <w:rPr>
          <w:rFonts w:ascii="宋体" w:hAnsi="宋体" w:hint="eastAsia"/>
          <w:kern w:val="0"/>
          <w:szCs w:val="21"/>
        </w:rPr>
        <w:t>通过</w:t>
      </w:r>
      <w:proofErr w:type="gramStart"/>
      <w:r w:rsidRPr="00886651">
        <w:rPr>
          <w:rFonts w:ascii="宋体" w:hAnsi="宋体" w:hint="eastAsia"/>
          <w:kern w:val="0"/>
          <w:szCs w:val="21"/>
        </w:rPr>
        <w:t>动卡空间</w:t>
      </w:r>
      <w:proofErr w:type="gramEnd"/>
      <w:r w:rsidRPr="00886651">
        <w:rPr>
          <w:rFonts w:ascii="宋体" w:hAnsi="宋体" w:hint="eastAsia"/>
          <w:kern w:val="0"/>
          <w:szCs w:val="21"/>
        </w:rPr>
        <w:t>在线视频兑换，每个权益可以活动价格购买1个视频会员：</w:t>
      </w:r>
      <w:r w:rsidRPr="00886651">
        <w:rPr>
          <w:rFonts w:ascii="宋体" w:hAnsi="宋体" w:hint="eastAsia"/>
          <w:b/>
          <w:bCs/>
          <w:color w:val="FF0000"/>
          <w:kern w:val="0"/>
          <w:szCs w:val="21"/>
        </w:rPr>
        <w:t>（此权益即将上线，待确认日期会及时报备）</w:t>
      </w:r>
    </w:p>
    <w:tbl>
      <w:tblPr>
        <w:tblW w:w="0" w:type="auto"/>
        <w:jc w:val="center"/>
        <w:tblCellMar>
          <w:left w:w="0" w:type="dxa"/>
          <w:right w:w="0" w:type="dxa"/>
        </w:tblCellMar>
        <w:tblLook w:val="0000" w:firstRow="0" w:lastRow="0" w:firstColumn="0" w:lastColumn="0" w:noHBand="0" w:noVBand="0"/>
      </w:tblPr>
      <w:tblGrid>
        <w:gridCol w:w="2064"/>
        <w:gridCol w:w="2064"/>
        <w:gridCol w:w="2064"/>
        <w:gridCol w:w="2094"/>
      </w:tblGrid>
      <w:tr w:rsidR="00886651" w:rsidRPr="00886651">
        <w:trPr>
          <w:jc w:val="center"/>
        </w:trPr>
        <w:tc>
          <w:tcPr>
            <w:tcW w:w="274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b/>
                <w:bCs/>
                <w:kern w:val="0"/>
                <w:szCs w:val="21"/>
              </w:rPr>
              <w:t>视频会员</w:t>
            </w:r>
          </w:p>
        </w:tc>
        <w:tc>
          <w:tcPr>
            <w:tcW w:w="274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b/>
                <w:bCs/>
                <w:kern w:val="0"/>
                <w:szCs w:val="21"/>
              </w:rPr>
              <w:t>客户支付</w:t>
            </w:r>
          </w:p>
        </w:tc>
        <w:tc>
          <w:tcPr>
            <w:tcW w:w="274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b/>
                <w:bCs/>
                <w:kern w:val="0"/>
                <w:szCs w:val="21"/>
              </w:rPr>
              <w:t>视频会员</w:t>
            </w:r>
          </w:p>
        </w:tc>
        <w:tc>
          <w:tcPr>
            <w:tcW w:w="274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b/>
                <w:bCs/>
                <w:kern w:val="0"/>
                <w:szCs w:val="21"/>
              </w:rPr>
              <w:t>客户支付</w:t>
            </w:r>
          </w:p>
        </w:tc>
      </w:tr>
      <w:tr w:rsidR="00886651" w:rsidRPr="00886651">
        <w:trPr>
          <w:jc w:val="center"/>
        </w:trPr>
        <w:tc>
          <w:tcPr>
            <w:tcW w:w="27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1个月</w:t>
            </w:r>
          </w:p>
        </w:tc>
        <w:tc>
          <w:tcPr>
            <w:tcW w:w="2747" w:type="dxa"/>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0元</w:t>
            </w:r>
          </w:p>
        </w:tc>
        <w:tc>
          <w:tcPr>
            <w:tcW w:w="2747" w:type="dxa"/>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3个月</w:t>
            </w:r>
          </w:p>
        </w:tc>
        <w:tc>
          <w:tcPr>
            <w:tcW w:w="2747" w:type="dxa"/>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29元</w:t>
            </w:r>
          </w:p>
        </w:tc>
      </w:tr>
      <w:tr w:rsidR="00886651" w:rsidRPr="00886651">
        <w:trPr>
          <w:jc w:val="center"/>
        </w:trPr>
        <w:tc>
          <w:tcPr>
            <w:tcW w:w="27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6个月</w:t>
            </w:r>
          </w:p>
        </w:tc>
        <w:tc>
          <w:tcPr>
            <w:tcW w:w="2747" w:type="dxa"/>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49元</w:t>
            </w:r>
          </w:p>
        </w:tc>
        <w:tc>
          <w:tcPr>
            <w:tcW w:w="2747" w:type="dxa"/>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12个月</w:t>
            </w:r>
          </w:p>
        </w:tc>
        <w:tc>
          <w:tcPr>
            <w:tcW w:w="2747" w:type="dxa"/>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spacing w:line="360" w:lineRule="auto"/>
              <w:jc w:val="center"/>
              <w:rPr>
                <w:kern w:val="0"/>
                <w:szCs w:val="21"/>
              </w:rPr>
            </w:pPr>
            <w:r w:rsidRPr="00886651">
              <w:rPr>
                <w:rFonts w:ascii="宋体" w:hAnsi="宋体" w:hint="eastAsia"/>
                <w:kern w:val="0"/>
                <w:szCs w:val="21"/>
              </w:rPr>
              <w:t>119元</w:t>
            </w:r>
          </w:p>
        </w:tc>
      </w:tr>
    </w:tbl>
    <w:p w:rsidR="00886651" w:rsidRPr="00886651" w:rsidRDefault="00886651" w:rsidP="00886651">
      <w:pPr>
        <w:widowControl/>
        <w:snapToGrid w:val="0"/>
        <w:spacing w:line="360" w:lineRule="auto"/>
        <w:ind w:firstLine="422"/>
        <w:rPr>
          <w:kern w:val="0"/>
          <w:szCs w:val="21"/>
        </w:rPr>
      </w:pPr>
      <w:r w:rsidRPr="00886651">
        <w:rPr>
          <w:rFonts w:ascii="宋体" w:hAnsi="宋体" w:hint="eastAsia"/>
          <w:b/>
          <w:bCs/>
          <w:kern w:val="0"/>
          <w:szCs w:val="21"/>
        </w:rPr>
        <w:t>演出/赛事票：</w:t>
      </w:r>
      <w:r w:rsidRPr="00886651">
        <w:rPr>
          <w:rFonts w:ascii="宋体" w:hAnsi="宋体" w:hint="eastAsia"/>
          <w:kern w:val="0"/>
          <w:szCs w:val="21"/>
        </w:rPr>
        <w:t>通过线下演出商户，购票享</w:t>
      </w:r>
      <w:proofErr w:type="gramStart"/>
      <w:r w:rsidRPr="00886651">
        <w:rPr>
          <w:rFonts w:ascii="宋体" w:hAnsi="宋体" w:hint="eastAsia"/>
          <w:kern w:val="0"/>
          <w:szCs w:val="21"/>
        </w:rPr>
        <w:t>订单立减50元</w:t>
      </w:r>
      <w:proofErr w:type="gramEnd"/>
      <w:r w:rsidRPr="00886651">
        <w:rPr>
          <w:rFonts w:ascii="宋体" w:hAnsi="宋体" w:hint="eastAsia"/>
          <w:kern w:val="0"/>
          <w:szCs w:val="21"/>
        </w:rPr>
        <w:t>优惠（每个商户具体优惠内容以活动列表为准）</w:t>
      </w:r>
    </w:p>
    <w:p w:rsidR="00886651" w:rsidRPr="00886651" w:rsidRDefault="00886651" w:rsidP="00886651">
      <w:pPr>
        <w:widowControl/>
        <w:snapToGrid w:val="0"/>
        <w:spacing w:line="360" w:lineRule="auto"/>
        <w:ind w:left="126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订单金额&lt;50元：不享受优惠；</w:t>
      </w:r>
    </w:p>
    <w:p w:rsidR="00886651" w:rsidRPr="00886651" w:rsidRDefault="00886651" w:rsidP="00886651">
      <w:pPr>
        <w:widowControl/>
        <w:snapToGrid w:val="0"/>
        <w:spacing w:line="360" w:lineRule="auto"/>
        <w:ind w:left="126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50元≤订单金额&lt;100元：可使用1个权益，</w:t>
      </w:r>
      <w:proofErr w:type="gramStart"/>
      <w:r w:rsidRPr="00886651">
        <w:rPr>
          <w:rFonts w:ascii="宋体" w:hAnsi="宋体" w:hint="eastAsia"/>
          <w:kern w:val="0"/>
          <w:szCs w:val="21"/>
        </w:rPr>
        <w:t>立减50元</w:t>
      </w:r>
      <w:proofErr w:type="gramEnd"/>
      <w:r w:rsidRPr="00886651">
        <w:rPr>
          <w:rFonts w:ascii="宋体" w:hAnsi="宋体" w:hint="eastAsia"/>
          <w:kern w:val="0"/>
          <w:szCs w:val="21"/>
        </w:rPr>
        <w:t>，订单金额多出部分</w:t>
      </w:r>
      <w:proofErr w:type="gramStart"/>
      <w:r w:rsidRPr="00886651">
        <w:rPr>
          <w:rFonts w:ascii="宋体" w:hAnsi="宋体" w:hint="eastAsia"/>
          <w:kern w:val="0"/>
          <w:szCs w:val="21"/>
        </w:rPr>
        <w:t>需客户</w:t>
      </w:r>
      <w:proofErr w:type="gramEnd"/>
      <w:r w:rsidRPr="00886651">
        <w:rPr>
          <w:rFonts w:ascii="宋体" w:hAnsi="宋体" w:hint="eastAsia"/>
          <w:kern w:val="0"/>
          <w:szCs w:val="21"/>
        </w:rPr>
        <w:t>另行补足；</w:t>
      </w:r>
    </w:p>
    <w:p w:rsidR="00886651" w:rsidRPr="00886651" w:rsidRDefault="00886651" w:rsidP="00886651">
      <w:pPr>
        <w:widowControl/>
        <w:snapToGrid w:val="0"/>
        <w:spacing w:line="360" w:lineRule="auto"/>
        <w:ind w:left="126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订单金额≥100元：可使用最多2个权益，</w:t>
      </w:r>
      <w:proofErr w:type="gramStart"/>
      <w:r w:rsidRPr="00886651">
        <w:rPr>
          <w:rFonts w:ascii="宋体" w:hAnsi="宋体" w:hint="eastAsia"/>
          <w:kern w:val="0"/>
          <w:szCs w:val="21"/>
        </w:rPr>
        <w:t>最多立减100元</w:t>
      </w:r>
      <w:proofErr w:type="gramEnd"/>
      <w:r w:rsidRPr="00886651">
        <w:rPr>
          <w:rFonts w:ascii="宋体" w:hAnsi="宋体" w:hint="eastAsia"/>
          <w:kern w:val="0"/>
          <w:szCs w:val="21"/>
        </w:rPr>
        <w:t>，订单金额多出部分</w:t>
      </w:r>
      <w:proofErr w:type="gramStart"/>
      <w:r w:rsidRPr="00886651">
        <w:rPr>
          <w:rFonts w:ascii="宋体" w:hAnsi="宋体" w:hint="eastAsia"/>
          <w:kern w:val="0"/>
          <w:szCs w:val="21"/>
        </w:rPr>
        <w:t>需客户</w:t>
      </w:r>
      <w:proofErr w:type="gramEnd"/>
      <w:r w:rsidRPr="00886651">
        <w:rPr>
          <w:rFonts w:ascii="宋体" w:hAnsi="宋体" w:hint="eastAsia"/>
          <w:kern w:val="0"/>
          <w:szCs w:val="21"/>
        </w:rPr>
        <w:t>另行补足。</w:t>
      </w:r>
    </w:p>
    <w:p w:rsidR="00886651" w:rsidRPr="00886651" w:rsidRDefault="00886651" w:rsidP="00886651">
      <w:pPr>
        <w:widowControl/>
        <w:snapToGrid w:val="0"/>
        <w:rPr>
          <w:kern w:val="0"/>
          <w:szCs w:val="21"/>
        </w:rPr>
      </w:pPr>
      <w:r w:rsidRPr="00886651">
        <w:rPr>
          <w:rFonts w:ascii="宋体" w:hAnsi="宋体" w:hint="eastAsia"/>
          <w:b/>
          <w:bCs/>
          <w:color w:val="0000FF"/>
          <w:kern w:val="0"/>
          <w:szCs w:val="21"/>
        </w:rPr>
        <w:t>活动细则</w:t>
      </w:r>
      <w:r w:rsidRPr="00886651">
        <w:rPr>
          <w:rFonts w:ascii="宋体" w:hAnsi="宋体" w:hint="eastAsia"/>
          <w:b/>
          <w:bCs/>
          <w:kern w:val="0"/>
          <w:szCs w:val="21"/>
        </w:rPr>
        <w:t>：</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1.蓝卡、彩贝卡、信银卡、随借金虚拟卡、</w:t>
      </w:r>
      <w:proofErr w:type="gramStart"/>
      <w:r w:rsidRPr="00886651">
        <w:rPr>
          <w:rFonts w:ascii="宋体" w:hAnsi="宋体" w:hint="eastAsia"/>
          <w:kern w:val="0"/>
          <w:szCs w:val="21"/>
        </w:rPr>
        <w:t>彩贝闪</w:t>
      </w:r>
      <w:proofErr w:type="gramEnd"/>
      <w:r w:rsidRPr="00886651">
        <w:rPr>
          <w:rFonts w:ascii="宋体" w:hAnsi="宋体" w:hint="eastAsia"/>
          <w:kern w:val="0"/>
          <w:szCs w:val="21"/>
        </w:rPr>
        <w:t>PAY金卡、信金卡、NFC信用卡、返利卡联名信用卡不参与本活动（</w:t>
      </w:r>
      <w:proofErr w:type="spellStart"/>
      <w:r w:rsidRPr="00886651">
        <w:rPr>
          <w:rFonts w:ascii="宋体" w:hAnsi="宋体" w:hint="eastAsia"/>
          <w:color w:val="FF0000"/>
          <w:kern w:val="0"/>
          <w:szCs w:val="21"/>
        </w:rPr>
        <w:t>uber</w:t>
      </w:r>
      <w:proofErr w:type="spellEnd"/>
      <w:r w:rsidRPr="00886651">
        <w:rPr>
          <w:rFonts w:ascii="宋体" w:hAnsi="宋体" w:hint="eastAsia"/>
          <w:color w:val="FF0000"/>
          <w:kern w:val="0"/>
          <w:szCs w:val="21"/>
        </w:rPr>
        <w:t>联名卡将参与本活动，实时BI需求于</w:t>
      </w:r>
      <w:smartTag w:uri="urn:schemas-microsoft-com:office:smarttags" w:element="chsdate">
        <w:smartTagPr>
          <w:attr w:name="Year" w:val="2018"/>
          <w:attr w:name="Month" w:val="9"/>
          <w:attr w:name="Day" w:val="1"/>
          <w:attr w:name="IsLunarDate" w:val="False"/>
          <w:attr w:name="IsROCDate" w:val="False"/>
        </w:smartTagPr>
        <w:r w:rsidRPr="00886651">
          <w:rPr>
            <w:rFonts w:ascii="宋体" w:hAnsi="宋体" w:hint="eastAsia"/>
            <w:color w:val="FF0000"/>
            <w:kern w:val="0"/>
            <w:szCs w:val="21"/>
          </w:rPr>
          <w:t>9月1日</w:t>
        </w:r>
      </w:smartTag>
      <w:r w:rsidRPr="00886651">
        <w:rPr>
          <w:rFonts w:ascii="宋体" w:hAnsi="宋体" w:hint="eastAsia"/>
          <w:color w:val="FF0000"/>
          <w:kern w:val="0"/>
          <w:szCs w:val="21"/>
        </w:rPr>
        <w:t>的数据实现包含</w:t>
      </w:r>
      <w:proofErr w:type="gramStart"/>
      <w:r w:rsidRPr="00886651">
        <w:rPr>
          <w:rFonts w:ascii="宋体" w:hAnsi="宋体" w:hint="eastAsia"/>
          <w:color w:val="FF0000"/>
          <w:kern w:val="0"/>
          <w:szCs w:val="21"/>
        </w:rPr>
        <w:t>优步卡</w:t>
      </w:r>
      <w:proofErr w:type="gramEnd"/>
      <w:r w:rsidRPr="00886651">
        <w:rPr>
          <w:rFonts w:ascii="宋体" w:hAnsi="宋体" w:hint="eastAsia"/>
          <w:color w:val="FF0000"/>
          <w:kern w:val="0"/>
          <w:szCs w:val="21"/>
        </w:rPr>
        <w:t>的消费数据，需求变更已提交</w:t>
      </w:r>
      <w:r w:rsidRPr="00886651">
        <w:rPr>
          <w:rFonts w:ascii="宋体" w:hAnsi="宋体" w:hint="eastAsia"/>
          <w:kern w:val="0"/>
          <w:szCs w:val="21"/>
        </w:rPr>
        <w:t>）；</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2.本活动“交易”指通过实时授权完成的</w:t>
      </w:r>
      <w:r w:rsidRPr="00886651">
        <w:rPr>
          <w:rFonts w:ascii="宋体" w:hAnsi="宋体" w:hint="eastAsia"/>
          <w:b/>
          <w:bCs/>
          <w:kern w:val="0"/>
          <w:szCs w:val="21"/>
        </w:rPr>
        <w:t>取现、消费、预授权完成</w:t>
      </w:r>
      <w:r w:rsidRPr="00886651">
        <w:rPr>
          <w:rFonts w:ascii="宋体" w:hAnsi="宋体" w:hint="eastAsia"/>
          <w:kern w:val="0"/>
          <w:szCs w:val="21"/>
        </w:rPr>
        <w:t>，非实时授权交易金额不计</w:t>
      </w:r>
      <w:proofErr w:type="gramStart"/>
      <w:r w:rsidRPr="00886651">
        <w:rPr>
          <w:rFonts w:ascii="宋体" w:hAnsi="宋体" w:hint="eastAsia"/>
          <w:kern w:val="0"/>
          <w:szCs w:val="21"/>
        </w:rPr>
        <w:t>入活动</w:t>
      </w:r>
      <w:proofErr w:type="gramEnd"/>
      <w:r w:rsidRPr="00886651">
        <w:rPr>
          <w:rFonts w:ascii="宋体" w:hAnsi="宋体" w:hint="eastAsia"/>
          <w:kern w:val="0"/>
          <w:szCs w:val="21"/>
        </w:rPr>
        <w:t>累积金额，如酒店预授权、保险代扣缴费、ETC缴费等等；</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3.本活动以</w:t>
      </w:r>
      <w:r w:rsidRPr="00886651">
        <w:rPr>
          <w:rFonts w:ascii="宋体" w:hAnsi="宋体" w:hint="eastAsia"/>
          <w:b/>
          <w:bCs/>
          <w:color w:val="FF0000"/>
          <w:kern w:val="0"/>
          <w:szCs w:val="21"/>
        </w:rPr>
        <w:t>主卡</w:t>
      </w:r>
      <w:r w:rsidRPr="00886651">
        <w:rPr>
          <w:rFonts w:ascii="宋体" w:hAnsi="宋体" w:hint="eastAsia"/>
          <w:kern w:val="0"/>
          <w:szCs w:val="21"/>
        </w:rPr>
        <w:t>客户为单位，如客户名下有多张卡片，交易合并计算；</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4.主卡交易与附属卡交易合并计算，主卡及附属卡交易满足条件</w:t>
      </w:r>
      <w:proofErr w:type="gramStart"/>
      <w:r w:rsidRPr="00886651">
        <w:rPr>
          <w:rFonts w:ascii="宋体" w:hAnsi="宋体" w:hint="eastAsia"/>
          <w:kern w:val="0"/>
          <w:szCs w:val="21"/>
        </w:rPr>
        <w:t>后主卡</w:t>
      </w:r>
      <w:proofErr w:type="gramEnd"/>
      <w:r w:rsidRPr="00886651">
        <w:rPr>
          <w:rFonts w:ascii="宋体" w:hAnsi="宋体" w:hint="eastAsia"/>
          <w:kern w:val="0"/>
          <w:szCs w:val="21"/>
        </w:rPr>
        <w:t>获得权益，主卡客户使用名下任何一张有效卡片均可验证权益，附属卡客户不参与活动，如：</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客户甲持有主卡a，客户乙持有主卡b，客户</w:t>
      </w:r>
      <w:proofErr w:type="gramStart"/>
      <w:r w:rsidRPr="00886651">
        <w:rPr>
          <w:rFonts w:ascii="宋体" w:hAnsi="宋体" w:hint="eastAsia"/>
          <w:kern w:val="0"/>
          <w:szCs w:val="21"/>
        </w:rPr>
        <w:t>甲同时</w:t>
      </w:r>
      <w:proofErr w:type="gramEnd"/>
      <w:r w:rsidRPr="00886651">
        <w:rPr>
          <w:rFonts w:ascii="宋体" w:hAnsi="宋体" w:hint="eastAsia"/>
          <w:kern w:val="0"/>
          <w:szCs w:val="21"/>
        </w:rPr>
        <w:t>持有客户乙名下附属卡c，</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客户甲的活动累积金额=主卡a的交易金额,客户甲达标后，可使用主卡a验证使用权益，不可使用附属卡c验证权益；</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客户乙的活动累积金额=主卡b交易金额+附属卡c交易金额，客户乙达标后，可使用主卡b验证使用权益，不可使用附属卡c验证权益。</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5.本活动一、活动二条件1的境外交易，以交易授权时判定是否计积分为准，不以入账时判定；</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6.本活动一、活动二权益可兼得，</w:t>
      </w:r>
      <w:proofErr w:type="gramStart"/>
      <w:r w:rsidRPr="00886651">
        <w:rPr>
          <w:rFonts w:ascii="宋体" w:hAnsi="宋体" w:hint="eastAsia"/>
          <w:kern w:val="0"/>
          <w:szCs w:val="21"/>
        </w:rPr>
        <w:t>每客户</w:t>
      </w:r>
      <w:proofErr w:type="gramEnd"/>
      <w:r w:rsidRPr="00886651">
        <w:rPr>
          <w:rFonts w:ascii="宋体" w:hAnsi="宋体" w:hint="eastAsia"/>
          <w:kern w:val="0"/>
          <w:szCs w:val="21"/>
        </w:rPr>
        <w:t>每月最多获得活动</w:t>
      </w:r>
      <w:proofErr w:type="gramStart"/>
      <w:r w:rsidRPr="00886651">
        <w:rPr>
          <w:rFonts w:ascii="宋体" w:hAnsi="宋体" w:hint="eastAsia"/>
          <w:kern w:val="0"/>
          <w:szCs w:val="21"/>
        </w:rPr>
        <w:t>一</w:t>
      </w:r>
      <w:proofErr w:type="gramEnd"/>
      <w:r w:rsidRPr="00886651">
        <w:rPr>
          <w:rFonts w:ascii="宋体" w:hAnsi="宋体" w:hint="eastAsia"/>
          <w:kern w:val="0"/>
          <w:szCs w:val="21"/>
        </w:rPr>
        <w:t>的权益1个，活动二条件1、条件2权益各1个；</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7.本活动二条件2仅限成功办理分期且</w:t>
      </w:r>
      <w:proofErr w:type="gramStart"/>
      <w:r w:rsidRPr="00886651">
        <w:rPr>
          <w:rFonts w:ascii="宋体" w:hAnsi="宋体" w:hint="eastAsia"/>
          <w:kern w:val="0"/>
          <w:szCs w:val="21"/>
        </w:rPr>
        <w:t>满足分期期数</w:t>
      </w:r>
      <w:proofErr w:type="gramEnd"/>
      <w:r w:rsidRPr="00886651">
        <w:rPr>
          <w:rFonts w:ascii="宋体" w:hAnsi="宋体" w:hint="eastAsia"/>
          <w:kern w:val="0"/>
          <w:szCs w:val="21"/>
        </w:rPr>
        <w:t>及分期总金额的客户，以客户为单位，如客户名下多张卡片，分</w:t>
      </w:r>
      <w:proofErr w:type="gramStart"/>
      <w:r w:rsidRPr="00886651">
        <w:rPr>
          <w:rFonts w:ascii="宋体" w:hAnsi="宋体" w:hint="eastAsia"/>
          <w:kern w:val="0"/>
          <w:szCs w:val="21"/>
        </w:rPr>
        <w:t>期期数按照</w:t>
      </w:r>
      <w:proofErr w:type="gramEnd"/>
      <w:r w:rsidRPr="00886651">
        <w:rPr>
          <w:rFonts w:ascii="宋体" w:hAnsi="宋体" w:hint="eastAsia"/>
          <w:kern w:val="0"/>
          <w:szCs w:val="21"/>
        </w:rPr>
        <w:t>账单/单笔分</w:t>
      </w:r>
      <w:proofErr w:type="gramStart"/>
      <w:r w:rsidRPr="00886651">
        <w:rPr>
          <w:rFonts w:ascii="宋体" w:hAnsi="宋体" w:hint="eastAsia"/>
          <w:kern w:val="0"/>
          <w:szCs w:val="21"/>
        </w:rPr>
        <w:t>期期数</w:t>
      </w:r>
      <w:proofErr w:type="gramEnd"/>
      <w:r w:rsidRPr="00886651">
        <w:rPr>
          <w:rFonts w:ascii="宋体" w:hAnsi="宋体" w:hint="eastAsia"/>
          <w:kern w:val="0"/>
          <w:szCs w:val="21"/>
        </w:rPr>
        <w:t>最长的一笔计算（不累加计算），分期总金额合并计算，如：</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lastRenderedPageBreak/>
        <w:t></w:t>
      </w:r>
      <w:r w:rsidRPr="00886651">
        <w:rPr>
          <w:kern w:val="0"/>
          <w:sz w:val="14"/>
          <w:szCs w:val="14"/>
        </w:rPr>
        <w:t xml:space="preserve"> </w:t>
      </w:r>
      <w:r w:rsidRPr="00886651">
        <w:rPr>
          <w:rFonts w:ascii="宋体" w:hAnsi="宋体" w:hint="eastAsia"/>
          <w:kern w:val="0"/>
          <w:szCs w:val="21"/>
        </w:rPr>
        <w:t>客户8月办理账单分期9000元且6期，办理单笔分期1000元12期，因其最长分</w:t>
      </w:r>
      <w:proofErr w:type="gramStart"/>
      <w:r w:rsidRPr="00886651">
        <w:rPr>
          <w:rFonts w:ascii="宋体" w:hAnsi="宋体" w:hint="eastAsia"/>
          <w:kern w:val="0"/>
          <w:szCs w:val="21"/>
        </w:rPr>
        <w:t>期期数</w:t>
      </w:r>
      <w:proofErr w:type="gramEnd"/>
      <w:r w:rsidRPr="00886651">
        <w:rPr>
          <w:rFonts w:ascii="宋体" w:hAnsi="宋体" w:hint="eastAsia"/>
          <w:kern w:val="0"/>
          <w:szCs w:val="21"/>
        </w:rPr>
        <w:t>为12期，且分期总金额为9000+1000=10000&gt;9999，满足分期达标条件；</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客户8月办理账单分期9000元且24期，办理单笔分期1000元12期，因其最长分</w:t>
      </w:r>
      <w:proofErr w:type="gramStart"/>
      <w:r w:rsidRPr="00886651">
        <w:rPr>
          <w:rFonts w:ascii="宋体" w:hAnsi="宋体" w:hint="eastAsia"/>
          <w:kern w:val="0"/>
          <w:szCs w:val="21"/>
        </w:rPr>
        <w:t>期期数</w:t>
      </w:r>
      <w:proofErr w:type="gramEnd"/>
      <w:r w:rsidRPr="00886651">
        <w:rPr>
          <w:rFonts w:ascii="宋体" w:hAnsi="宋体" w:hint="eastAsia"/>
          <w:kern w:val="0"/>
          <w:szCs w:val="21"/>
        </w:rPr>
        <w:t>为24期，且分期总金额为9000+1000=10000&gt;9999，满足分期达标条件；</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客户8月办理账单分期9000元且6期，办理单笔分期1000元6期，因其最长分</w:t>
      </w:r>
      <w:proofErr w:type="gramStart"/>
      <w:r w:rsidRPr="00886651">
        <w:rPr>
          <w:rFonts w:ascii="宋体" w:hAnsi="宋体" w:hint="eastAsia"/>
          <w:kern w:val="0"/>
          <w:szCs w:val="21"/>
        </w:rPr>
        <w:t>期期数</w:t>
      </w:r>
      <w:proofErr w:type="gramEnd"/>
      <w:r w:rsidRPr="00886651">
        <w:rPr>
          <w:rFonts w:ascii="宋体" w:hAnsi="宋体" w:hint="eastAsia"/>
          <w:kern w:val="0"/>
          <w:szCs w:val="21"/>
        </w:rPr>
        <w:t>为6期，不满足分期达标条件；</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客户8月办理账单分期5000元且12期，办理单笔分期1000元6期，因其最长分</w:t>
      </w:r>
      <w:proofErr w:type="gramStart"/>
      <w:r w:rsidRPr="00886651">
        <w:rPr>
          <w:rFonts w:ascii="宋体" w:hAnsi="宋体" w:hint="eastAsia"/>
          <w:kern w:val="0"/>
          <w:szCs w:val="21"/>
        </w:rPr>
        <w:t>期期数</w:t>
      </w:r>
      <w:proofErr w:type="gramEnd"/>
      <w:r w:rsidRPr="00886651">
        <w:rPr>
          <w:rFonts w:ascii="宋体" w:hAnsi="宋体" w:hint="eastAsia"/>
          <w:kern w:val="0"/>
          <w:szCs w:val="21"/>
        </w:rPr>
        <w:t>为12期，分期总金额为5000+1000=6000&lt;9999，不满足分期达标条件。</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8.本活动</w:t>
      </w:r>
      <w:proofErr w:type="gramStart"/>
      <w:r w:rsidRPr="00886651">
        <w:rPr>
          <w:rFonts w:ascii="宋体" w:hAnsi="宋体" w:hint="eastAsia"/>
          <w:kern w:val="0"/>
          <w:szCs w:val="21"/>
        </w:rPr>
        <w:t>一</w:t>
      </w:r>
      <w:proofErr w:type="gramEnd"/>
      <w:r w:rsidRPr="00886651">
        <w:rPr>
          <w:rFonts w:ascii="宋体" w:hAnsi="宋体" w:hint="eastAsia"/>
          <w:kern w:val="0"/>
          <w:szCs w:val="21"/>
        </w:rPr>
        <w:t>权益查询可通过中信信用卡PC</w:t>
      </w:r>
      <w:proofErr w:type="gramStart"/>
      <w:r w:rsidRPr="00886651">
        <w:rPr>
          <w:rFonts w:ascii="宋体" w:hAnsi="宋体" w:hint="eastAsia"/>
          <w:kern w:val="0"/>
          <w:szCs w:val="21"/>
        </w:rPr>
        <w:t>官网“权益查询”</w:t>
      </w:r>
      <w:proofErr w:type="gramEnd"/>
      <w:r w:rsidRPr="00886651">
        <w:rPr>
          <w:rFonts w:ascii="宋体" w:hAnsi="宋体" w:hint="eastAsia"/>
          <w:kern w:val="0"/>
          <w:szCs w:val="21"/>
        </w:rPr>
        <w:t>，活动二权益查询可通过中信信用卡PC</w:t>
      </w:r>
      <w:proofErr w:type="gramStart"/>
      <w:r w:rsidRPr="00886651">
        <w:rPr>
          <w:rFonts w:ascii="宋体" w:hAnsi="宋体" w:hint="eastAsia"/>
          <w:kern w:val="0"/>
          <w:szCs w:val="21"/>
        </w:rPr>
        <w:t>官网“权益查询”</w:t>
      </w:r>
      <w:proofErr w:type="gramEnd"/>
      <w:r w:rsidRPr="00886651">
        <w:rPr>
          <w:rFonts w:ascii="宋体" w:hAnsi="宋体" w:hint="eastAsia"/>
          <w:kern w:val="0"/>
          <w:szCs w:val="21"/>
        </w:rPr>
        <w:t>或</w:t>
      </w:r>
      <w:proofErr w:type="gramStart"/>
      <w:r w:rsidRPr="00886651">
        <w:rPr>
          <w:rFonts w:ascii="宋体" w:hAnsi="宋体" w:hint="eastAsia"/>
          <w:kern w:val="0"/>
          <w:szCs w:val="21"/>
        </w:rPr>
        <w:t>动卡空间</w:t>
      </w:r>
      <w:proofErr w:type="gramEnd"/>
      <w:r w:rsidRPr="00886651">
        <w:rPr>
          <w:rFonts w:ascii="宋体" w:hAnsi="宋体" w:hint="eastAsia"/>
          <w:kern w:val="0"/>
          <w:szCs w:val="21"/>
        </w:rPr>
        <w:t>“权益”获悉，中信银行信用卡中心不对权益的产生及过期另行通知；请在权益有效期内尽快兑换使用，如权益逾期未使用的，权益自动作废，不可顺延后续月份；</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9.本活动客户正常交易/分期获取权益后发生了退货交易/提前还款，当月未再符合权益获取条件，且已使用相应交易/分期所得的权益，需要在下月额外补足本月刷卡条件，否则中信信用卡中心将有权从客户的账户中扣除权益价格人民币50元/张；</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10.本活动计积分交易金额及分期总金额按人民币金额计算，外币交易按照以下汇率结算成人民币：美元按1:7.5折算成人民币；港币按1:1折算成人民币；欧元按1:10折算成人民币；</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11.本活动优惠不与商户其它优惠同享，所有通过本活动兑换的商品均不再提供发票，所有通过本活动成功兑换的商品均不予退换；</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12.本活动权益兑换电影票的，仅限在活动影城兑换普通场次电影票，不适用于IMAX、VIP厅、首映、巨幕厅等特殊场次或影厅，具体场次信息以兑换期间影院的排期为准，以活动影城公示或告知为准；</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13.本活动优惠指定节假日除外，如遇特殊影片/演出优惠购票价格以商户公布为准；</w:t>
      </w:r>
    </w:p>
    <w:p w:rsidR="00886651" w:rsidRPr="00886651" w:rsidRDefault="00886651" w:rsidP="00886651">
      <w:pPr>
        <w:widowControl/>
        <w:snapToGrid w:val="0"/>
        <w:spacing w:line="360" w:lineRule="auto"/>
        <w:rPr>
          <w:kern w:val="0"/>
          <w:szCs w:val="21"/>
        </w:rPr>
      </w:pPr>
      <w:r w:rsidRPr="00886651">
        <w:rPr>
          <w:rFonts w:ascii="宋体" w:hAnsi="宋体" w:hint="eastAsia"/>
          <w:color w:val="FF0000"/>
          <w:kern w:val="0"/>
          <w:szCs w:val="21"/>
        </w:rPr>
        <w:t>14.本活动线下影城/剧院优惠购票价格、优惠购票时间以</w:t>
      </w:r>
      <w:proofErr w:type="gramStart"/>
      <w:r w:rsidRPr="00886651">
        <w:rPr>
          <w:rFonts w:ascii="宋体" w:hAnsi="宋体" w:hint="eastAsia"/>
          <w:color w:val="FF0000"/>
          <w:kern w:val="0"/>
          <w:szCs w:val="21"/>
        </w:rPr>
        <w:t>官网最新</w:t>
      </w:r>
      <w:proofErr w:type="gramEnd"/>
      <w:r w:rsidRPr="00886651">
        <w:rPr>
          <w:rFonts w:ascii="宋体" w:hAnsi="宋体" w:hint="eastAsia"/>
          <w:color w:val="FF0000"/>
          <w:kern w:val="0"/>
          <w:szCs w:val="21"/>
        </w:rPr>
        <w:t>宣传为准；</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15.本活动需使用中信银行信用卡支付，如客户名下持有非银联外币信用卡在境内活动影城/演出商户无法支付的，可使用名下其他带银联标识的有效中信信用卡支付，如客户名下只持有非银联外币信用卡的，可通过</w:t>
      </w:r>
      <w:proofErr w:type="gramStart"/>
      <w:r w:rsidRPr="00886651">
        <w:rPr>
          <w:rFonts w:ascii="宋体" w:hAnsi="宋体" w:hint="eastAsia"/>
          <w:kern w:val="0"/>
          <w:szCs w:val="21"/>
        </w:rPr>
        <w:t>动卡空间在线选座</w:t>
      </w:r>
      <w:proofErr w:type="gramEnd"/>
      <w:r w:rsidRPr="00886651">
        <w:rPr>
          <w:rFonts w:ascii="宋体" w:hAnsi="宋体" w:hint="eastAsia"/>
          <w:kern w:val="0"/>
          <w:szCs w:val="21"/>
        </w:rPr>
        <w:t>或兑换在线视频会员使用；</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16.活动权益限量兑换，先到先得，兑完即止，以中信银行信用卡</w:t>
      </w:r>
      <w:proofErr w:type="gramStart"/>
      <w:r w:rsidRPr="00886651">
        <w:rPr>
          <w:rFonts w:ascii="宋体" w:hAnsi="宋体" w:hint="eastAsia"/>
          <w:kern w:val="0"/>
          <w:szCs w:val="21"/>
        </w:rPr>
        <w:t>中心官网或</w:t>
      </w:r>
      <w:proofErr w:type="gramEnd"/>
      <w:r w:rsidRPr="00886651">
        <w:rPr>
          <w:rFonts w:ascii="宋体" w:hAnsi="宋体" w:hint="eastAsia"/>
          <w:kern w:val="0"/>
          <w:szCs w:val="21"/>
        </w:rPr>
        <w:t>商户告知为准，中信银行信用卡中心不再以其它方式另行通知持卡人；</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17.在法律允许范围内，中信银行信用卡中心保留对本次活动的最终解释权和变更权。</w:t>
      </w:r>
    </w:p>
    <w:p w:rsidR="00886651" w:rsidRPr="00886651" w:rsidRDefault="00886651" w:rsidP="00886651">
      <w:pPr>
        <w:widowControl/>
        <w:snapToGrid w:val="0"/>
        <w:rPr>
          <w:kern w:val="0"/>
          <w:szCs w:val="21"/>
        </w:rPr>
      </w:pPr>
      <w:proofErr w:type="gramStart"/>
      <w:r w:rsidRPr="00886651">
        <w:rPr>
          <w:rFonts w:ascii="宋体" w:hAnsi="宋体" w:hint="eastAsia"/>
          <w:b/>
          <w:bCs/>
          <w:color w:val="0000FF"/>
          <w:kern w:val="0"/>
          <w:szCs w:val="21"/>
        </w:rPr>
        <w:t>在线选座细则</w:t>
      </w:r>
      <w:proofErr w:type="gramEnd"/>
      <w:r w:rsidRPr="00886651">
        <w:rPr>
          <w:rFonts w:ascii="宋体" w:hAnsi="宋体" w:hint="eastAsia"/>
          <w:b/>
          <w:bCs/>
          <w:color w:val="0000FF"/>
          <w:kern w:val="0"/>
          <w:szCs w:val="21"/>
        </w:rPr>
        <w:t>：</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1.在线</w:t>
      </w:r>
      <w:proofErr w:type="gramStart"/>
      <w:r w:rsidRPr="00886651">
        <w:rPr>
          <w:rFonts w:ascii="宋体" w:hAnsi="宋体" w:hint="eastAsia"/>
          <w:kern w:val="0"/>
          <w:szCs w:val="21"/>
        </w:rPr>
        <w:t>选座服务由网票网</w:t>
      </w:r>
      <w:proofErr w:type="gramEnd"/>
      <w:r w:rsidRPr="00886651">
        <w:rPr>
          <w:rFonts w:ascii="宋体" w:hAnsi="宋体" w:hint="eastAsia"/>
          <w:kern w:val="0"/>
          <w:szCs w:val="21"/>
        </w:rPr>
        <w:t>提供，客服电话（9:00-22:00）：400-678-2005；</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lastRenderedPageBreak/>
        <w:t>2.</w:t>
      </w:r>
      <w:proofErr w:type="gramStart"/>
      <w:r w:rsidRPr="00886651">
        <w:rPr>
          <w:rFonts w:ascii="宋体" w:hAnsi="宋体" w:hint="eastAsia"/>
          <w:kern w:val="0"/>
          <w:szCs w:val="21"/>
        </w:rPr>
        <w:t>在线选座的</w:t>
      </w:r>
      <w:proofErr w:type="gramEnd"/>
      <w:r w:rsidRPr="00886651">
        <w:rPr>
          <w:rFonts w:ascii="宋体" w:hAnsi="宋体" w:hint="eastAsia"/>
          <w:kern w:val="0"/>
          <w:szCs w:val="21"/>
        </w:rPr>
        <w:t>电影院</w:t>
      </w:r>
      <w:proofErr w:type="gramStart"/>
      <w:r w:rsidRPr="00886651">
        <w:rPr>
          <w:rFonts w:ascii="宋体" w:hAnsi="宋体" w:hint="eastAsia"/>
          <w:kern w:val="0"/>
          <w:szCs w:val="21"/>
        </w:rPr>
        <w:t>以选座页面</w:t>
      </w:r>
      <w:proofErr w:type="gramEnd"/>
      <w:r w:rsidRPr="00886651">
        <w:rPr>
          <w:rFonts w:ascii="宋体" w:hAnsi="宋体" w:hint="eastAsia"/>
          <w:kern w:val="0"/>
          <w:szCs w:val="21"/>
        </w:rPr>
        <w:t>公布为准，其购票价格仅限通过在线</w:t>
      </w:r>
      <w:proofErr w:type="gramStart"/>
      <w:r w:rsidRPr="00886651">
        <w:rPr>
          <w:rFonts w:ascii="宋体" w:hAnsi="宋体" w:hint="eastAsia"/>
          <w:kern w:val="0"/>
          <w:szCs w:val="21"/>
        </w:rPr>
        <w:t>选座支付</w:t>
      </w:r>
      <w:proofErr w:type="gramEnd"/>
      <w:r w:rsidRPr="00886651">
        <w:rPr>
          <w:rFonts w:ascii="宋体" w:hAnsi="宋体" w:hint="eastAsia"/>
          <w:kern w:val="0"/>
          <w:szCs w:val="21"/>
        </w:rPr>
        <w:t>享有，不支持在影院现场刷卡参与；</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3.订单一旦成功支付，电影票不退不换；</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4.因无法验证证件，</w:t>
      </w:r>
      <w:proofErr w:type="gramStart"/>
      <w:r w:rsidRPr="00886651">
        <w:rPr>
          <w:rFonts w:ascii="宋体" w:hAnsi="宋体" w:hint="eastAsia"/>
          <w:kern w:val="0"/>
          <w:szCs w:val="21"/>
        </w:rPr>
        <w:t>在线选座售票</w:t>
      </w:r>
      <w:proofErr w:type="gramEnd"/>
      <w:r w:rsidRPr="00886651">
        <w:rPr>
          <w:rFonts w:ascii="宋体" w:hAnsi="宋体" w:hint="eastAsia"/>
          <w:kern w:val="0"/>
          <w:szCs w:val="21"/>
        </w:rPr>
        <w:t>不提供学生、儿童、老人优惠购票；</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5.若您没有活动权益，可通过页面显示价格购买影票，每个订单最多选择5个座位；</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6.本活动</w:t>
      </w:r>
      <w:proofErr w:type="gramStart"/>
      <w:r w:rsidRPr="00886651">
        <w:rPr>
          <w:rFonts w:ascii="宋体" w:hAnsi="宋体" w:hint="eastAsia"/>
          <w:kern w:val="0"/>
          <w:szCs w:val="21"/>
        </w:rPr>
        <w:t>一</w:t>
      </w:r>
      <w:proofErr w:type="gramEnd"/>
      <w:r w:rsidRPr="00886651">
        <w:rPr>
          <w:rFonts w:ascii="宋体" w:hAnsi="宋体" w:hint="eastAsia"/>
          <w:kern w:val="0"/>
          <w:szCs w:val="21"/>
        </w:rPr>
        <w:t>权益仅限指定影院兑换普通场次电影票，不适用于IMAX、VIP厅、首映、巨幕厅等特殊场次或影厅的影票；活动权益兑换</w:t>
      </w:r>
      <w:r w:rsidRPr="00886651">
        <w:rPr>
          <w:rFonts w:ascii="宋体" w:hAnsi="宋体" w:hint="eastAsia"/>
          <w:b/>
          <w:bCs/>
          <w:kern w:val="0"/>
          <w:szCs w:val="21"/>
        </w:rPr>
        <w:t>2D影</w:t>
      </w:r>
      <w:proofErr w:type="gramStart"/>
      <w:r w:rsidRPr="00886651">
        <w:rPr>
          <w:rFonts w:ascii="宋体" w:hAnsi="宋体" w:hint="eastAsia"/>
          <w:b/>
          <w:bCs/>
          <w:kern w:val="0"/>
          <w:szCs w:val="21"/>
        </w:rPr>
        <w:t>票客户</w:t>
      </w:r>
      <w:proofErr w:type="gramEnd"/>
      <w:r w:rsidRPr="00886651">
        <w:rPr>
          <w:rFonts w:ascii="宋体" w:hAnsi="宋体" w:hint="eastAsia"/>
          <w:b/>
          <w:bCs/>
          <w:kern w:val="0"/>
          <w:szCs w:val="21"/>
        </w:rPr>
        <w:t>需支付29元/张，3D</w:t>
      </w:r>
      <w:proofErr w:type="gramStart"/>
      <w:r w:rsidRPr="00886651">
        <w:rPr>
          <w:rFonts w:ascii="宋体" w:hAnsi="宋体" w:hint="eastAsia"/>
          <w:b/>
          <w:bCs/>
          <w:kern w:val="0"/>
          <w:szCs w:val="21"/>
        </w:rPr>
        <w:t>影票需支付</w:t>
      </w:r>
      <w:proofErr w:type="gramEnd"/>
      <w:r w:rsidRPr="00886651">
        <w:rPr>
          <w:rFonts w:ascii="宋体" w:hAnsi="宋体" w:hint="eastAsia"/>
          <w:b/>
          <w:bCs/>
          <w:kern w:val="0"/>
          <w:szCs w:val="21"/>
        </w:rPr>
        <w:t>39元/张</w:t>
      </w:r>
      <w:r w:rsidRPr="00886651">
        <w:rPr>
          <w:rFonts w:ascii="宋体" w:hAnsi="宋体" w:hint="eastAsia"/>
          <w:kern w:val="0"/>
          <w:szCs w:val="21"/>
        </w:rPr>
        <w:t>，每个权益最多购买同场次电影票2张，每个订单可最多使用2个活动权益购买最多4张电影票；活动影票每日限量2,000张，购完即止；</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7.本活动二权益仅限指定影院兑换普通场次电影票，不适用于IMAX、VIP厅、首映、巨幕厅等特殊场次或影厅的影票，每个权益最多购买同场次电影票2张，每个订单可最多使用2个活动权益购买最多4张电影票。</w:t>
      </w:r>
      <w:r w:rsidRPr="00886651">
        <w:rPr>
          <w:rFonts w:ascii="宋体" w:hAnsi="宋体" w:hint="eastAsia"/>
          <w:color w:val="FF0000"/>
          <w:kern w:val="0"/>
          <w:szCs w:val="21"/>
        </w:rPr>
        <w:t>活动二权益购买2张影</w:t>
      </w:r>
      <w:proofErr w:type="gramStart"/>
      <w:r w:rsidRPr="00886651">
        <w:rPr>
          <w:rFonts w:ascii="宋体" w:hAnsi="宋体" w:hint="eastAsia"/>
          <w:color w:val="FF0000"/>
          <w:kern w:val="0"/>
          <w:szCs w:val="21"/>
        </w:rPr>
        <w:t>票立减优惠</w:t>
      </w:r>
      <w:proofErr w:type="gramEnd"/>
      <w:r w:rsidRPr="00886651">
        <w:rPr>
          <w:rFonts w:ascii="宋体" w:hAnsi="宋体" w:hint="eastAsia"/>
          <w:color w:val="FF0000"/>
          <w:kern w:val="0"/>
          <w:szCs w:val="21"/>
        </w:rPr>
        <w:t>等同于买一赠</w:t>
      </w:r>
      <w:proofErr w:type="gramStart"/>
      <w:r w:rsidRPr="00886651">
        <w:rPr>
          <w:rFonts w:ascii="宋体" w:hAnsi="宋体" w:hint="eastAsia"/>
          <w:color w:val="FF0000"/>
          <w:kern w:val="0"/>
          <w:szCs w:val="21"/>
        </w:rPr>
        <w:t>一</w:t>
      </w:r>
      <w:proofErr w:type="gramEnd"/>
      <w:r w:rsidRPr="00886651">
        <w:rPr>
          <w:rFonts w:ascii="宋体" w:hAnsi="宋体" w:hint="eastAsia"/>
          <w:color w:val="FF0000"/>
          <w:kern w:val="0"/>
          <w:szCs w:val="21"/>
        </w:rPr>
        <w:t>：线上购买以当场次即时的售价支付、线下购买以分中心与各属地商户约定的售价支付。</w:t>
      </w:r>
      <w:r w:rsidRPr="00886651">
        <w:rPr>
          <w:rFonts w:ascii="宋体" w:hAnsi="宋体" w:hint="eastAsia"/>
          <w:kern w:val="0"/>
          <w:szCs w:val="21"/>
        </w:rPr>
        <w:t>活动影票每日限量，购完即止：</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1个订单使用权益购买</w:t>
      </w:r>
      <w:r w:rsidRPr="00886651">
        <w:rPr>
          <w:rFonts w:ascii="宋体" w:hAnsi="宋体" w:hint="eastAsia"/>
          <w:b/>
          <w:bCs/>
          <w:kern w:val="0"/>
          <w:szCs w:val="21"/>
        </w:rPr>
        <w:t>1张</w:t>
      </w:r>
      <w:r w:rsidRPr="00886651">
        <w:rPr>
          <w:rFonts w:ascii="宋体" w:hAnsi="宋体" w:hint="eastAsia"/>
          <w:kern w:val="0"/>
          <w:szCs w:val="21"/>
        </w:rPr>
        <w:t>电影票：需1个权益，</w:t>
      </w:r>
      <w:r w:rsidRPr="00886651">
        <w:rPr>
          <w:rFonts w:ascii="宋体" w:hAnsi="宋体" w:hint="eastAsia"/>
          <w:b/>
          <w:bCs/>
          <w:kern w:val="0"/>
          <w:szCs w:val="21"/>
        </w:rPr>
        <w:t>客户需支付2D影票9元，或支付3D影票19元</w:t>
      </w:r>
      <w:r w:rsidRPr="00886651">
        <w:rPr>
          <w:rFonts w:ascii="宋体" w:hAnsi="宋体" w:hint="eastAsia"/>
          <w:kern w:val="0"/>
          <w:szCs w:val="21"/>
        </w:rPr>
        <w:t>；</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1个订单使用权益购买</w:t>
      </w:r>
      <w:r w:rsidRPr="00886651">
        <w:rPr>
          <w:rFonts w:ascii="宋体" w:hAnsi="宋体" w:hint="eastAsia"/>
          <w:b/>
          <w:bCs/>
          <w:kern w:val="0"/>
          <w:szCs w:val="21"/>
        </w:rPr>
        <w:t>2张</w:t>
      </w:r>
      <w:r w:rsidRPr="00886651">
        <w:rPr>
          <w:rFonts w:ascii="宋体" w:hAnsi="宋体" w:hint="eastAsia"/>
          <w:kern w:val="0"/>
          <w:szCs w:val="21"/>
        </w:rPr>
        <w:t>电影票：需1个权益，2D影票第1张享9元购票，第2张享</w:t>
      </w:r>
      <w:proofErr w:type="gramStart"/>
      <w:r w:rsidRPr="00886651">
        <w:rPr>
          <w:rFonts w:ascii="宋体" w:hAnsi="宋体" w:hint="eastAsia"/>
          <w:kern w:val="0"/>
          <w:szCs w:val="21"/>
        </w:rPr>
        <w:t>原价立减9元</w:t>
      </w:r>
      <w:proofErr w:type="gramEnd"/>
      <w:r w:rsidRPr="00886651">
        <w:rPr>
          <w:rFonts w:ascii="宋体" w:hAnsi="宋体" w:hint="eastAsia"/>
          <w:kern w:val="0"/>
          <w:szCs w:val="21"/>
        </w:rPr>
        <w:t>，或3D影票第1张享19元购票，第2张享</w:t>
      </w:r>
      <w:proofErr w:type="gramStart"/>
      <w:r w:rsidRPr="00886651">
        <w:rPr>
          <w:rFonts w:ascii="宋体" w:hAnsi="宋体" w:hint="eastAsia"/>
          <w:kern w:val="0"/>
          <w:szCs w:val="21"/>
        </w:rPr>
        <w:t>原价立减19元</w:t>
      </w:r>
      <w:proofErr w:type="gramEnd"/>
      <w:r w:rsidRPr="00886651">
        <w:rPr>
          <w:rFonts w:ascii="宋体" w:hAnsi="宋体" w:hint="eastAsia"/>
          <w:kern w:val="0"/>
          <w:szCs w:val="21"/>
        </w:rPr>
        <w:t>购票，</w:t>
      </w:r>
      <w:r w:rsidRPr="00886651">
        <w:rPr>
          <w:rFonts w:ascii="宋体" w:hAnsi="宋体" w:hint="eastAsia"/>
          <w:b/>
          <w:bCs/>
          <w:kern w:val="0"/>
          <w:szCs w:val="21"/>
        </w:rPr>
        <w:t>即客户只需支付1张影票的原价</w:t>
      </w:r>
      <w:r w:rsidRPr="00886651">
        <w:rPr>
          <w:rFonts w:ascii="宋体" w:hAnsi="宋体" w:hint="eastAsia"/>
          <w:kern w:val="0"/>
          <w:szCs w:val="21"/>
        </w:rPr>
        <w:t>（以客户选择影片、场次的实际价格为准）；</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1个订单使用权益购买</w:t>
      </w:r>
      <w:r w:rsidRPr="00886651">
        <w:rPr>
          <w:rFonts w:ascii="宋体" w:hAnsi="宋体" w:hint="eastAsia"/>
          <w:b/>
          <w:bCs/>
          <w:kern w:val="0"/>
          <w:szCs w:val="21"/>
        </w:rPr>
        <w:t>3张</w:t>
      </w:r>
      <w:r w:rsidRPr="00886651">
        <w:rPr>
          <w:rFonts w:ascii="宋体" w:hAnsi="宋体" w:hint="eastAsia"/>
          <w:kern w:val="0"/>
          <w:szCs w:val="21"/>
        </w:rPr>
        <w:t>电影票：需2个权益，</w:t>
      </w:r>
      <w:r w:rsidRPr="00886651">
        <w:rPr>
          <w:rFonts w:ascii="宋体" w:hAnsi="宋体" w:hint="eastAsia"/>
          <w:b/>
          <w:bCs/>
          <w:kern w:val="0"/>
          <w:szCs w:val="21"/>
        </w:rPr>
        <w:t>即2D影票，客户只需支付9元+1张2D影票的原价，3D影票，客户只需支付19元+1张3D影票的原价</w:t>
      </w:r>
      <w:r w:rsidRPr="00886651">
        <w:rPr>
          <w:rFonts w:ascii="宋体" w:hAnsi="宋体" w:hint="eastAsia"/>
          <w:kern w:val="0"/>
          <w:szCs w:val="21"/>
        </w:rPr>
        <w:t>（以客户选择影片、场次的实际价格为准）；</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1个订单使用权益购买</w:t>
      </w:r>
      <w:r w:rsidRPr="00886651">
        <w:rPr>
          <w:rFonts w:ascii="宋体" w:hAnsi="宋体" w:hint="eastAsia"/>
          <w:b/>
          <w:bCs/>
          <w:kern w:val="0"/>
          <w:szCs w:val="21"/>
        </w:rPr>
        <w:t>4张</w:t>
      </w:r>
      <w:r w:rsidRPr="00886651">
        <w:rPr>
          <w:rFonts w:ascii="宋体" w:hAnsi="宋体" w:hint="eastAsia"/>
          <w:kern w:val="0"/>
          <w:szCs w:val="21"/>
        </w:rPr>
        <w:t>电影票：需2个权益，</w:t>
      </w:r>
      <w:r w:rsidRPr="00886651">
        <w:rPr>
          <w:rFonts w:ascii="宋体" w:hAnsi="宋体" w:hint="eastAsia"/>
          <w:b/>
          <w:bCs/>
          <w:kern w:val="0"/>
          <w:szCs w:val="21"/>
        </w:rPr>
        <w:t>即客户只需支付2张影票的原价</w:t>
      </w:r>
      <w:r w:rsidRPr="00886651">
        <w:rPr>
          <w:rFonts w:ascii="宋体" w:hAnsi="宋体" w:hint="eastAsia"/>
          <w:kern w:val="0"/>
          <w:szCs w:val="21"/>
        </w:rPr>
        <w:t>（以客户选择影片、场次的实际价格为准）；</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8.每个购票订单仅限使用一种权益，活动一、活动二的权益不可在一个购票订单中同时使用；</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9.订单生成后，需在15分钟内支付，否则订单失效，需重新选择座位；</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10.成功支付后，</w:t>
      </w:r>
      <w:proofErr w:type="gramStart"/>
      <w:r w:rsidRPr="00886651">
        <w:rPr>
          <w:rFonts w:ascii="宋体" w:hAnsi="宋体" w:hint="eastAsia"/>
          <w:kern w:val="0"/>
          <w:szCs w:val="21"/>
        </w:rPr>
        <w:t>网票网</w:t>
      </w:r>
      <w:proofErr w:type="gramEnd"/>
      <w:r w:rsidRPr="00886651">
        <w:rPr>
          <w:rFonts w:ascii="宋体" w:hAnsi="宋体" w:hint="eastAsia"/>
          <w:kern w:val="0"/>
          <w:szCs w:val="21"/>
        </w:rPr>
        <w:t>将发送短信验票码</w:t>
      </w:r>
      <w:proofErr w:type="gramStart"/>
      <w:r w:rsidRPr="00886651">
        <w:rPr>
          <w:rFonts w:ascii="宋体" w:hAnsi="宋体" w:hint="eastAsia"/>
          <w:kern w:val="0"/>
          <w:szCs w:val="21"/>
        </w:rPr>
        <w:t>至客户</w:t>
      </w:r>
      <w:proofErr w:type="gramEnd"/>
      <w:r w:rsidRPr="00886651">
        <w:rPr>
          <w:rFonts w:ascii="宋体" w:hAnsi="宋体" w:hint="eastAsia"/>
          <w:kern w:val="0"/>
          <w:szCs w:val="21"/>
        </w:rPr>
        <w:t>手机，</w:t>
      </w:r>
      <w:proofErr w:type="gramStart"/>
      <w:r w:rsidRPr="00886651">
        <w:rPr>
          <w:rFonts w:ascii="宋体" w:hAnsi="宋体" w:hint="eastAsia"/>
          <w:kern w:val="0"/>
          <w:szCs w:val="21"/>
        </w:rPr>
        <w:t>凭码至</w:t>
      </w:r>
      <w:proofErr w:type="gramEnd"/>
      <w:r w:rsidRPr="00886651">
        <w:rPr>
          <w:rFonts w:ascii="宋体" w:hAnsi="宋体" w:hint="eastAsia"/>
          <w:kern w:val="0"/>
          <w:szCs w:val="21"/>
        </w:rPr>
        <w:t>影城自助机/</w:t>
      </w:r>
      <w:proofErr w:type="gramStart"/>
      <w:r w:rsidRPr="00886651">
        <w:rPr>
          <w:rFonts w:ascii="宋体" w:hAnsi="宋体" w:hint="eastAsia"/>
          <w:kern w:val="0"/>
          <w:szCs w:val="21"/>
        </w:rPr>
        <w:t>前台验码打印</w:t>
      </w:r>
      <w:proofErr w:type="gramEnd"/>
      <w:r w:rsidRPr="00886651">
        <w:rPr>
          <w:rFonts w:ascii="宋体" w:hAnsi="宋体" w:hint="eastAsia"/>
          <w:kern w:val="0"/>
          <w:szCs w:val="21"/>
        </w:rPr>
        <w:t>电影票，验票</w:t>
      </w:r>
      <w:proofErr w:type="gramStart"/>
      <w:r w:rsidRPr="00886651">
        <w:rPr>
          <w:rFonts w:ascii="宋体" w:hAnsi="宋体" w:hint="eastAsia"/>
          <w:kern w:val="0"/>
          <w:szCs w:val="21"/>
        </w:rPr>
        <w:t>码限使用</w:t>
      </w:r>
      <w:proofErr w:type="gramEnd"/>
      <w:r w:rsidRPr="00886651">
        <w:rPr>
          <w:rFonts w:ascii="宋体" w:hAnsi="宋体" w:hint="eastAsia"/>
          <w:kern w:val="0"/>
          <w:szCs w:val="21"/>
        </w:rPr>
        <w:t>1次；</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11.若发现手机号码填写错误，请及时与</w:t>
      </w:r>
      <w:proofErr w:type="gramStart"/>
      <w:r w:rsidRPr="00886651">
        <w:rPr>
          <w:rFonts w:ascii="宋体" w:hAnsi="宋体" w:hint="eastAsia"/>
          <w:kern w:val="0"/>
          <w:szCs w:val="21"/>
        </w:rPr>
        <w:t>网票网客服联系</w:t>
      </w:r>
      <w:proofErr w:type="gramEnd"/>
      <w:r w:rsidRPr="00886651">
        <w:rPr>
          <w:rFonts w:ascii="宋体" w:hAnsi="宋体" w:hint="eastAsia"/>
          <w:kern w:val="0"/>
          <w:szCs w:val="21"/>
        </w:rPr>
        <w:t>以重新接收短信验证码，但已发送的短信无法取消，请尽快至影城取票，若验证码被他人使用打印出电影票，中信银行信用卡中心将不承担任何责任，请在付款前仔细核对购票信息；</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12.没收到短信可能因为手机中安装了手机卫士等短信拦截工具，请查看短信是否被拦截，若误删短信，可在</w:t>
      </w:r>
      <w:proofErr w:type="gramStart"/>
      <w:r w:rsidRPr="00886651">
        <w:rPr>
          <w:rFonts w:ascii="宋体" w:hAnsi="宋体" w:hint="eastAsia"/>
          <w:kern w:val="0"/>
          <w:szCs w:val="21"/>
        </w:rPr>
        <w:t>在线选座“我的电影票”</w:t>
      </w:r>
      <w:proofErr w:type="gramEnd"/>
      <w:r w:rsidRPr="00886651">
        <w:rPr>
          <w:rFonts w:ascii="宋体" w:hAnsi="宋体" w:hint="eastAsia"/>
          <w:kern w:val="0"/>
          <w:szCs w:val="21"/>
        </w:rPr>
        <w:t>中查看验票码和序列号，至</w:t>
      </w:r>
      <w:proofErr w:type="gramStart"/>
      <w:r w:rsidRPr="00886651">
        <w:rPr>
          <w:rFonts w:ascii="宋体" w:hAnsi="宋体" w:hint="eastAsia"/>
          <w:kern w:val="0"/>
          <w:szCs w:val="21"/>
        </w:rPr>
        <w:t>影院网票网</w:t>
      </w:r>
      <w:proofErr w:type="gramEnd"/>
      <w:r w:rsidRPr="00886651">
        <w:rPr>
          <w:rFonts w:ascii="宋体" w:hAnsi="宋体" w:hint="eastAsia"/>
          <w:kern w:val="0"/>
          <w:szCs w:val="21"/>
        </w:rPr>
        <w:t>自助取票机输入正确的</w:t>
      </w:r>
      <w:proofErr w:type="gramStart"/>
      <w:r w:rsidRPr="00886651">
        <w:rPr>
          <w:rFonts w:ascii="宋体" w:hAnsi="宋体" w:hint="eastAsia"/>
          <w:kern w:val="0"/>
          <w:szCs w:val="21"/>
        </w:rPr>
        <w:t>验票码可正常</w:t>
      </w:r>
      <w:proofErr w:type="gramEnd"/>
      <w:r w:rsidRPr="00886651">
        <w:rPr>
          <w:rFonts w:ascii="宋体" w:hAnsi="宋体" w:hint="eastAsia"/>
          <w:kern w:val="0"/>
          <w:szCs w:val="21"/>
        </w:rPr>
        <w:t>取票；</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lastRenderedPageBreak/>
        <w:t>13.</w:t>
      </w:r>
      <w:r w:rsidRPr="00886651">
        <w:rPr>
          <w:rFonts w:ascii="宋体" w:hAnsi="宋体" w:hint="eastAsia"/>
          <w:b/>
          <w:bCs/>
          <w:kern w:val="0"/>
          <w:szCs w:val="21"/>
        </w:rPr>
        <w:t>如现场使用</w:t>
      </w:r>
      <w:proofErr w:type="gramStart"/>
      <w:r w:rsidRPr="00886651">
        <w:rPr>
          <w:rFonts w:ascii="宋体" w:hAnsi="宋体" w:hint="eastAsia"/>
          <w:b/>
          <w:bCs/>
          <w:kern w:val="0"/>
          <w:szCs w:val="21"/>
        </w:rPr>
        <w:t>验票码不成功</w:t>
      </w:r>
      <w:proofErr w:type="gramEnd"/>
      <w:r w:rsidRPr="00886651">
        <w:rPr>
          <w:rFonts w:ascii="宋体" w:hAnsi="宋体" w:hint="eastAsia"/>
          <w:b/>
          <w:bCs/>
          <w:kern w:val="0"/>
          <w:szCs w:val="21"/>
        </w:rPr>
        <w:t>，请联系影院值班人员或</w:t>
      </w:r>
      <w:proofErr w:type="gramStart"/>
      <w:r w:rsidRPr="00886651">
        <w:rPr>
          <w:rFonts w:ascii="宋体" w:hAnsi="宋体" w:hint="eastAsia"/>
          <w:b/>
          <w:bCs/>
          <w:kern w:val="0"/>
          <w:szCs w:val="21"/>
        </w:rPr>
        <w:t>拨打网票网客服电话</w:t>
      </w:r>
      <w:proofErr w:type="gramEnd"/>
      <w:r w:rsidRPr="00886651">
        <w:rPr>
          <w:rFonts w:ascii="宋体" w:hAnsi="宋体" w:hint="eastAsia"/>
          <w:b/>
          <w:bCs/>
          <w:kern w:val="0"/>
          <w:szCs w:val="21"/>
        </w:rPr>
        <w:t>400-678-2005</w:t>
      </w:r>
      <w:r w:rsidRPr="00886651">
        <w:rPr>
          <w:rFonts w:ascii="宋体" w:hAnsi="宋体" w:hint="eastAsia"/>
          <w:kern w:val="0"/>
          <w:szCs w:val="21"/>
        </w:rPr>
        <w:t>；</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14.在法律允许范围内，中信银行信用卡中心保留对本次活动的最终解释权和变更权。</w:t>
      </w:r>
    </w:p>
    <w:p w:rsidR="00886651" w:rsidRPr="00886651" w:rsidRDefault="00886651" w:rsidP="00886651">
      <w:pPr>
        <w:widowControl/>
        <w:snapToGrid w:val="0"/>
        <w:rPr>
          <w:kern w:val="0"/>
          <w:szCs w:val="21"/>
        </w:rPr>
      </w:pPr>
      <w:r w:rsidRPr="00886651">
        <w:rPr>
          <w:rFonts w:ascii="宋体" w:hAnsi="宋体" w:hint="eastAsia"/>
          <w:b/>
          <w:bCs/>
          <w:color w:val="0000FF"/>
          <w:kern w:val="0"/>
          <w:szCs w:val="21"/>
        </w:rPr>
        <w:t>在线视频细则：</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1．在线视频会员服务由视频网站提供，具体以</w:t>
      </w:r>
      <w:proofErr w:type="gramStart"/>
      <w:r w:rsidRPr="00886651">
        <w:rPr>
          <w:rFonts w:ascii="宋体" w:hAnsi="宋体" w:hint="eastAsia"/>
          <w:kern w:val="0"/>
          <w:szCs w:val="21"/>
        </w:rPr>
        <w:t>动卡空间</w:t>
      </w:r>
      <w:proofErr w:type="gramEnd"/>
      <w:r w:rsidRPr="00886651">
        <w:rPr>
          <w:rFonts w:ascii="宋体" w:hAnsi="宋体" w:hint="eastAsia"/>
          <w:kern w:val="0"/>
          <w:szCs w:val="21"/>
        </w:rPr>
        <w:t>视频会员购买页面显示为准；</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2．订单成功支付后，视频网站将为您填写的视频会员账号实时开通对应的会员服务，订单一旦成功支付，视频会员不可退换；</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3．如您获得本活动二权益，可通过</w:t>
      </w:r>
      <w:proofErr w:type="gramStart"/>
      <w:r w:rsidRPr="00886651">
        <w:rPr>
          <w:rFonts w:ascii="宋体" w:hAnsi="宋体" w:hint="eastAsia"/>
          <w:kern w:val="0"/>
          <w:szCs w:val="21"/>
        </w:rPr>
        <w:t>动卡空间</w:t>
      </w:r>
      <w:proofErr w:type="gramEnd"/>
      <w:r w:rsidRPr="00886651">
        <w:rPr>
          <w:rFonts w:ascii="宋体" w:hAnsi="宋体" w:hint="eastAsia"/>
          <w:kern w:val="0"/>
          <w:szCs w:val="21"/>
        </w:rPr>
        <w:t>在线视频以优惠价格购买视频会员（如商户提供以下会员产品），活动权益</w:t>
      </w:r>
      <w:proofErr w:type="gramStart"/>
      <w:r w:rsidRPr="00886651">
        <w:rPr>
          <w:rFonts w:ascii="宋体" w:hAnsi="宋体" w:hint="eastAsia"/>
          <w:kern w:val="0"/>
          <w:szCs w:val="21"/>
        </w:rPr>
        <w:t>限使用</w:t>
      </w:r>
      <w:proofErr w:type="gramEnd"/>
      <w:r w:rsidRPr="00886651">
        <w:rPr>
          <w:rFonts w:ascii="宋体" w:hAnsi="宋体" w:hint="eastAsia"/>
          <w:kern w:val="0"/>
          <w:szCs w:val="21"/>
        </w:rPr>
        <w:t>1次，成功购买视频会员后权益即刻失效，不能再兑换其他优惠：</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1个月会员：客户只需支付0元；</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3个月会员：客户只需支付29元；</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6个月会员：客户只需支付49元；</w:t>
      </w:r>
    </w:p>
    <w:p w:rsidR="00886651" w:rsidRPr="00886651" w:rsidRDefault="00886651" w:rsidP="00886651">
      <w:pPr>
        <w:widowControl/>
        <w:snapToGrid w:val="0"/>
        <w:spacing w:line="360" w:lineRule="auto"/>
        <w:ind w:left="420" w:hanging="420"/>
        <w:rPr>
          <w:kern w:val="0"/>
          <w:szCs w:val="21"/>
        </w:rPr>
      </w:pPr>
      <w:r w:rsidRPr="00886651">
        <w:rPr>
          <w:rFonts w:ascii="Wingdings" w:hAnsi="Wingdings"/>
          <w:kern w:val="0"/>
          <w:szCs w:val="21"/>
        </w:rPr>
        <w:t></w:t>
      </w:r>
      <w:r w:rsidRPr="00886651">
        <w:rPr>
          <w:kern w:val="0"/>
          <w:sz w:val="14"/>
          <w:szCs w:val="14"/>
        </w:rPr>
        <w:t xml:space="preserve"> </w:t>
      </w:r>
      <w:r w:rsidRPr="00886651">
        <w:rPr>
          <w:rFonts w:ascii="宋体" w:hAnsi="宋体" w:hint="eastAsia"/>
          <w:kern w:val="0"/>
          <w:szCs w:val="21"/>
        </w:rPr>
        <w:t>12个月会员：客户只需支付119元。</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4．已是视频网站会员的客户参与活动，支付成功后，会员资格自动延长对应会员时间：1个月、3个月、6个月或12个月；</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5．视频会员成功购买后，订单不可撤销或退款，请您在支付前仔细阅读视频网站服务介绍及相关，一旦购买，即视同您已接受视频网站服务内容；</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6．在法律允许范围内，中信银行信用卡中心保留对本次活动的最终解释权和变更权。</w:t>
      </w:r>
    </w:p>
    <w:p w:rsidR="00886651" w:rsidRPr="00886651" w:rsidRDefault="00886651" w:rsidP="00886651">
      <w:pPr>
        <w:widowControl/>
        <w:snapToGrid w:val="0"/>
        <w:rPr>
          <w:kern w:val="0"/>
          <w:szCs w:val="21"/>
        </w:rPr>
      </w:pPr>
      <w:r w:rsidRPr="00886651">
        <w:rPr>
          <w:rFonts w:ascii="宋体" w:hAnsi="宋体" w:hint="eastAsia"/>
          <w:b/>
          <w:bCs/>
          <w:color w:val="0000FF"/>
          <w:kern w:val="0"/>
          <w:szCs w:val="21"/>
        </w:rPr>
        <w:t>活动免责条款：</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活动期间，若出现退货、退款，及通过作弊、系统漏洞、黑客工具、虚假交易等非正常方式套取权益参与活动，或出现违规作假行为，中信银行信用卡中心将取消违规客户的参与活动的权利，并有权撤销违规交易，回收已经获得的权益并从违规客户账户中扣除权益价格人民币50元/张，并取消后续活动参与资格，具体认定以中信银行信用卡中心判定为准；</w:t>
      </w:r>
    </w:p>
    <w:p w:rsidR="00886651" w:rsidRPr="00886651" w:rsidRDefault="00886651" w:rsidP="00886651">
      <w:pPr>
        <w:widowControl/>
        <w:snapToGrid w:val="0"/>
        <w:spacing w:line="360" w:lineRule="auto"/>
        <w:jc w:val="left"/>
        <w:rPr>
          <w:kern w:val="0"/>
          <w:szCs w:val="21"/>
        </w:rPr>
      </w:pPr>
      <w:r w:rsidRPr="00886651">
        <w:rPr>
          <w:rFonts w:ascii="宋体" w:hAnsi="宋体" w:hint="eastAsia"/>
          <w:b/>
          <w:bCs/>
          <w:kern w:val="0"/>
          <w:szCs w:val="21"/>
        </w:rPr>
        <w:t>2.如活动参与人存在本款第1条所</w:t>
      </w:r>
      <w:proofErr w:type="gramStart"/>
      <w:r w:rsidRPr="00886651">
        <w:rPr>
          <w:rFonts w:ascii="宋体" w:hAnsi="宋体" w:hint="eastAsia"/>
          <w:b/>
          <w:bCs/>
          <w:kern w:val="0"/>
          <w:szCs w:val="21"/>
        </w:rPr>
        <w:t>列行</w:t>
      </w:r>
      <w:proofErr w:type="gramEnd"/>
      <w:r w:rsidRPr="00886651">
        <w:rPr>
          <w:rFonts w:ascii="宋体" w:hAnsi="宋体" w:hint="eastAsia"/>
          <w:b/>
          <w:bCs/>
          <w:kern w:val="0"/>
          <w:szCs w:val="21"/>
        </w:rPr>
        <w:t>为不再满足权益获取资格时，活动参与人知悉并同意中信银行信用卡中心从活动参与人名下的中信信用卡中划扣权益价格人民币50元/张，活动参与人同意依照《中信银行信用卡领用合约》按时偿还相应欠款，否则一切不利后果自行承担；</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3.中信银行信用卡中心有权追究通过非正常手段包括但不限于作弊、系统漏洞、黑客工具、虚假交易等非正常方式套取权益参与活动的客户的相关法律责任；</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4.本活动权益禁止进行转卖销售，一旦核实存在此类情况，中信银行信用卡中心有权取消违规客户的权益，一旦引起任何的纠纷，中信银行信用卡中心不承担任何损失与责任；</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5.如出现不可抗力或情势变更的情况（包括但不限于重大灾害事件、活动受政府机关指令需要停止开展或调整的、活动遭受严重网络攻击或因系统故障需要暂停开展等），则中信银行信用卡中心可依相关法律法规等规定主张免责；</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lastRenderedPageBreak/>
        <w:t>6.中信银行信用卡中心根据活动实际开展情况对活动内容及规则进行相关变动或调整将公布在活动页面上，请您务必随时关注中信银行信用卡中心的活动页面/通知/公告。</w:t>
      </w:r>
    </w:p>
    <w:p w:rsidR="00886651" w:rsidRPr="00886651" w:rsidRDefault="00886651" w:rsidP="00886651">
      <w:pPr>
        <w:widowControl/>
        <w:snapToGrid w:val="0"/>
        <w:spacing w:line="360" w:lineRule="auto"/>
        <w:rPr>
          <w:kern w:val="0"/>
          <w:szCs w:val="21"/>
        </w:rPr>
      </w:pPr>
      <w:r w:rsidRPr="00886651">
        <w:rPr>
          <w:rFonts w:ascii="宋体" w:hAnsi="宋体" w:hint="eastAsia"/>
          <w:b/>
          <w:bCs/>
          <w:color w:val="0000FF"/>
          <w:kern w:val="0"/>
          <w:szCs w:val="21"/>
        </w:rPr>
        <w:t>活动权益查询：</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活动权益查询：</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1、自动化作业平台查询有活动权益，可查询后直接告知客户已有权益及权益有效期。</w:t>
      </w:r>
    </w:p>
    <w:p w:rsidR="00886651" w:rsidRPr="00886651" w:rsidRDefault="00886651" w:rsidP="00886651">
      <w:pPr>
        <w:widowControl/>
        <w:snapToGrid w:val="0"/>
        <w:spacing w:line="360" w:lineRule="auto"/>
        <w:jc w:val="left"/>
        <w:rPr>
          <w:kern w:val="0"/>
          <w:szCs w:val="21"/>
        </w:rPr>
      </w:pPr>
      <w:r w:rsidRPr="00886651">
        <w:rPr>
          <w:rFonts w:ascii="宋体" w:hAnsi="宋体" w:hint="eastAsia"/>
          <w:kern w:val="0"/>
          <w:szCs w:val="21"/>
        </w:rPr>
        <w:t>2、权益查询/添加路径：自动化作业平台—电子商务平台（新）—客户促动—主机权益账户—权益账户资格查询：</w:t>
      </w:r>
    </w:p>
    <w:p w:rsidR="00886651" w:rsidRPr="00886651" w:rsidRDefault="00886651" w:rsidP="00886651">
      <w:pPr>
        <w:widowControl/>
        <w:snapToGrid w:val="0"/>
        <w:spacing w:line="360" w:lineRule="auto"/>
        <w:jc w:val="left"/>
        <w:rPr>
          <w:kern w:val="0"/>
          <w:szCs w:val="21"/>
        </w:rPr>
      </w:pPr>
      <w:r w:rsidRPr="00886651">
        <w:rPr>
          <w:rFonts w:ascii="宋体" w:hAnsi="宋体" w:hint="eastAsia"/>
          <w:color w:val="FF0000"/>
          <w:kern w:val="0"/>
          <w:szCs w:val="21"/>
        </w:rPr>
        <w:t>在“活动搜索”输入9，—回车—页面即可跳出JYKDY007、JYKDY008活动—选中具体的活动—鼠标右键—即可选择具体的活动</w:t>
      </w:r>
    </w:p>
    <w:p w:rsidR="00886651" w:rsidRPr="00886651" w:rsidRDefault="00886651" w:rsidP="00886651">
      <w:pPr>
        <w:widowControl/>
        <w:snapToGrid w:val="0"/>
        <w:spacing w:line="360" w:lineRule="auto"/>
        <w:rPr>
          <w:kern w:val="0"/>
          <w:szCs w:val="21"/>
        </w:rPr>
      </w:pPr>
      <w:bookmarkStart w:id="1" w:name="常见问题"/>
      <w:r w:rsidRPr="00886651">
        <w:rPr>
          <w:rFonts w:ascii="宋体" w:hAnsi="宋体" w:hint="eastAsia"/>
          <w:b/>
          <w:bCs/>
          <w:color w:val="0000FF"/>
          <w:kern w:val="0"/>
          <w:szCs w:val="21"/>
        </w:rPr>
        <w:t>常见问题</w:t>
      </w:r>
      <w:bookmarkEnd w:id="1"/>
      <w:r w:rsidRPr="00886651">
        <w:rPr>
          <w:rFonts w:ascii="宋体" w:hAnsi="宋体" w:hint="eastAsia"/>
          <w:b/>
          <w:bCs/>
          <w:color w:val="0000FF"/>
          <w:kern w:val="0"/>
          <w:szCs w:val="21"/>
        </w:rPr>
        <w:t>：</w:t>
      </w:r>
    </w:p>
    <w:p w:rsidR="00886651" w:rsidRPr="00886651" w:rsidRDefault="00886651" w:rsidP="00886651">
      <w:pPr>
        <w:widowControl/>
        <w:snapToGrid w:val="0"/>
        <w:spacing w:line="360" w:lineRule="auto"/>
        <w:rPr>
          <w:kern w:val="0"/>
          <w:szCs w:val="21"/>
        </w:rPr>
      </w:pPr>
      <w:r w:rsidRPr="00886651">
        <w:rPr>
          <w:rFonts w:ascii="宋体" w:hAnsi="宋体" w:hint="eastAsia"/>
          <w:b/>
          <w:bCs/>
          <w:kern w:val="0"/>
          <w:szCs w:val="21"/>
        </w:rPr>
        <w:t>1、各地区</w:t>
      </w:r>
      <w:proofErr w:type="gramStart"/>
      <w:r w:rsidRPr="00886651">
        <w:rPr>
          <w:rFonts w:ascii="宋体" w:hAnsi="宋体" w:hint="eastAsia"/>
          <w:b/>
          <w:bCs/>
          <w:kern w:val="0"/>
          <w:szCs w:val="21"/>
        </w:rPr>
        <w:t>9元享看项目</w:t>
      </w:r>
      <w:proofErr w:type="gramEnd"/>
      <w:r w:rsidRPr="00886651">
        <w:rPr>
          <w:rFonts w:ascii="宋体" w:hAnsi="宋体" w:hint="eastAsia"/>
          <w:b/>
          <w:bCs/>
          <w:kern w:val="0"/>
          <w:szCs w:val="21"/>
        </w:rPr>
        <w:t>负责人及联系方式（请见2017年“9元享看”线下活动商户列表）</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1）如遇客户投诉</w:t>
      </w:r>
      <w:proofErr w:type="gramStart"/>
      <w:r w:rsidRPr="00886651">
        <w:rPr>
          <w:rFonts w:ascii="宋体" w:hAnsi="宋体" w:hint="eastAsia"/>
          <w:kern w:val="0"/>
          <w:szCs w:val="21"/>
        </w:rPr>
        <w:t>需业务</w:t>
      </w:r>
      <w:proofErr w:type="gramEnd"/>
      <w:r w:rsidRPr="00886651">
        <w:rPr>
          <w:rFonts w:ascii="宋体" w:hAnsi="宋体" w:hint="eastAsia"/>
          <w:kern w:val="0"/>
          <w:szCs w:val="21"/>
        </w:rPr>
        <w:t>协助的，</w:t>
      </w:r>
      <w:proofErr w:type="gramStart"/>
      <w:r w:rsidRPr="00886651">
        <w:rPr>
          <w:rFonts w:ascii="宋体" w:hAnsi="宋体" w:hint="eastAsia"/>
          <w:kern w:val="0"/>
          <w:szCs w:val="21"/>
        </w:rPr>
        <w:t>请</w:t>
      </w:r>
      <w:r w:rsidRPr="00886651">
        <w:rPr>
          <w:rFonts w:ascii="宋体" w:hAnsi="宋体" w:hint="eastAsia"/>
          <w:color w:val="FF0000"/>
          <w:kern w:val="0"/>
          <w:szCs w:val="21"/>
        </w:rPr>
        <w:t>第一时间</w:t>
      </w:r>
      <w:proofErr w:type="gramEnd"/>
      <w:r w:rsidRPr="00886651">
        <w:rPr>
          <w:rFonts w:ascii="宋体" w:hAnsi="宋体" w:hint="eastAsia"/>
          <w:color w:val="FF0000"/>
          <w:kern w:val="0"/>
          <w:szCs w:val="21"/>
        </w:rPr>
        <w:t>联系活动商户列表里的维护人解决</w:t>
      </w:r>
      <w:r w:rsidRPr="00886651">
        <w:rPr>
          <w:rFonts w:ascii="宋体" w:hAnsi="宋体" w:hint="eastAsia"/>
          <w:kern w:val="0"/>
          <w:szCs w:val="21"/>
        </w:rPr>
        <w:t>，以免耽误客户观影；</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2）活动负责人电话供客服同事联系协助处理紧急个案，不可告知客户；</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2、</w:t>
      </w:r>
      <w:proofErr w:type="gramStart"/>
      <w:r w:rsidRPr="00886651">
        <w:rPr>
          <w:rFonts w:ascii="宋体" w:hAnsi="宋体" w:hint="eastAsia"/>
          <w:b/>
          <w:bCs/>
          <w:kern w:val="0"/>
          <w:szCs w:val="21"/>
        </w:rPr>
        <w:t>卡中心官网</w:t>
      </w:r>
      <w:proofErr w:type="gramEnd"/>
      <w:r w:rsidRPr="00886651">
        <w:rPr>
          <w:rFonts w:ascii="宋体" w:hAnsi="宋体" w:hint="eastAsia"/>
          <w:b/>
          <w:bCs/>
          <w:kern w:val="0"/>
          <w:szCs w:val="21"/>
        </w:rPr>
        <w:t>公布的活动商户列表，</w:t>
      </w:r>
      <w:proofErr w:type="gramStart"/>
      <w:r w:rsidRPr="00886651">
        <w:rPr>
          <w:rFonts w:ascii="宋体" w:hAnsi="宋体" w:hint="eastAsia"/>
          <w:b/>
          <w:bCs/>
          <w:kern w:val="0"/>
          <w:szCs w:val="21"/>
        </w:rPr>
        <w:t>需客户</w:t>
      </w:r>
      <w:proofErr w:type="gramEnd"/>
      <w:r w:rsidRPr="00886651">
        <w:rPr>
          <w:rFonts w:ascii="宋体" w:hAnsi="宋体" w:hint="eastAsia"/>
          <w:b/>
          <w:bCs/>
          <w:kern w:val="0"/>
          <w:szCs w:val="21"/>
        </w:rPr>
        <w:t>持卡片/二维码到商户现场验证使用</w:t>
      </w:r>
      <w:r w:rsidRPr="00886651">
        <w:rPr>
          <w:rFonts w:ascii="宋体" w:hAnsi="宋体" w:hint="eastAsia"/>
          <w:kern w:val="0"/>
          <w:szCs w:val="21"/>
        </w:rPr>
        <w:t>；</w:t>
      </w:r>
      <w:proofErr w:type="gramStart"/>
      <w:r w:rsidRPr="00886651">
        <w:rPr>
          <w:rFonts w:ascii="宋体" w:hAnsi="宋体" w:hint="eastAsia"/>
          <w:b/>
          <w:bCs/>
          <w:kern w:val="0"/>
          <w:szCs w:val="21"/>
        </w:rPr>
        <w:t>动卡空间在线选座活动</w:t>
      </w:r>
      <w:proofErr w:type="gramEnd"/>
      <w:r w:rsidRPr="00886651">
        <w:rPr>
          <w:rFonts w:ascii="宋体" w:hAnsi="宋体" w:hint="eastAsia"/>
          <w:b/>
          <w:bCs/>
          <w:kern w:val="0"/>
          <w:szCs w:val="21"/>
        </w:rPr>
        <w:t>影院，以</w:t>
      </w:r>
      <w:proofErr w:type="gramStart"/>
      <w:r w:rsidRPr="00886651">
        <w:rPr>
          <w:rFonts w:ascii="宋体" w:hAnsi="宋体" w:hint="eastAsia"/>
          <w:b/>
          <w:bCs/>
          <w:kern w:val="0"/>
          <w:szCs w:val="21"/>
        </w:rPr>
        <w:t>在线选座页面</w:t>
      </w:r>
      <w:proofErr w:type="gramEnd"/>
      <w:r w:rsidRPr="00886651">
        <w:rPr>
          <w:rFonts w:ascii="宋体" w:hAnsi="宋体" w:hint="eastAsia"/>
          <w:b/>
          <w:bCs/>
          <w:kern w:val="0"/>
          <w:szCs w:val="21"/>
        </w:rPr>
        <w:t>显示为准，只有带“9元”和“19元”标识影院和场次才能参加“9元享看”和“一口价看电影”活动</w:t>
      </w:r>
      <w:r w:rsidRPr="00886651">
        <w:rPr>
          <w:rFonts w:ascii="宋体" w:hAnsi="宋体" w:hint="eastAsia"/>
          <w:kern w:val="0"/>
          <w:szCs w:val="21"/>
        </w:rPr>
        <w:t>，且客户只能通过</w:t>
      </w:r>
      <w:proofErr w:type="gramStart"/>
      <w:r w:rsidRPr="00886651">
        <w:rPr>
          <w:rFonts w:ascii="宋体" w:hAnsi="宋体" w:hint="eastAsia"/>
          <w:kern w:val="0"/>
          <w:szCs w:val="21"/>
        </w:rPr>
        <w:t>在线选座及</w:t>
      </w:r>
      <w:proofErr w:type="gramEnd"/>
      <w:r w:rsidRPr="00886651">
        <w:rPr>
          <w:rFonts w:ascii="宋体" w:hAnsi="宋体" w:hint="eastAsia"/>
          <w:kern w:val="0"/>
          <w:szCs w:val="21"/>
        </w:rPr>
        <w:t>支付购买影票，不可持卡到影院现场参加活动。</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3、</w:t>
      </w:r>
      <w:r w:rsidRPr="00886651">
        <w:rPr>
          <w:rFonts w:ascii="宋体" w:hAnsi="宋体" w:hint="eastAsia"/>
          <w:b/>
          <w:bCs/>
          <w:kern w:val="0"/>
          <w:szCs w:val="21"/>
        </w:rPr>
        <w:t>有关客户对权益获取的质疑，</w:t>
      </w:r>
      <w:proofErr w:type="gramStart"/>
      <w:r w:rsidRPr="00886651">
        <w:rPr>
          <w:rFonts w:ascii="宋体" w:hAnsi="宋体" w:hint="eastAsia"/>
          <w:b/>
          <w:bCs/>
          <w:kern w:val="0"/>
          <w:szCs w:val="21"/>
        </w:rPr>
        <w:t>请客服同事先</w:t>
      </w:r>
      <w:proofErr w:type="gramEnd"/>
      <w:r w:rsidRPr="00886651">
        <w:rPr>
          <w:rFonts w:ascii="宋体" w:hAnsi="宋体" w:hint="eastAsia"/>
          <w:b/>
          <w:bCs/>
          <w:kern w:val="0"/>
          <w:szCs w:val="21"/>
        </w:rPr>
        <w:t>从以下内容排除问题，还是无法确认的，请客服提报QC给技术部查询</w:t>
      </w:r>
      <w:r w:rsidRPr="00886651">
        <w:rPr>
          <w:rFonts w:ascii="宋体" w:hAnsi="宋体" w:hint="eastAsia"/>
          <w:kern w:val="0"/>
          <w:szCs w:val="21"/>
        </w:rPr>
        <w:t>：</w:t>
      </w:r>
    </w:p>
    <w:p w:rsidR="00886651" w:rsidRPr="00886651" w:rsidRDefault="00886651" w:rsidP="00886651">
      <w:pPr>
        <w:widowControl/>
        <w:snapToGrid w:val="0"/>
        <w:spacing w:line="360" w:lineRule="auto"/>
        <w:ind w:firstLine="422"/>
        <w:rPr>
          <w:kern w:val="0"/>
          <w:szCs w:val="21"/>
        </w:rPr>
      </w:pPr>
      <w:r w:rsidRPr="00886651">
        <w:rPr>
          <w:rFonts w:ascii="宋体" w:hAnsi="宋体" w:hint="eastAsia"/>
          <w:kern w:val="0"/>
          <w:szCs w:val="21"/>
        </w:rPr>
        <w:t xml:space="preserve">①　</w:t>
      </w:r>
      <w:r w:rsidRPr="00886651">
        <w:rPr>
          <w:rFonts w:ascii="宋体" w:hAnsi="宋体" w:hint="eastAsia"/>
          <w:b/>
          <w:bCs/>
          <w:kern w:val="0"/>
          <w:szCs w:val="21"/>
        </w:rPr>
        <w:t>蓝卡、彩贝卡、</w:t>
      </w:r>
      <w:proofErr w:type="gramStart"/>
      <w:r w:rsidRPr="00886651">
        <w:rPr>
          <w:rFonts w:ascii="宋体" w:hAnsi="宋体" w:hint="eastAsia"/>
          <w:b/>
          <w:bCs/>
          <w:kern w:val="0"/>
          <w:szCs w:val="21"/>
        </w:rPr>
        <w:t>彩贝闪</w:t>
      </w:r>
      <w:proofErr w:type="gramEnd"/>
      <w:r w:rsidRPr="00886651">
        <w:rPr>
          <w:rFonts w:ascii="宋体" w:hAnsi="宋体" w:hint="eastAsia"/>
          <w:b/>
          <w:bCs/>
          <w:kern w:val="0"/>
          <w:szCs w:val="21"/>
        </w:rPr>
        <w:t>PAY金卡、信金卡、NFC信用卡、返利卡、Uber联名信用卡不参与活动</w:t>
      </w:r>
      <w:r w:rsidRPr="00886651">
        <w:rPr>
          <w:rFonts w:ascii="宋体" w:hAnsi="宋体" w:hint="eastAsia"/>
          <w:kern w:val="0"/>
          <w:szCs w:val="21"/>
        </w:rPr>
        <w:t>。需求中已剔除以下卡片的交易数据：剔除的卡类为：646、914、915、922、660、608、609，剔除蓝卡卡类为：643、645、913、677、644、432、433，</w:t>
      </w:r>
      <w:proofErr w:type="gramStart"/>
      <w:r w:rsidRPr="00886651">
        <w:rPr>
          <w:rFonts w:ascii="宋体" w:hAnsi="宋体" w:hint="eastAsia"/>
          <w:kern w:val="0"/>
          <w:szCs w:val="21"/>
        </w:rPr>
        <w:t>虚拟卡</w:t>
      </w:r>
      <w:proofErr w:type="gramEnd"/>
      <w:r w:rsidRPr="00886651">
        <w:rPr>
          <w:rFonts w:ascii="宋体" w:hAnsi="宋体" w:hint="eastAsia"/>
          <w:kern w:val="0"/>
          <w:szCs w:val="21"/>
        </w:rPr>
        <w:t>剔除：</w:t>
      </w:r>
      <w:proofErr w:type="gramStart"/>
      <w:r w:rsidRPr="00886651">
        <w:rPr>
          <w:rFonts w:ascii="宋体" w:hAnsi="宋体" w:hint="eastAsia"/>
          <w:kern w:val="0"/>
          <w:szCs w:val="21"/>
        </w:rPr>
        <w:t>彩贝闪</w:t>
      </w:r>
      <w:proofErr w:type="gramEnd"/>
      <w:r w:rsidRPr="00886651">
        <w:rPr>
          <w:rFonts w:ascii="宋体" w:hAnsi="宋体" w:hint="eastAsia"/>
          <w:kern w:val="0"/>
          <w:szCs w:val="21"/>
        </w:rPr>
        <w:t>PAY金卡923、信金卡606、</w:t>
      </w:r>
      <w:proofErr w:type="gramStart"/>
      <w:r w:rsidRPr="00886651">
        <w:rPr>
          <w:rFonts w:ascii="宋体" w:hAnsi="宋体" w:hint="eastAsia"/>
          <w:kern w:val="0"/>
          <w:szCs w:val="21"/>
        </w:rPr>
        <w:t>微信虚拟卡</w:t>
      </w:r>
      <w:proofErr w:type="gramEnd"/>
      <w:r w:rsidRPr="00886651">
        <w:rPr>
          <w:rFonts w:ascii="宋体" w:hAnsi="宋体" w:hint="eastAsia"/>
          <w:kern w:val="0"/>
          <w:szCs w:val="21"/>
        </w:rPr>
        <w:t>620、</w:t>
      </w:r>
      <w:proofErr w:type="gramStart"/>
      <w:r w:rsidRPr="00886651">
        <w:rPr>
          <w:rFonts w:ascii="宋体" w:hAnsi="宋体" w:hint="eastAsia"/>
          <w:kern w:val="0"/>
          <w:szCs w:val="21"/>
        </w:rPr>
        <w:t>淘宝虚拟卡</w:t>
      </w:r>
      <w:proofErr w:type="gramEnd"/>
      <w:r w:rsidRPr="00886651">
        <w:rPr>
          <w:rFonts w:ascii="宋体" w:hAnsi="宋体" w:hint="eastAsia"/>
          <w:kern w:val="0"/>
          <w:szCs w:val="21"/>
        </w:rPr>
        <w:t>646，剔除返利卡卡类911，剔除U卡卡类703卡板1104，剔除U卡卡类703卡板1107，剔除U卡卡类704卡板1105，剔除U卡卡类705卡板1106，剔除U卡卡类704卡板1108，剔除U卡卡类682卡板6582，剔除U卡卡类682卡板6584，剔除U卡卡类683卡板6583，剔除U卡卡类683卡板6585，以上卡类的交易将不统计；剔除</w:t>
      </w:r>
      <w:proofErr w:type="gramStart"/>
      <w:r w:rsidRPr="00886651">
        <w:rPr>
          <w:rFonts w:ascii="宋体" w:hAnsi="宋体" w:hint="eastAsia"/>
          <w:kern w:val="0"/>
          <w:szCs w:val="21"/>
        </w:rPr>
        <w:t>溢缴款卡转卡</w:t>
      </w:r>
      <w:proofErr w:type="gramEnd"/>
      <w:r w:rsidRPr="00886651">
        <w:rPr>
          <w:rFonts w:ascii="宋体" w:hAnsi="宋体" w:hint="eastAsia"/>
          <w:kern w:val="0"/>
          <w:szCs w:val="21"/>
        </w:rPr>
        <w:t>的数据，特点号为：0199 - 00001999903、0160 - 00001999903、0196 - 00099990008；</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②　“交易”指取现、消费、预授权完成；</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③　非实时授权交易金额不计</w:t>
      </w:r>
      <w:proofErr w:type="gramStart"/>
      <w:r w:rsidRPr="00886651">
        <w:rPr>
          <w:rFonts w:ascii="宋体" w:hAnsi="宋体" w:hint="eastAsia"/>
          <w:kern w:val="0"/>
          <w:szCs w:val="21"/>
        </w:rPr>
        <w:t>入活动</w:t>
      </w:r>
      <w:proofErr w:type="gramEnd"/>
      <w:r w:rsidRPr="00886651">
        <w:rPr>
          <w:rFonts w:ascii="宋体" w:hAnsi="宋体" w:hint="eastAsia"/>
          <w:kern w:val="0"/>
          <w:szCs w:val="21"/>
        </w:rPr>
        <w:t>累积金额，如酒店预授权、保险代扣缴费、ETC缴费等等；</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④　客户境外交易，以</w:t>
      </w:r>
      <w:r w:rsidRPr="00886651">
        <w:rPr>
          <w:rFonts w:ascii="宋体" w:hAnsi="宋体" w:hint="eastAsia"/>
          <w:b/>
          <w:bCs/>
          <w:kern w:val="0"/>
          <w:szCs w:val="21"/>
        </w:rPr>
        <w:t>交易时判定</w:t>
      </w:r>
      <w:r w:rsidRPr="00886651">
        <w:rPr>
          <w:rFonts w:ascii="宋体" w:hAnsi="宋体" w:hint="eastAsia"/>
          <w:kern w:val="0"/>
          <w:szCs w:val="21"/>
        </w:rPr>
        <w:t>是否计积分为准，</w:t>
      </w:r>
      <w:r w:rsidRPr="00886651">
        <w:rPr>
          <w:rFonts w:ascii="宋体" w:hAnsi="宋体" w:hint="eastAsia"/>
          <w:b/>
          <w:bCs/>
          <w:kern w:val="0"/>
          <w:szCs w:val="21"/>
        </w:rPr>
        <w:t>不以入账时判定</w:t>
      </w:r>
      <w:r w:rsidRPr="00886651">
        <w:rPr>
          <w:rFonts w:ascii="宋体" w:hAnsi="宋体" w:hint="eastAsia"/>
          <w:kern w:val="0"/>
          <w:szCs w:val="21"/>
        </w:rPr>
        <w:t>。目前非银联通道交易，按照</w:t>
      </w:r>
      <w:proofErr w:type="gramStart"/>
      <w:r w:rsidRPr="00886651">
        <w:rPr>
          <w:rFonts w:ascii="宋体" w:hAnsi="宋体" w:hint="eastAsia"/>
          <w:kern w:val="0"/>
          <w:szCs w:val="21"/>
        </w:rPr>
        <w:t>卡中心</w:t>
      </w:r>
      <w:proofErr w:type="gramEnd"/>
      <w:r w:rsidRPr="00886651">
        <w:rPr>
          <w:rFonts w:ascii="宋体" w:hAnsi="宋体" w:hint="eastAsia"/>
          <w:kern w:val="0"/>
          <w:szCs w:val="21"/>
        </w:rPr>
        <w:t>的积分规则，是在入账时全部认定为计积分交易，但是在交易授权时可能</w:t>
      </w:r>
      <w:r w:rsidRPr="00886651">
        <w:rPr>
          <w:rFonts w:ascii="宋体" w:hAnsi="宋体" w:hint="eastAsia"/>
          <w:kern w:val="0"/>
          <w:szCs w:val="21"/>
        </w:rPr>
        <w:lastRenderedPageBreak/>
        <w:t>会被认定为不计积分交易。针对出现这种情况的客户，若对方态度强硬，不接受客</w:t>
      </w:r>
      <w:proofErr w:type="gramStart"/>
      <w:r w:rsidRPr="00886651">
        <w:rPr>
          <w:rFonts w:ascii="宋体" w:hAnsi="宋体" w:hint="eastAsia"/>
          <w:kern w:val="0"/>
          <w:szCs w:val="21"/>
        </w:rPr>
        <w:t>服解释</w:t>
      </w:r>
      <w:proofErr w:type="gramEnd"/>
      <w:r w:rsidRPr="00886651">
        <w:rPr>
          <w:rFonts w:ascii="宋体" w:hAnsi="宋体" w:hint="eastAsia"/>
          <w:kern w:val="0"/>
          <w:szCs w:val="21"/>
        </w:rPr>
        <w:t>安抚的，可</w:t>
      </w:r>
      <w:proofErr w:type="gramStart"/>
      <w:r w:rsidRPr="00886651">
        <w:rPr>
          <w:rFonts w:ascii="宋体" w:hAnsi="宋体" w:hint="eastAsia"/>
          <w:kern w:val="0"/>
          <w:szCs w:val="21"/>
        </w:rPr>
        <w:t>酌情给</w:t>
      </w:r>
      <w:proofErr w:type="gramEnd"/>
      <w:r w:rsidRPr="00886651">
        <w:rPr>
          <w:rFonts w:ascii="宋体" w:hAnsi="宋体" w:hint="eastAsia"/>
          <w:kern w:val="0"/>
          <w:szCs w:val="21"/>
        </w:rPr>
        <w:t>客户添加1个权益（出于客服角度，并非补偿角度）。</w:t>
      </w:r>
    </w:p>
    <w:p w:rsidR="00886651" w:rsidRPr="00886651" w:rsidRDefault="00886651" w:rsidP="00886651">
      <w:pPr>
        <w:widowControl/>
        <w:snapToGrid w:val="0"/>
        <w:spacing w:line="360" w:lineRule="auto"/>
        <w:rPr>
          <w:kern w:val="0"/>
          <w:szCs w:val="21"/>
        </w:rPr>
      </w:pPr>
      <w:r w:rsidRPr="00886651">
        <w:rPr>
          <w:rFonts w:ascii="宋体" w:hAnsi="宋体" w:hint="eastAsia"/>
          <w:kern w:val="0"/>
          <w:szCs w:val="21"/>
        </w:rPr>
        <w:t>4、</w:t>
      </w:r>
      <w:r w:rsidRPr="00886651">
        <w:rPr>
          <w:rFonts w:ascii="宋体" w:hAnsi="宋体" w:hint="eastAsia"/>
          <w:b/>
          <w:bCs/>
          <w:kern w:val="0"/>
          <w:szCs w:val="21"/>
        </w:rPr>
        <w:t>有关客户</w:t>
      </w:r>
      <w:proofErr w:type="gramStart"/>
      <w:r w:rsidRPr="00886651">
        <w:rPr>
          <w:rFonts w:ascii="宋体" w:hAnsi="宋体" w:hint="eastAsia"/>
          <w:b/>
          <w:bCs/>
          <w:kern w:val="0"/>
          <w:szCs w:val="21"/>
        </w:rPr>
        <w:t>在线选座或购买腾讯视频</w:t>
      </w:r>
      <w:proofErr w:type="gramEnd"/>
      <w:r w:rsidRPr="00886651">
        <w:rPr>
          <w:rFonts w:ascii="宋体" w:hAnsi="宋体" w:hint="eastAsia"/>
          <w:b/>
          <w:bCs/>
          <w:kern w:val="0"/>
          <w:szCs w:val="21"/>
        </w:rPr>
        <w:t>VIP会员产生的异常问题</w:t>
      </w:r>
      <w:r w:rsidRPr="00886651">
        <w:rPr>
          <w:rFonts w:ascii="宋体" w:hAnsi="宋体" w:hint="eastAsia"/>
          <w:kern w:val="0"/>
          <w:szCs w:val="21"/>
        </w:rPr>
        <w:t>，</w:t>
      </w:r>
      <w:proofErr w:type="gramStart"/>
      <w:r w:rsidRPr="00886651">
        <w:rPr>
          <w:rFonts w:ascii="宋体" w:hAnsi="宋体" w:hint="eastAsia"/>
          <w:kern w:val="0"/>
          <w:szCs w:val="21"/>
        </w:rPr>
        <w:t>请客服同事先</w:t>
      </w:r>
      <w:proofErr w:type="gramEnd"/>
      <w:r w:rsidRPr="00886651">
        <w:rPr>
          <w:rFonts w:ascii="宋体" w:hAnsi="宋体" w:hint="eastAsia"/>
          <w:kern w:val="0"/>
          <w:szCs w:val="21"/>
        </w:rPr>
        <w:t>从以下内容排除问题，还是无法解决的，再提函件给活动负责人，函件中包括但不限于以下内容：</w:t>
      </w:r>
    </w:p>
    <w:p w:rsidR="00886651" w:rsidRPr="00886651" w:rsidRDefault="00886651" w:rsidP="00886651">
      <w:pPr>
        <w:widowControl/>
        <w:snapToGrid w:val="0"/>
        <w:spacing w:line="360" w:lineRule="auto"/>
        <w:rPr>
          <w:kern w:val="0"/>
          <w:szCs w:val="21"/>
        </w:rPr>
      </w:pPr>
      <w:r w:rsidRPr="00886651">
        <w:rPr>
          <w:rFonts w:ascii="Wingdings" w:hAnsi="Wingdings"/>
          <w:kern w:val="0"/>
          <w:szCs w:val="21"/>
        </w:rPr>
        <w:t></w:t>
      </w:r>
      <w:r w:rsidRPr="00886651">
        <w:rPr>
          <w:rFonts w:ascii="宋体" w:hAnsi="宋体" w:hint="eastAsia"/>
          <w:kern w:val="0"/>
          <w:szCs w:val="21"/>
        </w:rPr>
        <w:t xml:space="preserve"> </w:t>
      </w:r>
      <w:proofErr w:type="gramStart"/>
      <w:r w:rsidRPr="00886651">
        <w:rPr>
          <w:rFonts w:ascii="宋体" w:hAnsi="宋体" w:hint="eastAsia"/>
          <w:b/>
          <w:bCs/>
          <w:kern w:val="0"/>
          <w:szCs w:val="21"/>
        </w:rPr>
        <w:t>在线选座购票</w:t>
      </w:r>
      <w:proofErr w:type="gramEnd"/>
      <w:r w:rsidRPr="00886651">
        <w:rPr>
          <w:rFonts w:ascii="宋体" w:hAnsi="宋体" w:hint="eastAsia"/>
          <w:b/>
          <w:bCs/>
          <w:kern w:val="0"/>
          <w:szCs w:val="21"/>
        </w:rPr>
        <w:t>异常：</w:t>
      </w:r>
      <w:r w:rsidRPr="00886651">
        <w:rPr>
          <w:rFonts w:ascii="宋体" w:hAnsi="宋体" w:hint="eastAsia"/>
          <w:kern w:val="0"/>
          <w:szCs w:val="21"/>
        </w:rPr>
        <w:t>如提函件，函件中至少包含以下内容：客户号（卡号）、接收影票手机号、购票日期、订单号（18位数字，可从自动化作业平台查询）、支付金额、订单是否成功入账（入账成功、购票成功的订单不可退换影票，入账成功、购票失败的订单将做撤销或者退款处理）：</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①　如客户反馈未接收到影票短信：一是请客户确认短信是否被拦截，二是客户可通过</w:t>
      </w:r>
      <w:proofErr w:type="gramStart"/>
      <w:r w:rsidRPr="00886651">
        <w:rPr>
          <w:rFonts w:ascii="宋体" w:hAnsi="宋体" w:hint="eastAsia"/>
          <w:kern w:val="0"/>
          <w:szCs w:val="21"/>
        </w:rPr>
        <w:t>动卡空间</w:t>
      </w:r>
      <w:proofErr w:type="gramEnd"/>
      <w:r w:rsidRPr="00886651">
        <w:rPr>
          <w:rFonts w:ascii="宋体" w:hAnsi="宋体" w:hint="eastAsia"/>
          <w:kern w:val="0"/>
          <w:szCs w:val="21"/>
        </w:rPr>
        <w:t>—在线影院—我的电影票中获取影票信息，同样可以在电影票取到影票；如客户坚持确实没有收到过短信的，请客服同事请一时间</w:t>
      </w:r>
      <w:proofErr w:type="gramStart"/>
      <w:r w:rsidRPr="00886651">
        <w:rPr>
          <w:rFonts w:ascii="宋体" w:hAnsi="宋体" w:hint="eastAsia"/>
          <w:kern w:val="0"/>
          <w:szCs w:val="21"/>
        </w:rPr>
        <w:t>联系网票网客</w:t>
      </w:r>
      <w:proofErr w:type="gramEnd"/>
      <w:r w:rsidRPr="00886651">
        <w:rPr>
          <w:rFonts w:ascii="宋体" w:hAnsi="宋体" w:hint="eastAsia"/>
          <w:kern w:val="0"/>
          <w:szCs w:val="21"/>
        </w:rPr>
        <w:t>服（010-65492155，仅限客服对客服专用，不可告知客户），</w:t>
      </w:r>
      <w:proofErr w:type="gramStart"/>
      <w:r w:rsidRPr="00886651">
        <w:rPr>
          <w:rFonts w:ascii="宋体" w:hAnsi="宋体" w:hint="eastAsia"/>
          <w:kern w:val="0"/>
          <w:szCs w:val="21"/>
        </w:rPr>
        <w:t>如网票网回复</w:t>
      </w:r>
      <w:proofErr w:type="gramEnd"/>
      <w:r w:rsidRPr="00886651">
        <w:rPr>
          <w:rFonts w:ascii="宋体" w:hAnsi="宋体" w:hint="eastAsia"/>
          <w:kern w:val="0"/>
          <w:szCs w:val="21"/>
        </w:rPr>
        <w:t>短信已发送的，请他们尽快联系客户，如确实购票失败的，请客服同事按要求提函件给活动负责人，我们会尽快回复查询处理结果；</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②　如客户误删除影票短信：客户可通过</w:t>
      </w:r>
      <w:proofErr w:type="gramStart"/>
      <w:r w:rsidRPr="00886651">
        <w:rPr>
          <w:rFonts w:ascii="宋体" w:hAnsi="宋体" w:hint="eastAsia"/>
          <w:kern w:val="0"/>
          <w:szCs w:val="21"/>
        </w:rPr>
        <w:t>动卡空间—服务</w:t>
      </w:r>
      <w:proofErr w:type="gramEnd"/>
      <w:r w:rsidRPr="00886651">
        <w:rPr>
          <w:rFonts w:ascii="宋体" w:hAnsi="宋体" w:hint="eastAsia"/>
          <w:kern w:val="0"/>
          <w:szCs w:val="21"/>
        </w:rPr>
        <w:t>-看电影—</w:t>
      </w:r>
      <w:proofErr w:type="gramStart"/>
      <w:r w:rsidRPr="00886651">
        <w:rPr>
          <w:rFonts w:ascii="宋体" w:hAnsi="宋体" w:hint="eastAsia"/>
          <w:kern w:val="0"/>
          <w:szCs w:val="21"/>
        </w:rPr>
        <w:t>在线选座</w:t>
      </w:r>
      <w:proofErr w:type="gramEnd"/>
      <w:r w:rsidRPr="00886651">
        <w:rPr>
          <w:rFonts w:ascii="宋体" w:hAnsi="宋体" w:hint="eastAsia"/>
          <w:kern w:val="0"/>
          <w:szCs w:val="21"/>
        </w:rPr>
        <w:t>-我的订单中获取影票信息，同样可以在电影票取到影票。</w:t>
      </w:r>
    </w:p>
    <w:p w:rsidR="00886651" w:rsidRPr="00886651" w:rsidRDefault="00886651" w:rsidP="00886651">
      <w:pPr>
        <w:widowControl/>
        <w:snapToGrid w:val="0"/>
        <w:spacing w:line="360" w:lineRule="auto"/>
        <w:ind w:firstLine="420"/>
        <w:rPr>
          <w:kern w:val="0"/>
          <w:szCs w:val="21"/>
        </w:rPr>
      </w:pPr>
      <w:r w:rsidRPr="00886651">
        <w:rPr>
          <w:rFonts w:ascii="Wingdings" w:hAnsi="Wingdings"/>
          <w:kern w:val="0"/>
          <w:szCs w:val="21"/>
        </w:rPr>
        <w:t></w:t>
      </w:r>
      <w:r w:rsidRPr="00886651">
        <w:rPr>
          <w:rFonts w:ascii="宋体" w:hAnsi="宋体" w:hint="eastAsia"/>
          <w:kern w:val="0"/>
          <w:szCs w:val="21"/>
        </w:rPr>
        <w:t xml:space="preserve"> </w:t>
      </w:r>
      <w:r w:rsidRPr="00886651">
        <w:rPr>
          <w:rFonts w:ascii="宋体" w:hAnsi="宋体" w:hint="eastAsia"/>
          <w:b/>
          <w:bCs/>
          <w:kern w:val="0"/>
          <w:szCs w:val="21"/>
        </w:rPr>
        <w:t>在线视频购买异常：</w:t>
      </w:r>
      <w:r w:rsidRPr="00886651">
        <w:rPr>
          <w:rFonts w:ascii="宋体" w:hAnsi="宋体" w:hint="eastAsia"/>
          <w:kern w:val="0"/>
          <w:szCs w:val="21"/>
        </w:rPr>
        <w:t>如提函件，函件中至少包含以下内容：客户号（卡号）、已绑定QQ号、购买日期、订单号（18位数字，可从自动化作业平台查询）、支付金额、订单是否成功入账（入账成功、会员购买成功的订单不可退换，入账成功、会员购买失败的订单可补发会员）</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如客户反馈会员绑定不成功（不能观看会员视频）：一是确认客户是否登录的是已绑定的QQ号（与QQ号关联的微信号、手机号和邮箱均不可以），如客户一再确认确实登录QQ号且不能正常观看会员视频内容的，请客服同事按要求提函件给活动负责人，我们会尽快回复查询处理结果。</w:t>
      </w:r>
    </w:p>
    <w:p w:rsidR="00886651" w:rsidRPr="00886651" w:rsidRDefault="00886651" w:rsidP="00886651">
      <w:pPr>
        <w:widowControl/>
        <w:snapToGrid w:val="0"/>
        <w:spacing w:line="360" w:lineRule="auto"/>
        <w:ind w:firstLine="412"/>
        <w:rPr>
          <w:kern w:val="0"/>
          <w:szCs w:val="21"/>
        </w:rPr>
      </w:pPr>
      <w:r w:rsidRPr="00886651">
        <w:rPr>
          <w:rFonts w:ascii="宋体" w:hAnsi="宋体" w:hint="eastAsia"/>
          <w:kern w:val="0"/>
          <w:szCs w:val="21"/>
        </w:rPr>
        <w:t>5、线下仅限刷卡交易，apple pay类无法线下使用。</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6、每月6日仍显示上一期的权益有效的情况为系统显示异常，客户权益实际为不可使用状态，将于第二天前恢复正常。如客户兑换成功，则告知客户正常使用即可。</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7、如客户购买影票后，因影院取消电影原因撤单的，权益及金额一般在该场电影取消的5~7个工作日退回</w:t>
      </w:r>
      <w:proofErr w:type="gramStart"/>
      <w:r w:rsidRPr="00886651">
        <w:rPr>
          <w:rFonts w:ascii="宋体" w:hAnsi="宋体" w:hint="eastAsia"/>
          <w:kern w:val="0"/>
          <w:szCs w:val="21"/>
        </w:rPr>
        <w:t>至客户</w:t>
      </w:r>
      <w:proofErr w:type="gramEnd"/>
      <w:r w:rsidRPr="00886651">
        <w:rPr>
          <w:rFonts w:ascii="宋体" w:hAnsi="宋体" w:hint="eastAsia"/>
          <w:kern w:val="0"/>
          <w:szCs w:val="21"/>
        </w:rPr>
        <w:t>账户。如退回时权益已过期，同事可操作为客户添加一次权益，有效期为当天。</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8、如客户购票失败但权益扣除，权益将于1小时内退回。如超过1小时仍未退回，请通过CM函反馈至负责人处（无需通过业务确认），需记录客户订单号、身份证号、卡号、姓名、手机号、详情描述等。</w:t>
      </w:r>
    </w:p>
    <w:p w:rsidR="00886651" w:rsidRPr="00886651" w:rsidRDefault="00886651" w:rsidP="00886651">
      <w:pPr>
        <w:widowControl/>
        <w:snapToGrid w:val="0"/>
        <w:spacing w:line="360" w:lineRule="auto"/>
        <w:ind w:firstLine="420"/>
        <w:rPr>
          <w:kern w:val="0"/>
          <w:szCs w:val="21"/>
        </w:rPr>
      </w:pPr>
      <w:r w:rsidRPr="00886651">
        <w:rPr>
          <w:rFonts w:ascii="宋体" w:hAnsi="宋体" w:hint="eastAsia"/>
          <w:kern w:val="0"/>
          <w:szCs w:val="21"/>
        </w:rPr>
        <w:t>9、在线</w:t>
      </w:r>
      <w:proofErr w:type="gramStart"/>
      <w:r w:rsidRPr="00886651">
        <w:rPr>
          <w:rFonts w:ascii="宋体" w:hAnsi="宋体" w:hint="eastAsia"/>
          <w:kern w:val="0"/>
          <w:szCs w:val="21"/>
        </w:rPr>
        <w:t>选座系统</w:t>
      </w:r>
      <w:proofErr w:type="gramEnd"/>
      <w:r w:rsidRPr="00886651">
        <w:rPr>
          <w:rFonts w:ascii="宋体" w:hAnsi="宋体" w:hint="eastAsia"/>
          <w:kern w:val="0"/>
          <w:szCs w:val="21"/>
        </w:rPr>
        <w:t>代码：</w:t>
      </w:r>
    </w:p>
    <w:p w:rsidR="00886651" w:rsidRPr="00886651" w:rsidRDefault="00886651" w:rsidP="00886651">
      <w:pPr>
        <w:widowControl/>
        <w:snapToGrid w:val="0"/>
        <w:spacing w:line="360" w:lineRule="auto"/>
        <w:ind w:firstLine="420"/>
        <w:rPr>
          <w:kern w:val="0"/>
          <w:szCs w:val="21"/>
        </w:rPr>
      </w:pPr>
      <w:proofErr w:type="gramStart"/>
      <w:r w:rsidRPr="00886651">
        <w:rPr>
          <w:rFonts w:ascii="宋体" w:hAnsi="宋体" w:hint="eastAsia"/>
          <w:kern w:val="0"/>
          <w:szCs w:val="21"/>
        </w:rPr>
        <w:t>非以下</w:t>
      </w:r>
      <w:proofErr w:type="gramEnd"/>
      <w:r w:rsidRPr="00886651">
        <w:rPr>
          <w:rFonts w:ascii="宋体" w:hAnsi="宋体" w:hint="eastAsia"/>
          <w:kern w:val="0"/>
          <w:szCs w:val="21"/>
        </w:rPr>
        <w:t>代码且成功的均为线下兑换，具体代码详见附件。</w:t>
      </w:r>
    </w:p>
    <w:tbl>
      <w:tblPr>
        <w:tblW w:w="5000" w:type="pct"/>
        <w:tblCellMar>
          <w:left w:w="0" w:type="dxa"/>
          <w:right w:w="0" w:type="dxa"/>
        </w:tblCellMar>
        <w:tblLook w:val="0000" w:firstRow="0" w:lastRow="0" w:firstColumn="0" w:lastColumn="0" w:noHBand="0" w:noVBand="0"/>
      </w:tblPr>
      <w:tblGrid>
        <w:gridCol w:w="1910"/>
        <w:gridCol w:w="1911"/>
        <w:gridCol w:w="1911"/>
        <w:gridCol w:w="2790"/>
      </w:tblGrid>
      <w:tr w:rsidR="00886651" w:rsidRPr="00886651">
        <w:trPr>
          <w:trHeight w:val="611"/>
        </w:trPr>
        <w:tc>
          <w:tcPr>
            <w:tcW w:w="5000" w:type="pct"/>
            <w:gridSpan w:val="4"/>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tcPr>
          <w:p w:rsidR="00886651" w:rsidRPr="00886651" w:rsidRDefault="00886651" w:rsidP="00886651">
            <w:pPr>
              <w:widowControl/>
              <w:jc w:val="center"/>
              <w:rPr>
                <w:kern w:val="0"/>
                <w:szCs w:val="21"/>
              </w:rPr>
            </w:pPr>
            <w:proofErr w:type="gramStart"/>
            <w:r w:rsidRPr="00886651">
              <w:rPr>
                <w:rFonts w:ascii="宋体" w:hAnsi="宋体" w:hint="eastAsia"/>
                <w:b/>
                <w:bCs/>
                <w:kern w:val="0"/>
                <w:szCs w:val="21"/>
              </w:rPr>
              <w:lastRenderedPageBreak/>
              <w:t>在线选座的</w:t>
            </w:r>
            <w:proofErr w:type="gramEnd"/>
            <w:r w:rsidRPr="00886651">
              <w:rPr>
                <w:rFonts w:ascii="宋体" w:hAnsi="宋体" w:hint="eastAsia"/>
                <w:b/>
                <w:bCs/>
                <w:kern w:val="0"/>
                <w:szCs w:val="21"/>
              </w:rPr>
              <w:t>商品编码</w:t>
            </w:r>
          </w:p>
        </w:tc>
      </w:tr>
      <w:tr w:rsidR="00886651" w:rsidRPr="00886651">
        <w:trPr>
          <w:trHeight w:val="600"/>
        </w:trPr>
        <w:tc>
          <w:tcPr>
            <w:tcW w:w="1121" w:type="pct"/>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b/>
                <w:bCs/>
                <w:kern w:val="0"/>
                <w:sz w:val="18"/>
                <w:szCs w:val="18"/>
              </w:rPr>
              <w:t>商户代码</w:t>
            </w:r>
          </w:p>
        </w:tc>
        <w:tc>
          <w:tcPr>
            <w:tcW w:w="1121" w:type="pct"/>
            <w:tcBorders>
              <w:top w:val="nil"/>
              <w:left w:val="nil"/>
              <w:bottom w:val="single" w:sz="8" w:space="0" w:color="auto"/>
              <w:right w:val="single" w:sz="8" w:space="0" w:color="auto"/>
            </w:tcBorders>
            <w:shd w:val="clear" w:color="auto" w:fill="99CCFF"/>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b/>
                <w:bCs/>
                <w:kern w:val="0"/>
                <w:sz w:val="18"/>
                <w:szCs w:val="18"/>
              </w:rPr>
              <w:t>商户简称</w:t>
            </w:r>
          </w:p>
        </w:tc>
        <w:tc>
          <w:tcPr>
            <w:tcW w:w="1121" w:type="pct"/>
            <w:tcBorders>
              <w:top w:val="nil"/>
              <w:left w:val="nil"/>
              <w:bottom w:val="single" w:sz="8" w:space="0" w:color="auto"/>
              <w:right w:val="single" w:sz="8" w:space="0" w:color="auto"/>
            </w:tcBorders>
            <w:shd w:val="clear" w:color="auto" w:fill="99CCFF"/>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b/>
                <w:bCs/>
                <w:kern w:val="0"/>
                <w:sz w:val="18"/>
                <w:szCs w:val="18"/>
              </w:rPr>
              <w:t>商品代码</w:t>
            </w:r>
          </w:p>
        </w:tc>
        <w:tc>
          <w:tcPr>
            <w:tcW w:w="1637" w:type="pct"/>
            <w:tcBorders>
              <w:top w:val="nil"/>
              <w:left w:val="nil"/>
              <w:bottom w:val="single" w:sz="8" w:space="0" w:color="auto"/>
              <w:right w:val="single" w:sz="8" w:space="0" w:color="auto"/>
            </w:tcBorders>
            <w:shd w:val="clear" w:color="auto" w:fill="99CCFF"/>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b/>
                <w:bCs/>
                <w:kern w:val="0"/>
                <w:sz w:val="18"/>
                <w:szCs w:val="18"/>
              </w:rPr>
              <w:t>商品名称</w:t>
            </w:r>
          </w:p>
        </w:tc>
      </w:tr>
      <w:tr w:rsidR="00886651" w:rsidRPr="00886651">
        <w:trPr>
          <w:trHeight w:val="600"/>
        </w:trPr>
        <w:tc>
          <w:tcPr>
            <w:tcW w:w="1121"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WPWDZ1</w:t>
            </w:r>
          </w:p>
        </w:tc>
        <w:tc>
          <w:tcPr>
            <w:tcW w:w="1121"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886651" w:rsidRPr="00886651" w:rsidRDefault="00886651" w:rsidP="00886651">
            <w:pPr>
              <w:widowControl/>
              <w:jc w:val="center"/>
              <w:rPr>
                <w:kern w:val="0"/>
                <w:szCs w:val="21"/>
              </w:rPr>
            </w:pPr>
            <w:proofErr w:type="gramStart"/>
            <w:r w:rsidRPr="00886651">
              <w:rPr>
                <w:rFonts w:ascii="宋体" w:hAnsi="宋体" w:hint="eastAsia"/>
                <w:kern w:val="0"/>
                <w:sz w:val="18"/>
                <w:szCs w:val="18"/>
              </w:rPr>
              <w:t>网票网</w:t>
            </w:r>
            <w:proofErr w:type="gramEnd"/>
            <w:r w:rsidRPr="00886651">
              <w:rPr>
                <w:rFonts w:ascii="宋体" w:hAnsi="宋体" w:hint="eastAsia"/>
                <w:kern w:val="0"/>
                <w:sz w:val="18"/>
                <w:szCs w:val="18"/>
              </w:rPr>
              <w:t>订座</w:t>
            </w: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JYDK0001</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9元1次权益2D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JYDK2007</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9元1次权益3D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JYDK0002</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9元2次权益2D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JYDK2008</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9元2次权益3D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JYDK2009</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一口价1次权益2D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JYDK2011</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一口价1次权益3D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JYDK2010</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一口价2次权益2D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JYDK2012</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一口价2次权益3D</w:t>
            </w:r>
          </w:p>
        </w:tc>
      </w:tr>
      <w:tr w:rsidR="00886651" w:rsidRPr="00886651">
        <w:trPr>
          <w:trHeight w:val="600"/>
        </w:trPr>
        <w:tc>
          <w:tcPr>
            <w:tcW w:w="0" w:type="auto"/>
            <w:vMerge/>
            <w:tcBorders>
              <w:top w:val="nil"/>
              <w:left w:val="single" w:sz="8" w:space="0" w:color="auto"/>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0" w:type="auto"/>
            <w:vMerge/>
            <w:tcBorders>
              <w:top w:val="nil"/>
              <w:left w:val="nil"/>
              <w:bottom w:val="single" w:sz="8" w:space="0" w:color="auto"/>
              <w:right w:val="single" w:sz="8" w:space="0" w:color="auto"/>
            </w:tcBorders>
            <w:vAlign w:val="center"/>
          </w:tcPr>
          <w:p w:rsidR="00886651" w:rsidRPr="00886651" w:rsidRDefault="00886651" w:rsidP="00886651">
            <w:pPr>
              <w:widowControl/>
              <w:jc w:val="left"/>
              <w:rPr>
                <w:kern w:val="0"/>
                <w:szCs w:val="21"/>
              </w:rPr>
            </w:pPr>
          </w:p>
        </w:tc>
        <w:tc>
          <w:tcPr>
            <w:tcW w:w="1121"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r w:rsidRPr="00886651">
              <w:rPr>
                <w:rFonts w:ascii="宋体" w:hAnsi="宋体" w:hint="eastAsia"/>
                <w:kern w:val="0"/>
                <w:sz w:val="18"/>
                <w:szCs w:val="18"/>
              </w:rPr>
              <w:t>JYKDY304</w:t>
            </w:r>
          </w:p>
        </w:tc>
        <w:tc>
          <w:tcPr>
            <w:tcW w:w="1637" w:type="pct"/>
            <w:tcBorders>
              <w:top w:val="nil"/>
              <w:left w:val="nil"/>
              <w:bottom w:val="single" w:sz="8" w:space="0" w:color="auto"/>
              <w:right w:val="single" w:sz="8" w:space="0" w:color="auto"/>
            </w:tcBorders>
            <w:noWrap/>
            <w:tcMar>
              <w:top w:w="0" w:type="dxa"/>
              <w:left w:w="108" w:type="dxa"/>
              <w:bottom w:w="0" w:type="dxa"/>
              <w:right w:w="108" w:type="dxa"/>
            </w:tcMar>
            <w:vAlign w:val="center"/>
          </w:tcPr>
          <w:p w:rsidR="00886651" w:rsidRPr="00886651" w:rsidRDefault="00886651" w:rsidP="00886651">
            <w:pPr>
              <w:widowControl/>
              <w:jc w:val="center"/>
              <w:rPr>
                <w:kern w:val="0"/>
                <w:szCs w:val="21"/>
              </w:rPr>
            </w:pPr>
            <w:proofErr w:type="gramStart"/>
            <w:r w:rsidRPr="00886651">
              <w:rPr>
                <w:rFonts w:ascii="宋体" w:hAnsi="宋体" w:hint="eastAsia"/>
                <w:kern w:val="0"/>
                <w:sz w:val="18"/>
                <w:szCs w:val="18"/>
              </w:rPr>
              <w:t>网票网普通</w:t>
            </w:r>
            <w:proofErr w:type="gramEnd"/>
            <w:r w:rsidRPr="00886651">
              <w:rPr>
                <w:rFonts w:ascii="宋体" w:hAnsi="宋体" w:hint="eastAsia"/>
                <w:kern w:val="0"/>
                <w:sz w:val="18"/>
                <w:szCs w:val="18"/>
              </w:rPr>
              <w:t>订座</w:t>
            </w:r>
          </w:p>
        </w:tc>
      </w:tr>
    </w:tbl>
    <w:p w:rsidR="00990EA4" w:rsidRDefault="00990EA4"/>
    <w:sectPr w:rsidR="00990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51"/>
    <w:rsid w:val="00886651"/>
    <w:rsid w:val="00990EA4"/>
    <w:rsid w:val="00C66CE3"/>
    <w:rsid w:val="00D93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72501D26-0CB8-47B5-AD67-ADE07C88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35991">
      <w:bodyDiv w:val="1"/>
      <w:marLeft w:val="0"/>
      <w:marRight w:val="0"/>
      <w:marTop w:val="0"/>
      <w:marBottom w:val="0"/>
      <w:divBdr>
        <w:top w:val="none" w:sz="0" w:space="0" w:color="auto"/>
        <w:left w:val="none" w:sz="0" w:space="0" w:color="auto"/>
        <w:bottom w:val="none" w:sz="0" w:space="0" w:color="auto"/>
        <w:right w:val="none" w:sz="0" w:space="0" w:color="auto"/>
      </w:divBdr>
    </w:div>
    <w:div w:id="171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1149</Words>
  <Characters>6555</Characters>
  <Application>Microsoft Office Word</Application>
  <DocSecurity>0</DocSecurity>
  <Lines>54</Lines>
  <Paragraphs>15</Paragraphs>
  <ScaleCrop>false</ScaleCrop>
  <Company>CITICBANK</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2018-06-05T22:55:00Z</dcterms:created>
  <dcterms:modified xsi:type="dcterms:W3CDTF">2018-06-05T22:55:00Z</dcterms:modified>
</cp:coreProperties>
</file>