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359" w:rsidRPr="00D45359" w:rsidRDefault="00D45359" w:rsidP="00D45359">
      <w:pPr>
        <w:widowControl/>
        <w:snapToGrid w:val="0"/>
        <w:spacing w:line="360" w:lineRule="auto"/>
        <w:jc w:val="center"/>
        <w:rPr>
          <w:rFonts w:ascii="宋体" w:eastAsia="宋体" w:hAnsi="宋体" w:cs="宋体"/>
          <w:b/>
          <w:bCs/>
          <w:color w:val="0000FF"/>
          <w:kern w:val="0"/>
          <w:szCs w:val="21"/>
        </w:rPr>
      </w:pPr>
      <w:r w:rsidRPr="00D45359">
        <w:rPr>
          <w:rFonts w:ascii="宋体" w:eastAsia="宋体" w:hAnsi="宋体" w:cs="宋体" w:hint="eastAsia"/>
          <w:b/>
          <w:bCs/>
          <w:color w:val="FF6600"/>
          <w:kern w:val="0"/>
          <w:sz w:val="44"/>
          <w:szCs w:val="44"/>
        </w:rPr>
        <w:t>“e秒用卡”新户超值购营销活动</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活动负责人：</w:t>
      </w:r>
      <w:r w:rsidRPr="00D45359">
        <w:rPr>
          <w:rFonts w:ascii="宋体" w:eastAsia="宋体" w:hAnsi="宋体" w:cs="宋体" w:hint="eastAsia"/>
          <w:kern w:val="0"/>
          <w:szCs w:val="21"/>
        </w:rPr>
        <w:t>（市场部）姓名：陈颖，座机电话：8519</w:t>
      </w:r>
    </w:p>
    <w:p w:rsidR="00D45359" w:rsidRPr="00D45359" w:rsidRDefault="00D45359" w:rsidP="00D45359">
      <w:pPr>
        <w:widowControl/>
        <w:snapToGrid w:val="0"/>
        <w:spacing w:line="360" w:lineRule="auto"/>
        <w:ind w:firstLine="1260"/>
        <w:rPr>
          <w:rFonts w:ascii="宋体" w:eastAsia="宋体" w:hAnsi="宋体" w:cs="宋体" w:hint="eastAsia"/>
          <w:b/>
          <w:bCs/>
          <w:color w:val="0000FF"/>
          <w:kern w:val="0"/>
          <w:szCs w:val="21"/>
        </w:rPr>
      </w:pPr>
      <w:r w:rsidRPr="00D45359">
        <w:rPr>
          <w:rFonts w:ascii="宋体" w:eastAsia="宋体" w:hAnsi="宋体" w:cs="宋体" w:hint="eastAsia"/>
          <w:kern w:val="0"/>
          <w:szCs w:val="21"/>
        </w:rPr>
        <w:t>（市场部）姓名：陈雪，座机电话：2103</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活动时间：</w:t>
      </w:r>
      <w:r w:rsidRPr="00D45359">
        <w:rPr>
          <w:rFonts w:ascii="宋体" w:eastAsia="宋体" w:hAnsi="宋体" w:cs="宋体" w:hint="eastAsia"/>
          <w:kern w:val="0"/>
          <w:szCs w:val="21"/>
        </w:rPr>
        <w:t>2018年3月30日----2018年9月30日</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活动对象</w:t>
      </w:r>
      <w:r w:rsidRPr="00D45359">
        <w:rPr>
          <w:rFonts w:ascii="宋体" w:eastAsia="宋体" w:hAnsi="宋体" w:cs="宋体" w:hint="eastAsia"/>
          <w:kern w:val="0"/>
          <w:szCs w:val="21"/>
        </w:rPr>
        <w:t>：本活动仅限首次通过e</w:t>
      </w:r>
      <w:proofErr w:type="gramStart"/>
      <w:r w:rsidRPr="00D45359">
        <w:rPr>
          <w:rFonts w:ascii="宋体" w:eastAsia="宋体" w:hAnsi="宋体" w:cs="宋体" w:hint="eastAsia"/>
          <w:kern w:val="0"/>
          <w:szCs w:val="21"/>
        </w:rPr>
        <w:t>秒用卡渠道</w:t>
      </w:r>
      <w:proofErr w:type="gramEnd"/>
      <w:r w:rsidRPr="00D45359">
        <w:rPr>
          <w:rFonts w:ascii="宋体" w:eastAsia="宋体" w:hAnsi="宋体" w:cs="宋体" w:hint="eastAsia"/>
          <w:kern w:val="0"/>
          <w:szCs w:val="21"/>
        </w:rPr>
        <w:t>申请中信银行信用卡的新客户（仅限主卡）参与。活动中新客户定义：名下未曾持有任何中信信用卡的客户（测试卡、蓝卡、公务卡客户除外），</w:t>
      </w:r>
      <w:proofErr w:type="gramStart"/>
      <w:r w:rsidRPr="00D45359">
        <w:rPr>
          <w:rFonts w:ascii="宋体" w:eastAsia="宋体" w:hAnsi="宋体" w:cs="宋体" w:hint="eastAsia"/>
          <w:kern w:val="0"/>
          <w:szCs w:val="21"/>
        </w:rPr>
        <w:t>含销卡</w:t>
      </w:r>
      <w:proofErr w:type="gramEnd"/>
      <w:r w:rsidRPr="00D45359">
        <w:rPr>
          <w:rFonts w:ascii="宋体" w:eastAsia="宋体" w:hAnsi="宋体" w:cs="宋体" w:hint="eastAsia"/>
          <w:kern w:val="0"/>
          <w:szCs w:val="21"/>
        </w:rPr>
        <w:t>180天以上的客户。</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活动详情：</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kern w:val="0"/>
          <w:szCs w:val="21"/>
        </w:rPr>
        <w:t>名称：“e秒用卡”新户超值购</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kern w:val="0"/>
          <w:szCs w:val="21"/>
        </w:rPr>
        <w:t>内容：</w:t>
      </w:r>
      <w:r w:rsidRPr="00D45359">
        <w:rPr>
          <w:rFonts w:ascii="宋体" w:eastAsia="宋体" w:hAnsi="宋体" w:cs="宋体" w:hint="eastAsia"/>
          <w:kern w:val="0"/>
          <w:szCs w:val="21"/>
        </w:rPr>
        <w:t>通过e</w:t>
      </w:r>
      <w:proofErr w:type="gramStart"/>
      <w:r w:rsidRPr="00D45359">
        <w:rPr>
          <w:rFonts w:ascii="宋体" w:eastAsia="宋体" w:hAnsi="宋体" w:cs="宋体" w:hint="eastAsia"/>
          <w:kern w:val="0"/>
          <w:szCs w:val="21"/>
        </w:rPr>
        <w:t>秒用卡渠道</w:t>
      </w:r>
      <w:proofErr w:type="gramEnd"/>
      <w:r w:rsidRPr="00D45359">
        <w:rPr>
          <w:rFonts w:ascii="宋体" w:eastAsia="宋体" w:hAnsi="宋体" w:cs="宋体" w:hint="eastAsia"/>
          <w:kern w:val="0"/>
          <w:szCs w:val="21"/>
        </w:rPr>
        <w:t>成功申请中信银行信用卡的新客户，仅需399元即可抢购市场价2590元</w:t>
      </w:r>
      <w:proofErr w:type="spellStart"/>
      <w:r w:rsidRPr="00D45359">
        <w:rPr>
          <w:rFonts w:ascii="宋体" w:eastAsia="宋体" w:hAnsi="宋体" w:cs="宋体" w:hint="eastAsia"/>
          <w:kern w:val="0"/>
          <w:szCs w:val="21"/>
        </w:rPr>
        <w:t>agn</w:t>
      </w:r>
      <w:proofErr w:type="spellEnd"/>
      <w:r w:rsidRPr="00D45359">
        <w:rPr>
          <w:rFonts w:ascii="宋体" w:eastAsia="宋体" w:hAnsi="宋体" w:cs="宋体" w:hint="eastAsia"/>
          <w:kern w:val="0"/>
          <w:szCs w:val="21"/>
        </w:rPr>
        <w:t>ès b.</w:t>
      </w:r>
      <w:proofErr w:type="gramStart"/>
      <w:r w:rsidRPr="00D45359">
        <w:rPr>
          <w:rFonts w:ascii="宋体" w:eastAsia="宋体" w:hAnsi="宋体" w:cs="宋体" w:hint="eastAsia"/>
          <w:kern w:val="0"/>
          <w:szCs w:val="21"/>
        </w:rPr>
        <w:t>真皮桶包一个</w:t>
      </w:r>
      <w:proofErr w:type="gramEnd"/>
      <w:r w:rsidRPr="00D45359">
        <w:rPr>
          <w:rFonts w:ascii="宋体" w:eastAsia="宋体" w:hAnsi="宋体" w:cs="宋体" w:hint="eastAsia"/>
          <w:kern w:val="0"/>
          <w:szCs w:val="21"/>
        </w:rPr>
        <w:t>，每位客户仅限抢购一次，数量有限，兑完即止。</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名额说明：</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kern w:val="0"/>
          <w:szCs w:val="21"/>
        </w:rPr>
        <w:t>数量：</w:t>
      </w:r>
      <w:r w:rsidRPr="00D45359">
        <w:rPr>
          <w:rFonts w:ascii="宋体" w:eastAsia="宋体" w:hAnsi="宋体" w:cs="宋体" w:hint="eastAsia"/>
          <w:kern w:val="0"/>
          <w:szCs w:val="21"/>
        </w:rPr>
        <w:t>20000份，兑完即止。</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kern w:val="0"/>
          <w:szCs w:val="21"/>
        </w:rPr>
        <w:t>周期：</w:t>
      </w:r>
      <w:r w:rsidRPr="00D45359">
        <w:rPr>
          <w:rFonts w:ascii="宋体" w:eastAsia="宋体" w:hAnsi="宋体" w:cs="宋体" w:hint="eastAsia"/>
          <w:kern w:val="0"/>
          <w:szCs w:val="21"/>
        </w:rPr>
        <w:t>活动兑换截止日期是2018年10月30日。</w:t>
      </w:r>
    </w:p>
    <w:p w:rsidR="00D45359" w:rsidRPr="00D45359" w:rsidRDefault="00D45359" w:rsidP="00D45359">
      <w:pPr>
        <w:widowControl/>
        <w:snapToGrid w:val="0"/>
        <w:spacing w:line="360" w:lineRule="auto"/>
        <w:jc w:val="left"/>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礼品介绍：</w:t>
      </w:r>
    </w:p>
    <w:tbl>
      <w:tblPr>
        <w:tblW w:w="5000" w:type="pct"/>
        <w:tblCellMar>
          <w:left w:w="0" w:type="dxa"/>
          <w:right w:w="0" w:type="dxa"/>
        </w:tblCellMar>
        <w:tblLook w:val="04A0" w:firstRow="1" w:lastRow="0" w:firstColumn="1" w:lastColumn="0" w:noHBand="0" w:noVBand="1"/>
      </w:tblPr>
      <w:tblGrid>
        <w:gridCol w:w="1600"/>
        <w:gridCol w:w="3706"/>
        <w:gridCol w:w="3216"/>
      </w:tblGrid>
      <w:tr w:rsidR="00D45359" w:rsidRPr="00D45359" w:rsidTr="00D45359">
        <w:trPr>
          <w:trHeight w:val="442"/>
        </w:trPr>
        <w:tc>
          <w:tcPr>
            <w:tcW w:w="1066" w:type="pct"/>
            <w:tcBorders>
              <w:top w:val="single" w:sz="8" w:space="0" w:color="auto"/>
              <w:left w:val="single" w:sz="8" w:space="0" w:color="auto"/>
              <w:bottom w:val="single" w:sz="8" w:space="0" w:color="auto"/>
              <w:right w:val="single" w:sz="8" w:space="0" w:color="auto"/>
            </w:tcBorders>
            <w:shd w:val="clear" w:color="auto" w:fill="3366FF"/>
            <w:tcMar>
              <w:top w:w="0" w:type="dxa"/>
              <w:left w:w="108" w:type="dxa"/>
              <w:bottom w:w="0" w:type="dxa"/>
              <w:right w:w="108" w:type="dxa"/>
            </w:tcMar>
            <w:vAlign w:val="center"/>
            <w:hideMark/>
          </w:tcPr>
          <w:p w:rsidR="00D45359" w:rsidRPr="00D45359" w:rsidRDefault="00D45359" w:rsidP="00D45359">
            <w:pPr>
              <w:widowControl/>
              <w:snapToGrid w:val="0"/>
              <w:jc w:val="center"/>
              <w:rPr>
                <w:rFonts w:ascii="宋体" w:eastAsia="宋体" w:hAnsi="宋体" w:cs="宋体"/>
                <w:b/>
                <w:bCs/>
                <w:color w:val="0000FF"/>
                <w:kern w:val="0"/>
                <w:szCs w:val="21"/>
              </w:rPr>
            </w:pPr>
            <w:r w:rsidRPr="00D45359">
              <w:rPr>
                <w:rFonts w:ascii="宋体" w:eastAsia="宋体" w:hAnsi="宋体" w:cs="宋体" w:hint="eastAsia"/>
                <w:b/>
                <w:bCs/>
                <w:color w:val="FFFFFF"/>
                <w:kern w:val="0"/>
                <w:sz w:val="18"/>
                <w:szCs w:val="18"/>
              </w:rPr>
              <w:t>礼品名称</w:t>
            </w:r>
          </w:p>
        </w:tc>
        <w:tc>
          <w:tcPr>
            <w:tcW w:w="2301"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hideMark/>
          </w:tcPr>
          <w:p w:rsidR="00D45359" w:rsidRPr="00D45359" w:rsidRDefault="00D45359" w:rsidP="00D45359">
            <w:pPr>
              <w:widowControl/>
              <w:snapToGrid w:val="0"/>
              <w:jc w:val="center"/>
              <w:rPr>
                <w:rFonts w:ascii="宋体" w:eastAsia="宋体" w:hAnsi="宋体" w:cs="宋体"/>
                <w:b/>
                <w:bCs/>
                <w:color w:val="0000FF"/>
                <w:kern w:val="0"/>
                <w:szCs w:val="21"/>
              </w:rPr>
            </w:pPr>
            <w:r w:rsidRPr="00D45359">
              <w:rPr>
                <w:rFonts w:ascii="宋体" w:eastAsia="宋体" w:hAnsi="宋体" w:cs="宋体" w:hint="eastAsia"/>
                <w:b/>
                <w:bCs/>
                <w:color w:val="FFFFFF"/>
                <w:kern w:val="0"/>
                <w:sz w:val="18"/>
                <w:szCs w:val="18"/>
              </w:rPr>
              <w:t>描述</w:t>
            </w:r>
          </w:p>
        </w:tc>
        <w:tc>
          <w:tcPr>
            <w:tcW w:w="1632" w:type="pct"/>
            <w:tcBorders>
              <w:top w:val="single" w:sz="8" w:space="0" w:color="auto"/>
              <w:left w:val="nil"/>
              <w:bottom w:val="single" w:sz="8" w:space="0" w:color="auto"/>
              <w:right w:val="single" w:sz="8" w:space="0" w:color="auto"/>
            </w:tcBorders>
            <w:shd w:val="clear" w:color="auto" w:fill="3366FF"/>
            <w:tcMar>
              <w:top w:w="0" w:type="dxa"/>
              <w:left w:w="108" w:type="dxa"/>
              <w:bottom w:w="0" w:type="dxa"/>
              <w:right w:w="108" w:type="dxa"/>
            </w:tcMar>
            <w:vAlign w:val="center"/>
            <w:hideMark/>
          </w:tcPr>
          <w:p w:rsidR="00D45359" w:rsidRPr="00D45359" w:rsidRDefault="00D45359" w:rsidP="00D45359">
            <w:pPr>
              <w:widowControl/>
              <w:snapToGrid w:val="0"/>
              <w:jc w:val="center"/>
              <w:rPr>
                <w:rFonts w:ascii="宋体" w:eastAsia="宋体" w:hAnsi="宋体" w:cs="宋体"/>
                <w:b/>
                <w:bCs/>
                <w:color w:val="0000FF"/>
                <w:kern w:val="0"/>
                <w:szCs w:val="21"/>
              </w:rPr>
            </w:pPr>
            <w:r w:rsidRPr="00D45359">
              <w:rPr>
                <w:rFonts w:ascii="宋体" w:eastAsia="宋体" w:hAnsi="宋体" w:cs="宋体" w:hint="eastAsia"/>
                <w:b/>
                <w:bCs/>
                <w:color w:val="FFFFFF"/>
                <w:kern w:val="0"/>
                <w:sz w:val="18"/>
                <w:szCs w:val="18"/>
              </w:rPr>
              <w:t>图片</w:t>
            </w:r>
          </w:p>
        </w:tc>
      </w:tr>
      <w:tr w:rsidR="00D45359" w:rsidRPr="00D45359" w:rsidTr="00D45359">
        <w:trPr>
          <w:trHeight w:val="2862"/>
        </w:trPr>
        <w:tc>
          <w:tcPr>
            <w:tcW w:w="106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45359" w:rsidRPr="00D45359" w:rsidRDefault="00D45359" w:rsidP="00D45359">
            <w:pPr>
              <w:widowControl/>
              <w:shd w:val="clear" w:color="auto" w:fill="FFFFFF"/>
              <w:snapToGrid w:val="0"/>
              <w:jc w:val="center"/>
              <w:textAlignment w:val="center"/>
              <w:rPr>
                <w:rFonts w:ascii="宋体" w:eastAsia="宋体" w:hAnsi="宋体" w:cs="宋体"/>
                <w:b/>
                <w:bCs/>
                <w:color w:val="0000FF"/>
                <w:kern w:val="0"/>
                <w:szCs w:val="21"/>
              </w:rPr>
            </w:pPr>
            <w:proofErr w:type="spellStart"/>
            <w:r w:rsidRPr="00D45359">
              <w:rPr>
                <w:rFonts w:ascii="宋体" w:eastAsia="宋体" w:hAnsi="宋体" w:cs="宋体" w:hint="eastAsia"/>
                <w:color w:val="000000"/>
                <w:kern w:val="0"/>
                <w:sz w:val="18"/>
                <w:szCs w:val="18"/>
                <w:shd w:val="clear" w:color="auto" w:fill="FFFFFF"/>
              </w:rPr>
              <w:t>agn</w:t>
            </w:r>
            <w:proofErr w:type="spellEnd"/>
            <w:r w:rsidRPr="00D45359">
              <w:rPr>
                <w:rFonts w:ascii="宋体" w:eastAsia="宋体" w:hAnsi="宋体" w:cs="宋体" w:hint="eastAsia"/>
                <w:color w:val="000000"/>
                <w:kern w:val="0"/>
                <w:sz w:val="18"/>
                <w:szCs w:val="18"/>
                <w:shd w:val="clear" w:color="auto" w:fill="FFFFFF"/>
              </w:rPr>
              <w:t>ès b.</w:t>
            </w:r>
            <w:proofErr w:type="gramStart"/>
            <w:r w:rsidRPr="00D45359">
              <w:rPr>
                <w:rFonts w:ascii="宋体" w:eastAsia="宋体" w:hAnsi="宋体" w:cs="宋体" w:hint="eastAsia"/>
                <w:color w:val="000000"/>
                <w:kern w:val="0"/>
                <w:sz w:val="18"/>
                <w:szCs w:val="18"/>
                <w:shd w:val="clear" w:color="auto" w:fill="FFFFFF"/>
              </w:rPr>
              <w:t>真皮桶包一个</w:t>
            </w:r>
            <w:proofErr w:type="gramEnd"/>
          </w:p>
        </w:tc>
        <w:tc>
          <w:tcPr>
            <w:tcW w:w="2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45359" w:rsidRPr="00D45359" w:rsidRDefault="00D45359" w:rsidP="00D45359">
            <w:pPr>
              <w:widowControl/>
              <w:shd w:val="clear" w:color="auto" w:fill="FFFFFF"/>
              <w:snapToGrid w:val="0"/>
              <w:jc w:val="center"/>
              <w:textAlignment w:val="center"/>
              <w:rPr>
                <w:rFonts w:ascii="宋体" w:eastAsia="宋体" w:hAnsi="宋体" w:cs="宋体"/>
                <w:b/>
                <w:bCs/>
                <w:color w:val="0000FF"/>
                <w:kern w:val="0"/>
                <w:szCs w:val="21"/>
              </w:rPr>
            </w:pPr>
            <w:r w:rsidRPr="00D45359">
              <w:rPr>
                <w:rFonts w:ascii="宋体" w:eastAsia="宋体" w:hAnsi="宋体" w:cs="宋体" w:hint="eastAsia"/>
                <w:color w:val="000000"/>
                <w:kern w:val="0"/>
                <w:sz w:val="18"/>
                <w:szCs w:val="18"/>
                <w:shd w:val="clear" w:color="auto" w:fill="FFFFFF"/>
              </w:rPr>
              <w:t>品牌：</w:t>
            </w:r>
            <w:proofErr w:type="spellStart"/>
            <w:r w:rsidRPr="00D45359">
              <w:rPr>
                <w:rFonts w:ascii="宋体" w:eastAsia="宋体" w:hAnsi="宋体" w:cs="宋体" w:hint="eastAsia"/>
                <w:color w:val="000000"/>
                <w:kern w:val="0"/>
                <w:sz w:val="18"/>
                <w:szCs w:val="18"/>
                <w:shd w:val="clear" w:color="auto" w:fill="FFFFFF"/>
              </w:rPr>
              <w:t>agn</w:t>
            </w:r>
            <w:proofErr w:type="spellEnd"/>
            <w:r w:rsidRPr="00D45359">
              <w:rPr>
                <w:rFonts w:ascii="宋体" w:eastAsia="宋体" w:hAnsi="宋体" w:cs="宋体" w:hint="eastAsia"/>
                <w:color w:val="000000"/>
                <w:kern w:val="0"/>
                <w:sz w:val="18"/>
                <w:szCs w:val="18"/>
                <w:shd w:val="clear" w:color="auto" w:fill="FFFFFF"/>
              </w:rPr>
              <w:t>ès b.</w:t>
            </w:r>
          </w:p>
          <w:p w:rsidR="00D45359" w:rsidRPr="00D45359" w:rsidRDefault="00D45359" w:rsidP="00D45359">
            <w:pPr>
              <w:widowControl/>
              <w:shd w:val="clear" w:color="auto" w:fill="FFFFFF"/>
              <w:snapToGrid w:val="0"/>
              <w:jc w:val="center"/>
              <w:textAlignment w:val="center"/>
              <w:rPr>
                <w:rFonts w:ascii="宋体" w:eastAsia="宋体" w:hAnsi="宋体" w:cs="宋体" w:hint="eastAsia"/>
                <w:b/>
                <w:bCs/>
                <w:color w:val="0000FF"/>
                <w:kern w:val="0"/>
                <w:szCs w:val="21"/>
              </w:rPr>
            </w:pPr>
            <w:r w:rsidRPr="00D45359">
              <w:rPr>
                <w:rFonts w:ascii="宋体" w:eastAsia="宋体" w:hAnsi="宋体" w:cs="宋体" w:hint="eastAsia"/>
                <w:color w:val="000000"/>
                <w:kern w:val="0"/>
                <w:sz w:val="18"/>
                <w:szCs w:val="18"/>
                <w:shd w:val="clear" w:color="auto" w:fill="FFFFFF"/>
              </w:rPr>
              <w:t>产品名称：</w:t>
            </w:r>
            <w:proofErr w:type="spellStart"/>
            <w:r w:rsidRPr="00D45359">
              <w:rPr>
                <w:rFonts w:ascii="宋体" w:eastAsia="宋体" w:hAnsi="宋体" w:cs="宋体" w:hint="eastAsia"/>
                <w:color w:val="000000"/>
                <w:kern w:val="0"/>
                <w:sz w:val="18"/>
                <w:szCs w:val="18"/>
                <w:shd w:val="clear" w:color="auto" w:fill="FFFFFF"/>
              </w:rPr>
              <w:t>agn</w:t>
            </w:r>
            <w:proofErr w:type="spellEnd"/>
            <w:r w:rsidRPr="00D45359">
              <w:rPr>
                <w:rFonts w:ascii="宋体" w:eastAsia="宋体" w:hAnsi="宋体" w:cs="宋体" w:hint="eastAsia"/>
                <w:color w:val="000000"/>
                <w:kern w:val="0"/>
                <w:sz w:val="18"/>
                <w:szCs w:val="18"/>
                <w:shd w:val="clear" w:color="auto" w:fill="FFFFFF"/>
              </w:rPr>
              <w:t>ès b.时尚</w:t>
            </w:r>
            <w:proofErr w:type="gramStart"/>
            <w:r w:rsidRPr="00D45359">
              <w:rPr>
                <w:rFonts w:ascii="宋体" w:eastAsia="宋体" w:hAnsi="宋体" w:cs="宋体" w:hint="eastAsia"/>
                <w:color w:val="000000"/>
                <w:kern w:val="0"/>
                <w:sz w:val="18"/>
                <w:szCs w:val="18"/>
                <w:shd w:val="clear" w:color="auto" w:fill="FFFFFF"/>
              </w:rPr>
              <w:t>真皮桶包</w:t>
            </w:r>
            <w:proofErr w:type="gramEnd"/>
            <w:r w:rsidRPr="00D45359">
              <w:rPr>
                <w:rFonts w:ascii="宋体" w:eastAsia="宋体" w:hAnsi="宋体" w:cs="宋体" w:hint="eastAsia"/>
                <w:color w:val="000000"/>
                <w:kern w:val="0"/>
                <w:sz w:val="18"/>
                <w:szCs w:val="18"/>
                <w:shd w:val="clear" w:color="auto" w:fill="FFFFFF"/>
              </w:rPr>
              <w:br/>
              <w:t>款式：单肩包</w:t>
            </w:r>
          </w:p>
          <w:p w:rsidR="00D45359" w:rsidRPr="00D45359" w:rsidRDefault="00D45359" w:rsidP="00D45359">
            <w:pPr>
              <w:widowControl/>
              <w:shd w:val="clear" w:color="auto" w:fill="FFFFFF"/>
              <w:snapToGrid w:val="0"/>
              <w:jc w:val="center"/>
              <w:textAlignment w:val="center"/>
              <w:rPr>
                <w:rFonts w:ascii="宋体" w:eastAsia="宋体" w:hAnsi="宋体" w:cs="宋体" w:hint="eastAsia"/>
                <w:b/>
                <w:bCs/>
                <w:color w:val="0000FF"/>
                <w:kern w:val="0"/>
                <w:szCs w:val="21"/>
              </w:rPr>
            </w:pPr>
            <w:r w:rsidRPr="00D45359">
              <w:rPr>
                <w:rFonts w:ascii="宋体" w:eastAsia="宋体" w:hAnsi="宋体" w:cs="宋体" w:hint="eastAsia"/>
                <w:color w:val="000000"/>
                <w:kern w:val="0"/>
                <w:sz w:val="18"/>
                <w:szCs w:val="18"/>
                <w:shd w:val="clear" w:color="auto" w:fill="FFFFFF"/>
              </w:rPr>
              <w:t>产品型号：V016J05T</w:t>
            </w:r>
            <w:r w:rsidRPr="00D45359">
              <w:rPr>
                <w:rFonts w:ascii="宋体" w:eastAsia="宋体" w:hAnsi="宋体" w:cs="宋体" w:hint="eastAsia"/>
                <w:color w:val="000000"/>
                <w:kern w:val="0"/>
                <w:sz w:val="18"/>
                <w:szCs w:val="18"/>
                <w:shd w:val="clear" w:color="auto" w:fill="FFFFFF"/>
              </w:rPr>
              <w:br/>
              <w:t>面料：牛皮革</w:t>
            </w:r>
          </w:p>
          <w:p w:rsidR="00D45359" w:rsidRPr="00D45359" w:rsidRDefault="00D45359" w:rsidP="00D45359">
            <w:pPr>
              <w:widowControl/>
              <w:shd w:val="clear" w:color="auto" w:fill="FFFFFF"/>
              <w:snapToGrid w:val="0"/>
              <w:jc w:val="center"/>
              <w:textAlignment w:val="center"/>
              <w:rPr>
                <w:rFonts w:ascii="宋体" w:eastAsia="宋体" w:hAnsi="宋体" w:cs="宋体" w:hint="eastAsia"/>
                <w:b/>
                <w:bCs/>
                <w:color w:val="0000FF"/>
                <w:kern w:val="0"/>
                <w:szCs w:val="21"/>
              </w:rPr>
            </w:pPr>
            <w:r w:rsidRPr="00D45359">
              <w:rPr>
                <w:rFonts w:ascii="宋体" w:eastAsia="宋体" w:hAnsi="宋体" w:cs="宋体" w:hint="eastAsia"/>
                <w:color w:val="000000"/>
                <w:kern w:val="0"/>
                <w:sz w:val="18"/>
                <w:szCs w:val="18"/>
                <w:shd w:val="clear" w:color="auto" w:fill="FFFFFF"/>
              </w:rPr>
              <w:t>衬里：织物</w:t>
            </w:r>
          </w:p>
          <w:p w:rsidR="00D45359" w:rsidRPr="00D45359" w:rsidRDefault="00D45359" w:rsidP="00D45359">
            <w:pPr>
              <w:widowControl/>
              <w:shd w:val="clear" w:color="auto" w:fill="FFFFFF"/>
              <w:snapToGrid w:val="0"/>
              <w:jc w:val="center"/>
              <w:textAlignment w:val="center"/>
              <w:rPr>
                <w:rFonts w:ascii="宋体" w:eastAsia="宋体" w:hAnsi="宋体" w:cs="宋体" w:hint="eastAsia"/>
                <w:b/>
                <w:bCs/>
                <w:color w:val="0000FF"/>
                <w:kern w:val="0"/>
                <w:szCs w:val="21"/>
              </w:rPr>
            </w:pPr>
            <w:r w:rsidRPr="00D45359">
              <w:rPr>
                <w:rFonts w:ascii="宋体" w:eastAsia="宋体" w:hAnsi="宋体" w:cs="宋体" w:hint="eastAsia"/>
                <w:color w:val="000000"/>
                <w:kern w:val="0"/>
                <w:sz w:val="18"/>
                <w:szCs w:val="18"/>
                <w:shd w:val="clear" w:color="auto" w:fill="FFFFFF"/>
              </w:rPr>
              <w:t>颜色：灰色</w:t>
            </w:r>
          </w:p>
          <w:p w:rsidR="00D45359" w:rsidRPr="00D45359" w:rsidRDefault="00D45359" w:rsidP="00D45359">
            <w:pPr>
              <w:widowControl/>
              <w:shd w:val="clear" w:color="auto" w:fill="FFFFFF"/>
              <w:snapToGrid w:val="0"/>
              <w:jc w:val="center"/>
              <w:textAlignment w:val="center"/>
              <w:rPr>
                <w:rFonts w:ascii="宋体" w:eastAsia="宋体" w:hAnsi="宋体" w:cs="宋体" w:hint="eastAsia"/>
                <w:b/>
                <w:bCs/>
                <w:color w:val="0000FF"/>
                <w:kern w:val="0"/>
                <w:szCs w:val="21"/>
              </w:rPr>
            </w:pPr>
            <w:r w:rsidRPr="00D45359">
              <w:rPr>
                <w:rFonts w:ascii="宋体" w:eastAsia="宋体" w:hAnsi="宋体" w:cs="宋体" w:hint="eastAsia"/>
                <w:color w:val="000000"/>
                <w:kern w:val="0"/>
                <w:sz w:val="18"/>
                <w:szCs w:val="18"/>
                <w:shd w:val="clear" w:color="auto" w:fill="FFFFFF"/>
              </w:rPr>
              <w:t>规格：210*120*230mm</w:t>
            </w:r>
          </w:p>
          <w:p w:rsidR="00D45359" w:rsidRPr="00D45359" w:rsidRDefault="00D45359" w:rsidP="00D45359">
            <w:pPr>
              <w:widowControl/>
              <w:shd w:val="clear" w:color="auto" w:fill="FFFFFF"/>
              <w:snapToGrid w:val="0"/>
              <w:jc w:val="center"/>
              <w:textAlignment w:val="center"/>
              <w:rPr>
                <w:rFonts w:ascii="宋体" w:eastAsia="宋体" w:hAnsi="宋体" w:cs="宋体"/>
                <w:b/>
                <w:bCs/>
                <w:color w:val="0000FF"/>
                <w:kern w:val="0"/>
                <w:szCs w:val="21"/>
              </w:rPr>
            </w:pPr>
            <w:r w:rsidRPr="00D45359">
              <w:rPr>
                <w:rFonts w:ascii="宋体" w:eastAsia="宋体" w:hAnsi="宋体" w:cs="宋体" w:hint="eastAsia"/>
                <w:color w:val="000000"/>
                <w:kern w:val="0"/>
                <w:sz w:val="18"/>
                <w:szCs w:val="18"/>
                <w:shd w:val="clear" w:color="auto" w:fill="FFFFFF"/>
              </w:rPr>
              <w:t>结构：拉链暗袋</w:t>
            </w:r>
          </w:p>
        </w:tc>
        <w:tc>
          <w:tcPr>
            <w:tcW w:w="163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45359" w:rsidRPr="00D45359" w:rsidRDefault="00D45359" w:rsidP="00D45359">
            <w:pPr>
              <w:widowControl/>
              <w:snapToGrid w:val="0"/>
              <w:jc w:val="center"/>
              <w:rPr>
                <w:rFonts w:ascii="宋体" w:eastAsia="宋体" w:hAnsi="宋体" w:cs="宋体"/>
                <w:b/>
                <w:bCs/>
                <w:color w:val="0000FF"/>
                <w:kern w:val="0"/>
                <w:szCs w:val="21"/>
              </w:rPr>
            </w:pPr>
            <w:r>
              <w:rPr>
                <w:rFonts w:ascii="宋体" w:eastAsia="宋体" w:hAnsi="宋体" w:cs="宋体"/>
                <w:noProof/>
                <w:kern w:val="0"/>
                <w:sz w:val="18"/>
                <w:szCs w:val="18"/>
              </w:rPr>
              <w:drawing>
                <wp:inline distT="0" distB="0" distL="0" distR="0">
                  <wp:extent cx="1898015" cy="1898015"/>
                  <wp:effectExtent l="0" t="0" r="6985" b="6985"/>
                  <wp:docPr id="1" name="图片 1" descr="http://21.106.1.5/kbNew/loreServlet?FileType=Img&amp;picFolder=2018-0402193909258BMLT.files&amp;picName=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1.106.1.5/kbNew/loreServlet?FileType=Img&amp;picFolder=2018-0402193909258BMLT.files&amp;picName=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015" cy="1898015"/>
                          </a:xfrm>
                          <a:prstGeom prst="rect">
                            <a:avLst/>
                          </a:prstGeom>
                          <a:noFill/>
                          <a:ln>
                            <a:noFill/>
                          </a:ln>
                        </pic:spPr>
                      </pic:pic>
                    </a:graphicData>
                  </a:graphic>
                </wp:inline>
              </w:drawing>
            </w:r>
          </w:p>
        </w:tc>
      </w:tr>
    </w:tbl>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活动细则：</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kern w:val="0"/>
          <w:szCs w:val="21"/>
        </w:rPr>
        <w:t>1、本活动仅限首次通过e</w:t>
      </w:r>
      <w:proofErr w:type="gramStart"/>
      <w:r w:rsidRPr="00D45359">
        <w:rPr>
          <w:rFonts w:ascii="宋体" w:eastAsia="宋体" w:hAnsi="宋体" w:cs="宋体" w:hint="eastAsia"/>
          <w:kern w:val="0"/>
          <w:szCs w:val="21"/>
        </w:rPr>
        <w:t>秒用卡渠道</w:t>
      </w:r>
      <w:proofErr w:type="gramEnd"/>
      <w:r w:rsidRPr="00D45359">
        <w:rPr>
          <w:rFonts w:ascii="宋体" w:eastAsia="宋体" w:hAnsi="宋体" w:cs="宋体" w:hint="eastAsia"/>
          <w:kern w:val="0"/>
          <w:szCs w:val="21"/>
        </w:rPr>
        <w:t>申请中信银行信用卡的新客户（仅限主卡）参与。</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kern w:val="0"/>
          <w:szCs w:val="21"/>
        </w:rPr>
        <w:t>活动中新客户定义：名下未曾持有任何中信信用卡的客户（测试卡、蓝卡、公务卡客户除外），</w:t>
      </w:r>
      <w:proofErr w:type="gramStart"/>
      <w:r w:rsidRPr="00D45359">
        <w:rPr>
          <w:rFonts w:ascii="宋体" w:eastAsia="宋体" w:hAnsi="宋体" w:cs="宋体" w:hint="eastAsia"/>
          <w:kern w:val="0"/>
          <w:szCs w:val="21"/>
        </w:rPr>
        <w:t>含销卡</w:t>
      </w:r>
      <w:proofErr w:type="gramEnd"/>
      <w:r w:rsidRPr="00D45359">
        <w:rPr>
          <w:rFonts w:ascii="宋体" w:eastAsia="宋体" w:hAnsi="宋体" w:cs="宋体" w:hint="eastAsia"/>
          <w:kern w:val="0"/>
          <w:szCs w:val="21"/>
        </w:rPr>
        <w:t>180天以上的客户；</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kern w:val="0"/>
          <w:szCs w:val="21"/>
        </w:rPr>
        <w:t>2、2018年9月30日前，成功通过e</w:t>
      </w:r>
      <w:proofErr w:type="gramStart"/>
      <w:r w:rsidRPr="00D45359">
        <w:rPr>
          <w:rFonts w:ascii="宋体" w:eastAsia="宋体" w:hAnsi="宋体" w:cs="宋体" w:hint="eastAsia"/>
          <w:kern w:val="0"/>
          <w:szCs w:val="21"/>
        </w:rPr>
        <w:t>秒用卡渠道</w:t>
      </w:r>
      <w:proofErr w:type="gramEnd"/>
      <w:r w:rsidRPr="00D45359">
        <w:rPr>
          <w:rFonts w:ascii="宋体" w:eastAsia="宋体" w:hAnsi="宋体" w:cs="宋体" w:hint="eastAsia"/>
          <w:kern w:val="0"/>
          <w:szCs w:val="21"/>
        </w:rPr>
        <w:t>申请中信银行信用卡的新客户，即可获得超值购权益，每位新客户仅限抢购一次；</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3、本活动将</w:t>
      </w:r>
      <w:r w:rsidRPr="00D45359">
        <w:rPr>
          <w:rFonts w:ascii="宋体" w:eastAsia="宋体" w:hAnsi="宋体" w:cs="宋体" w:hint="eastAsia"/>
          <w:color w:val="FF0000"/>
          <w:kern w:val="0"/>
          <w:szCs w:val="21"/>
        </w:rPr>
        <w:t>在T+2天</w:t>
      </w:r>
      <w:r w:rsidRPr="00D45359">
        <w:rPr>
          <w:rFonts w:ascii="宋体" w:eastAsia="宋体" w:hAnsi="宋体" w:cs="宋体" w:hint="eastAsia"/>
          <w:color w:val="000000"/>
          <w:kern w:val="0"/>
          <w:szCs w:val="21"/>
        </w:rPr>
        <w:t>给达标客户发送短信告知，客户接收短信后，通过关注中信银行信用卡官方</w:t>
      </w:r>
      <w:proofErr w:type="gramStart"/>
      <w:r w:rsidRPr="00D45359">
        <w:rPr>
          <w:rFonts w:ascii="宋体" w:eastAsia="宋体" w:hAnsi="宋体" w:cs="宋体" w:hint="eastAsia"/>
          <w:color w:val="000000"/>
          <w:kern w:val="0"/>
          <w:szCs w:val="21"/>
        </w:rPr>
        <w:t>微信公众号</w:t>
      </w:r>
      <w:proofErr w:type="gramEnd"/>
      <w:r w:rsidRPr="00D45359">
        <w:rPr>
          <w:rFonts w:ascii="宋体" w:eastAsia="宋体" w:hAnsi="宋体" w:cs="宋体" w:hint="eastAsia"/>
          <w:color w:val="000000"/>
          <w:kern w:val="0"/>
          <w:szCs w:val="21"/>
        </w:rPr>
        <w:t>（</w:t>
      </w:r>
      <w:proofErr w:type="spellStart"/>
      <w:r w:rsidRPr="00D45359">
        <w:rPr>
          <w:rFonts w:ascii="宋体" w:eastAsia="宋体" w:hAnsi="宋体" w:cs="宋体" w:hint="eastAsia"/>
          <w:color w:val="000000"/>
          <w:kern w:val="0"/>
          <w:szCs w:val="21"/>
        </w:rPr>
        <w:t>zxyhxyk</w:t>
      </w:r>
      <w:proofErr w:type="spellEnd"/>
      <w:r w:rsidRPr="00D45359">
        <w:rPr>
          <w:rFonts w:ascii="宋体" w:eastAsia="宋体" w:hAnsi="宋体" w:cs="宋体" w:hint="eastAsia"/>
          <w:color w:val="000000"/>
          <w:kern w:val="0"/>
          <w:szCs w:val="21"/>
        </w:rPr>
        <w:t>）——输入关键字“超值购”——打开产品链接购买，活动期间未进行抢购的客户视作自动放弃权益；</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kern w:val="0"/>
          <w:szCs w:val="21"/>
        </w:rPr>
        <w:lastRenderedPageBreak/>
        <w:t>4、</w:t>
      </w:r>
      <w:r w:rsidRPr="00D45359">
        <w:rPr>
          <w:rFonts w:ascii="宋体" w:eastAsia="宋体" w:hAnsi="宋体" w:cs="宋体" w:hint="eastAsia"/>
          <w:color w:val="000000"/>
          <w:kern w:val="0"/>
          <w:szCs w:val="21"/>
        </w:rPr>
        <w:t>活动礼品数量有限，活动开始日起，达标新客户按时间先后顺序进行抢购，先购先得，中信银行信用卡中心将在活动期间实时更新产品数量；</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5、达标客户抢购成功后，商品于抢购后的次月月底之前邮寄</w:t>
      </w:r>
      <w:proofErr w:type="gramStart"/>
      <w:r w:rsidRPr="00D45359">
        <w:rPr>
          <w:rFonts w:ascii="宋体" w:eastAsia="宋体" w:hAnsi="宋体" w:cs="宋体" w:hint="eastAsia"/>
          <w:color w:val="000000"/>
          <w:kern w:val="0"/>
          <w:szCs w:val="21"/>
        </w:rPr>
        <w:t>至客户</w:t>
      </w:r>
      <w:proofErr w:type="gramEnd"/>
      <w:r w:rsidRPr="00D45359">
        <w:rPr>
          <w:rFonts w:ascii="宋体" w:eastAsia="宋体" w:hAnsi="宋体" w:cs="宋体" w:hint="eastAsia"/>
          <w:color w:val="000000"/>
          <w:kern w:val="0"/>
          <w:szCs w:val="21"/>
        </w:rPr>
        <w:t>账单地址，请您提前核对收件地址与联系电话；</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FF0000"/>
          <w:kern w:val="0"/>
          <w:szCs w:val="21"/>
        </w:rPr>
        <w:t>6、关于礼品邮寄进度及售后咨询等相关问题，请拨打咨询热线：400-688-3508；</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kern w:val="0"/>
          <w:szCs w:val="21"/>
        </w:rPr>
        <w:t>7、本活动兑换截止日期为2018年10月30日；</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8、中信银行信用卡持卡人如有下述任</w:t>
      </w:r>
      <w:proofErr w:type="gramStart"/>
      <w:r w:rsidRPr="00D45359">
        <w:rPr>
          <w:rFonts w:ascii="宋体" w:eastAsia="宋体" w:hAnsi="宋体" w:cs="宋体" w:hint="eastAsia"/>
          <w:color w:val="000000"/>
          <w:kern w:val="0"/>
          <w:szCs w:val="21"/>
        </w:rPr>
        <w:t>一</w:t>
      </w:r>
      <w:proofErr w:type="gramEnd"/>
      <w:r w:rsidRPr="00D45359">
        <w:rPr>
          <w:rFonts w:ascii="宋体" w:eastAsia="宋体" w:hAnsi="宋体" w:cs="宋体" w:hint="eastAsia"/>
          <w:color w:val="000000"/>
          <w:kern w:val="0"/>
          <w:szCs w:val="21"/>
        </w:rPr>
        <w:t>情况（包括但不限于所持信用卡被停用或管制、自行注销整户信用卡、对中信银行信用卡中心其他债务不偿还的、违反《中信银行信用卡领用合约》或本活动办法及其他相关规定的），中信银行信用卡中心有权取消其参加本活动的资格；</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9、若客户使用第三方工具或采用任何其他违反公平原则的方式参与活动，一经发现，中信银行信用卡中心有权取消其参加本活动及中信银行其他所有活动（包括但不限于抢兑活动、抽奖活动、交易达标赠送礼品等所有类型的活动）的资格，且保留向非法抢兑客户追究法律责任的权利；</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10、中信银行信用卡保留在法律许可的范围内对本活动的全部或部分内容解释权利。</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b/>
          <w:bCs/>
          <w:color w:val="0000FF"/>
          <w:kern w:val="0"/>
          <w:szCs w:val="21"/>
        </w:rPr>
        <w:t>后续投诉指引：</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1、礼品质量问题及售后退款</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拨打产品投诉热线</w:t>
      </w:r>
      <w:r w:rsidRPr="00D45359">
        <w:rPr>
          <w:rFonts w:ascii="宋体" w:eastAsia="宋体" w:hAnsi="宋体" w:cs="宋体" w:hint="eastAsia"/>
          <w:b/>
          <w:bCs/>
          <w:color w:val="0000FF"/>
          <w:kern w:val="0"/>
          <w:sz w:val="24"/>
          <w:szCs w:val="24"/>
        </w:rPr>
        <w:t>400-688-3508</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kern w:val="0"/>
          <w:szCs w:val="21"/>
        </w:rPr>
        <w:t>2、</w:t>
      </w:r>
      <w:r w:rsidRPr="00D45359">
        <w:rPr>
          <w:rFonts w:ascii="宋体" w:eastAsia="宋体" w:hAnsi="宋体" w:cs="宋体" w:hint="eastAsia"/>
          <w:color w:val="000000"/>
          <w:kern w:val="0"/>
          <w:szCs w:val="21"/>
        </w:rPr>
        <w:t>查询邮寄进度</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拨打产品咨询热线</w:t>
      </w:r>
      <w:r w:rsidRPr="00D45359">
        <w:rPr>
          <w:rFonts w:ascii="宋体" w:eastAsia="宋体" w:hAnsi="宋体" w:cs="宋体" w:hint="eastAsia"/>
          <w:b/>
          <w:bCs/>
          <w:color w:val="0000FF"/>
          <w:kern w:val="0"/>
          <w:sz w:val="24"/>
          <w:szCs w:val="24"/>
        </w:rPr>
        <w:t>400-688-3508</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3、客户要求更换其他类型礼品</w:t>
      </w:r>
    </w:p>
    <w:p w:rsidR="00D45359" w:rsidRPr="00D45359" w:rsidRDefault="00D45359" w:rsidP="00D45359">
      <w:pPr>
        <w:widowControl/>
        <w:snapToGrid w:val="0"/>
        <w:spacing w:line="360" w:lineRule="auto"/>
        <w:rPr>
          <w:rFonts w:ascii="宋体" w:eastAsia="宋体" w:hAnsi="宋体" w:cs="宋体" w:hint="eastAsia"/>
          <w:b/>
          <w:bCs/>
          <w:color w:val="0000FF"/>
          <w:kern w:val="0"/>
          <w:szCs w:val="21"/>
        </w:rPr>
      </w:pPr>
      <w:r w:rsidRPr="00D45359">
        <w:rPr>
          <w:rFonts w:ascii="宋体" w:eastAsia="宋体" w:hAnsi="宋体" w:cs="宋体" w:hint="eastAsia"/>
          <w:color w:val="000000"/>
          <w:kern w:val="0"/>
          <w:szCs w:val="21"/>
        </w:rPr>
        <w:t>婉拒客户。如客户不接受，按投诉流程处理，拨打产品投诉热线</w:t>
      </w:r>
      <w:r w:rsidRPr="00D45359">
        <w:rPr>
          <w:rFonts w:ascii="宋体" w:eastAsia="宋体" w:hAnsi="宋体" w:cs="宋体" w:hint="eastAsia"/>
          <w:b/>
          <w:bCs/>
          <w:color w:val="0000FF"/>
          <w:kern w:val="0"/>
          <w:sz w:val="24"/>
          <w:szCs w:val="24"/>
        </w:rPr>
        <w:t>400-688-3508</w:t>
      </w:r>
    </w:p>
    <w:p w:rsidR="003C5A05" w:rsidRPr="00D45359" w:rsidRDefault="00D45359">
      <w:bookmarkStart w:id="0" w:name="_GoBack"/>
      <w:bookmarkEnd w:id="0"/>
    </w:p>
    <w:sectPr w:rsidR="003C5A05" w:rsidRPr="00D45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3F5"/>
    <w:rsid w:val="006843F5"/>
    <w:rsid w:val="00B209B7"/>
    <w:rsid w:val="00B92B98"/>
    <w:rsid w:val="00D45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5359"/>
    <w:rPr>
      <w:sz w:val="18"/>
      <w:szCs w:val="18"/>
    </w:rPr>
  </w:style>
  <w:style w:type="character" w:customStyle="1" w:styleId="Char">
    <w:name w:val="批注框文本 Char"/>
    <w:basedOn w:val="a0"/>
    <w:link w:val="a3"/>
    <w:uiPriority w:val="99"/>
    <w:semiHidden/>
    <w:rsid w:val="00D453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5359"/>
    <w:rPr>
      <w:sz w:val="18"/>
      <w:szCs w:val="18"/>
    </w:rPr>
  </w:style>
  <w:style w:type="character" w:customStyle="1" w:styleId="Char">
    <w:name w:val="批注框文本 Char"/>
    <w:basedOn w:val="a0"/>
    <w:link w:val="a3"/>
    <w:uiPriority w:val="99"/>
    <w:semiHidden/>
    <w:rsid w:val="00D45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34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1145</Characters>
  <Application>Microsoft Office Word</Application>
  <DocSecurity>0</DocSecurity>
  <Lines>9</Lines>
  <Paragraphs>2</Paragraphs>
  <ScaleCrop>false</ScaleCrop>
  <Company>Microsoft</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2018-04-27T05:35:00Z</dcterms:created>
  <dcterms:modified xsi:type="dcterms:W3CDTF">2018-04-27T05:35:00Z</dcterms:modified>
</cp:coreProperties>
</file>