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B353F4">
        <w:rPr>
          <w:b/>
          <w:sz w:val="36"/>
        </w:rPr>
        <w:t>3</w:t>
      </w:r>
      <w:bookmarkStart w:id="0" w:name="_GoBack"/>
      <w:bookmarkEnd w:id="0"/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DE37C7">
            <w:pPr>
              <w:spacing w:line="360" w:lineRule="auto"/>
              <w:jc w:val="center"/>
            </w:pPr>
            <w:r>
              <w:t>201</w:t>
            </w:r>
            <w:r w:rsidR="00DE37C7">
              <w:t>8</w:t>
            </w:r>
            <w:r w:rsidR="00D21DEA">
              <w:rPr>
                <w:rFonts w:hint="eastAsia"/>
              </w:rPr>
              <w:t>年</w:t>
            </w:r>
            <w:r w:rsidR="00DE37C7">
              <w:t>3</w:t>
            </w:r>
            <w:r w:rsidR="00D21DEA">
              <w:rPr>
                <w:rFonts w:hint="eastAsia"/>
              </w:rPr>
              <w:t>月</w:t>
            </w:r>
            <w:r w:rsidR="00DE37C7">
              <w:t>18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E61B70" w:rsidRPr="00067ADF" w:rsidRDefault="00AB60C7" w:rsidP="00AB60C7">
            <w:pPr>
              <w:spacing w:line="360" w:lineRule="auto"/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485DCE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F47EDC">
              <w:rPr>
                <w:rFonts w:hint="eastAsia"/>
              </w:rPr>
              <w:t>完成任务。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015B8" w:rsidRPr="004F1B58" w:rsidRDefault="00BB6F2E" w:rsidP="00BB6F2E">
            <w:pPr>
              <w:snapToGrid w:val="0"/>
              <w:spacing w:afterLines="50" w:after="156"/>
              <w:ind w:right="28"/>
            </w:pPr>
            <w:r>
              <w:rPr>
                <w:rFonts w:hint="eastAsia"/>
              </w:rPr>
              <w:t>“Spark</w:t>
            </w:r>
            <w:r>
              <w:t xml:space="preserve"> </w:t>
            </w:r>
            <w:r>
              <w:rPr>
                <w:rFonts w:hint="eastAsia"/>
              </w:rPr>
              <w:t>Streaming实时流处理项目实战”视频</w:t>
            </w:r>
            <w:r w:rsidR="00112C13">
              <w:rPr>
                <w:rFonts w:hint="eastAsia"/>
              </w:rPr>
              <w:t>12章-</w:t>
            </w:r>
            <w:r w:rsidR="00112C13">
              <w:t>14</w:t>
            </w:r>
            <w:r w:rsidR="00112C13">
              <w:rPr>
                <w:rFonts w:hint="eastAsia"/>
              </w:rPr>
              <w:t>章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F57BB6" w:rsidRPr="00F57BB6" w:rsidRDefault="00DE37C7" w:rsidP="00DE37C7">
            <w:pPr>
              <w:spacing w:line="360" w:lineRule="auto"/>
              <w:jc w:val="left"/>
            </w:pPr>
            <w:r>
              <w:rPr>
                <w:rFonts w:hint="eastAsia"/>
              </w:rPr>
              <w:t>使用spark消费数据，将处理后的数据存入mysql</w:t>
            </w: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27F" w:rsidRDefault="00A1027F" w:rsidP="00E7616E">
      <w:r>
        <w:separator/>
      </w:r>
    </w:p>
  </w:endnote>
  <w:endnote w:type="continuationSeparator" w:id="0">
    <w:p w:rsidR="00A1027F" w:rsidRDefault="00A1027F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27F" w:rsidRDefault="00A1027F" w:rsidP="00E7616E">
      <w:r>
        <w:separator/>
      </w:r>
    </w:p>
  </w:footnote>
  <w:footnote w:type="continuationSeparator" w:id="0">
    <w:p w:rsidR="00A1027F" w:rsidRDefault="00A1027F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A2C"/>
    <w:multiLevelType w:val="hybridMultilevel"/>
    <w:tmpl w:val="1C7637EC"/>
    <w:lvl w:ilvl="0" w:tplc="6CD0E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08C3"/>
    <w:multiLevelType w:val="hybridMultilevel"/>
    <w:tmpl w:val="D8887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CA06F9"/>
    <w:multiLevelType w:val="hybridMultilevel"/>
    <w:tmpl w:val="AC0252C0"/>
    <w:lvl w:ilvl="0" w:tplc="6FBE6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F5B8C"/>
    <w:multiLevelType w:val="hybridMultilevel"/>
    <w:tmpl w:val="BDA4F34C"/>
    <w:lvl w:ilvl="0" w:tplc="30489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67ADF"/>
    <w:rsid w:val="000736CD"/>
    <w:rsid w:val="00112C13"/>
    <w:rsid w:val="00160981"/>
    <w:rsid w:val="00194182"/>
    <w:rsid w:val="001C165C"/>
    <w:rsid w:val="002030AC"/>
    <w:rsid w:val="002B09D5"/>
    <w:rsid w:val="002C4C09"/>
    <w:rsid w:val="002D2F0E"/>
    <w:rsid w:val="00302120"/>
    <w:rsid w:val="00330EE3"/>
    <w:rsid w:val="003460E5"/>
    <w:rsid w:val="00392F6B"/>
    <w:rsid w:val="003A4D2D"/>
    <w:rsid w:val="003B791B"/>
    <w:rsid w:val="003B7F38"/>
    <w:rsid w:val="003C1E73"/>
    <w:rsid w:val="0041397A"/>
    <w:rsid w:val="00414E9C"/>
    <w:rsid w:val="00457CF5"/>
    <w:rsid w:val="00485DCE"/>
    <w:rsid w:val="004C5A43"/>
    <w:rsid w:val="004C612F"/>
    <w:rsid w:val="004F1B58"/>
    <w:rsid w:val="00500406"/>
    <w:rsid w:val="005946DC"/>
    <w:rsid w:val="005C427D"/>
    <w:rsid w:val="005D1322"/>
    <w:rsid w:val="00626FCA"/>
    <w:rsid w:val="00654A05"/>
    <w:rsid w:val="00670B94"/>
    <w:rsid w:val="00694B88"/>
    <w:rsid w:val="006C2DA8"/>
    <w:rsid w:val="00803FDA"/>
    <w:rsid w:val="008B557A"/>
    <w:rsid w:val="00931A86"/>
    <w:rsid w:val="00964B3E"/>
    <w:rsid w:val="009714FE"/>
    <w:rsid w:val="00A1027F"/>
    <w:rsid w:val="00A2534F"/>
    <w:rsid w:val="00A363A3"/>
    <w:rsid w:val="00A64402"/>
    <w:rsid w:val="00AB60C7"/>
    <w:rsid w:val="00AD6E0F"/>
    <w:rsid w:val="00B353F4"/>
    <w:rsid w:val="00BA3FBD"/>
    <w:rsid w:val="00BB6F2E"/>
    <w:rsid w:val="00C015B8"/>
    <w:rsid w:val="00C04493"/>
    <w:rsid w:val="00CA4FCB"/>
    <w:rsid w:val="00D10224"/>
    <w:rsid w:val="00D13C47"/>
    <w:rsid w:val="00D21DEA"/>
    <w:rsid w:val="00D222C3"/>
    <w:rsid w:val="00D62AF4"/>
    <w:rsid w:val="00DA0393"/>
    <w:rsid w:val="00DA2145"/>
    <w:rsid w:val="00DA3C50"/>
    <w:rsid w:val="00DE37C7"/>
    <w:rsid w:val="00E61B70"/>
    <w:rsid w:val="00E626CA"/>
    <w:rsid w:val="00E63125"/>
    <w:rsid w:val="00E73A45"/>
    <w:rsid w:val="00E7616E"/>
    <w:rsid w:val="00E85659"/>
    <w:rsid w:val="00E97B68"/>
    <w:rsid w:val="00EB3430"/>
    <w:rsid w:val="00EF06C7"/>
    <w:rsid w:val="00F205A9"/>
    <w:rsid w:val="00F47EDC"/>
    <w:rsid w:val="00F57BB6"/>
    <w:rsid w:val="00FA0DCF"/>
    <w:rsid w:val="00FD488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96847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1325617760@qq.com</cp:lastModifiedBy>
  <cp:revision>45</cp:revision>
  <dcterms:created xsi:type="dcterms:W3CDTF">2017-11-07T05:49:00Z</dcterms:created>
  <dcterms:modified xsi:type="dcterms:W3CDTF">2018-03-18T13:15:00Z</dcterms:modified>
</cp:coreProperties>
</file>