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874CF8" w:rsidP="009D303F">
      <w:pPr>
        <w:spacing w:line="360" w:lineRule="auto"/>
        <w:jc w:val="center"/>
        <w:rPr>
          <w:rFonts w:ascii="黑体" w:eastAsia="黑体" w:hAnsi="黑体"/>
          <w:sz w:val="32"/>
          <w:szCs w:val="32"/>
        </w:rPr>
      </w:pPr>
      <w:r>
        <w:rPr>
          <w:rFonts w:ascii="黑体" w:eastAsia="黑体" w:hAnsi="黑体" w:hint="eastAsia"/>
          <w:sz w:val="32"/>
          <w:szCs w:val="32"/>
        </w:rPr>
        <w:t>实训第</w:t>
      </w:r>
      <w:r w:rsidR="00351EC8">
        <w:rPr>
          <w:rFonts w:ascii="黑体" w:eastAsia="黑体" w:hAnsi="黑体" w:hint="eastAsia"/>
          <w:sz w:val="32"/>
          <w:szCs w:val="32"/>
        </w:rPr>
        <w:t>十</w:t>
      </w:r>
      <w:r w:rsidR="002E4B52" w:rsidRPr="002E4B52">
        <w:rPr>
          <w:rFonts w:ascii="黑体" w:eastAsia="黑体" w:hAnsi="黑体" w:hint="eastAsia"/>
          <w:sz w:val="32"/>
          <w:szCs w:val="32"/>
        </w:rPr>
        <w:t>次</w:t>
      </w:r>
      <w:r w:rsidR="00872677">
        <w:rPr>
          <w:rFonts w:ascii="黑体" w:eastAsia="黑体" w:hAnsi="黑体" w:hint="eastAsia"/>
          <w:sz w:val="32"/>
          <w:szCs w:val="32"/>
        </w:rPr>
        <w:t>小组</w:t>
      </w:r>
      <w:r w:rsidR="002E4B52" w:rsidRPr="002E4B52">
        <w:rPr>
          <w:rFonts w:ascii="黑体" w:eastAsia="黑体" w:hAnsi="黑体" w:hint="eastAsia"/>
          <w:sz w:val="32"/>
          <w:szCs w:val="32"/>
        </w:rPr>
        <w:t>例会会议纪要</w:t>
      </w:r>
    </w:p>
    <w:p w:rsidR="00AD283A" w:rsidRPr="002E4B52" w:rsidRDefault="00AD283A" w:rsidP="009D303F">
      <w:pPr>
        <w:spacing w:line="360" w:lineRule="auto"/>
        <w:jc w:val="center"/>
        <w:rPr>
          <w:rFonts w:ascii="黑体" w:eastAsia="黑体" w:hAnsi="黑体"/>
          <w:sz w:val="32"/>
          <w:szCs w:val="32"/>
        </w:rPr>
      </w:pP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时间：</w:t>
      </w:r>
      <w:r w:rsidR="007F48E4">
        <w:rPr>
          <w:rFonts w:ascii="微软雅黑" w:eastAsia="微软雅黑" w:hAnsi="微软雅黑" w:hint="eastAsia"/>
        </w:rPr>
        <w:t>201</w:t>
      </w:r>
      <w:r w:rsidR="00351EC8">
        <w:rPr>
          <w:rFonts w:ascii="微软雅黑" w:eastAsia="微软雅黑" w:hAnsi="微软雅黑"/>
        </w:rPr>
        <w:t>8</w:t>
      </w:r>
      <w:r w:rsidR="007F48E4">
        <w:rPr>
          <w:rFonts w:ascii="微软雅黑" w:eastAsia="微软雅黑" w:hAnsi="微软雅黑" w:hint="eastAsia"/>
        </w:rPr>
        <w:t>.</w:t>
      </w:r>
      <w:r w:rsidR="00351EC8">
        <w:rPr>
          <w:rFonts w:ascii="微软雅黑" w:eastAsia="微软雅黑" w:hAnsi="微软雅黑"/>
        </w:rPr>
        <w:t>01</w:t>
      </w:r>
      <w:r w:rsidR="007F48E4">
        <w:rPr>
          <w:rFonts w:ascii="微软雅黑" w:eastAsia="微软雅黑" w:hAnsi="微软雅黑" w:hint="eastAsia"/>
        </w:rPr>
        <w:t>.</w:t>
      </w:r>
      <w:r w:rsidR="00351EC8">
        <w:rPr>
          <w:rFonts w:ascii="微软雅黑" w:eastAsia="微软雅黑" w:hAnsi="微软雅黑"/>
        </w:rPr>
        <w:t>0</w:t>
      </w:r>
      <w:r w:rsidR="003C2DB0">
        <w:rPr>
          <w:rFonts w:ascii="微软雅黑" w:eastAsia="微软雅黑" w:hAnsi="微软雅黑"/>
        </w:rPr>
        <w:t>5</w:t>
      </w:r>
      <w:r w:rsidRPr="006E0FF8">
        <w:rPr>
          <w:rFonts w:ascii="微软雅黑" w:eastAsia="微软雅黑" w:hAnsi="微软雅黑"/>
        </w:rPr>
        <w:t xml:space="preserve"> </w:t>
      </w:r>
      <w:r w:rsidR="000218A5">
        <w:rPr>
          <w:rFonts w:ascii="微软雅黑" w:eastAsia="微软雅黑" w:hAnsi="微软雅黑"/>
        </w:rPr>
        <w:t>1</w:t>
      </w:r>
      <w:r w:rsidR="00351EC8">
        <w:rPr>
          <w:rFonts w:ascii="微软雅黑" w:eastAsia="微软雅黑" w:hAnsi="微软雅黑"/>
        </w:rPr>
        <w:t>9</w:t>
      </w:r>
      <w:r w:rsidRPr="006E0FF8">
        <w:rPr>
          <w:rFonts w:ascii="微软雅黑" w:eastAsia="微软雅黑" w:hAnsi="微软雅黑" w:hint="eastAsia"/>
        </w:rPr>
        <w:t>：</w:t>
      </w:r>
      <w:r w:rsidR="00872677" w:rsidRPr="006E0FF8">
        <w:rPr>
          <w:rFonts w:ascii="微软雅黑" w:eastAsia="微软雅黑" w:hAnsi="微软雅黑" w:hint="eastAsia"/>
        </w:rPr>
        <w:t>0</w:t>
      </w:r>
      <w:r w:rsidR="00874CF8" w:rsidRPr="006E0FF8">
        <w:rPr>
          <w:rFonts w:ascii="微软雅黑" w:eastAsia="微软雅黑" w:hAnsi="微软雅黑" w:hint="eastAsia"/>
        </w:rPr>
        <w:t>0~</w:t>
      </w:r>
      <w:r w:rsidR="00351EC8">
        <w:rPr>
          <w:rFonts w:ascii="微软雅黑" w:eastAsia="微软雅黑" w:hAnsi="微软雅黑"/>
        </w:rPr>
        <w:t>21</w:t>
      </w:r>
      <w:r w:rsidR="00351EC8">
        <w:rPr>
          <w:rFonts w:ascii="微软雅黑" w:eastAsia="微软雅黑" w:hAnsi="微软雅黑" w:hint="eastAsia"/>
        </w:rPr>
        <w:t>:00</w:t>
      </w: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地点：教学楼</w:t>
      </w:r>
      <w:r w:rsidR="00FC779B" w:rsidRPr="006E0FF8">
        <w:rPr>
          <w:rFonts w:ascii="微软雅黑" w:eastAsia="微软雅黑" w:hAnsi="微软雅黑" w:hint="eastAsia"/>
        </w:rPr>
        <w:t>S</w:t>
      </w:r>
      <w:r w:rsidR="00D77CD5">
        <w:rPr>
          <w:rFonts w:ascii="微软雅黑" w:eastAsia="微软雅黑" w:hAnsi="微软雅黑"/>
        </w:rPr>
        <w:t>220</w:t>
      </w:r>
      <w:r w:rsidR="00FC779B" w:rsidRPr="006E0FF8">
        <w:rPr>
          <w:rFonts w:ascii="微软雅黑" w:eastAsia="微软雅黑" w:hAnsi="微软雅黑" w:hint="eastAsia"/>
        </w:rPr>
        <w:t>会议室</w:t>
      </w:r>
      <w:bookmarkStart w:id="0" w:name="_GoBack"/>
      <w:bookmarkEnd w:id="0"/>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组名：灿烂的火星</w:t>
      </w: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题目：健身</w:t>
      </w:r>
      <w:r w:rsidRPr="006E0FF8">
        <w:rPr>
          <w:rFonts w:ascii="微软雅黑" w:eastAsia="微软雅黑" w:hAnsi="微软雅黑"/>
        </w:rPr>
        <w:t>会所</w:t>
      </w:r>
      <w:r w:rsidRPr="006E0FF8">
        <w:rPr>
          <w:rFonts w:ascii="微软雅黑" w:eastAsia="微软雅黑" w:hAnsi="微软雅黑" w:hint="eastAsia"/>
        </w:rPr>
        <w:t>顾客精准</w:t>
      </w:r>
      <w:r w:rsidRPr="006E0FF8">
        <w:rPr>
          <w:rFonts w:ascii="微软雅黑" w:eastAsia="微软雅黑" w:hAnsi="微软雅黑"/>
        </w:rPr>
        <w:t>营销分析系统</w:t>
      </w:r>
    </w:p>
    <w:p w:rsidR="002E4B52" w:rsidRPr="006E0FF8" w:rsidRDefault="002E4B52" w:rsidP="009D303F">
      <w:pPr>
        <w:spacing w:line="360" w:lineRule="auto"/>
        <w:rPr>
          <w:rFonts w:ascii="微软雅黑" w:eastAsia="微软雅黑" w:hAnsi="微软雅黑"/>
        </w:rPr>
      </w:pPr>
      <w:r w:rsidRPr="006E0FF8">
        <w:rPr>
          <w:rFonts w:ascii="微软雅黑" w:eastAsia="微软雅黑" w:hAnsi="微软雅黑" w:hint="eastAsia"/>
        </w:rPr>
        <w:t>参会人员：齐帅</w:t>
      </w:r>
      <w:r w:rsidR="009D324E" w:rsidRPr="006E0FF8">
        <w:rPr>
          <w:rFonts w:ascii="微软雅黑" w:eastAsia="微软雅黑" w:hAnsi="微软雅黑" w:hint="eastAsia"/>
        </w:rPr>
        <w:t>彬</w:t>
      </w:r>
      <w:r w:rsidRPr="006E0FF8">
        <w:rPr>
          <w:rFonts w:ascii="微软雅黑" w:eastAsia="微软雅黑" w:hAnsi="微软雅黑" w:hint="eastAsia"/>
        </w:rPr>
        <w:t>，刘敏慧，方蕾，黄政峰，陈潇阳</w:t>
      </w:r>
    </w:p>
    <w:p w:rsidR="00872677" w:rsidRPr="006E0FF8" w:rsidRDefault="00872677" w:rsidP="009D303F">
      <w:pPr>
        <w:spacing w:line="360" w:lineRule="auto"/>
        <w:rPr>
          <w:rFonts w:ascii="微软雅黑" w:eastAsia="微软雅黑" w:hAnsi="微软雅黑"/>
        </w:rPr>
      </w:pPr>
      <w:r w:rsidRPr="006E0FF8">
        <w:rPr>
          <w:rFonts w:ascii="微软雅黑" w:eastAsia="微软雅黑" w:hAnsi="微软雅黑" w:hint="eastAsia"/>
        </w:rPr>
        <w:t>会议记录：</w:t>
      </w:r>
      <w:r w:rsidR="000164C8" w:rsidRPr="006E0FF8">
        <w:rPr>
          <w:rFonts w:ascii="微软雅黑" w:eastAsia="微软雅黑" w:hAnsi="微软雅黑" w:hint="eastAsia"/>
        </w:rPr>
        <w:t>方蕾</w:t>
      </w:r>
    </w:p>
    <w:p w:rsidR="00AD283A" w:rsidRDefault="00AD283A" w:rsidP="009D303F">
      <w:pPr>
        <w:spacing w:line="360" w:lineRule="auto"/>
      </w:pPr>
    </w:p>
    <w:p w:rsidR="007F48E4" w:rsidRDefault="002E4B52" w:rsidP="007F48E4">
      <w:pPr>
        <w:spacing w:line="360" w:lineRule="auto"/>
        <w:rPr>
          <w:rFonts w:ascii="微软雅黑" w:eastAsia="微软雅黑" w:hAnsi="微软雅黑"/>
          <w:b/>
          <w:sz w:val="24"/>
          <w:szCs w:val="21"/>
        </w:rPr>
      </w:pPr>
      <w:r w:rsidRPr="00AD283A">
        <w:rPr>
          <w:rFonts w:hint="eastAsia"/>
          <w:b/>
          <w:sz w:val="24"/>
          <w:szCs w:val="24"/>
        </w:rPr>
        <w:t>会议内容：</w:t>
      </w:r>
    </w:p>
    <w:p w:rsidR="00FE1085" w:rsidRDefault="002C183C" w:rsidP="00C65E28">
      <w:pPr>
        <w:spacing w:line="360" w:lineRule="auto"/>
        <w:rPr>
          <w:rFonts w:asciiTheme="minorEastAsia" w:hAnsiTheme="minorEastAsia"/>
          <w:sz w:val="24"/>
          <w:szCs w:val="21"/>
        </w:rPr>
      </w:pPr>
      <w:r>
        <w:rPr>
          <w:rFonts w:asciiTheme="minorEastAsia" w:hAnsiTheme="minorEastAsia" w:hint="eastAsia"/>
          <w:sz w:val="24"/>
          <w:szCs w:val="21"/>
        </w:rPr>
        <w:t>1、</w:t>
      </w:r>
      <w:r w:rsidR="00FE1085">
        <w:rPr>
          <w:rFonts w:asciiTheme="minorEastAsia" w:hAnsiTheme="minorEastAsia" w:hint="eastAsia"/>
          <w:sz w:val="24"/>
          <w:szCs w:val="21"/>
        </w:rPr>
        <w:t>组内分享交流</w:t>
      </w:r>
    </w:p>
    <w:p w:rsidR="00EC3C75" w:rsidRPr="00A809B8" w:rsidRDefault="004413F9" w:rsidP="00A809B8">
      <w:pPr>
        <w:pStyle w:val="a3"/>
        <w:numPr>
          <w:ilvl w:val="0"/>
          <w:numId w:val="26"/>
        </w:numPr>
        <w:spacing w:line="360" w:lineRule="auto"/>
        <w:ind w:firstLineChars="0"/>
        <w:rPr>
          <w:rFonts w:asciiTheme="minorEastAsia" w:hAnsiTheme="minorEastAsia"/>
          <w:sz w:val="24"/>
          <w:szCs w:val="21"/>
        </w:rPr>
      </w:pPr>
      <w:r w:rsidRPr="00A809B8">
        <w:rPr>
          <w:rFonts w:asciiTheme="minorEastAsia" w:hAnsiTheme="minorEastAsia" w:hint="eastAsia"/>
          <w:sz w:val="24"/>
          <w:szCs w:val="21"/>
        </w:rPr>
        <w:t>齐帅彬：</w:t>
      </w:r>
    </w:p>
    <w:p w:rsidR="00A809B8" w:rsidRPr="00A809B8" w:rsidRDefault="0046109A" w:rsidP="00A809B8">
      <w:pPr>
        <w:pStyle w:val="a3"/>
        <w:spacing w:line="360" w:lineRule="auto"/>
        <w:ind w:left="1140" w:firstLineChars="0" w:firstLine="0"/>
        <w:rPr>
          <w:rFonts w:asciiTheme="minorEastAsia" w:hAnsiTheme="minorEastAsia"/>
          <w:sz w:val="24"/>
          <w:szCs w:val="21"/>
        </w:rPr>
      </w:pPr>
      <w:r>
        <w:rPr>
          <w:rFonts w:asciiTheme="minorEastAsia" w:hAnsiTheme="minorEastAsia" w:hint="eastAsia"/>
          <w:sz w:val="24"/>
          <w:szCs w:val="21"/>
        </w:rPr>
        <w:t>基于博士论文《</w:t>
      </w:r>
      <w:r w:rsidRPr="0046109A">
        <w:rPr>
          <w:rFonts w:asciiTheme="minorEastAsia" w:hAnsiTheme="minorEastAsia" w:hint="eastAsia"/>
          <w:sz w:val="24"/>
          <w:szCs w:val="21"/>
        </w:rPr>
        <w:t>基于协同过滤算法的推荐系统综述</w:t>
      </w:r>
      <w:r>
        <w:rPr>
          <w:rFonts w:asciiTheme="minorEastAsia" w:hAnsiTheme="minorEastAsia" w:hint="eastAsia"/>
          <w:sz w:val="24"/>
          <w:szCs w:val="21"/>
        </w:rPr>
        <w:t>》为大家介绍了协同过滤算法的基本概念，对比了基于内存、模型的方法以及基于内容的推荐和混合推进模型四种算法。另外还提出一些难点，主要是数据稀疏性导致的推荐不准确。</w:t>
      </w:r>
    </w:p>
    <w:p w:rsidR="008E0F60" w:rsidRDefault="00007027" w:rsidP="008E0F60">
      <w:pPr>
        <w:spacing w:line="360" w:lineRule="auto"/>
        <w:ind w:leftChars="200" w:left="420"/>
        <w:rPr>
          <w:rFonts w:asciiTheme="minorEastAsia" w:hAnsiTheme="minorEastAsia"/>
          <w:sz w:val="24"/>
          <w:szCs w:val="21"/>
        </w:rPr>
      </w:pPr>
      <w:r>
        <w:rPr>
          <w:rFonts w:asciiTheme="minorEastAsia" w:hAnsiTheme="minorEastAsia" w:hint="eastAsia"/>
          <w:sz w:val="24"/>
          <w:szCs w:val="21"/>
        </w:rPr>
        <w:t>2</w:t>
      </w:r>
      <w:r w:rsidR="00FE1085">
        <w:rPr>
          <w:rFonts w:asciiTheme="minorEastAsia" w:hAnsiTheme="minorEastAsia" w:hint="eastAsia"/>
          <w:sz w:val="24"/>
          <w:szCs w:val="21"/>
        </w:rPr>
        <w:t xml:space="preserve">） </w:t>
      </w:r>
      <w:r w:rsidR="009F16E4">
        <w:rPr>
          <w:rFonts w:asciiTheme="minorEastAsia" w:hAnsiTheme="minorEastAsia" w:hint="eastAsia"/>
          <w:sz w:val="24"/>
          <w:szCs w:val="21"/>
        </w:rPr>
        <w:t>刘敏慧</w:t>
      </w:r>
      <w:r w:rsidR="006B2EC4">
        <w:rPr>
          <w:rFonts w:asciiTheme="minorEastAsia" w:hAnsiTheme="minorEastAsia" w:hint="eastAsia"/>
          <w:sz w:val="24"/>
          <w:szCs w:val="21"/>
        </w:rPr>
        <w:t>：</w:t>
      </w:r>
      <w:r w:rsidR="00C14D1B">
        <w:rPr>
          <w:rFonts w:asciiTheme="minorEastAsia" w:hAnsiTheme="minorEastAsia"/>
          <w:sz w:val="24"/>
          <w:szCs w:val="21"/>
        </w:rPr>
        <w:t xml:space="preserve"> </w:t>
      </w:r>
    </w:p>
    <w:p w:rsidR="000D73AF" w:rsidRDefault="008E0F60" w:rsidP="00351EC8">
      <w:pPr>
        <w:spacing w:line="360" w:lineRule="auto"/>
        <w:ind w:leftChars="200" w:left="420"/>
        <w:rPr>
          <w:rFonts w:asciiTheme="minorEastAsia" w:hAnsiTheme="minorEastAsia"/>
          <w:sz w:val="24"/>
          <w:szCs w:val="21"/>
        </w:rPr>
      </w:pPr>
      <w:r>
        <w:rPr>
          <w:rFonts w:asciiTheme="minorEastAsia" w:hAnsiTheme="minorEastAsia"/>
          <w:sz w:val="24"/>
          <w:szCs w:val="21"/>
        </w:rPr>
        <w:tab/>
      </w:r>
      <w:hyperlink r:id="rId7" w:history="1">
        <w:r w:rsidR="005E7937" w:rsidRPr="00743046">
          <w:rPr>
            <w:rStyle w:val="a8"/>
            <w:rFonts w:asciiTheme="minorEastAsia" w:hAnsiTheme="minorEastAsia"/>
            <w:sz w:val="24"/>
            <w:szCs w:val="21"/>
          </w:rPr>
          <w:t>http://blog.csdn.net/andrewgb/article/details/50760575</w:t>
        </w:r>
      </w:hyperlink>
    </w:p>
    <w:p w:rsidR="005E7937" w:rsidRDefault="005E7937" w:rsidP="00351EC8">
      <w:pPr>
        <w:spacing w:line="360" w:lineRule="auto"/>
        <w:ind w:leftChars="200" w:left="420"/>
        <w:rPr>
          <w:rFonts w:asciiTheme="minorEastAsia" w:hAnsiTheme="minorEastAsia"/>
          <w:sz w:val="24"/>
          <w:szCs w:val="21"/>
        </w:rPr>
      </w:pPr>
      <w:r>
        <w:rPr>
          <w:rFonts w:asciiTheme="minorEastAsia" w:hAnsiTheme="minorEastAsia"/>
          <w:sz w:val="24"/>
          <w:szCs w:val="21"/>
        </w:rPr>
        <w:tab/>
      </w:r>
      <w:hyperlink r:id="rId8" w:history="1">
        <w:r w:rsidRPr="00743046">
          <w:rPr>
            <w:rStyle w:val="a8"/>
            <w:rFonts w:asciiTheme="minorEastAsia" w:hAnsiTheme="minorEastAsia"/>
            <w:sz w:val="24"/>
            <w:szCs w:val="21"/>
          </w:rPr>
          <w:t>http://blog.csdn.net/dark_scope/article/details/17228643</w:t>
        </w:r>
      </w:hyperlink>
    </w:p>
    <w:p w:rsidR="005E7937" w:rsidRDefault="005E7937" w:rsidP="00351EC8">
      <w:pPr>
        <w:spacing w:line="360" w:lineRule="auto"/>
        <w:ind w:leftChars="200" w:left="420"/>
        <w:rPr>
          <w:rFonts w:asciiTheme="minorEastAsia" w:hAnsiTheme="minorEastAsia"/>
          <w:sz w:val="24"/>
          <w:szCs w:val="21"/>
        </w:rPr>
      </w:pPr>
      <w:r>
        <w:rPr>
          <w:rFonts w:asciiTheme="minorEastAsia" w:hAnsiTheme="minorEastAsia"/>
          <w:sz w:val="24"/>
          <w:szCs w:val="21"/>
        </w:rPr>
        <w:tab/>
      </w:r>
      <w:r>
        <w:rPr>
          <w:rFonts w:asciiTheme="minorEastAsia" w:hAnsiTheme="minorEastAsia" w:hint="eastAsia"/>
          <w:sz w:val="24"/>
          <w:szCs w:val="21"/>
        </w:rPr>
        <w:t>以以上两篇博客作为本次分享交流的主要内容</w:t>
      </w:r>
      <w:r w:rsidR="0083253A">
        <w:rPr>
          <w:rFonts w:asciiTheme="minorEastAsia" w:hAnsiTheme="minorEastAsia" w:hint="eastAsia"/>
          <w:sz w:val="24"/>
          <w:szCs w:val="21"/>
        </w:rPr>
        <w:t>，</w:t>
      </w:r>
      <w:r>
        <w:rPr>
          <w:rFonts w:asciiTheme="minorEastAsia" w:hAnsiTheme="minorEastAsia" w:hint="eastAsia"/>
          <w:sz w:val="24"/>
          <w:szCs w:val="21"/>
        </w:rPr>
        <w:t>介绍基于用户的协同过滤。</w:t>
      </w:r>
      <w:r w:rsidR="0083253A">
        <w:rPr>
          <w:rFonts w:asciiTheme="minorEastAsia" w:hAnsiTheme="minorEastAsia" w:hint="eastAsia"/>
          <w:sz w:val="24"/>
          <w:szCs w:val="21"/>
        </w:rPr>
        <w:t>主要介绍</w:t>
      </w:r>
      <w:r w:rsidR="0083253A" w:rsidRPr="0083253A">
        <w:rPr>
          <w:rFonts w:asciiTheme="minorEastAsia" w:hAnsiTheme="minorEastAsia" w:hint="eastAsia"/>
          <w:sz w:val="24"/>
          <w:szCs w:val="21"/>
        </w:rPr>
        <w:t>同现矩阵</w:t>
      </w:r>
      <w:r w:rsidR="0083253A" w:rsidRPr="0083253A">
        <w:rPr>
          <w:rFonts w:asciiTheme="minorEastAsia" w:hAnsiTheme="minorEastAsia"/>
          <w:sz w:val="24"/>
          <w:szCs w:val="21"/>
        </w:rPr>
        <w:t>*</w:t>
      </w:r>
      <w:r w:rsidR="0083253A">
        <w:rPr>
          <w:rFonts w:asciiTheme="minorEastAsia" w:hAnsiTheme="minorEastAsia"/>
          <w:sz w:val="24"/>
          <w:szCs w:val="21"/>
        </w:rPr>
        <w:t>评分矩阵</w:t>
      </w:r>
      <w:r w:rsidR="0083253A">
        <w:rPr>
          <w:rFonts w:asciiTheme="minorEastAsia" w:hAnsiTheme="minorEastAsia" w:hint="eastAsia"/>
          <w:sz w:val="24"/>
          <w:szCs w:val="21"/>
        </w:rPr>
        <w:t>的预测作用。</w:t>
      </w:r>
    </w:p>
    <w:p w:rsidR="00FE1085" w:rsidRPr="00007027" w:rsidRDefault="00007027" w:rsidP="00007027">
      <w:pPr>
        <w:spacing w:line="360" w:lineRule="auto"/>
        <w:ind w:left="42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w:t>
      </w:r>
      <w:r w:rsidR="00FE1085" w:rsidRPr="00007027">
        <w:rPr>
          <w:rFonts w:asciiTheme="minorEastAsia" w:hAnsiTheme="minorEastAsia" w:hint="eastAsia"/>
          <w:sz w:val="24"/>
          <w:szCs w:val="24"/>
        </w:rPr>
        <w:t xml:space="preserve"> </w:t>
      </w:r>
      <w:r w:rsidR="009F16E4" w:rsidRPr="00007027">
        <w:rPr>
          <w:rFonts w:asciiTheme="minorEastAsia" w:hAnsiTheme="minorEastAsia" w:hint="eastAsia"/>
          <w:sz w:val="24"/>
          <w:szCs w:val="24"/>
        </w:rPr>
        <w:t>方蕾</w:t>
      </w:r>
      <w:r w:rsidR="006B2EC4" w:rsidRPr="00007027">
        <w:rPr>
          <w:rFonts w:asciiTheme="minorEastAsia" w:hAnsiTheme="minorEastAsia" w:hint="eastAsia"/>
          <w:sz w:val="24"/>
          <w:szCs w:val="24"/>
        </w:rPr>
        <w:t>：</w:t>
      </w:r>
      <w:r w:rsidR="00C14D1B" w:rsidRPr="00007027">
        <w:rPr>
          <w:rFonts w:asciiTheme="minorEastAsia" w:hAnsiTheme="minorEastAsia"/>
          <w:sz w:val="24"/>
          <w:szCs w:val="24"/>
        </w:rPr>
        <w:t xml:space="preserve"> </w:t>
      </w:r>
    </w:p>
    <w:p w:rsidR="006D602F" w:rsidRDefault="006D602F" w:rsidP="006D602F">
      <w:pPr>
        <w:spacing w:line="360" w:lineRule="auto"/>
        <w:ind w:left="780"/>
        <w:rPr>
          <w:rFonts w:asciiTheme="minorEastAsia" w:hAnsiTheme="minorEastAsia"/>
          <w:sz w:val="24"/>
          <w:szCs w:val="24"/>
        </w:rPr>
      </w:pPr>
      <w:r>
        <w:rPr>
          <w:rFonts w:asciiTheme="minorEastAsia" w:hAnsiTheme="minorEastAsia" w:hint="eastAsia"/>
          <w:sz w:val="24"/>
          <w:szCs w:val="24"/>
        </w:rPr>
        <w:lastRenderedPageBreak/>
        <w:t>基于《dataminingguide》为大家介绍基于用户及基于物品的协同过滤算法。主要介绍找相似用户的几种方法及其适用范围以及找到相似物品的方法。</w:t>
      </w:r>
    </w:p>
    <w:p w:rsidR="006D602F" w:rsidRPr="006D602F" w:rsidRDefault="006D602F" w:rsidP="006D602F">
      <w:pPr>
        <w:pStyle w:val="a3"/>
        <w:numPr>
          <w:ilvl w:val="0"/>
          <w:numId w:val="29"/>
        </w:numPr>
        <w:spacing w:line="360" w:lineRule="auto"/>
        <w:ind w:firstLineChars="0"/>
        <w:rPr>
          <w:rFonts w:asciiTheme="minorEastAsia" w:hAnsiTheme="minorEastAsia"/>
          <w:sz w:val="24"/>
          <w:szCs w:val="24"/>
        </w:rPr>
      </w:pPr>
      <w:r w:rsidRPr="006D602F">
        <w:rPr>
          <w:rFonts w:asciiTheme="minorEastAsia" w:hAnsiTheme="minorEastAsia" w:hint="eastAsia"/>
          <w:sz w:val="24"/>
          <w:szCs w:val="24"/>
        </w:rPr>
        <w:t>寻找相似用户的主要方法有：</w:t>
      </w:r>
      <w:r w:rsidR="000C6672" w:rsidRPr="006D602F">
        <w:rPr>
          <w:rFonts w:asciiTheme="minorEastAsia" w:hAnsiTheme="minorEastAsia" w:hint="eastAsia"/>
          <w:sz w:val="24"/>
          <w:szCs w:val="24"/>
        </w:rPr>
        <w:t>曼哈顿距离</w:t>
      </w:r>
      <w:r w:rsidRPr="006D602F">
        <w:rPr>
          <w:rFonts w:asciiTheme="minorEastAsia" w:hAnsiTheme="minorEastAsia" w:hint="eastAsia"/>
          <w:sz w:val="24"/>
          <w:szCs w:val="24"/>
        </w:rPr>
        <w:t>、</w:t>
      </w:r>
      <w:r w:rsidR="000C6672" w:rsidRPr="006D602F">
        <w:rPr>
          <w:rFonts w:asciiTheme="minorEastAsia" w:hAnsiTheme="minorEastAsia" w:hint="eastAsia"/>
          <w:sz w:val="24"/>
          <w:szCs w:val="24"/>
        </w:rPr>
        <w:t>欧几里得距离</w:t>
      </w:r>
      <w:r w:rsidRPr="006D602F">
        <w:rPr>
          <w:rFonts w:asciiTheme="minorEastAsia" w:hAnsiTheme="minorEastAsia" w:hint="eastAsia"/>
          <w:sz w:val="24"/>
          <w:szCs w:val="24"/>
        </w:rPr>
        <w:t>、</w:t>
      </w:r>
      <w:r w:rsidR="000C6672" w:rsidRPr="006D602F">
        <w:rPr>
          <w:rFonts w:asciiTheme="minorEastAsia" w:hAnsiTheme="minorEastAsia" w:hint="eastAsia"/>
          <w:sz w:val="24"/>
          <w:szCs w:val="24"/>
        </w:rPr>
        <w:t>皮尔逊相关系数、余弦相似度</w:t>
      </w:r>
      <w:r w:rsidRPr="006D602F">
        <w:rPr>
          <w:rFonts w:asciiTheme="minorEastAsia" w:hAnsiTheme="minorEastAsia" w:hint="eastAsia"/>
          <w:sz w:val="24"/>
          <w:szCs w:val="24"/>
        </w:rPr>
        <w:t>。如果数据存在“分数膨胀”问题就使用皮尔逊相关系数。如果数据比较“密集”，变量之间基本都存在公有值，且这些距离数据是非常重要的，那就使用欧几里得或曼哈顿距离。如果数据是稀疏的，则使用余弦相似度。</w:t>
      </w:r>
    </w:p>
    <w:p w:rsidR="00336EF6" w:rsidRPr="006D602F" w:rsidRDefault="006D602F" w:rsidP="006D602F">
      <w:pPr>
        <w:pStyle w:val="a3"/>
        <w:numPr>
          <w:ilvl w:val="0"/>
          <w:numId w:val="29"/>
        </w:numPr>
        <w:spacing w:line="360" w:lineRule="auto"/>
        <w:ind w:firstLineChars="0"/>
        <w:rPr>
          <w:rFonts w:asciiTheme="minorEastAsia" w:hAnsiTheme="minorEastAsia"/>
          <w:sz w:val="24"/>
          <w:szCs w:val="24"/>
        </w:rPr>
      </w:pPr>
      <w:r>
        <w:rPr>
          <w:rFonts w:asciiTheme="minorEastAsia" w:hAnsiTheme="minorEastAsia" w:hint="eastAsia"/>
          <w:sz w:val="24"/>
          <w:szCs w:val="24"/>
        </w:rPr>
        <w:t>寻找</w:t>
      </w:r>
      <w:r w:rsidRPr="006D602F">
        <w:rPr>
          <w:rFonts w:asciiTheme="minorEastAsia" w:hAnsiTheme="minorEastAsia" w:hint="eastAsia"/>
          <w:sz w:val="24"/>
          <w:szCs w:val="24"/>
        </w:rPr>
        <w:t>相似物品的主要方法是修正余弦相似度。</w:t>
      </w:r>
    </w:p>
    <w:p w:rsidR="002C183C" w:rsidRDefault="00007027" w:rsidP="00FE1085">
      <w:pPr>
        <w:spacing w:line="360" w:lineRule="auto"/>
        <w:ind w:leftChars="200" w:left="420"/>
        <w:rPr>
          <w:rFonts w:asciiTheme="minorEastAsia" w:hAnsiTheme="minorEastAsia"/>
          <w:sz w:val="24"/>
          <w:szCs w:val="21"/>
        </w:rPr>
      </w:pPr>
      <w:r>
        <w:rPr>
          <w:rFonts w:asciiTheme="minorEastAsia" w:hAnsiTheme="minorEastAsia" w:hint="eastAsia"/>
          <w:sz w:val="24"/>
          <w:szCs w:val="24"/>
        </w:rPr>
        <w:t>4</w:t>
      </w:r>
      <w:r w:rsidR="00FE1085" w:rsidRPr="004F140C">
        <w:rPr>
          <w:rFonts w:asciiTheme="minorEastAsia" w:hAnsiTheme="minorEastAsia" w:hint="eastAsia"/>
          <w:sz w:val="24"/>
          <w:szCs w:val="24"/>
        </w:rPr>
        <w:t xml:space="preserve">） </w:t>
      </w:r>
      <w:r w:rsidR="002C183C">
        <w:rPr>
          <w:rFonts w:asciiTheme="minorEastAsia" w:hAnsiTheme="minorEastAsia" w:hint="eastAsia"/>
          <w:sz w:val="24"/>
          <w:szCs w:val="21"/>
        </w:rPr>
        <w:t>陈潇阳：</w:t>
      </w:r>
    </w:p>
    <w:p w:rsidR="009F16E4" w:rsidRDefault="002C183C" w:rsidP="002C183C">
      <w:pPr>
        <w:spacing w:line="360" w:lineRule="auto"/>
        <w:ind w:leftChars="200" w:left="420" w:firstLine="420"/>
        <w:rPr>
          <w:rFonts w:asciiTheme="minorEastAsia" w:hAnsiTheme="minorEastAsia"/>
          <w:sz w:val="24"/>
          <w:szCs w:val="21"/>
        </w:rPr>
      </w:pPr>
      <w:r>
        <w:rPr>
          <w:rFonts w:asciiTheme="minorEastAsia" w:hAnsiTheme="minorEastAsia" w:hint="eastAsia"/>
          <w:sz w:val="24"/>
          <w:szCs w:val="21"/>
        </w:rPr>
        <w:t>简单介绍了神经网络的基本概念。神经网络是对特征向量做分类，输入是数值向量，输出是分类结果。生物神经网络有很多神经元、突触、细胞体、轴突、树突等，神经元之间有输入输出接口（树突和轴突），通过电信号传递信息。人工神经网络是模拟生物神经网络的。</w:t>
      </w:r>
    </w:p>
    <w:p w:rsidR="002C183C" w:rsidRDefault="002C183C" w:rsidP="002C183C">
      <w:pPr>
        <w:spacing w:line="360" w:lineRule="auto"/>
        <w:ind w:leftChars="200" w:left="420" w:firstLine="420"/>
        <w:rPr>
          <w:rFonts w:asciiTheme="minorEastAsia" w:hAnsiTheme="minorEastAsia"/>
          <w:sz w:val="24"/>
          <w:szCs w:val="21"/>
        </w:rPr>
      </w:pPr>
      <w:r>
        <w:rPr>
          <w:rFonts w:asciiTheme="minorEastAsia" w:hAnsiTheme="minorEastAsia" w:hint="eastAsia"/>
          <w:sz w:val="24"/>
          <w:szCs w:val="21"/>
        </w:rPr>
        <w:t>另外简单介绍了自己的学习计划及进度。</w:t>
      </w:r>
    </w:p>
    <w:p w:rsidR="00007027" w:rsidRDefault="00007027" w:rsidP="00007027">
      <w:pPr>
        <w:spacing w:line="360" w:lineRule="auto"/>
        <w:ind w:leftChars="200" w:left="420"/>
        <w:rPr>
          <w:rFonts w:asciiTheme="minorEastAsia" w:hAnsiTheme="minorEastAsia"/>
          <w:sz w:val="24"/>
          <w:szCs w:val="24"/>
        </w:rPr>
      </w:pPr>
      <w:r>
        <w:rPr>
          <w:rFonts w:asciiTheme="minorEastAsia" w:hAnsiTheme="minorEastAsia" w:hint="eastAsia"/>
          <w:sz w:val="24"/>
          <w:szCs w:val="21"/>
        </w:rPr>
        <w:t>5）</w:t>
      </w:r>
      <w:r w:rsidRPr="004F140C">
        <w:rPr>
          <w:rFonts w:asciiTheme="minorEastAsia" w:hAnsiTheme="minorEastAsia" w:hint="eastAsia"/>
          <w:sz w:val="24"/>
          <w:szCs w:val="24"/>
        </w:rPr>
        <w:t>黄政峰：</w:t>
      </w:r>
      <w:r w:rsidR="002C183C">
        <w:rPr>
          <w:rFonts w:asciiTheme="minorEastAsia" w:hAnsiTheme="minorEastAsia" w:hint="eastAsia"/>
          <w:sz w:val="24"/>
          <w:szCs w:val="24"/>
        </w:rPr>
        <w:t>提出卷积神经网络主要用于</w:t>
      </w:r>
      <w:r w:rsidR="002C183C" w:rsidRPr="002C183C">
        <w:rPr>
          <w:rFonts w:asciiTheme="minorEastAsia" w:hAnsiTheme="minorEastAsia" w:hint="eastAsia"/>
          <w:sz w:val="24"/>
          <w:szCs w:val="24"/>
        </w:rPr>
        <w:t>缩减信息量</w:t>
      </w:r>
      <w:r w:rsidR="00602EA5">
        <w:rPr>
          <w:rFonts w:asciiTheme="minorEastAsia" w:hAnsiTheme="minorEastAsia" w:hint="eastAsia"/>
          <w:sz w:val="24"/>
          <w:szCs w:val="24"/>
        </w:rPr>
        <w:t>，跟项目关系不大。卷积神经网络可以不用看。</w:t>
      </w:r>
    </w:p>
    <w:p w:rsidR="002C183C" w:rsidRDefault="002C183C" w:rsidP="002C183C">
      <w:pPr>
        <w:spacing w:line="360" w:lineRule="auto"/>
        <w:rPr>
          <w:rFonts w:asciiTheme="minorEastAsia" w:hAnsiTheme="minorEastAsia"/>
          <w:sz w:val="24"/>
          <w:szCs w:val="24"/>
        </w:rPr>
      </w:pPr>
      <w:r>
        <w:rPr>
          <w:rFonts w:asciiTheme="minorEastAsia" w:hAnsiTheme="minorEastAsia" w:hint="eastAsia"/>
          <w:sz w:val="24"/>
          <w:szCs w:val="24"/>
        </w:rPr>
        <w:t>2、 换岗</w:t>
      </w:r>
    </w:p>
    <w:p w:rsidR="002C183C" w:rsidRDefault="002C183C"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方蕾</w:t>
      </w:r>
      <w:r w:rsidR="00FF0F02">
        <w:rPr>
          <w:rFonts w:asciiTheme="minorEastAsia" w:hAnsiTheme="minorEastAsia" w:hint="eastAsia"/>
          <w:sz w:val="24"/>
          <w:szCs w:val="24"/>
        </w:rPr>
        <w:t>：例会记录员</w:t>
      </w:r>
      <w:r w:rsidR="00FF0F02" w:rsidRPr="00FF0F02">
        <w:rPr>
          <w:rFonts w:asciiTheme="minorEastAsia" w:hAnsiTheme="minorEastAsia"/>
          <w:sz w:val="24"/>
          <w:szCs w:val="24"/>
        </w:rPr>
        <w:sym w:font="Wingdings" w:char="F0E0"/>
      </w:r>
      <w:r w:rsidR="00FF0F02">
        <w:rPr>
          <w:rFonts w:asciiTheme="minorEastAsia" w:hAnsiTheme="minorEastAsia" w:hint="eastAsia"/>
          <w:sz w:val="24"/>
          <w:szCs w:val="24"/>
        </w:rPr>
        <w:t>进度规划员</w:t>
      </w:r>
    </w:p>
    <w:p w:rsidR="00FF0F02" w:rsidRDefault="00FF0F02"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陈潇阳：资料保管员</w:t>
      </w:r>
      <w:r w:rsidRPr="00FF0F02">
        <w:rPr>
          <w:rFonts w:asciiTheme="minorEastAsia" w:hAnsiTheme="minorEastAsia"/>
          <w:sz w:val="24"/>
          <w:szCs w:val="24"/>
        </w:rPr>
        <w:sym w:font="Wingdings" w:char="F0E0"/>
      </w:r>
      <w:r>
        <w:rPr>
          <w:rFonts w:asciiTheme="minorEastAsia" w:hAnsiTheme="minorEastAsia" w:hint="eastAsia"/>
          <w:sz w:val="24"/>
          <w:szCs w:val="24"/>
        </w:rPr>
        <w:t>例会记录员</w:t>
      </w:r>
    </w:p>
    <w:p w:rsidR="00FF0F02" w:rsidRDefault="00FF0F02"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刘敏慧：进度规划员</w:t>
      </w:r>
      <w:r w:rsidRPr="00FF0F02">
        <w:rPr>
          <w:rFonts w:asciiTheme="minorEastAsia" w:hAnsiTheme="minorEastAsia"/>
          <w:sz w:val="24"/>
          <w:szCs w:val="24"/>
        </w:rPr>
        <w:sym w:font="Wingdings" w:char="F0E0"/>
      </w:r>
      <w:r>
        <w:rPr>
          <w:rFonts w:asciiTheme="minorEastAsia" w:hAnsiTheme="minorEastAsia" w:hint="eastAsia"/>
          <w:sz w:val="24"/>
          <w:szCs w:val="24"/>
        </w:rPr>
        <w:t>资料保管员</w:t>
      </w:r>
    </w:p>
    <w:p w:rsidR="00FF0F02" w:rsidRDefault="00FF0F02"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黄政峰：进度规划员</w:t>
      </w:r>
      <w:r w:rsidRPr="00FF0F02">
        <w:rPr>
          <w:rFonts w:asciiTheme="minorEastAsia" w:hAnsiTheme="minorEastAsia"/>
          <w:sz w:val="24"/>
          <w:szCs w:val="24"/>
        </w:rPr>
        <w:sym w:font="Wingdings" w:char="F0E0"/>
      </w:r>
      <w:r>
        <w:rPr>
          <w:rFonts w:asciiTheme="minorEastAsia" w:hAnsiTheme="minorEastAsia" w:hint="eastAsia"/>
          <w:sz w:val="24"/>
          <w:szCs w:val="24"/>
        </w:rPr>
        <w:t>汇报展示员</w:t>
      </w:r>
    </w:p>
    <w:p w:rsidR="00FF0F02" w:rsidRDefault="009E0975" w:rsidP="002C183C">
      <w:pPr>
        <w:spacing w:line="360" w:lineRule="auto"/>
        <w:rPr>
          <w:rFonts w:asciiTheme="minorEastAsia" w:hAnsiTheme="minorEastAsia"/>
          <w:sz w:val="24"/>
          <w:szCs w:val="24"/>
        </w:rPr>
      </w:pPr>
      <w:r>
        <w:rPr>
          <w:rFonts w:asciiTheme="minorEastAsia" w:hAnsiTheme="minorEastAsia" w:hint="eastAsia"/>
          <w:sz w:val="24"/>
          <w:szCs w:val="24"/>
        </w:rPr>
        <w:lastRenderedPageBreak/>
        <w:t>3、内部时间大体规划</w:t>
      </w:r>
    </w:p>
    <w:p w:rsidR="00F95442" w:rsidRDefault="009E0975" w:rsidP="002C183C">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下周任务：</w:t>
      </w:r>
    </w:p>
    <w:p w:rsidR="009E0975" w:rsidRDefault="00F95442" w:rsidP="00F95442">
      <w:pPr>
        <w:spacing w:line="360" w:lineRule="auto"/>
        <w:ind w:firstLine="420"/>
        <w:rPr>
          <w:rFonts w:asciiTheme="minorEastAsia" w:hAnsiTheme="minorEastAsia"/>
          <w:sz w:val="24"/>
          <w:szCs w:val="24"/>
        </w:rPr>
      </w:pPr>
      <w:r>
        <w:rPr>
          <w:rFonts w:asciiTheme="minorEastAsia" w:hAnsiTheme="minorEastAsia" w:hint="eastAsia"/>
          <w:sz w:val="24"/>
          <w:szCs w:val="24"/>
        </w:rPr>
        <w:t>黄政峰、刘敏慧、齐帅彬负责</w:t>
      </w:r>
      <w:r w:rsidR="009E0975">
        <w:rPr>
          <w:rFonts w:asciiTheme="minorEastAsia" w:hAnsiTheme="minorEastAsia" w:hint="eastAsia"/>
          <w:sz w:val="24"/>
          <w:szCs w:val="24"/>
        </w:rPr>
        <w:t>数据清洗</w:t>
      </w:r>
    </w:p>
    <w:p w:rsidR="00F95442" w:rsidRPr="00F95442" w:rsidRDefault="00F95442" w:rsidP="009944C6">
      <w:pPr>
        <w:spacing w:line="360" w:lineRule="auto"/>
        <w:ind w:firstLine="420"/>
        <w:rPr>
          <w:rFonts w:asciiTheme="minorEastAsia" w:hAnsiTheme="minorEastAsia"/>
          <w:sz w:val="24"/>
          <w:szCs w:val="24"/>
        </w:rPr>
      </w:pPr>
      <w:r>
        <w:rPr>
          <w:rFonts w:asciiTheme="minorEastAsia" w:hAnsiTheme="minorEastAsia" w:hint="eastAsia"/>
          <w:sz w:val="24"/>
          <w:szCs w:val="24"/>
        </w:rPr>
        <w:t>方蕾、陈潇阳负责网站部分</w:t>
      </w:r>
    </w:p>
    <w:p w:rsidR="009E0975" w:rsidRDefault="009E0975" w:rsidP="002C183C">
      <w:pPr>
        <w:spacing w:line="360" w:lineRule="auto"/>
        <w:rPr>
          <w:rFonts w:asciiTheme="minorEastAsia" w:hAnsiTheme="minorEastAsia"/>
          <w:sz w:val="24"/>
          <w:szCs w:val="24"/>
        </w:rPr>
      </w:pPr>
      <w:r>
        <w:rPr>
          <w:rFonts w:asciiTheme="minorEastAsia" w:hAnsiTheme="minorEastAsia"/>
          <w:sz w:val="24"/>
          <w:szCs w:val="24"/>
        </w:rPr>
        <w:tab/>
      </w:r>
      <w:r w:rsidRPr="009E0975">
        <w:rPr>
          <w:rFonts w:asciiTheme="minorEastAsia" w:hAnsiTheme="minorEastAsia"/>
          <w:sz w:val="24"/>
          <w:szCs w:val="24"/>
        </w:rPr>
        <w:t>2.5之前初步分析结果。</w:t>
      </w:r>
    </w:p>
    <w:p w:rsidR="009E0975" w:rsidRPr="009E0975" w:rsidRDefault="009E0975" w:rsidP="009E0975">
      <w:pPr>
        <w:spacing w:line="360" w:lineRule="auto"/>
        <w:ind w:firstLine="420"/>
        <w:rPr>
          <w:rFonts w:asciiTheme="minorEastAsia" w:hAnsiTheme="minorEastAsia"/>
          <w:sz w:val="24"/>
          <w:szCs w:val="24"/>
        </w:rPr>
      </w:pPr>
      <w:r w:rsidRPr="009E0975">
        <w:rPr>
          <w:rFonts w:asciiTheme="minorEastAsia" w:hAnsiTheme="minorEastAsia"/>
          <w:sz w:val="24"/>
          <w:szCs w:val="24"/>
        </w:rPr>
        <w:t>3月15</w:t>
      </w:r>
      <w:r w:rsidR="00E8469F">
        <w:rPr>
          <w:rFonts w:asciiTheme="minorEastAsia" w:hAnsiTheme="minorEastAsia"/>
          <w:sz w:val="24"/>
          <w:szCs w:val="24"/>
        </w:rPr>
        <w:t>日之前把所有工作完成</w:t>
      </w:r>
      <w:r w:rsidR="00E8469F">
        <w:rPr>
          <w:rFonts w:asciiTheme="minorEastAsia" w:hAnsiTheme="minorEastAsia" w:hint="eastAsia"/>
          <w:sz w:val="24"/>
          <w:szCs w:val="24"/>
        </w:rPr>
        <w:t>。</w:t>
      </w:r>
      <w:r w:rsidRPr="009E0975">
        <w:rPr>
          <w:rFonts w:asciiTheme="minorEastAsia" w:hAnsiTheme="minorEastAsia"/>
          <w:sz w:val="24"/>
          <w:szCs w:val="24"/>
        </w:rPr>
        <w:t>与后台的</w:t>
      </w:r>
      <w:r>
        <w:rPr>
          <w:rFonts w:asciiTheme="minorEastAsia" w:hAnsiTheme="minorEastAsia" w:hint="eastAsia"/>
          <w:sz w:val="24"/>
          <w:szCs w:val="24"/>
        </w:rPr>
        <w:t>衔接</w:t>
      </w:r>
      <w:r w:rsidR="005F34DC">
        <w:rPr>
          <w:rFonts w:asciiTheme="minorEastAsia" w:hAnsiTheme="minorEastAsia" w:hint="eastAsia"/>
          <w:sz w:val="24"/>
          <w:szCs w:val="24"/>
        </w:rPr>
        <w:t>部分</w:t>
      </w:r>
      <w:r>
        <w:rPr>
          <w:rFonts w:asciiTheme="minorEastAsia" w:hAnsiTheme="minorEastAsia" w:hint="eastAsia"/>
          <w:sz w:val="24"/>
          <w:szCs w:val="24"/>
        </w:rPr>
        <w:t>完成</w:t>
      </w:r>
      <w:r w:rsidRPr="009E0975">
        <w:rPr>
          <w:rFonts w:asciiTheme="minorEastAsia" w:hAnsiTheme="minorEastAsia"/>
          <w:sz w:val="24"/>
          <w:szCs w:val="24"/>
        </w:rPr>
        <w:t>。</w:t>
      </w:r>
    </w:p>
    <w:p w:rsidR="009E0975" w:rsidRDefault="009E0975" w:rsidP="009E0975">
      <w:r>
        <w:rPr>
          <w:rFonts w:asciiTheme="minorEastAsia" w:hAnsiTheme="minorEastAsia"/>
          <w:sz w:val="24"/>
          <w:szCs w:val="24"/>
        </w:rPr>
        <w:tab/>
      </w:r>
    </w:p>
    <w:p w:rsidR="009E0975" w:rsidRPr="009E0975" w:rsidRDefault="009E0975" w:rsidP="002C183C">
      <w:pPr>
        <w:spacing w:line="360" w:lineRule="auto"/>
        <w:rPr>
          <w:rFonts w:asciiTheme="minorEastAsia" w:hAnsiTheme="minorEastAsia"/>
          <w:sz w:val="24"/>
          <w:szCs w:val="24"/>
        </w:rPr>
      </w:pPr>
    </w:p>
    <w:p w:rsidR="00007027" w:rsidRDefault="00007027" w:rsidP="00FE1085">
      <w:pPr>
        <w:spacing w:line="360" w:lineRule="auto"/>
        <w:ind w:leftChars="200" w:left="420"/>
        <w:rPr>
          <w:rFonts w:asciiTheme="minorEastAsia" w:hAnsiTheme="minorEastAsia"/>
          <w:sz w:val="24"/>
          <w:szCs w:val="21"/>
        </w:rPr>
      </w:pPr>
    </w:p>
    <w:p w:rsidR="00336EF6" w:rsidRPr="004F140C" w:rsidRDefault="00336EF6" w:rsidP="00FE1085">
      <w:pPr>
        <w:spacing w:line="360" w:lineRule="auto"/>
        <w:ind w:leftChars="200" w:left="420"/>
        <w:rPr>
          <w:rFonts w:asciiTheme="minorEastAsia" w:hAnsiTheme="minorEastAsia"/>
          <w:sz w:val="24"/>
          <w:szCs w:val="24"/>
        </w:rPr>
      </w:pPr>
      <w:r>
        <w:rPr>
          <w:rFonts w:asciiTheme="minorEastAsia" w:hAnsiTheme="minorEastAsia"/>
          <w:sz w:val="24"/>
          <w:szCs w:val="21"/>
        </w:rPr>
        <w:tab/>
      </w:r>
    </w:p>
    <w:p w:rsidR="004F140C" w:rsidRDefault="004F140C" w:rsidP="00FE1085">
      <w:pPr>
        <w:spacing w:line="360" w:lineRule="auto"/>
        <w:rPr>
          <w:rFonts w:asciiTheme="minorEastAsia" w:hAnsiTheme="minorEastAsia"/>
          <w:sz w:val="24"/>
          <w:szCs w:val="21"/>
        </w:rPr>
      </w:pPr>
    </w:p>
    <w:p w:rsidR="00FE1085" w:rsidRPr="00FE1085" w:rsidRDefault="00FE1085" w:rsidP="00FE1085">
      <w:pPr>
        <w:spacing w:line="360" w:lineRule="auto"/>
        <w:rPr>
          <w:rFonts w:asciiTheme="minorEastAsia" w:hAnsiTheme="minorEastAsia"/>
          <w:sz w:val="24"/>
          <w:szCs w:val="21"/>
        </w:rPr>
      </w:pPr>
      <w:r>
        <w:rPr>
          <w:rFonts w:asciiTheme="minorEastAsia" w:hAnsiTheme="minorEastAsia"/>
          <w:sz w:val="24"/>
          <w:szCs w:val="21"/>
        </w:rPr>
        <w:tab/>
      </w:r>
    </w:p>
    <w:sectPr w:rsidR="00FE1085" w:rsidRPr="00FE10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B39" w:rsidRDefault="00022B39" w:rsidP="005C61CA">
      <w:r>
        <w:separator/>
      </w:r>
    </w:p>
  </w:endnote>
  <w:endnote w:type="continuationSeparator" w:id="0">
    <w:p w:rsidR="00022B39" w:rsidRDefault="00022B39" w:rsidP="005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B39" w:rsidRDefault="00022B39" w:rsidP="005C61CA">
      <w:r>
        <w:separator/>
      </w:r>
    </w:p>
  </w:footnote>
  <w:footnote w:type="continuationSeparator" w:id="0">
    <w:p w:rsidR="00022B39" w:rsidRDefault="00022B39" w:rsidP="005C61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CEE"/>
    <w:multiLevelType w:val="hybridMultilevel"/>
    <w:tmpl w:val="AA0AAF8E"/>
    <w:lvl w:ilvl="0" w:tplc="118C6AEE">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606568"/>
    <w:multiLevelType w:val="hybridMultilevel"/>
    <w:tmpl w:val="487E6B3C"/>
    <w:lvl w:ilvl="0" w:tplc="F1364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CB64208"/>
    <w:multiLevelType w:val="hybridMultilevel"/>
    <w:tmpl w:val="2932B1EC"/>
    <w:lvl w:ilvl="0" w:tplc="2C6452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CB77D23"/>
    <w:multiLevelType w:val="hybridMultilevel"/>
    <w:tmpl w:val="CDD03F66"/>
    <w:lvl w:ilvl="0" w:tplc="E05E2BDA">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10EA0D84"/>
    <w:multiLevelType w:val="hybridMultilevel"/>
    <w:tmpl w:val="1EE6C0F0"/>
    <w:lvl w:ilvl="0" w:tplc="71D2E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62005DF"/>
    <w:multiLevelType w:val="hybridMultilevel"/>
    <w:tmpl w:val="EF94C7A6"/>
    <w:lvl w:ilvl="0" w:tplc="044423BA">
      <w:start w:val="1"/>
      <w:numFmt w:val="lowerLetter"/>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168113AA"/>
    <w:multiLevelType w:val="hybridMultilevel"/>
    <w:tmpl w:val="CD7A6132"/>
    <w:lvl w:ilvl="0" w:tplc="28B4D58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DCB2212"/>
    <w:multiLevelType w:val="hybridMultilevel"/>
    <w:tmpl w:val="356016CA"/>
    <w:lvl w:ilvl="0" w:tplc="A1CCA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D7E6B9B"/>
    <w:multiLevelType w:val="hybridMultilevel"/>
    <w:tmpl w:val="56489C12"/>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15:restartNumberingAfterBreak="0">
    <w:nsid w:val="2E9425D3"/>
    <w:multiLevelType w:val="hybridMultilevel"/>
    <w:tmpl w:val="F2927E5E"/>
    <w:lvl w:ilvl="0" w:tplc="D45ED5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C0ABF"/>
    <w:multiLevelType w:val="hybridMultilevel"/>
    <w:tmpl w:val="E856C23A"/>
    <w:lvl w:ilvl="0" w:tplc="B862FDA0">
      <w:start w:val="1"/>
      <w:numFmt w:val="bullet"/>
      <w:lvlText w:val="•"/>
      <w:lvlJc w:val="left"/>
      <w:pPr>
        <w:tabs>
          <w:tab w:val="num" w:pos="720"/>
        </w:tabs>
        <w:ind w:left="720" w:hanging="360"/>
      </w:pPr>
      <w:rPr>
        <w:rFonts w:ascii="Arial" w:hAnsi="Arial" w:hint="default"/>
      </w:rPr>
    </w:lvl>
    <w:lvl w:ilvl="1" w:tplc="96F82FF0" w:tentative="1">
      <w:start w:val="1"/>
      <w:numFmt w:val="bullet"/>
      <w:lvlText w:val="•"/>
      <w:lvlJc w:val="left"/>
      <w:pPr>
        <w:tabs>
          <w:tab w:val="num" w:pos="1440"/>
        </w:tabs>
        <w:ind w:left="1440" w:hanging="360"/>
      </w:pPr>
      <w:rPr>
        <w:rFonts w:ascii="Arial" w:hAnsi="Arial" w:hint="default"/>
      </w:rPr>
    </w:lvl>
    <w:lvl w:ilvl="2" w:tplc="5D6A2440">
      <w:start w:val="1"/>
      <w:numFmt w:val="bullet"/>
      <w:lvlText w:val="•"/>
      <w:lvlJc w:val="left"/>
      <w:pPr>
        <w:tabs>
          <w:tab w:val="num" w:pos="2160"/>
        </w:tabs>
        <w:ind w:left="2160" w:hanging="360"/>
      </w:pPr>
      <w:rPr>
        <w:rFonts w:ascii="Arial" w:hAnsi="Arial" w:hint="default"/>
      </w:rPr>
    </w:lvl>
    <w:lvl w:ilvl="3" w:tplc="F2DA2996" w:tentative="1">
      <w:start w:val="1"/>
      <w:numFmt w:val="bullet"/>
      <w:lvlText w:val="•"/>
      <w:lvlJc w:val="left"/>
      <w:pPr>
        <w:tabs>
          <w:tab w:val="num" w:pos="2880"/>
        </w:tabs>
        <w:ind w:left="2880" w:hanging="360"/>
      </w:pPr>
      <w:rPr>
        <w:rFonts w:ascii="Arial" w:hAnsi="Arial" w:hint="default"/>
      </w:rPr>
    </w:lvl>
    <w:lvl w:ilvl="4" w:tplc="C67AB74A" w:tentative="1">
      <w:start w:val="1"/>
      <w:numFmt w:val="bullet"/>
      <w:lvlText w:val="•"/>
      <w:lvlJc w:val="left"/>
      <w:pPr>
        <w:tabs>
          <w:tab w:val="num" w:pos="3600"/>
        </w:tabs>
        <w:ind w:left="3600" w:hanging="360"/>
      </w:pPr>
      <w:rPr>
        <w:rFonts w:ascii="Arial" w:hAnsi="Arial" w:hint="default"/>
      </w:rPr>
    </w:lvl>
    <w:lvl w:ilvl="5" w:tplc="318AE31C" w:tentative="1">
      <w:start w:val="1"/>
      <w:numFmt w:val="bullet"/>
      <w:lvlText w:val="•"/>
      <w:lvlJc w:val="left"/>
      <w:pPr>
        <w:tabs>
          <w:tab w:val="num" w:pos="4320"/>
        </w:tabs>
        <w:ind w:left="4320" w:hanging="360"/>
      </w:pPr>
      <w:rPr>
        <w:rFonts w:ascii="Arial" w:hAnsi="Arial" w:hint="default"/>
      </w:rPr>
    </w:lvl>
    <w:lvl w:ilvl="6" w:tplc="44643000" w:tentative="1">
      <w:start w:val="1"/>
      <w:numFmt w:val="bullet"/>
      <w:lvlText w:val="•"/>
      <w:lvlJc w:val="left"/>
      <w:pPr>
        <w:tabs>
          <w:tab w:val="num" w:pos="5040"/>
        </w:tabs>
        <w:ind w:left="5040" w:hanging="360"/>
      </w:pPr>
      <w:rPr>
        <w:rFonts w:ascii="Arial" w:hAnsi="Arial" w:hint="default"/>
      </w:rPr>
    </w:lvl>
    <w:lvl w:ilvl="7" w:tplc="EB327BA4" w:tentative="1">
      <w:start w:val="1"/>
      <w:numFmt w:val="bullet"/>
      <w:lvlText w:val="•"/>
      <w:lvlJc w:val="left"/>
      <w:pPr>
        <w:tabs>
          <w:tab w:val="num" w:pos="5760"/>
        </w:tabs>
        <w:ind w:left="5760" w:hanging="360"/>
      </w:pPr>
      <w:rPr>
        <w:rFonts w:ascii="Arial" w:hAnsi="Arial" w:hint="default"/>
      </w:rPr>
    </w:lvl>
    <w:lvl w:ilvl="8" w:tplc="D3C23D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5B717B"/>
    <w:multiLevelType w:val="hybridMultilevel"/>
    <w:tmpl w:val="AC8028CE"/>
    <w:lvl w:ilvl="0" w:tplc="6B762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450A6"/>
    <w:multiLevelType w:val="hybridMultilevel"/>
    <w:tmpl w:val="4250566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AFD346D"/>
    <w:multiLevelType w:val="hybridMultilevel"/>
    <w:tmpl w:val="91B2F6D4"/>
    <w:lvl w:ilvl="0" w:tplc="E4588B4E">
      <w:start w:val="1"/>
      <w:numFmt w:val="lowerLetter"/>
      <w:lvlText w:val="%1、"/>
      <w:lvlJc w:val="left"/>
      <w:pPr>
        <w:ind w:left="2280" w:hanging="72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6" w15:restartNumberingAfterBreak="0">
    <w:nsid w:val="41896964"/>
    <w:multiLevelType w:val="hybridMultilevel"/>
    <w:tmpl w:val="21842E8C"/>
    <w:lvl w:ilvl="0" w:tplc="A0242FF4">
      <w:start w:val="1"/>
      <w:numFmt w:val="low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44001B5"/>
    <w:multiLevelType w:val="hybridMultilevel"/>
    <w:tmpl w:val="DBB67A7C"/>
    <w:lvl w:ilvl="0" w:tplc="1B5CF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6822588"/>
    <w:multiLevelType w:val="hybridMultilevel"/>
    <w:tmpl w:val="3298460E"/>
    <w:lvl w:ilvl="0" w:tplc="A5B6D1F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C176121"/>
    <w:multiLevelType w:val="hybridMultilevel"/>
    <w:tmpl w:val="D27466A4"/>
    <w:lvl w:ilvl="0" w:tplc="D5EA1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F6C1CA8"/>
    <w:multiLevelType w:val="hybridMultilevel"/>
    <w:tmpl w:val="68645ED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15:restartNumberingAfterBreak="0">
    <w:nsid w:val="5C835730"/>
    <w:multiLevelType w:val="hybridMultilevel"/>
    <w:tmpl w:val="10DE8180"/>
    <w:lvl w:ilvl="0" w:tplc="F4004F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E3552A1"/>
    <w:multiLevelType w:val="hybridMultilevel"/>
    <w:tmpl w:val="3D9AD18E"/>
    <w:lvl w:ilvl="0" w:tplc="67883F28">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0503393"/>
    <w:multiLevelType w:val="hybridMultilevel"/>
    <w:tmpl w:val="DB62D4E0"/>
    <w:lvl w:ilvl="0" w:tplc="0CF21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AF0433B"/>
    <w:multiLevelType w:val="hybridMultilevel"/>
    <w:tmpl w:val="7DAE17EA"/>
    <w:lvl w:ilvl="0" w:tplc="D6588ED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D1847B8"/>
    <w:multiLevelType w:val="hybridMultilevel"/>
    <w:tmpl w:val="2E8AB0C8"/>
    <w:lvl w:ilvl="0" w:tplc="221C04C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15:restartNumberingAfterBreak="0">
    <w:nsid w:val="7EC4781E"/>
    <w:multiLevelType w:val="hybridMultilevel"/>
    <w:tmpl w:val="D62C010A"/>
    <w:lvl w:ilvl="0" w:tplc="EEB8A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25"/>
  </w:num>
  <w:num w:numId="4">
    <w:abstractNumId w:val="23"/>
  </w:num>
  <w:num w:numId="5">
    <w:abstractNumId w:val="28"/>
  </w:num>
  <w:num w:numId="6">
    <w:abstractNumId w:val="13"/>
  </w:num>
  <w:num w:numId="7">
    <w:abstractNumId w:val="1"/>
  </w:num>
  <w:num w:numId="8">
    <w:abstractNumId w:val="3"/>
  </w:num>
  <w:num w:numId="9">
    <w:abstractNumId w:val="10"/>
  </w:num>
  <w:num w:numId="10">
    <w:abstractNumId w:val="21"/>
  </w:num>
  <w:num w:numId="11">
    <w:abstractNumId w:val="17"/>
  </w:num>
  <w:num w:numId="12">
    <w:abstractNumId w:val="19"/>
  </w:num>
  <w:num w:numId="13">
    <w:abstractNumId w:val="22"/>
  </w:num>
  <w:num w:numId="14">
    <w:abstractNumId w:val="24"/>
  </w:num>
  <w:num w:numId="15">
    <w:abstractNumId w:val="26"/>
  </w:num>
  <w:num w:numId="16">
    <w:abstractNumId w:val="7"/>
  </w:num>
  <w:num w:numId="17">
    <w:abstractNumId w:val="18"/>
  </w:num>
  <w:num w:numId="18">
    <w:abstractNumId w:val="4"/>
  </w:num>
  <w:num w:numId="19">
    <w:abstractNumId w:val="27"/>
  </w:num>
  <w:num w:numId="20">
    <w:abstractNumId w:val="15"/>
  </w:num>
  <w:num w:numId="21">
    <w:abstractNumId w:val="6"/>
  </w:num>
  <w:num w:numId="22">
    <w:abstractNumId w:val="16"/>
  </w:num>
  <w:num w:numId="23">
    <w:abstractNumId w:val="8"/>
  </w:num>
  <w:num w:numId="24">
    <w:abstractNumId w:val="14"/>
  </w:num>
  <w:num w:numId="25">
    <w:abstractNumId w:val="20"/>
  </w:num>
  <w:num w:numId="26">
    <w:abstractNumId w:val="5"/>
  </w:num>
  <w:num w:numId="27">
    <w:abstractNumId w:val="12"/>
  </w:num>
  <w:num w:numId="28">
    <w:abstractNumId w:val="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07027"/>
    <w:rsid w:val="000164C8"/>
    <w:rsid w:val="000218A5"/>
    <w:rsid w:val="00022B39"/>
    <w:rsid w:val="000306CD"/>
    <w:rsid w:val="00090BB1"/>
    <w:rsid w:val="000A4BE7"/>
    <w:rsid w:val="000B58B7"/>
    <w:rsid w:val="000B6727"/>
    <w:rsid w:val="000C6672"/>
    <w:rsid w:val="000D73AF"/>
    <w:rsid w:val="000E4333"/>
    <w:rsid w:val="00135C0B"/>
    <w:rsid w:val="00150238"/>
    <w:rsid w:val="00181EC1"/>
    <w:rsid w:val="00192889"/>
    <w:rsid w:val="001A4C4D"/>
    <w:rsid w:val="001D1A14"/>
    <w:rsid w:val="001E4DE0"/>
    <w:rsid w:val="001E5F18"/>
    <w:rsid w:val="0020352C"/>
    <w:rsid w:val="00247211"/>
    <w:rsid w:val="002A0043"/>
    <w:rsid w:val="002A402C"/>
    <w:rsid w:val="002C183C"/>
    <w:rsid w:val="002E4B52"/>
    <w:rsid w:val="002E541B"/>
    <w:rsid w:val="00336EF6"/>
    <w:rsid w:val="00344A13"/>
    <w:rsid w:val="00351EC8"/>
    <w:rsid w:val="003615E9"/>
    <w:rsid w:val="00367B7E"/>
    <w:rsid w:val="003C2DB0"/>
    <w:rsid w:val="003D1BC2"/>
    <w:rsid w:val="003E4789"/>
    <w:rsid w:val="003F2906"/>
    <w:rsid w:val="0040453A"/>
    <w:rsid w:val="004063F9"/>
    <w:rsid w:val="004413F9"/>
    <w:rsid w:val="00450344"/>
    <w:rsid w:val="00450653"/>
    <w:rsid w:val="00460A27"/>
    <w:rsid w:val="0046109A"/>
    <w:rsid w:val="0046677E"/>
    <w:rsid w:val="00467023"/>
    <w:rsid w:val="00472A54"/>
    <w:rsid w:val="004850E3"/>
    <w:rsid w:val="00491B90"/>
    <w:rsid w:val="004F140C"/>
    <w:rsid w:val="004F735E"/>
    <w:rsid w:val="00511885"/>
    <w:rsid w:val="00526C4E"/>
    <w:rsid w:val="00532D5A"/>
    <w:rsid w:val="00543CB4"/>
    <w:rsid w:val="0055486F"/>
    <w:rsid w:val="00583F29"/>
    <w:rsid w:val="005C61CA"/>
    <w:rsid w:val="005E7937"/>
    <w:rsid w:val="005F1F96"/>
    <w:rsid w:val="005F34DC"/>
    <w:rsid w:val="00602EA5"/>
    <w:rsid w:val="00604541"/>
    <w:rsid w:val="00641AEF"/>
    <w:rsid w:val="006676BD"/>
    <w:rsid w:val="006A1900"/>
    <w:rsid w:val="006B2EC4"/>
    <w:rsid w:val="006C5979"/>
    <w:rsid w:val="006D602F"/>
    <w:rsid w:val="006E0FF8"/>
    <w:rsid w:val="006E3C9D"/>
    <w:rsid w:val="006E67F3"/>
    <w:rsid w:val="00711F21"/>
    <w:rsid w:val="00737077"/>
    <w:rsid w:val="0078571A"/>
    <w:rsid w:val="007C5A1D"/>
    <w:rsid w:val="007D2E68"/>
    <w:rsid w:val="007D4352"/>
    <w:rsid w:val="007D65AA"/>
    <w:rsid w:val="007F02B5"/>
    <w:rsid w:val="007F48E4"/>
    <w:rsid w:val="00817DFD"/>
    <w:rsid w:val="0083253A"/>
    <w:rsid w:val="00872677"/>
    <w:rsid w:val="00874CF8"/>
    <w:rsid w:val="008A69D8"/>
    <w:rsid w:val="008D3ABC"/>
    <w:rsid w:val="008E0F60"/>
    <w:rsid w:val="008E42E3"/>
    <w:rsid w:val="008E74E0"/>
    <w:rsid w:val="008F3022"/>
    <w:rsid w:val="00904039"/>
    <w:rsid w:val="0091366E"/>
    <w:rsid w:val="00917C22"/>
    <w:rsid w:val="00940974"/>
    <w:rsid w:val="00943A99"/>
    <w:rsid w:val="00965AD9"/>
    <w:rsid w:val="00982A1F"/>
    <w:rsid w:val="0098361B"/>
    <w:rsid w:val="009944C6"/>
    <w:rsid w:val="009A564D"/>
    <w:rsid w:val="009C49B8"/>
    <w:rsid w:val="009C7B2D"/>
    <w:rsid w:val="009D303F"/>
    <w:rsid w:val="009D324E"/>
    <w:rsid w:val="009E0975"/>
    <w:rsid w:val="009F16E4"/>
    <w:rsid w:val="00A21348"/>
    <w:rsid w:val="00A75913"/>
    <w:rsid w:val="00A809B8"/>
    <w:rsid w:val="00A81262"/>
    <w:rsid w:val="00A8221F"/>
    <w:rsid w:val="00A90A04"/>
    <w:rsid w:val="00AB7254"/>
    <w:rsid w:val="00AD1BA6"/>
    <w:rsid w:val="00AD283A"/>
    <w:rsid w:val="00AE2B0E"/>
    <w:rsid w:val="00AE50BE"/>
    <w:rsid w:val="00AF56BA"/>
    <w:rsid w:val="00AF7863"/>
    <w:rsid w:val="00B0585A"/>
    <w:rsid w:val="00B22012"/>
    <w:rsid w:val="00B359B4"/>
    <w:rsid w:val="00B364B9"/>
    <w:rsid w:val="00B5056C"/>
    <w:rsid w:val="00B6105A"/>
    <w:rsid w:val="00B63179"/>
    <w:rsid w:val="00B73AE8"/>
    <w:rsid w:val="00B8080F"/>
    <w:rsid w:val="00B83B29"/>
    <w:rsid w:val="00B86AAD"/>
    <w:rsid w:val="00B86D6D"/>
    <w:rsid w:val="00C12170"/>
    <w:rsid w:val="00C14D1B"/>
    <w:rsid w:val="00C3244E"/>
    <w:rsid w:val="00C41B6C"/>
    <w:rsid w:val="00C42C71"/>
    <w:rsid w:val="00C46E9E"/>
    <w:rsid w:val="00C65E28"/>
    <w:rsid w:val="00C70571"/>
    <w:rsid w:val="00C73378"/>
    <w:rsid w:val="00C87C39"/>
    <w:rsid w:val="00CB393E"/>
    <w:rsid w:val="00CC03A2"/>
    <w:rsid w:val="00CD7E58"/>
    <w:rsid w:val="00CF4F87"/>
    <w:rsid w:val="00D45F79"/>
    <w:rsid w:val="00D472E5"/>
    <w:rsid w:val="00D537BE"/>
    <w:rsid w:val="00D548D2"/>
    <w:rsid w:val="00D71DB2"/>
    <w:rsid w:val="00D73F48"/>
    <w:rsid w:val="00D77CD5"/>
    <w:rsid w:val="00D81DEF"/>
    <w:rsid w:val="00D86BBD"/>
    <w:rsid w:val="00D9234A"/>
    <w:rsid w:val="00D935B9"/>
    <w:rsid w:val="00DB6981"/>
    <w:rsid w:val="00DB72D3"/>
    <w:rsid w:val="00DC4616"/>
    <w:rsid w:val="00DF5308"/>
    <w:rsid w:val="00E01149"/>
    <w:rsid w:val="00E038A2"/>
    <w:rsid w:val="00E03EC8"/>
    <w:rsid w:val="00E16F0C"/>
    <w:rsid w:val="00E1756C"/>
    <w:rsid w:val="00E348D9"/>
    <w:rsid w:val="00E8469F"/>
    <w:rsid w:val="00E858CA"/>
    <w:rsid w:val="00E936DE"/>
    <w:rsid w:val="00EC3C75"/>
    <w:rsid w:val="00ED41FC"/>
    <w:rsid w:val="00ED48D7"/>
    <w:rsid w:val="00EF22E1"/>
    <w:rsid w:val="00EF5CCB"/>
    <w:rsid w:val="00F07650"/>
    <w:rsid w:val="00F40BA3"/>
    <w:rsid w:val="00F53AC4"/>
    <w:rsid w:val="00F60BDA"/>
    <w:rsid w:val="00F75F87"/>
    <w:rsid w:val="00F8012D"/>
    <w:rsid w:val="00F95442"/>
    <w:rsid w:val="00FA46CD"/>
    <w:rsid w:val="00FB0C0F"/>
    <w:rsid w:val="00FC71C4"/>
    <w:rsid w:val="00FC779B"/>
    <w:rsid w:val="00FD0A94"/>
    <w:rsid w:val="00FE0F6C"/>
    <w:rsid w:val="00FE1085"/>
    <w:rsid w:val="00FF0F02"/>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DA296"/>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13F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5C61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1CA"/>
    <w:rPr>
      <w:sz w:val="18"/>
      <w:szCs w:val="18"/>
    </w:rPr>
  </w:style>
  <w:style w:type="paragraph" w:styleId="a6">
    <w:name w:val="footer"/>
    <w:basedOn w:val="a"/>
    <w:link w:val="a7"/>
    <w:uiPriority w:val="99"/>
    <w:unhideWhenUsed/>
    <w:rsid w:val="005C61CA"/>
    <w:pPr>
      <w:tabs>
        <w:tab w:val="center" w:pos="4153"/>
        <w:tab w:val="right" w:pos="8306"/>
      </w:tabs>
      <w:snapToGrid w:val="0"/>
      <w:jc w:val="left"/>
    </w:pPr>
    <w:rPr>
      <w:sz w:val="18"/>
      <w:szCs w:val="18"/>
    </w:rPr>
  </w:style>
  <w:style w:type="character" w:customStyle="1" w:styleId="a7">
    <w:name w:val="页脚 字符"/>
    <w:basedOn w:val="a0"/>
    <w:link w:val="a6"/>
    <w:uiPriority w:val="99"/>
    <w:rsid w:val="005C61CA"/>
    <w:rPr>
      <w:sz w:val="18"/>
      <w:szCs w:val="18"/>
    </w:rPr>
  </w:style>
  <w:style w:type="character" w:styleId="a8">
    <w:name w:val="Hyperlink"/>
    <w:basedOn w:val="a0"/>
    <w:uiPriority w:val="99"/>
    <w:unhideWhenUsed/>
    <w:rsid w:val="00D935B9"/>
    <w:rPr>
      <w:color w:val="0563C1" w:themeColor="hyperlink"/>
      <w:u w:val="single"/>
    </w:rPr>
  </w:style>
  <w:style w:type="character" w:customStyle="1" w:styleId="10">
    <w:name w:val="标题 1 字符"/>
    <w:basedOn w:val="a0"/>
    <w:link w:val="1"/>
    <w:uiPriority w:val="9"/>
    <w:rsid w:val="004413F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024761">
      <w:bodyDiv w:val="1"/>
      <w:marLeft w:val="0"/>
      <w:marRight w:val="0"/>
      <w:marTop w:val="0"/>
      <w:marBottom w:val="0"/>
      <w:divBdr>
        <w:top w:val="none" w:sz="0" w:space="0" w:color="auto"/>
        <w:left w:val="none" w:sz="0" w:space="0" w:color="auto"/>
        <w:bottom w:val="none" w:sz="0" w:space="0" w:color="auto"/>
        <w:right w:val="none" w:sz="0" w:space="0" w:color="auto"/>
      </w:divBdr>
      <w:divsChild>
        <w:div w:id="1323050091">
          <w:marLeft w:val="1800"/>
          <w:marRight w:val="0"/>
          <w:marTop w:val="100"/>
          <w:marBottom w:val="0"/>
          <w:divBdr>
            <w:top w:val="none" w:sz="0" w:space="0" w:color="auto"/>
            <w:left w:val="none" w:sz="0" w:space="0" w:color="auto"/>
            <w:bottom w:val="none" w:sz="0" w:space="0" w:color="auto"/>
            <w:right w:val="none" w:sz="0" w:space="0" w:color="auto"/>
          </w:divBdr>
        </w:div>
        <w:div w:id="267398566">
          <w:marLeft w:val="1800"/>
          <w:marRight w:val="0"/>
          <w:marTop w:val="100"/>
          <w:marBottom w:val="0"/>
          <w:divBdr>
            <w:top w:val="none" w:sz="0" w:space="0" w:color="auto"/>
            <w:left w:val="none" w:sz="0" w:space="0" w:color="auto"/>
            <w:bottom w:val="none" w:sz="0" w:space="0" w:color="auto"/>
            <w:right w:val="none" w:sz="0" w:space="0" w:color="auto"/>
          </w:divBdr>
        </w:div>
        <w:div w:id="1681589222">
          <w:marLeft w:val="1800"/>
          <w:marRight w:val="0"/>
          <w:marTop w:val="100"/>
          <w:marBottom w:val="0"/>
          <w:divBdr>
            <w:top w:val="none" w:sz="0" w:space="0" w:color="auto"/>
            <w:left w:val="none" w:sz="0" w:space="0" w:color="auto"/>
            <w:bottom w:val="none" w:sz="0" w:space="0" w:color="auto"/>
            <w:right w:val="none" w:sz="0" w:space="0" w:color="auto"/>
          </w:divBdr>
        </w:div>
        <w:div w:id="1237082817">
          <w:marLeft w:val="1800"/>
          <w:marRight w:val="0"/>
          <w:marTop w:val="100"/>
          <w:marBottom w:val="0"/>
          <w:divBdr>
            <w:top w:val="none" w:sz="0" w:space="0" w:color="auto"/>
            <w:left w:val="none" w:sz="0" w:space="0" w:color="auto"/>
            <w:bottom w:val="none" w:sz="0" w:space="0" w:color="auto"/>
            <w:right w:val="none" w:sz="0" w:space="0" w:color="auto"/>
          </w:divBdr>
        </w:div>
      </w:divsChild>
    </w:div>
    <w:div w:id="1219517675">
      <w:bodyDiv w:val="1"/>
      <w:marLeft w:val="0"/>
      <w:marRight w:val="0"/>
      <w:marTop w:val="0"/>
      <w:marBottom w:val="0"/>
      <w:divBdr>
        <w:top w:val="none" w:sz="0" w:space="0" w:color="auto"/>
        <w:left w:val="none" w:sz="0" w:space="0" w:color="auto"/>
        <w:bottom w:val="none" w:sz="0" w:space="0" w:color="auto"/>
        <w:right w:val="none" w:sz="0" w:space="0" w:color="auto"/>
      </w:divBdr>
      <w:divsChild>
        <w:div w:id="693000766">
          <w:marLeft w:val="360"/>
          <w:marRight w:val="0"/>
          <w:marTop w:val="200"/>
          <w:marBottom w:val="0"/>
          <w:divBdr>
            <w:top w:val="none" w:sz="0" w:space="0" w:color="auto"/>
            <w:left w:val="none" w:sz="0" w:space="0" w:color="auto"/>
            <w:bottom w:val="none" w:sz="0" w:space="0" w:color="auto"/>
            <w:right w:val="none" w:sz="0" w:space="0" w:color="auto"/>
          </w:divBdr>
        </w:div>
        <w:div w:id="145510211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ark_scope/article/details/17228643" TargetMode="External"/><Relationship Id="rId3" Type="http://schemas.openxmlformats.org/officeDocument/2006/relationships/settings" Target="settings.xml"/><Relationship Id="rId7" Type="http://schemas.openxmlformats.org/officeDocument/2006/relationships/hyperlink" Target="http://blog.csdn.net/andrewgb/article/details/50760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3</Pages>
  <Words>173</Words>
  <Characters>990</Characters>
  <Application>Microsoft Office Word</Application>
  <DocSecurity>0</DocSecurity>
  <Lines>8</Lines>
  <Paragraphs>2</Paragraphs>
  <ScaleCrop>false</ScaleCrop>
  <Company>ZJU</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一毛头</cp:lastModifiedBy>
  <cp:revision>96</cp:revision>
  <dcterms:created xsi:type="dcterms:W3CDTF">2017-11-24T10:24:00Z</dcterms:created>
  <dcterms:modified xsi:type="dcterms:W3CDTF">2018-01-06T06:32:00Z</dcterms:modified>
</cp:coreProperties>
</file>