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3B0B0">
      <w:pPr>
        <w:jc w:val="center"/>
      </w:pPr>
      <w:r>
        <w:rPr>
          <w:b/>
          <w:sz w:val="32"/>
        </w:rPr>
        <w:t>Coverage &amp; Compliance-Oriented Fit Preferences (D1)</w:t>
      </w:r>
    </w:p>
    <w:p w14:paraId="2A174C16">
      <w:r>
        <w:rPr>
          <w:i/>
        </w:rPr>
        <w:t>Text corpus: compliant description phrasing for length, looseness, opacity/lining, and exposure boundaries (slits/cuffs/hemlines).</w:t>
      </w:r>
    </w:p>
    <w:p w14:paraId="180D6C3B">
      <w:r>
        <w:rPr>
          <w:b/>
          <w:sz w:val="28"/>
        </w:rPr>
        <w:t>D1-1 长度（到脚踝 / 拖地边界）</w:t>
      </w:r>
    </w:p>
    <w:p w14:paraId="49F7D436">
      <w:r>
        <w:rPr>
          <w:b/>
          <w:sz w:val="24"/>
        </w:rPr>
        <w:t>合规描述句式（长度）</w:t>
      </w:r>
    </w:p>
    <w:p w14:paraId="64E90D00">
      <w:pPr>
        <w:pStyle w:val="16"/>
      </w:pPr>
      <w:r>
        <w:t>Ankle-length / covers the ankles.</w:t>
      </w:r>
    </w:p>
    <w:p w14:paraId="1970EFA6">
      <w:pPr>
        <w:pStyle w:val="16"/>
      </w:pPr>
      <w:r>
        <w:t>Full length, reaching the ankles with a clean hemline.</w:t>
      </w:r>
    </w:p>
    <w:p w14:paraId="5598A718">
      <w:pPr>
        <w:pStyle w:val="16"/>
      </w:pPr>
      <w:r>
        <w:t>Floor-length drape for occasion wear.</w:t>
      </w:r>
    </w:p>
    <w:p w14:paraId="604BA2D8">
      <w:pPr>
        <w:pStyle w:val="16"/>
      </w:pPr>
      <w:r>
        <w:t>Skims the floor without dragging.</w:t>
      </w:r>
    </w:p>
    <w:p w14:paraId="7868A1D3">
      <w:pPr>
        <w:pStyle w:val="16"/>
      </w:pPr>
      <w:r>
        <w:t>Long enough for full coverage when walking and sitting.</w:t>
      </w:r>
    </w:p>
    <w:p w14:paraId="653AA024">
      <w:pPr>
        <w:pStyle w:val="16"/>
      </w:pPr>
      <w:r>
        <w:t>Extra length to maintain coverage with heels.</w:t>
      </w:r>
    </w:p>
    <w:p w14:paraId="41EA4471">
      <w:pPr>
        <w:pStyle w:val="16"/>
      </w:pPr>
      <w:r>
        <w:t>Hem designed to avoid tripping while keeping full coverage.</w:t>
      </w:r>
    </w:p>
    <w:p w14:paraId="18CDEC5A">
      <w:pPr>
        <w:pStyle w:val="16"/>
      </w:pPr>
      <w:r>
        <w:t>Modest length that stays ankle-to-floor depending on height.</w:t>
      </w:r>
    </w:p>
    <w:p w14:paraId="47923A3B">
      <w:r>
        <w:rPr>
          <w:b/>
          <w:sz w:val="24"/>
        </w:rPr>
        <w:t>中文句式</w:t>
      </w:r>
    </w:p>
    <w:p w14:paraId="18D2ED8E">
      <w:pPr>
        <w:pStyle w:val="16"/>
      </w:pPr>
      <w:r>
        <w:t>到脚踝长度，走动不露腿。</w:t>
      </w:r>
    </w:p>
    <w:p w14:paraId="3DC2B766">
      <w:pPr>
        <w:pStyle w:val="16"/>
      </w:pPr>
      <w:r>
        <w:t>全长覆盖，站立与坐下都保持遮蔽。</w:t>
      </w:r>
    </w:p>
    <w:p w14:paraId="2CE64646">
      <w:pPr>
        <w:pStyle w:val="16"/>
      </w:pPr>
      <w:r>
        <w:t>正式场合可选拖地垂坠感，但不影响行动。</w:t>
      </w:r>
    </w:p>
    <w:p w14:paraId="4709F1C9">
      <w:pPr>
        <w:pStyle w:val="16"/>
      </w:pPr>
      <w:r>
        <w:t>下摆贴地不拖地，避免户外脏污与绊脚。</w:t>
      </w:r>
    </w:p>
    <w:p w14:paraId="3667B859">
      <w:pPr>
        <w:pStyle w:val="16"/>
      </w:pPr>
      <w:r>
        <w:t>穿高跟也不显短，保持完整覆盖。</w:t>
      </w:r>
    </w:p>
    <w:p w14:paraId="11812E4E">
      <w:pPr>
        <w:pStyle w:val="16"/>
      </w:pPr>
      <w:r>
        <w:t>不同身高同款也能做到“脚踝—贴地”的合规边界。</w:t>
      </w:r>
    </w:p>
    <w:p w14:paraId="562FBD16">
      <w:r>
        <w:rPr>
          <w:b/>
          <w:sz w:val="28"/>
        </w:rPr>
        <w:t>D1-2 宽松度（肩 / 袖 / 腰的“不过分贴身”）</w:t>
      </w:r>
    </w:p>
    <w:p w14:paraId="1B7601B5">
      <w:r>
        <w:rPr>
          <w:b/>
          <w:sz w:val="24"/>
        </w:rPr>
        <w:t>合规描述句式（宽松度）</w:t>
      </w:r>
    </w:p>
    <w:p w14:paraId="7E3F9A85">
      <w:pPr>
        <w:pStyle w:val="16"/>
      </w:pPr>
      <w:r>
        <w:t>Loose fit / relaxed fit (non-cling).</w:t>
      </w:r>
    </w:p>
    <w:p w14:paraId="4B04F970">
      <w:pPr>
        <w:pStyle w:val="16"/>
      </w:pPr>
      <w:r>
        <w:t>Skims the body without clinging.</w:t>
      </w:r>
    </w:p>
    <w:p w14:paraId="42748D16">
      <w:pPr>
        <w:pStyle w:val="16"/>
      </w:pPr>
      <w:r>
        <w:t>Non-form-fitting silhouette for modest coverage.</w:t>
      </w:r>
    </w:p>
    <w:p w14:paraId="058E91A3">
      <w:pPr>
        <w:pStyle w:val="16"/>
      </w:pPr>
      <w:r>
        <w:t>Roomy through the shoulders and sleeves.</w:t>
      </w:r>
    </w:p>
    <w:p w14:paraId="3B770672">
      <w:pPr>
        <w:pStyle w:val="16"/>
      </w:pPr>
      <w:r>
        <w:t>Comfortable ease at the bust, waist, and hips.</w:t>
      </w:r>
    </w:p>
    <w:p w14:paraId="074CEB88">
      <w:pPr>
        <w:pStyle w:val="16"/>
      </w:pPr>
      <w:r>
        <w:t>Straight cut / flowing cut that doesn’t outline the body.</w:t>
      </w:r>
    </w:p>
    <w:p w14:paraId="4D03EF78">
      <w:pPr>
        <w:pStyle w:val="16"/>
      </w:pPr>
      <w:r>
        <w:t>Breathable volume for hot weather and movement.</w:t>
      </w:r>
    </w:p>
    <w:p w14:paraId="5C04E41D">
      <w:pPr>
        <w:pStyle w:val="16"/>
      </w:pPr>
      <w:r>
        <w:t>Designed for full range of motion without pulling.</w:t>
      </w:r>
    </w:p>
    <w:p w14:paraId="174E626C">
      <w:r>
        <w:rPr>
          <w:b/>
          <w:sz w:val="24"/>
        </w:rPr>
        <w:t>中文句式</w:t>
      </w:r>
    </w:p>
    <w:p w14:paraId="384AA3DE">
      <w:pPr>
        <w:pStyle w:val="16"/>
      </w:pPr>
      <w:r>
        <w:t>宽松不贴身，走动不勾勒身形。</w:t>
      </w:r>
    </w:p>
    <w:p w14:paraId="0CAB8C88">
      <w:pPr>
        <w:pStyle w:val="16"/>
      </w:pPr>
      <w:r>
        <w:t>肩袖留量充足，抬手也不紧绷。</w:t>
      </w:r>
    </w:p>
    <w:p w14:paraId="3BA8AFAF">
      <w:pPr>
        <w:pStyle w:val="16"/>
      </w:pPr>
      <w:r>
        <w:t>腰线不强调曲线，整体更端庄。</w:t>
      </w:r>
    </w:p>
    <w:p w14:paraId="3936CA15">
      <w:pPr>
        <w:pStyle w:val="16"/>
      </w:pPr>
      <w:r>
        <w:t>版型垂顺但不包裹，兼顾遮蔽与体面。</w:t>
      </w:r>
    </w:p>
    <w:p w14:paraId="03830742">
      <w:pPr>
        <w:pStyle w:val="16"/>
      </w:pPr>
      <w:r>
        <w:t>坐下、弯腰不拉扯，不出现“贴身显形”。</w:t>
      </w:r>
    </w:p>
    <w:p w14:paraId="4987B132">
      <w:r>
        <w:rPr>
          <w:b/>
          <w:sz w:val="28"/>
        </w:rPr>
        <w:t>D1-3 透明度 / 里衬偏好（尤其浅色、雪纺）</w:t>
      </w:r>
    </w:p>
    <w:p w14:paraId="105BED0D">
      <w:r>
        <w:rPr>
          <w:b/>
          <w:sz w:val="24"/>
        </w:rPr>
        <w:t>合规描述句式（不透与里衬）</w:t>
      </w:r>
    </w:p>
    <w:p w14:paraId="0AED7838">
      <w:pPr>
        <w:pStyle w:val="16"/>
      </w:pPr>
      <w:r>
        <w:t>Opaque / not see-through.</w:t>
      </w:r>
    </w:p>
    <w:p w14:paraId="4E54B610">
      <w:pPr>
        <w:pStyle w:val="16"/>
      </w:pPr>
      <w:r>
        <w:t>Fully lined for opacity and confidence.</w:t>
      </w:r>
    </w:p>
    <w:p w14:paraId="7BB71DCC">
      <w:pPr>
        <w:pStyle w:val="16"/>
      </w:pPr>
      <w:r>
        <w:t>Double-layered to prevent sheerness in light colors.</w:t>
      </w:r>
    </w:p>
    <w:p w14:paraId="2667AE27">
      <w:pPr>
        <w:pStyle w:val="16"/>
      </w:pPr>
      <w:r>
        <w:t>Chiffon outer with a full lining for full coverage.</w:t>
      </w:r>
    </w:p>
    <w:p w14:paraId="6D5032EA">
      <w:pPr>
        <w:pStyle w:val="16"/>
      </w:pPr>
      <w:r>
        <w:t>Non-sheer fabric with a clean, modest finish.</w:t>
      </w:r>
    </w:p>
    <w:p w14:paraId="60443B6E">
      <w:pPr>
        <w:pStyle w:val="16"/>
      </w:pPr>
      <w:r>
        <w:t>Lining added where needed to avoid transparency under sunlight.</w:t>
      </w:r>
    </w:p>
    <w:p w14:paraId="2BC2EFB7">
      <w:pPr>
        <w:pStyle w:val="16"/>
      </w:pPr>
      <w:r>
        <w:t>Lightweight yet opaque (coverage without heaviness).</w:t>
      </w:r>
    </w:p>
    <w:p w14:paraId="67EC9D72">
      <w:pPr>
        <w:pStyle w:val="16"/>
      </w:pPr>
      <w:r>
        <w:t>No show-through when backlit.</w:t>
      </w:r>
    </w:p>
    <w:p w14:paraId="11E5C296">
      <w:r>
        <w:rPr>
          <w:b/>
          <w:sz w:val="24"/>
        </w:rPr>
        <w:t>中文句式</w:t>
      </w:r>
    </w:p>
    <w:p w14:paraId="1CD40C4E">
      <w:pPr>
        <w:pStyle w:val="16"/>
      </w:pPr>
      <w:r>
        <w:t>面料不透光，不会“若隐若现”。</w:t>
      </w:r>
    </w:p>
    <w:p w14:paraId="2E28B94E">
      <w:pPr>
        <w:pStyle w:val="16"/>
      </w:pPr>
      <w:r>
        <w:t>浅色也不透，阳光下依然安心。</w:t>
      </w:r>
    </w:p>
    <w:p w14:paraId="2860E583">
      <w:pPr>
        <w:pStyle w:val="16"/>
      </w:pPr>
      <w:r>
        <w:t>雪纺外层配全里衬，保持轻盈同时不透。</w:t>
      </w:r>
    </w:p>
    <w:p w14:paraId="4D085299">
      <w:pPr>
        <w:pStyle w:val="16"/>
      </w:pPr>
      <w:r>
        <w:t>双层结构，避免浅色显内搭轮廓。</w:t>
      </w:r>
    </w:p>
    <w:p w14:paraId="7908C08D">
      <w:pPr>
        <w:pStyle w:val="16"/>
      </w:pPr>
      <w:r>
        <w:t>轻薄但不透，兼顾夏季舒适与遮蔽。</w:t>
      </w:r>
    </w:p>
    <w:p w14:paraId="7B0D6976">
      <w:pPr>
        <w:pStyle w:val="16"/>
      </w:pPr>
      <w:r>
        <w:t>背光/强光环境不透，观感更高级。</w:t>
      </w:r>
    </w:p>
    <w:p w14:paraId="692DD217">
      <w:r>
        <w:rPr>
          <w:b/>
          <w:sz w:val="28"/>
        </w:rPr>
        <w:t>D1-4 开衩 / 露肤边界（袖口 / 下摆）</w:t>
      </w:r>
    </w:p>
    <w:p w14:paraId="7548561E">
      <w:r>
        <w:rPr>
          <w:b/>
          <w:sz w:val="24"/>
        </w:rPr>
        <w:t>合规描述句式（开衩与露肤）</w:t>
      </w:r>
    </w:p>
    <w:p w14:paraId="2332E76E">
      <w:pPr>
        <w:pStyle w:val="16"/>
      </w:pPr>
      <w:r>
        <w:t>Modest slit height (limited opening).</w:t>
      </w:r>
    </w:p>
    <w:p w14:paraId="29ED8BA0">
      <w:pPr>
        <w:pStyle w:val="16"/>
      </w:pPr>
      <w:r>
        <w:t>Side slits designed for movement without exposure.</w:t>
      </w:r>
    </w:p>
    <w:p w14:paraId="3C89A030">
      <w:pPr>
        <w:pStyle w:val="16"/>
      </w:pPr>
      <w:r>
        <w:t>Sleeves stay in place and maintain coverage when moving.</w:t>
      </w:r>
    </w:p>
    <w:p w14:paraId="578B1DB0">
      <w:pPr>
        <w:pStyle w:val="16"/>
      </w:pPr>
      <w:r>
        <w:t>Cuffs designed to avoid ride-up.</w:t>
      </w:r>
    </w:p>
    <w:p w14:paraId="280D74F3">
      <w:pPr>
        <w:pStyle w:val="16"/>
      </w:pPr>
      <w:r>
        <w:t>Coverage maintained when walking, sitting, and reaching.</w:t>
      </w:r>
    </w:p>
    <w:p w14:paraId="7D73FB9C">
      <w:pPr>
        <w:pStyle w:val="16"/>
      </w:pPr>
      <w:r>
        <w:t>No gaping at the sides; secure overlap on open-front styles.</w:t>
      </w:r>
    </w:p>
    <w:p w14:paraId="2CD4D14B">
      <w:pPr>
        <w:pStyle w:val="16"/>
      </w:pPr>
      <w:r>
        <w:t>Secure closures to prevent accidental exposure.</w:t>
      </w:r>
    </w:p>
    <w:p w14:paraId="7FD0EC8E">
      <w:pPr>
        <w:pStyle w:val="16"/>
      </w:pPr>
      <w:r>
        <w:t>Full coverage from all angles.</w:t>
      </w:r>
    </w:p>
    <w:p w14:paraId="1B1C96CF">
      <w:r>
        <w:rPr>
          <w:b/>
          <w:sz w:val="24"/>
        </w:rPr>
        <w:t>中文句式</w:t>
      </w:r>
    </w:p>
    <w:p w14:paraId="43283C58">
      <w:pPr>
        <w:pStyle w:val="16"/>
      </w:pPr>
      <w:r>
        <w:t>开衩高度克制，方便走路但不露肤。</w:t>
      </w:r>
    </w:p>
    <w:p w14:paraId="791C64F5">
      <w:pPr>
        <w:pStyle w:val="16"/>
      </w:pPr>
      <w:r>
        <w:t>侧开衩只为活动度服务，不会走光。</w:t>
      </w:r>
    </w:p>
    <w:p w14:paraId="4BC65F82">
      <w:pPr>
        <w:pStyle w:val="16"/>
      </w:pPr>
      <w:r>
        <w:t>袖口不易上滑，抬手也保持遮蔽。</w:t>
      </w:r>
    </w:p>
    <w:p w14:paraId="6629DA90">
      <w:pPr>
        <w:pStyle w:val="16"/>
      </w:pPr>
      <w:r>
        <w:t>下摆活动不掀起，坐下也不露腿。</w:t>
      </w:r>
    </w:p>
    <w:p w14:paraId="25674A4C">
      <w:pPr>
        <w:pStyle w:val="16"/>
      </w:pPr>
      <w:r>
        <w:t>开襟款重叠更安全，走动不敞开。</w:t>
      </w:r>
    </w:p>
    <w:p w14:paraId="34CAC2EB">
      <w:pPr>
        <w:pStyle w:val="16"/>
      </w:pPr>
      <w:r>
        <w:t>扣合/暗扣更稳，避免意外露肤。</w:t>
      </w:r>
    </w:p>
    <w:p w14:paraId="1C1FDF05">
      <w:r>
        <w:rPr>
          <w:b/>
          <w:sz w:val="28"/>
        </w:rPr>
        <w:t>组合句式</w:t>
      </w:r>
      <w:bookmarkStart w:id="0" w:name="_GoBack"/>
      <w:bookmarkEnd w:id="0"/>
    </w:p>
    <w:p w14:paraId="12B3A573">
      <w:pPr>
        <w:pStyle w:val="16"/>
      </w:pPr>
      <w:r>
        <w:t>Full coverage, ankle-length, and opaque with a relaxed, non-cling fit.</w:t>
      </w:r>
    </w:p>
    <w:p w14:paraId="2D43F23E">
      <w:pPr>
        <w:pStyle w:val="16"/>
      </w:pPr>
      <w:r>
        <w:t>Loose, flowy silhouette with full lining to ensure it is not see-through.</w:t>
      </w:r>
    </w:p>
    <w:p w14:paraId="70917A6B">
      <w:pPr>
        <w:pStyle w:val="16"/>
      </w:pPr>
      <w:r>
        <w:t>Ankle-to-floor length with modest slit placement for movement without exposure.</w:t>
      </w:r>
    </w:p>
    <w:p w14:paraId="4224E8B3">
      <w:pPr>
        <w:pStyle w:val="16"/>
      </w:pPr>
      <w:r>
        <w:t>Lightweight chiffon outer, fully lined for opacity, with sleeves that stay in place.</w:t>
      </w:r>
    </w:p>
    <w:p w14:paraId="656C0639">
      <w:pPr>
        <w:pStyle w:val="16"/>
      </w:pPr>
      <w:r>
        <w:t>Relaxed shoulders and sleeves, non-sheer fabric, and secure closures for all-day coverage.</w:t>
      </w:r>
    </w:p>
    <w:p w14:paraId="21FF978E">
      <w:r>
        <w:rPr>
          <w:b/>
          <w:sz w:val="28"/>
        </w:rPr>
        <w:t>Plain URLs (reference)</w:t>
      </w:r>
    </w:p>
    <w:p w14:paraId="3608C1E7">
      <w:pPr>
        <w:pStyle w:val="16"/>
      </w:pPr>
      <w:r>
        <w:t>Modest fashion elements: loose, non-transparent, long sleeves/ankle length: https://modefywear.com/blogs/news/modest-dressing-rules</w:t>
      </w:r>
    </w:p>
    <w:p w14:paraId="6963C291">
      <w:pPr>
        <w:pStyle w:val="16"/>
      </w:pPr>
      <w:r>
        <w:t>Abaya length: ankle vs floor length practical distinction: https://abayasboutique.com/blog/how-to-choose-the-right-abaya-length/</w:t>
      </w:r>
    </w:p>
    <w:p w14:paraId="4C3DBD51">
      <w:pPr>
        <w:pStyle w:val="16"/>
      </w:pPr>
      <w:r>
        <w:t>Opaque chiffon hijab product language: https://covermecutee.com/products/opaque-chiffon-hijabs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3C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855</Words>
  <Characters>2676</Characters>
  <Lines>0</Lines>
  <Paragraphs>0</Paragraphs>
  <TotalTime>0</TotalTime>
  <ScaleCrop>false</ScaleCrop>
  <LinksUpToDate>false</LinksUpToDate>
  <CharactersWithSpaces>2970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54EDEE667F5B422BA432F09EA7CFEB64_13</vt:lpwstr>
  </property>
</Properties>
</file>