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ind w:left="432"/>
        <w:spacing w:before="98" w:line="240" w:lineRule="exact"/>
        <w:rPr>
          <w:sz w:val="23"/>
          <w:szCs w:val="23"/>
        </w:rPr>
      </w:pPr>
      <w:r>
        <w:rPr>
          <w:rFonts w:ascii="Microsoft YaHei" w:hAnsi="Microsoft YaHei" w:eastAsia="Microsoft YaHei" w:cs="Microsoft YaHei"/>
          <w:sz w:val="23"/>
          <w:szCs w:val="23"/>
          <w:color w:val="CCCCCC"/>
          <w:spacing w:val="17"/>
        </w:rPr>
        <w:t>中国知网</w:t>
      </w:r>
      <w:r>
        <w:rPr>
          <w:rFonts w:ascii="Microsoft YaHei" w:hAnsi="Microsoft YaHei" w:eastAsia="Microsoft YaHei" w:cs="Microsoft YaHei"/>
          <w:sz w:val="23"/>
          <w:szCs w:val="23"/>
          <w:color w:val="CCCCCC"/>
          <w:spacing w:val="17"/>
        </w:rPr>
        <w:t xml:space="preserve">     </w:t>
      </w:r>
      <w:r>
        <w:rPr>
          <w:sz w:val="23"/>
          <w:szCs w:val="23"/>
          <w:color w:val="CCCCCC"/>
        </w:rPr>
        <w:t>https</w:t>
      </w:r>
      <w:r>
        <w:rPr>
          <w:sz w:val="23"/>
          <w:szCs w:val="23"/>
          <w:color w:val="CCCCCC"/>
          <w:spacing w:val="17"/>
        </w:rPr>
        <w:t>//</w:t>
      </w:r>
      <w:r>
        <w:rPr>
          <w:sz w:val="23"/>
          <w:szCs w:val="23"/>
          <w:color w:val="CCCCCC"/>
        </w:rPr>
        <w:t>www</w:t>
      </w:r>
      <w:r>
        <w:rPr>
          <w:sz w:val="23"/>
          <w:szCs w:val="23"/>
          <w:color w:val="CCCCCC"/>
          <w:spacing w:val="-44"/>
        </w:rPr>
        <w:t xml:space="preserve"> </w:t>
      </w:r>
      <w:r>
        <w:rPr>
          <w:sz w:val="23"/>
          <w:szCs w:val="23"/>
          <w:position w:val="-1"/>
        </w:rPr>
        <w:drawing>
          <wp:inline distT="0" distB="0" distL="0" distR="0">
            <wp:extent cx="13405" cy="1270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3405" cy="12700"/>
                    </a:xfrm>
                    <a:prstGeom prst="rect">
                      <a:avLst/>
                    </a:prstGeom>
                  </pic:spPr>
                </pic:pic>
              </a:graphicData>
            </a:graphic>
          </wp:inline>
        </w:drawing>
      </w:r>
      <w:r>
        <w:rPr>
          <w:sz w:val="23"/>
          <w:szCs w:val="23"/>
          <w:color w:val="CCCCCC"/>
          <w:spacing w:val="36"/>
          <w:w w:val="101"/>
        </w:rPr>
        <w:t xml:space="preserve"> </w:t>
      </w:r>
      <w:r>
        <w:rPr>
          <w:sz w:val="23"/>
          <w:szCs w:val="23"/>
          <w:color w:val="CCCCCC"/>
        </w:rPr>
        <w:t>C</w:t>
      </w:r>
      <w:r>
        <w:rPr>
          <w:sz w:val="23"/>
          <w:szCs w:val="23"/>
          <w:position w:val="-1"/>
        </w:rPr>
        <w:drawing>
          <wp:inline distT="0" distB="0" distL="0" distR="0">
            <wp:extent cx="80433" cy="63500"/>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80433" cy="63500"/>
                    </a:xfrm>
                    <a:prstGeom prst="rect">
                      <a:avLst/>
                    </a:prstGeom>
                  </pic:spPr>
                </pic:pic>
              </a:graphicData>
            </a:graphic>
          </wp:inline>
        </w:drawing>
      </w:r>
      <w:r>
        <w:rPr>
          <w:sz w:val="23"/>
          <w:szCs w:val="23"/>
          <w:color w:val="CCCCCC"/>
          <w:position w:val="2"/>
        </w:rPr>
        <w:t>Ki</w:t>
      </w:r>
      <w:r>
        <w:rPr>
          <w:sz w:val="23"/>
          <w:szCs w:val="23"/>
          <w:color w:val="CCCCCC"/>
          <w:spacing w:val="-32"/>
          <w:position w:val="2"/>
        </w:rPr>
        <w:t xml:space="preserve"> </w:t>
      </w:r>
      <w:r>
        <w:rPr>
          <w:sz w:val="23"/>
          <w:szCs w:val="23"/>
          <w:position w:val="-1"/>
        </w:rPr>
        <w:drawing>
          <wp:inline distT="0" distB="0" distL="0" distR="0">
            <wp:extent cx="147461" cy="63500"/>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147461" cy="63500"/>
                    </a:xfrm>
                    <a:prstGeom prst="rect">
                      <a:avLst/>
                    </a:prstGeom>
                  </pic:spPr>
                </pic:pic>
              </a:graphicData>
            </a:graphic>
          </wp:inline>
        </w:drawing>
      </w:r>
      <w:r>
        <w:rPr>
          <w:sz w:val="23"/>
          <w:szCs w:val="23"/>
          <w:color w:val="CCCCCC"/>
          <w:position w:val="1"/>
        </w:rPr>
        <w:t>et</w:t>
      </w:r>
    </w:p>
    <w:p>
      <w:pPr>
        <w:spacing w:line="240" w:lineRule="exact"/>
        <w:sectPr>
          <w:headerReference w:type="default" r:id="rId1"/>
          <w:pgSz w:w="11899" w:h="16838"/>
          <w:pgMar w:top="400" w:right="0" w:bottom="0" w:left="0" w:header="0" w:footer="0" w:gutter="0"/>
        </w:sectPr>
        <w:rPr>
          <w:sz w:val="23"/>
          <w:szCs w:val="23"/>
        </w:rPr>
      </w:pPr>
    </w:p>
    <w:p>
      <w:pPr>
        <w:pStyle w:val="BodyText"/>
        <w:rPr/>
      </w:pPr>
      <w:r/>
    </w:p>
    <w:p>
      <w:pPr>
        <w:sectPr>
          <w:headerReference w:type="default" r:id="rId5"/>
          <w:footerReference w:type="default" r:id="rId6"/>
          <w:pgSz w:w="11880" w:h="16820"/>
          <w:pgMar w:top="1" w:right="1782" w:bottom="600" w:left="432" w:header="0" w:footer="360" w:gutter="0"/>
        </w:sectPr>
        <w:rPr/>
      </w:pP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sdt>
      <w:sdtPr>
        <w:rPr>
          <w:rFonts w:ascii="SimHei" w:hAnsi="SimHei" w:eastAsia="SimHei" w:cs="SimHei"/>
          <w:sz w:val="30"/>
          <w:szCs w:val="30"/>
        </w:rPr>
        <w:docPartObj>
          <w:docPartGallery w:val="Table of Contents"/>
          <w:docPartUnique/>
        </w:docPartObj>
      </w:sdtPr>
      <w:sdtEndPr>
        <w:rPr>
          <w:rFonts w:ascii="Times New Roman" w:hAnsi="Times New Roman" w:eastAsia="Times New Roman" w:cs="Times New Roman"/>
          <w:sz w:val="24"/>
          <w:szCs w:val="24"/>
        </w:rPr>
      </w:sdtEndPr>
      <w:sdtContent>
        <w:p>
          <w:pPr>
            <w:ind w:left="5120"/>
            <w:spacing w:before="98" w:line="222" w:lineRule="auto"/>
            <w:rPr>
              <w:rFonts w:ascii="SimHei" w:hAnsi="SimHei" w:eastAsia="SimHei" w:cs="SimHei"/>
              <w:sz w:val="30"/>
              <w:szCs w:val="30"/>
            </w:rPr>
          </w:pPr>
          <w:bookmarkStart w:name="bookmark1" w:id="1"/>
          <w:bookmarkEnd w:id="1"/>
          <w:r>
            <w:rPr>
              <w:rFonts w:ascii="SimHei" w:hAnsi="SimHei" w:eastAsia="SimHei" w:cs="SimHei"/>
              <w:sz w:val="30"/>
              <w:szCs w:val="30"/>
              <w:spacing w:val="-25"/>
            </w:rPr>
            <w:t>目</w:t>
          </w:r>
          <w:r>
            <w:rPr>
              <w:rFonts w:ascii="SimHei" w:hAnsi="SimHei" w:eastAsia="SimHei" w:cs="SimHei"/>
              <w:sz w:val="30"/>
              <w:szCs w:val="30"/>
              <w:spacing w:val="7"/>
            </w:rPr>
            <w:t xml:space="preserve">  </w:t>
          </w:r>
          <w:r>
            <w:rPr>
              <w:rFonts w:ascii="SimHei" w:hAnsi="SimHei" w:eastAsia="SimHei" w:cs="SimHei"/>
              <w:sz w:val="30"/>
              <w:szCs w:val="30"/>
              <w:spacing w:val="-25"/>
            </w:rPr>
            <w:t>录</w:t>
          </w:r>
        </w:p>
        <w:p>
          <w:pPr>
            <w:pStyle w:val="BodyText"/>
            <w:spacing w:line="244" w:lineRule="auto"/>
            <w:rPr/>
          </w:pPr>
          <w:r/>
        </w:p>
        <w:p>
          <w:pPr>
            <w:pStyle w:val="BodyText"/>
            <w:spacing w:line="245" w:lineRule="auto"/>
            <w:rPr/>
          </w:pPr>
          <w:r/>
        </w:p>
        <w:p>
          <w:pPr>
            <w:ind w:left="1376"/>
            <w:spacing w:before="78" w:line="187" w:lineRule="auto"/>
            <w:tabs>
              <w:tab w:val="right" w:leader="dot" w:pos="9675"/>
            </w:tabs>
            <w:rPr>
              <w:rFonts w:ascii="Times New Roman" w:hAnsi="Times New Roman" w:eastAsia="Times New Roman" w:cs="Times New Roman"/>
              <w:sz w:val="24"/>
              <w:szCs w:val="24"/>
            </w:rPr>
          </w:pPr>
          <w:hyperlink w:history="true" w:anchor="bookmark2">
            <w:r>
              <w:rPr>
                <w:rFonts w:ascii="SimHei" w:hAnsi="SimHei" w:eastAsia="SimHei" w:cs="SimHei"/>
                <w:sz w:val="24"/>
                <w:szCs w:val="24"/>
                <w:spacing w:val="-5"/>
              </w:rPr>
              <w:t>摘要</w:t>
            </w:r>
            <w:r>
              <w:rPr>
                <w:rFonts w:ascii="SimHei" w:hAnsi="SimHei" w:eastAsia="SimHei" w:cs="SimHei"/>
                <w:sz w:val="24"/>
                <w:szCs w:val="24"/>
              </w:rPr>
              <w:tab/>
            </w:r>
          </w:hyperlink>
          <w:r>
            <w:rPr>
              <w:rFonts w:ascii="Times New Roman" w:hAnsi="Times New Roman" w:eastAsia="Times New Roman" w:cs="Times New Roman"/>
              <w:sz w:val="24"/>
              <w:szCs w:val="24"/>
              <w:spacing w:val="8"/>
            </w:rPr>
            <w:t>I</w:t>
          </w:r>
        </w:p>
        <w:p>
          <w:pPr>
            <w:ind w:left="1369"/>
            <w:spacing w:before="232" w:line="172" w:lineRule="exact"/>
            <w:tabs>
              <w:tab w:val="right" w:leader="dot" w:pos="9670"/>
            </w:tabs>
            <w:rPr>
              <w:rFonts w:ascii="Times New Roman" w:hAnsi="Times New Roman" w:eastAsia="Times New Roman" w:cs="Times New Roman"/>
              <w:sz w:val="24"/>
              <w:szCs w:val="24"/>
            </w:rPr>
          </w:pPr>
          <w:hyperlink w:history="true" w:anchor="bookmark3">
            <w:r>
              <w:rPr>
                <w:rFonts w:ascii="Times New Roman" w:hAnsi="Times New Roman" w:eastAsia="Times New Roman" w:cs="Times New Roman"/>
                <w:sz w:val="24"/>
                <w:szCs w:val="24"/>
                <w:spacing w:val="-1"/>
                <w:position w:val="-3"/>
              </w:rPr>
              <w:t>Abstract</w:t>
            </w:r>
            <w:r>
              <w:rPr>
                <w:rFonts w:ascii="Times New Roman" w:hAnsi="Times New Roman" w:eastAsia="Times New Roman" w:cs="Times New Roman"/>
                <w:sz w:val="24"/>
                <w:szCs w:val="24"/>
                <w:position w:val="-3"/>
              </w:rPr>
              <w:tab/>
            </w:r>
          </w:hyperlink>
          <w:r>
            <w:rPr>
              <w:rFonts w:ascii="Times New Roman" w:hAnsi="Times New Roman" w:eastAsia="Times New Roman" w:cs="Times New Roman"/>
              <w:sz w:val="24"/>
              <w:szCs w:val="24"/>
              <w:spacing w:val="16"/>
              <w:position w:val="-3"/>
            </w:rPr>
            <w:t>III</w:t>
          </w:r>
        </w:p>
        <w:p>
          <w:pPr>
            <w:ind w:left="1377"/>
            <w:spacing w:before="232" w:line="187" w:lineRule="auto"/>
            <w:tabs>
              <w:tab w:val="right" w:leader="dot" w:pos="9674"/>
            </w:tabs>
            <w:rPr>
              <w:rFonts w:ascii="Times New Roman" w:hAnsi="Times New Roman" w:eastAsia="Times New Roman" w:cs="Times New Roman"/>
              <w:sz w:val="24"/>
              <w:szCs w:val="24"/>
            </w:rPr>
          </w:pPr>
          <w:hyperlink w:history="true" w:anchor="bookmark4">
            <w:r>
              <w:rPr>
                <w:rFonts w:ascii="SimHei" w:hAnsi="SimHei" w:eastAsia="SimHei" w:cs="SimHei"/>
                <w:sz w:val="24"/>
                <w:szCs w:val="24"/>
                <w:spacing w:val="-12"/>
              </w:rPr>
              <w:t>第</w:t>
            </w:r>
            <w:r>
              <w:rPr>
                <w:rFonts w:ascii="SimHei" w:hAnsi="SimHei" w:eastAsia="SimHei" w:cs="SimHei"/>
                <w:sz w:val="24"/>
                <w:szCs w:val="24"/>
                <w:spacing w:val="-30"/>
              </w:rPr>
              <w:t xml:space="preserve"> </w:t>
            </w:r>
            <w:r>
              <w:rPr>
                <w:rFonts w:ascii="Times New Roman" w:hAnsi="Times New Roman" w:eastAsia="Times New Roman" w:cs="Times New Roman"/>
                <w:sz w:val="24"/>
                <w:szCs w:val="24"/>
                <w:spacing w:val="-12"/>
              </w:rPr>
              <w:t>1</w:t>
            </w:r>
            <w:r>
              <w:rPr>
                <w:rFonts w:ascii="Times New Roman" w:hAnsi="Times New Roman" w:eastAsia="Times New Roman" w:cs="Times New Roman"/>
                <w:sz w:val="24"/>
                <w:szCs w:val="24"/>
                <w:spacing w:val="11"/>
              </w:rPr>
              <w:t xml:space="preserve"> </w:t>
            </w:r>
            <w:r>
              <w:rPr>
                <w:rFonts w:ascii="SimHei" w:hAnsi="SimHei" w:eastAsia="SimHei" w:cs="SimHei"/>
                <w:sz w:val="24"/>
                <w:szCs w:val="24"/>
                <w:spacing w:val="-12"/>
              </w:rPr>
              <w:t>章</w:t>
            </w:r>
            <w:r>
              <w:rPr>
                <w:rFonts w:ascii="SimHei" w:hAnsi="SimHei" w:eastAsia="SimHei" w:cs="SimHei"/>
                <w:sz w:val="24"/>
                <w:szCs w:val="24"/>
                <w:spacing w:val="8"/>
              </w:rPr>
              <w:t xml:space="preserve"> </w:t>
            </w:r>
            <w:r>
              <w:rPr>
                <w:rFonts w:ascii="SimHei" w:hAnsi="SimHei" w:eastAsia="SimHei" w:cs="SimHei"/>
                <w:sz w:val="24"/>
                <w:szCs w:val="24"/>
                <w:spacing w:val="-12"/>
              </w:rPr>
              <w:t>绪论</w:t>
            </w:r>
            <w:r>
              <w:rPr>
                <w:rFonts w:ascii="SimHei" w:hAnsi="SimHei" w:eastAsia="SimHei" w:cs="SimHei"/>
                <w:sz w:val="24"/>
                <w:szCs w:val="24"/>
              </w:rPr>
              <w:tab/>
            </w:r>
            <w:r>
              <w:rPr>
                <w:rFonts w:ascii="SimHei" w:hAnsi="SimHei" w:eastAsia="SimHei" w:cs="SimHei"/>
                <w:sz w:val="24"/>
                <w:szCs w:val="24"/>
                <w:spacing w:val="-65"/>
              </w:rPr>
              <w:t xml:space="preserve"> </w:t>
            </w:r>
            <w:r>
              <w:rPr>
                <w:rFonts w:ascii="Times New Roman" w:hAnsi="Times New Roman" w:eastAsia="Times New Roman" w:cs="Times New Roman"/>
                <w:sz w:val="24"/>
                <w:szCs w:val="24"/>
                <w:spacing w:val="-29"/>
              </w:rPr>
              <w:t>1</w:t>
            </w:r>
          </w:hyperlink>
        </w:p>
        <w:p>
          <w:pPr>
            <w:ind w:left="1816"/>
            <w:spacing w:before="196" w:line="184" w:lineRule="auto"/>
            <w:tabs>
              <w:tab w:val="right" w:leader="dot" w:pos="9674"/>
            </w:tabs>
            <w:rPr>
              <w:rFonts w:ascii="Times New Roman" w:hAnsi="Times New Roman" w:eastAsia="Times New Roman" w:cs="Times New Roman"/>
              <w:sz w:val="24"/>
              <w:szCs w:val="24"/>
            </w:rPr>
          </w:pPr>
          <w:hyperlink w:history="true" w:anchor="bookmark5">
            <w:r>
              <w:rPr>
                <w:rFonts w:ascii="Times New Roman" w:hAnsi="Times New Roman" w:eastAsia="Times New Roman" w:cs="Times New Roman"/>
                <w:sz w:val="24"/>
                <w:szCs w:val="24"/>
                <w:spacing w:val="-3"/>
              </w:rPr>
              <w:t>1.1 </w:t>
            </w:r>
            <w:r>
              <w:rPr>
                <w:rFonts w:ascii="SimSun" w:hAnsi="SimSun" w:eastAsia="SimSun" w:cs="SimSun"/>
                <w:sz w:val="24"/>
                <w:szCs w:val="24"/>
                <w:spacing w:val="-3"/>
              </w:rPr>
              <w:t>研究背景与意义</w:t>
            </w:r>
            <w:r>
              <w:rPr>
                <w:rFonts w:ascii="SimSun" w:hAnsi="SimSun" w:eastAsia="SimSun" w:cs="SimSun"/>
                <w:sz w:val="24"/>
                <w:szCs w:val="24"/>
              </w:rPr>
              <w:tab/>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29"/>
              </w:rPr>
              <w:t>1</w:t>
            </w:r>
          </w:hyperlink>
        </w:p>
        <w:p>
          <w:pPr>
            <w:ind w:left="2236"/>
            <w:spacing w:before="202" w:line="184" w:lineRule="auto"/>
            <w:tabs>
              <w:tab w:val="right" w:leader="dot" w:pos="9674"/>
            </w:tabs>
            <w:rPr>
              <w:rFonts w:ascii="Times New Roman" w:hAnsi="Times New Roman" w:eastAsia="Times New Roman" w:cs="Times New Roman"/>
              <w:sz w:val="24"/>
              <w:szCs w:val="24"/>
            </w:rPr>
          </w:pPr>
          <w:hyperlink w:history="true" w:anchor="bookmark6">
            <w:r>
              <w:rPr>
                <w:rFonts w:ascii="Times New Roman" w:hAnsi="Times New Roman" w:eastAsia="Times New Roman" w:cs="Times New Roman"/>
                <w:sz w:val="24"/>
                <w:szCs w:val="24"/>
                <w:spacing w:val="-3"/>
              </w:rPr>
              <w:t>1.1.1 </w:t>
            </w:r>
            <w:r>
              <w:rPr>
                <w:rFonts w:ascii="SimSun" w:hAnsi="SimSun" w:eastAsia="SimSun" w:cs="SimSun"/>
                <w:sz w:val="24"/>
                <w:szCs w:val="24"/>
                <w:spacing w:val="-3"/>
              </w:rPr>
              <w:t>研究背景</w:t>
            </w:r>
            <w:r>
              <w:rPr>
                <w:rFonts w:ascii="SimSun" w:hAnsi="SimSun" w:eastAsia="SimSun" w:cs="SimSun"/>
                <w:sz w:val="24"/>
                <w:szCs w:val="24"/>
              </w:rPr>
              <w:tab/>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29"/>
              </w:rPr>
              <w:t>1</w:t>
            </w:r>
          </w:hyperlink>
        </w:p>
        <w:p>
          <w:pPr>
            <w:ind w:left="2236"/>
            <w:spacing w:before="200" w:line="184" w:lineRule="auto"/>
            <w:tabs>
              <w:tab w:val="right" w:leader="dot" w:pos="9674"/>
            </w:tabs>
            <w:rPr>
              <w:rFonts w:ascii="Times New Roman" w:hAnsi="Times New Roman" w:eastAsia="Times New Roman" w:cs="Times New Roman"/>
              <w:sz w:val="24"/>
              <w:szCs w:val="24"/>
            </w:rPr>
          </w:pPr>
          <w:hyperlink w:history="true" w:anchor="bookmark7">
            <w:r>
              <w:rPr>
                <w:rFonts w:ascii="Times New Roman" w:hAnsi="Times New Roman" w:eastAsia="Times New Roman" w:cs="Times New Roman"/>
                <w:sz w:val="24"/>
                <w:szCs w:val="24"/>
                <w:spacing w:val="-3"/>
              </w:rPr>
              <w:t>1.1.2 </w:t>
            </w:r>
            <w:r>
              <w:rPr>
                <w:rFonts w:ascii="SimSun" w:hAnsi="SimSun" w:eastAsia="SimSun" w:cs="SimSun"/>
                <w:sz w:val="24"/>
                <w:szCs w:val="24"/>
                <w:spacing w:val="-3"/>
              </w:rPr>
              <w:t>研究意义</w:t>
            </w:r>
            <w:r>
              <w:rPr>
                <w:rFonts w:ascii="SimSun" w:hAnsi="SimSun" w:eastAsia="SimSun" w:cs="SimSun"/>
                <w:sz w:val="24"/>
                <w:szCs w:val="24"/>
              </w:rPr>
              <w:tab/>
            </w:r>
            <w:r>
              <w:rPr>
                <w:rFonts w:ascii="SimSun" w:hAnsi="SimSun" w:eastAsia="SimSun" w:cs="SimSun"/>
                <w:sz w:val="24"/>
                <w:szCs w:val="24"/>
                <w:spacing w:val="-88"/>
              </w:rPr>
              <w:t xml:space="preserve"> </w:t>
            </w:r>
            <w:r>
              <w:rPr>
                <w:rFonts w:ascii="Times New Roman" w:hAnsi="Times New Roman" w:eastAsia="Times New Roman" w:cs="Times New Roman"/>
                <w:sz w:val="24"/>
                <w:szCs w:val="24"/>
              </w:rPr>
              <w:t>2</w:t>
            </w:r>
          </w:hyperlink>
        </w:p>
        <w:p>
          <w:pPr>
            <w:ind w:left="1816"/>
            <w:spacing w:before="200" w:line="184" w:lineRule="auto"/>
            <w:tabs>
              <w:tab w:val="right" w:leader="dot" w:pos="9674"/>
            </w:tabs>
            <w:rPr>
              <w:rFonts w:ascii="Times New Roman" w:hAnsi="Times New Roman" w:eastAsia="Times New Roman" w:cs="Times New Roman"/>
              <w:sz w:val="24"/>
              <w:szCs w:val="24"/>
            </w:rPr>
          </w:pPr>
          <w:hyperlink w:history="true" w:anchor="bookmark8">
            <w:r>
              <w:rPr>
                <w:rFonts w:ascii="Times New Roman" w:hAnsi="Times New Roman" w:eastAsia="Times New Roman" w:cs="Times New Roman"/>
                <w:sz w:val="24"/>
                <w:szCs w:val="24"/>
                <w:spacing w:val="-3"/>
              </w:rPr>
              <w:t>1.2 </w:t>
            </w:r>
            <w:r>
              <w:rPr>
                <w:rFonts w:ascii="SimSun" w:hAnsi="SimSun" w:eastAsia="SimSun" w:cs="SimSun"/>
                <w:sz w:val="24"/>
                <w:szCs w:val="24"/>
                <w:spacing w:val="-3"/>
              </w:rPr>
              <w:t>相关理论基础</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rPr>
              <w:t>3</w:t>
            </w:r>
          </w:hyperlink>
        </w:p>
        <w:p>
          <w:pPr>
            <w:ind w:left="2236"/>
            <w:spacing w:before="203" w:line="184" w:lineRule="auto"/>
            <w:tabs>
              <w:tab w:val="right" w:leader="dot" w:pos="9674"/>
            </w:tabs>
            <w:rPr>
              <w:rFonts w:ascii="Times New Roman" w:hAnsi="Times New Roman" w:eastAsia="Times New Roman" w:cs="Times New Roman"/>
              <w:sz w:val="24"/>
              <w:szCs w:val="24"/>
            </w:rPr>
          </w:pPr>
          <w:hyperlink w:history="true" w:anchor="bookmark9">
            <w:r>
              <w:rPr>
                <w:rFonts w:ascii="Times New Roman" w:hAnsi="Times New Roman" w:eastAsia="Times New Roman" w:cs="Times New Roman"/>
                <w:sz w:val="24"/>
                <w:szCs w:val="24"/>
                <w:spacing w:val="-6"/>
              </w:rPr>
              <w:t>1.2.1</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6"/>
              </w:rPr>
              <w:t>STP</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6"/>
              </w:rPr>
              <w:t>理论</w:t>
            </w:r>
            <w:r>
              <w:rPr>
                <w:rFonts w:ascii="SimSun" w:hAnsi="SimSun" w:eastAsia="SimSun" w:cs="SimSun"/>
                <w:sz w:val="24"/>
                <w:szCs w:val="24"/>
              </w:rPr>
              <w:tab/>
            </w:r>
            <w:r>
              <w:rPr>
                <w:rFonts w:ascii="SimSun" w:hAnsi="SimSun" w:eastAsia="SimSun" w:cs="SimSun"/>
                <w:sz w:val="24"/>
                <w:szCs w:val="24"/>
                <w:spacing w:val="-76"/>
              </w:rPr>
              <w:t xml:space="preserve"> </w:t>
            </w:r>
            <w:r>
              <w:rPr>
                <w:rFonts w:ascii="Times New Roman" w:hAnsi="Times New Roman" w:eastAsia="Times New Roman" w:cs="Times New Roman"/>
                <w:sz w:val="24"/>
                <w:szCs w:val="24"/>
              </w:rPr>
              <w:t>3</w:t>
            </w:r>
          </w:hyperlink>
        </w:p>
        <w:p>
          <w:pPr>
            <w:ind w:left="2236"/>
            <w:spacing w:before="200" w:line="184" w:lineRule="auto"/>
            <w:tabs>
              <w:tab w:val="right" w:leader="dot" w:pos="9674"/>
            </w:tabs>
            <w:rPr>
              <w:rFonts w:ascii="Times New Roman" w:hAnsi="Times New Roman" w:eastAsia="Times New Roman" w:cs="Times New Roman"/>
              <w:sz w:val="24"/>
              <w:szCs w:val="24"/>
            </w:rPr>
          </w:pPr>
          <w:hyperlink w:history="true" w:anchor="bookmark10">
            <w:r>
              <w:rPr>
                <w:rFonts w:ascii="Times New Roman" w:hAnsi="Times New Roman" w:eastAsia="Times New Roman" w:cs="Times New Roman"/>
                <w:sz w:val="24"/>
                <w:szCs w:val="24"/>
                <w:spacing w:val="-3"/>
              </w:rPr>
              <w:t>1.2.2  </w:t>
            </w:r>
            <w:r>
              <w:rPr>
                <w:rFonts w:ascii="SimSun" w:hAnsi="SimSun" w:eastAsia="SimSun" w:cs="SimSun"/>
                <w:sz w:val="24"/>
                <w:szCs w:val="24"/>
                <w:spacing w:val="-3"/>
              </w:rPr>
              <w:t>长尾理论</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rPr>
              <w:t>3</w:t>
            </w:r>
          </w:hyperlink>
        </w:p>
        <w:p>
          <w:pPr>
            <w:ind w:left="2236"/>
            <w:spacing w:before="200" w:line="184" w:lineRule="auto"/>
            <w:tabs>
              <w:tab w:val="right" w:leader="dot" w:pos="9674"/>
            </w:tabs>
            <w:rPr>
              <w:rFonts w:ascii="Times New Roman" w:hAnsi="Times New Roman" w:eastAsia="Times New Roman" w:cs="Times New Roman"/>
              <w:sz w:val="24"/>
              <w:szCs w:val="24"/>
            </w:rPr>
          </w:pPr>
          <w:hyperlink w:history="true" w:anchor="bookmark11">
            <w:r>
              <w:rPr>
                <w:rFonts w:ascii="Times New Roman" w:hAnsi="Times New Roman" w:eastAsia="Times New Roman" w:cs="Times New Roman"/>
                <w:sz w:val="24"/>
                <w:szCs w:val="24"/>
                <w:spacing w:val="-4"/>
              </w:rPr>
              <w:t>1.2.3 PEST</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4"/>
              </w:rPr>
              <w:t>分析</w:t>
            </w:r>
            <w:r>
              <w:rPr>
                <w:rFonts w:ascii="SimSun" w:hAnsi="SimSun" w:eastAsia="SimSun" w:cs="SimSun"/>
                <w:sz w:val="24"/>
                <w:szCs w:val="24"/>
              </w:rPr>
              <w:tab/>
            </w:r>
            <w:r>
              <w:rPr>
                <w:rFonts w:ascii="Times New Roman" w:hAnsi="Times New Roman" w:eastAsia="Times New Roman" w:cs="Times New Roman"/>
                <w:sz w:val="24"/>
                <w:szCs w:val="24"/>
                <w:spacing w:val="7"/>
              </w:rPr>
              <w:t>4</w:t>
            </w:r>
          </w:hyperlink>
        </w:p>
        <w:p>
          <w:pPr>
            <w:ind w:left="1816"/>
            <w:spacing w:before="202" w:line="184" w:lineRule="auto"/>
            <w:tabs>
              <w:tab w:val="right" w:leader="dot" w:pos="9674"/>
            </w:tabs>
            <w:rPr>
              <w:rFonts w:ascii="Times New Roman" w:hAnsi="Times New Roman" w:eastAsia="Times New Roman" w:cs="Times New Roman"/>
              <w:sz w:val="24"/>
              <w:szCs w:val="24"/>
            </w:rPr>
          </w:pPr>
          <w:hyperlink w:history="true" w:anchor="bookmark12">
            <w:r>
              <w:rPr>
                <w:rFonts w:ascii="Times New Roman" w:hAnsi="Times New Roman" w:eastAsia="Times New Roman" w:cs="Times New Roman"/>
                <w:sz w:val="24"/>
                <w:szCs w:val="24"/>
                <w:spacing w:val="-6"/>
              </w:rPr>
              <w:t>1.3</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6"/>
              </w:rPr>
              <w:t>文献综述</w:t>
            </w:r>
            <w:r>
              <w:rPr>
                <w:rFonts w:ascii="SimSun" w:hAnsi="SimSun" w:eastAsia="SimSun" w:cs="SimSun"/>
                <w:sz w:val="24"/>
                <w:szCs w:val="24"/>
              </w:rPr>
              <w:tab/>
            </w:r>
            <w:r>
              <w:rPr>
                <w:rFonts w:ascii="SimSun" w:hAnsi="SimSun" w:eastAsia="SimSun" w:cs="SimSun"/>
                <w:sz w:val="24"/>
                <w:szCs w:val="24"/>
                <w:spacing w:val="-89"/>
              </w:rPr>
              <w:t xml:space="preserve"> </w:t>
            </w:r>
            <w:r>
              <w:rPr>
                <w:rFonts w:ascii="Times New Roman" w:hAnsi="Times New Roman" w:eastAsia="Times New Roman" w:cs="Times New Roman"/>
                <w:sz w:val="24"/>
                <w:szCs w:val="24"/>
              </w:rPr>
              <w:t>4</w:t>
            </w:r>
          </w:hyperlink>
        </w:p>
        <w:p>
          <w:pPr>
            <w:ind w:left="2236"/>
            <w:spacing w:before="200" w:line="184" w:lineRule="auto"/>
            <w:tabs>
              <w:tab w:val="right" w:leader="dot" w:pos="9674"/>
            </w:tabs>
            <w:rPr>
              <w:rFonts w:ascii="Times New Roman" w:hAnsi="Times New Roman" w:eastAsia="Times New Roman" w:cs="Times New Roman"/>
              <w:sz w:val="24"/>
              <w:szCs w:val="24"/>
            </w:rPr>
          </w:pPr>
          <w:hyperlink w:history="true" w:anchor="bookmark13">
            <w:r>
              <w:rPr>
                <w:rFonts w:ascii="Times New Roman" w:hAnsi="Times New Roman" w:eastAsia="Times New Roman" w:cs="Times New Roman"/>
                <w:sz w:val="24"/>
                <w:szCs w:val="24"/>
                <w:spacing w:val="-2"/>
              </w:rPr>
              <w:t>1.3.1 </w:t>
            </w:r>
            <w:r>
              <w:rPr>
                <w:rFonts w:ascii="SimSun" w:hAnsi="SimSun" w:eastAsia="SimSun" w:cs="SimSun"/>
                <w:sz w:val="24"/>
                <w:szCs w:val="24"/>
                <w:spacing w:val="-2"/>
              </w:rPr>
              <w:t>跨境电商运营模式分类研究</w:t>
            </w:r>
            <w:r>
              <w:rPr>
                <w:rFonts w:ascii="SimSun" w:hAnsi="SimSun" w:eastAsia="SimSun" w:cs="SimSun"/>
                <w:sz w:val="24"/>
                <w:szCs w:val="24"/>
              </w:rPr>
              <w:tab/>
            </w:r>
            <w:r>
              <w:rPr>
                <w:rFonts w:ascii="SimSun" w:hAnsi="SimSun" w:eastAsia="SimSun" w:cs="SimSun"/>
                <w:sz w:val="24"/>
                <w:szCs w:val="24"/>
                <w:spacing w:val="-89"/>
              </w:rPr>
              <w:t xml:space="preserve"> </w:t>
            </w:r>
            <w:r>
              <w:rPr>
                <w:rFonts w:ascii="Times New Roman" w:hAnsi="Times New Roman" w:eastAsia="Times New Roman" w:cs="Times New Roman"/>
                <w:sz w:val="24"/>
                <w:szCs w:val="24"/>
              </w:rPr>
              <w:t>4</w:t>
            </w:r>
          </w:hyperlink>
        </w:p>
        <w:p>
          <w:pPr>
            <w:ind w:left="2236"/>
            <w:spacing w:before="200" w:line="184" w:lineRule="auto"/>
            <w:tabs>
              <w:tab w:val="right" w:leader="dot" w:pos="9674"/>
            </w:tabs>
            <w:rPr>
              <w:rFonts w:ascii="Times New Roman" w:hAnsi="Times New Roman" w:eastAsia="Times New Roman" w:cs="Times New Roman"/>
              <w:sz w:val="24"/>
              <w:szCs w:val="24"/>
            </w:rPr>
          </w:pPr>
          <w:hyperlink w:history="true" w:anchor="bookmark14">
            <w:r>
              <w:rPr>
                <w:rFonts w:ascii="Times New Roman" w:hAnsi="Times New Roman" w:eastAsia="Times New Roman" w:cs="Times New Roman"/>
                <w:sz w:val="24"/>
                <w:szCs w:val="24"/>
                <w:spacing w:val="-2"/>
              </w:rPr>
              <w:t>1.3.2 </w:t>
            </w:r>
            <w:r>
              <w:rPr>
                <w:rFonts w:ascii="SimSun" w:hAnsi="SimSun" w:eastAsia="SimSun" w:cs="SimSun"/>
                <w:sz w:val="24"/>
                <w:szCs w:val="24"/>
                <w:spacing w:val="-2"/>
              </w:rPr>
              <w:t>跨境电商运营模式构成要素研究</w:t>
            </w:r>
            <w:r>
              <w:rPr>
                <w:rFonts w:ascii="SimSun" w:hAnsi="SimSun" w:eastAsia="SimSun" w:cs="SimSun"/>
                <w:sz w:val="24"/>
                <w:szCs w:val="24"/>
              </w:rPr>
              <w:tab/>
            </w:r>
            <w:r>
              <w:rPr>
                <w:rFonts w:ascii="SimSun" w:hAnsi="SimSun" w:eastAsia="SimSun" w:cs="SimSun"/>
                <w:sz w:val="24"/>
                <w:szCs w:val="24"/>
                <w:spacing w:val="-82"/>
              </w:rPr>
              <w:t xml:space="preserve"> </w:t>
            </w:r>
            <w:r>
              <w:rPr>
                <w:rFonts w:ascii="Times New Roman" w:hAnsi="Times New Roman" w:eastAsia="Times New Roman" w:cs="Times New Roman"/>
                <w:sz w:val="24"/>
                <w:szCs w:val="24"/>
              </w:rPr>
              <w:t>5</w:t>
            </w:r>
          </w:hyperlink>
        </w:p>
        <w:p>
          <w:pPr>
            <w:ind w:left="2236"/>
            <w:spacing w:before="202" w:line="184" w:lineRule="auto"/>
            <w:tabs>
              <w:tab w:val="right" w:leader="dot" w:pos="9674"/>
            </w:tabs>
            <w:rPr>
              <w:rFonts w:ascii="Times New Roman" w:hAnsi="Times New Roman" w:eastAsia="Times New Roman" w:cs="Times New Roman"/>
              <w:sz w:val="24"/>
              <w:szCs w:val="24"/>
            </w:rPr>
          </w:pPr>
          <w:hyperlink w:history="true" w:anchor="bookmark15">
            <w:r>
              <w:rPr>
                <w:rFonts w:ascii="Times New Roman" w:hAnsi="Times New Roman" w:eastAsia="Times New Roman" w:cs="Times New Roman"/>
                <w:sz w:val="24"/>
                <w:szCs w:val="24"/>
                <w:spacing w:val="-2"/>
              </w:rPr>
              <w:t>1.3.3 </w:t>
            </w:r>
            <w:r>
              <w:rPr>
                <w:rFonts w:ascii="SimSun" w:hAnsi="SimSun" w:eastAsia="SimSun" w:cs="SimSun"/>
                <w:sz w:val="24"/>
                <w:szCs w:val="24"/>
                <w:spacing w:val="-2"/>
              </w:rPr>
              <w:t>跨境电商运营模式创新优化研究</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rPr>
              <w:t>6</w:t>
            </w:r>
          </w:hyperlink>
        </w:p>
        <w:p>
          <w:pPr>
            <w:ind w:left="2236"/>
            <w:spacing w:before="200" w:line="184" w:lineRule="auto"/>
            <w:tabs>
              <w:tab w:val="right" w:leader="dot" w:pos="9674"/>
            </w:tabs>
            <w:rPr>
              <w:rFonts w:ascii="Times New Roman" w:hAnsi="Times New Roman" w:eastAsia="Times New Roman" w:cs="Times New Roman"/>
              <w:sz w:val="24"/>
              <w:szCs w:val="24"/>
            </w:rPr>
          </w:pPr>
          <w:hyperlink w:history="true" w:anchor="bookmark16">
            <w:r>
              <w:rPr>
                <w:rFonts w:ascii="Times New Roman" w:hAnsi="Times New Roman" w:eastAsia="Times New Roman" w:cs="Times New Roman"/>
                <w:sz w:val="24"/>
                <w:szCs w:val="24"/>
                <w:spacing w:val="-2"/>
              </w:rPr>
              <w:t>1.3.4 </w:t>
            </w:r>
            <w:r>
              <w:rPr>
                <w:rFonts w:ascii="SimSun" w:hAnsi="SimSun" w:eastAsia="SimSun" w:cs="SimSun"/>
                <w:sz w:val="24"/>
                <w:szCs w:val="24"/>
                <w:spacing w:val="-2"/>
              </w:rPr>
              <w:t>快时尚服装品牌运营模式研究</w:t>
            </w:r>
            <w:r>
              <w:rPr>
                <w:rFonts w:ascii="SimSun" w:hAnsi="SimSun" w:eastAsia="SimSun" w:cs="SimSun"/>
                <w:sz w:val="24"/>
                <w:szCs w:val="24"/>
              </w:rPr>
              <w:tab/>
            </w:r>
            <w:r>
              <w:rPr>
                <w:rFonts w:ascii="SimSun" w:hAnsi="SimSun" w:eastAsia="SimSun" w:cs="SimSun"/>
                <w:sz w:val="24"/>
                <w:szCs w:val="24"/>
                <w:spacing w:val="-84"/>
              </w:rPr>
              <w:t xml:space="preserve"> </w:t>
            </w:r>
            <w:r>
              <w:rPr>
                <w:rFonts w:ascii="Times New Roman" w:hAnsi="Times New Roman" w:eastAsia="Times New Roman" w:cs="Times New Roman"/>
                <w:sz w:val="24"/>
                <w:szCs w:val="24"/>
              </w:rPr>
              <w:t>7</w:t>
            </w:r>
          </w:hyperlink>
        </w:p>
        <w:p>
          <w:pPr>
            <w:ind w:left="2236"/>
            <w:spacing w:before="200" w:line="184" w:lineRule="auto"/>
            <w:tabs>
              <w:tab w:val="right" w:leader="dot" w:pos="9674"/>
            </w:tabs>
            <w:rPr>
              <w:rFonts w:ascii="Times New Roman" w:hAnsi="Times New Roman" w:eastAsia="Times New Roman" w:cs="Times New Roman"/>
              <w:sz w:val="24"/>
              <w:szCs w:val="24"/>
            </w:rPr>
          </w:pPr>
          <w:hyperlink w:history="true" w:anchor="bookmark17">
            <w:r>
              <w:rPr>
                <w:rFonts w:ascii="Times New Roman" w:hAnsi="Times New Roman" w:eastAsia="Times New Roman" w:cs="Times New Roman"/>
                <w:sz w:val="24"/>
                <w:szCs w:val="24"/>
                <w:spacing w:val="-3"/>
              </w:rPr>
              <w:t>1.3.5 </w:t>
            </w:r>
            <w:r>
              <w:rPr>
                <w:rFonts w:ascii="SimSun" w:hAnsi="SimSun" w:eastAsia="SimSun" w:cs="SimSun"/>
                <w:sz w:val="24"/>
                <w:szCs w:val="24"/>
                <w:spacing w:val="-3"/>
              </w:rPr>
              <w:t>文献评述</w:t>
            </w:r>
            <w:r>
              <w:rPr>
                <w:rFonts w:ascii="SimSun" w:hAnsi="SimSun" w:eastAsia="SimSun" w:cs="SimSun"/>
                <w:sz w:val="24"/>
                <w:szCs w:val="24"/>
              </w:rPr>
              <w:tab/>
            </w:r>
            <w:r>
              <w:rPr>
                <w:rFonts w:ascii="SimSun" w:hAnsi="SimSun" w:eastAsia="SimSun" w:cs="SimSun"/>
                <w:sz w:val="24"/>
                <w:szCs w:val="24"/>
                <w:spacing w:val="-78"/>
              </w:rPr>
              <w:t xml:space="preserve"> </w:t>
            </w:r>
            <w:r>
              <w:rPr>
                <w:rFonts w:ascii="Times New Roman" w:hAnsi="Times New Roman" w:eastAsia="Times New Roman" w:cs="Times New Roman"/>
                <w:sz w:val="24"/>
                <w:szCs w:val="24"/>
                <w:spacing w:val="-15"/>
              </w:rPr>
              <w:t>8</w:t>
            </w:r>
          </w:hyperlink>
        </w:p>
        <w:p>
          <w:pPr>
            <w:ind w:left="1816"/>
            <w:spacing w:before="203" w:line="184" w:lineRule="auto"/>
            <w:tabs>
              <w:tab w:val="right" w:leader="dot" w:pos="9674"/>
            </w:tabs>
            <w:rPr>
              <w:rFonts w:ascii="Times New Roman" w:hAnsi="Times New Roman" w:eastAsia="Times New Roman" w:cs="Times New Roman"/>
              <w:sz w:val="24"/>
              <w:szCs w:val="24"/>
            </w:rPr>
          </w:pPr>
          <w:hyperlink w:history="true" w:anchor="bookmark18">
            <w:r>
              <w:rPr>
                <w:rFonts w:ascii="Times New Roman" w:hAnsi="Times New Roman" w:eastAsia="Times New Roman" w:cs="Times New Roman"/>
                <w:sz w:val="24"/>
                <w:szCs w:val="24"/>
                <w:spacing w:val="-3"/>
              </w:rPr>
              <w:t>1.4 </w:t>
            </w:r>
            <w:r>
              <w:rPr>
                <w:rFonts w:ascii="SimSun" w:hAnsi="SimSun" w:eastAsia="SimSun" w:cs="SimSun"/>
                <w:sz w:val="24"/>
                <w:szCs w:val="24"/>
                <w:spacing w:val="-3"/>
              </w:rPr>
              <w:t>研究内容、方法与思路</w:t>
            </w:r>
            <w:r>
              <w:rPr>
                <w:rFonts w:ascii="SimSun" w:hAnsi="SimSun" w:eastAsia="SimSun" w:cs="SimSun"/>
                <w:sz w:val="24"/>
                <w:szCs w:val="24"/>
              </w:rPr>
              <w:tab/>
            </w:r>
            <w:r>
              <w:rPr>
                <w:rFonts w:ascii="SimSun" w:hAnsi="SimSun" w:eastAsia="SimSun" w:cs="SimSun"/>
                <w:sz w:val="24"/>
                <w:szCs w:val="24"/>
                <w:spacing w:val="-84"/>
              </w:rPr>
              <w:t xml:space="preserve"> </w:t>
            </w:r>
            <w:r>
              <w:rPr>
                <w:rFonts w:ascii="Times New Roman" w:hAnsi="Times New Roman" w:eastAsia="Times New Roman" w:cs="Times New Roman"/>
                <w:sz w:val="24"/>
                <w:szCs w:val="24"/>
              </w:rPr>
              <w:t>9</w:t>
            </w:r>
          </w:hyperlink>
        </w:p>
        <w:p>
          <w:pPr>
            <w:ind w:left="2236"/>
            <w:spacing w:before="200" w:line="184" w:lineRule="auto"/>
            <w:tabs>
              <w:tab w:val="right" w:leader="dot" w:pos="9674"/>
            </w:tabs>
            <w:rPr>
              <w:rFonts w:ascii="Times New Roman" w:hAnsi="Times New Roman" w:eastAsia="Times New Roman" w:cs="Times New Roman"/>
              <w:sz w:val="24"/>
              <w:szCs w:val="24"/>
            </w:rPr>
          </w:pPr>
          <w:hyperlink w:history="true" w:anchor="bookmark19">
            <w:r>
              <w:rPr>
                <w:rFonts w:ascii="Times New Roman" w:hAnsi="Times New Roman" w:eastAsia="Times New Roman" w:cs="Times New Roman"/>
                <w:sz w:val="24"/>
                <w:szCs w:val="24"/>
                <w:spacing w:val="-3"/>
              </w:rPr>
              <w:t>1.4.1 </w:t>
            </w:r>
            <w:r>
              <w:rPr>
                <w:rFonts w:ascii="SimSun" w:hAnsi="SimSun" w:eastAsia="SimSun" w:cs="SimSun"/>
                <w:sz w:val="24"/>
                <w:szCs w:val="24"/>
                <w:spacing w:val="-3"/>
              </w:rPr>
              <w:t>研究内容</w:t>
            </w:r>
            <w:r>
              <w:rPr>
                <w:rFonts w:ascii="SimSun" w:hAnsi="SimSun" w:eastAsia="SimSun" w:cs="SimSun"/>
                <w:sz w:val="24"/>
                <w:szCs w:val="24"/>
              </w:rPr>
              <w:tab/>
            </w:r>
            <w:r>
              <w:rPr>
                <w:rFonts w:ascii="SimSun" w:hAnsi="SimSun" w:eastAsia="SimSun" w:cs="SimSun"/>
                <w:sz w:val="24"/>
                <w:szCs w:val="24"/>
                <w:spacing w:val="-84"/>
              </w:rPr>
              <w:t xml:space="preserve"> </w:t>
            </w:r>
            <w:r>
              <w:rPr>
                <w:rFonts w:ascii="Times New Roman" w:hAnsi="Times New Roman" w:eastAsia="Times New Roman" w:cs="Times New Roman"/>
                <w:sz w:val="24"/>
                <w:szCs w:val="24"/>
              </w:rPr>
              <w:t>9</w:t>
            </w:r>
          </w:hyperlink>
        </w:p>
        <w:p>
          <w:pPr>
            <w:ind w:left="2236"/>
            <w:spacing w:before="200" w:line="184" w:lineRule="auto"/>
            <w:tabs>
              <w:tab w:val="right" w:leader="dot" w:pos="9674"/>
            </w:tabs>
            <w:rPr>
              <w:rFonts w:ascii="Times New Roman" w:hAnsi="Times New Roman" w:eastAsia="Times New Roman" w:cs="Times New Roman"/>
              <w:sz w:val="24"/>
              <w:szCs w:val="24"/>
            </w:rPr>
          </w:pPr>
          <w:hyperlink w:history="true" w:anchor="bookmark20">
            <w:r>
              <w:rPr>
                <w:rFonts w:ascii="Times New Roman" w:hAnsi="Times New Roman" w:eastAsia="Times New Roman" w:cs="Times New Roman"/>
                <w:sz w:val="24"/>
                <w:szCs w:val="24"/>
                <w:spacing w:val="-3"/>
              </w:rPr>
              <w:t>1.4.2 </w:t>
            </w:r>
            <w:r>
              <w:rPr>
                <w:rFonts w:ascii="SimSun" w:hAnsi="SimSun" w:eastAsia="SimSun" w:cs="SimSun"/>
                <w:sz w:val="24"/>
                <w:szCs w:val="24"/>
                <w:spacing w:val="-3"/>
              </w:rPr>
              <w:t>研究方法</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1</w:t>
            </w:r>
          </w:hyperlink>
          <w:r>
            <w:rPr>
              <w:rFonts w:ascii="Times New Roman" w:hAnsi="Times New Roman" w:eastAsia="Times New Roman" w:cs="Times New Roman"/>
              <w:sz w:val="24"/>
              <w:szCs w:val="24"/>
              <w:spacing w:val="-15"/>
            </w:rPr>
            <w:t>0</w:t>
          </w:r>
        </w:p>
        <w:p>
          <w:pPr>
            <w:ind w:left="2236"/>
            <w:spacing w:before="202" w:line="184" w:lineRule="auto"/>
            <w:tabs>
              <w:tab w:val="right" w:leader="dot" w:pos="9674"/>
            </w:tabs>
            <w:rPr>
              <w:rFonts w:ascii="Times New Roman" w:hAnsi="Times New Roman" w:eastAsia="Times New Roman" w:cs="Times New Roman"/>
              <w:sz w:val="24"/>
              <w:szCs w:val="24"/>
            </w:rPr>
          </w:pPr>
          <w:hyperlink w:history="true" w:anchor="bookmark21">
            <w:r>
              <w:rPr>
                <w:rFonts w:ascii="Times New Roman" w:hAnsi="Times New Roman" w:eastAsia="Times New Roman" w:cs="Times New Roman"/>
                <w:sz w:val="24"/>
                <w:szCs w:val="24"/>
                <w:spacing w:val="-3"/>
              </w:rPr>
              <w:t>1.4.3 </w:t>
            </w:r>
            <w:r>
              <w:rPr>
                <w:rFonts w:ascii="SimSun" w:hAnsi="SimSun" w:eastAsia="SimSun" w:cs="SimSun"/>
                <w:sz w:val="24"/>
                <w:szCs w:val="24"/>
                <w:spacing w:val="-3"/>
              </w:rPr>
              <w:t>研究思路</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1</w:t>
            </w:r>
          </w:hyperlink>
          <w:r>
            <w:rPr>
              <w:rFonts w:ascii="Times New Roman" w:hAnsi="Times New Roman" w:eastAsia="Times New Roman" w:cs="Times New Roman"/>
              <w:sz w:val="24"/>
              <w:szCs w:val="24"/>
              <w:spacing w:val="-15"/>
            </w:rPr>
            <w:t>0</w:t>
          </w:r>
        </w:p>
        <w:p>
          <w:pPr>
            <w:ind w:left="1816"/>
            <w:spacing w:before="200" w:line="184" w:lineRule="auto"/>
            <w:tabs>
              <w:tab w:val="right" w:leader="dot" w:pos="9674"/>
            </w:tabs>
            <w:rPr>
              <w:rFonts w:ascii="Times New Roman" w:hAnsi="Times New Roman" w:eastAsia="Times New Roman" w:cs="Times New Roman"/>
              <w:sz w:val="24"/>
              <w:szCs w:val="24"/>
            </w:rPr>
          </w:pPr>
          <w:hyperlink w:history="true" w:anchor="bookmark22">
            <w:r>
              <w:rPr>
                <w:rFonts w:ascii="Times New Roman" w:hAnsi="Times New Roman" w:eastAsia="Times New Roman" w:cs="Times New Roman"/>
                <w:sz w:val="24"/>
                <w:szCs w:val="24"/>
                <w:spacing w:val="-3"/>
              </w:rPr>
              <w:t>1.5 </w:t>
            </w:r>
            <w:r>
              <w:rPr>
                <w:rFonts w:ascii="SimSun" w:hAnsi="SimSun" w:eastAsia="SimSun" w:cs="SimSun"/>
                <w:sz w:val="24"/>
                <w:szCs w:val="24"/>
                <w:spacing w:val="-3"/>
              </w:rPr>
              <w:t>创新点与不足之处</w:t>
            </w:r>
            <w:r>
              <w:rPr>
                <w:rFonts w:ascii="SimSun" w:hAnsi="SimSun" w:eastAsia="SimSun" w:cs="SimSun"/>
                <w:sz w:val="24"/>
                <w:szCs w:val="24"/>
              </w:rPr>
              <w:tab/>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5"/>
              </w:rPr>
              <w:t>11</w:t>
            </w:r>
          </w:hyperlink>
        </w:p>
        <w:p>
          <w:pPr>
            <w:ind w:left="2236"/>
            <w:spacing w:before="200" w:line="184" w:lineRule="auto"/>
            <w:tabs>
              <w:tab w:val="right" w:leader="dot" w:pos="9674"/>
            </w:tabs>
            <w:rPr>
              <w:rFonts w:ascii="Times New Roman" w:hAnsi="Times New Roman" w:eastAsia="Times New Roman" w:cs="Times New Roman"/>
              <w:sz w:val="24"/>
              <w:szCs w:val="24"/>
            </w:rPr>
          </w:pPr>
          <w:hyperlink w:history="true" w:anchor="bookmark23">
            <w:r>
              <w:rPr>
                <w:rFonts w:ascii="Times New Roman" w:hAnsi="Times New Roman" w:eastAsia="Times New Roman" w:cs="Times New Roman"/>
                <w:sz w:val="24"/>
                <w:szCs w:val="24"/>
                <w:spacing w:val="-4"/>
              </w:rPr>
              <w:t>1.5.1 </w:t>
            </w:r>
            <w:r>
              <w:rPr>
                <w:rFonts w:ascii="SimSun" w:hAnsi="SimSun" w:eastAsia="SimSun" w:cs="SimSun"/>
                <w:sz w:val="24"/>
                <w:szCs w:val="24"/>
                <w:spacing w:val="-4"/>
              </w:rPr>
              <w:t>创新点</w:t>
            </w:r>
            <w:r>
              <w:rPr>
                <w:rFonts w:ascii="SimSun" w:hAnsi="SimSun" w:eastAsia="SimSun" w:cs="SimSun"/>
                <w:sz w:val="24"/>
                <w:szCs w:val="24"/>
              </w:rPr>
              <w:tab/>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5"/>
              </w:rPr>
              <w:t>11</w:t>
            </w:r>
          </w:hyperlink>
        </w:p>
        <w:p>
          <w:pPr>
            <w:ind w:left="2236"/>
            <w:spacing w:before="203" w:line="184" w:lineRule="auto"/>
            <w:tabs>
              <w:tab w:val="right" w:leader="dot" w:pos="9674"/>
            </w:tabs>
            <w:rPr>
              <w:rFonts w:ascii="Times New Roman" w:hAnsi="Times New Roman" w:eastAsia="Times New Roman" w:cs="Times New Roman"/>
              <w:sz w:val="24"/>
              <w:szCs w:val="24"/>
            </w:rPr>
          </w:pPr>
          <w:hyperlink w:history="true" w:anchor="bookmark24">
            <w:r>
              <w:rPr>
                <w:rFonts w:ascii="Times New Roman" w:hAnsi="Times New Roman" w:eastAsia="Times New Roman" w:cs="Times New Roman"/>
                <w:sz w:val="24"/>
                <w:szCs w:val="24"/>
                <w:spacing w:val="-5"/>
              </w:rPr>
              <w:t>1.5.2</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5"/>
              </w:rPr>
              <w:t>不足之处</w:t>
            </w:r>
            <w:r>
              <w:rPr>
                <w:rFonts w:ascii="SimSun" w:hAnsi="SimSun" w:eastAsia="SimSun" w:cs="SimSun"/>
                <w:sz w:val="24"/>
                <w:szCs w:val="24"/>
              </w:rPr>
              <w:tab/>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5"/>
              </w:rPr>
              <w:t>11</w:t>
            </w:r>
          </w:hyperlink>
        </w:p>
        <w:p>
          <w:pPr>
            <w:ind w:left="1377"/>
            <w:spacing w:before="200" w:line="187" w:lineRule="auto"/>
            <w:tabs>
              <w:tab w:val="right" w:leader="dot" w:pos="9674"/>
            </w:tabs>
            <w:rPr>
              <w:rFonts w:ascii="Times New Roman" w:hAnsi="Times New Roman" w:eastAsia="Times New Roman" w:cs="Times New Roman"/>
              <w:sz w:val="24"/>
              <w:szCs w:val="24"/>
            </w:rPr>
          </w:pPr>
          <w:hyperlink w:history="true" w:anchor="bookmark25">
            <w:r>
              <w:rPr>
                <w:rFonts w:ascii="SimHei" w:hAnsi="SimHei" w:eastAsia="SimHei" w:cs="SimHei"/>
                <w:sz w:val="24"/>
                <w:szCs w:val="24"/>
                <w:spacing w:val="-1"/>
              </w:rPr>
              <w:t>第</w:t>
            </w:r>
            <w:r>
              <w:rPr>
                <w:rFonts w:ascii="SimHei" w:hAnsi="SimHei" w:eastAsia="SimHei" w:cs="SimHei"/>
                <w:sz w:val="24"/>
                <w:szCs w:val="24"/>
                <w:spacing w:val="-47"/>
              </w:rPr>
              <w:t xml:space="preserve"> </w:t>
            </w:r>
            <w:r>
              <w:rPr>
                <w:rFonts w:ascii="Times New Roman" w:hAnsi="Times New Roman" w:eastAsia="Times New Roman" w:cs="Times New Roman"/>
                <w:sz w:val="24"/>
                <w:szCs w:val="24"/>
                <w:spacing w:val="-1"/>
              </w:rPr>
              <w:t>2 </w:t>
            </w:r>
            <w:r>
              <w:rPr>
                <w:rFonts w:ascii="SimHei" w:hAnsi="SimHei" w:eastAsia="SimHei" w:cs="SimHei"/>
                <w:sz w:val="24"/>
                <w:szCs w:val="24"/>
                <w:spacing w:val="-1"/>
              </w:rPr>
              <w:t>章</w:t>
            </w:r>
            <w:r>
              <w:rPr>
                <w:rFonts w:ascii="SimHei" w:hAnsi="SimHei" w:eastAsia="SimHei" w:cs="SimHei"/>
                <w:sz w:val="24"/>
                <w:szCs w:val="24"/>
                <w:spacing w:val="-1"/>
              </w:rPr>
              <w:t xml:space="preserve"> </w:t>
            </w:r>
            <w:r>
              <w:rPr>
                <w:rFonts w:ascii="SimHei" w:hAnsi="SimHei" w:eastAsia="SimHei" w:cs="SimHei"/>
                <w:sz w:val="24"/>
                <w:szCs w:val="24"/>
                <w:spacing w:val="-1"/>
              </w:rPr>
              <w:t>中国快时尚服装跨境电商行业外部环境分析</w:t>
            </w:r>
            <w:r>
              <w:rPr>
                <w:rFonts w:ascii="SimHei" w:hAnsi="SimHei" w:eastAsia="SimHei" w:cs="SimHei"/>
                <w:sz w:val="24"/>
                <w:szCs w:val="24"/>
              </w:rPr>
              <w:tab/>
            </w:r>
            <w:r>
              <w:rPr>
                <w:rFonts w:ascii="SimHei" w:hAnsi="SimHei" w:eastAsia="SimHei" w:cs="SimHei"/>
                <w:sz w:val="24"/>
                <w:szCs w:val="24"/>
                <w:spacing w:val="-64"/>
              </w:rPr>
              <w:t xml:space="preserve"> </w:t>
            </w:r>
            <w:r>
              <w:rPr>
                <w:rFonts w:ascii="Times New Roman" w:hAnsi="Times New Roman" w:eastAsia="Times New Roman" w:cs="Times New Roman"/>
                <w:sz w:val="24"/>
                <w:szCs w:val="24"/>
                <w:spacing w:val="-15"/>
              </w:rPr>
              <w:t>13</w:t>
            </w:r>
          </w:hyperlink>
        </w:p>
        <w:p>
          <w:pPr>
            <w:ind w:left="1793"/>
            <w:spacing w:before="196" w:line="184" w:lineRule="auto"/>
            <w:tabs>
              <w:tab w:val="right" w:leader="dot" w:pos="9674"/>
            </w:tabs>
            <w:rPr>
              <w:rFonts w:ascii="Times New Roman" w:hAnsi="Times New Roman" w:eastAsia="Times New Roman" w:cs="Times New Roman"/>
              <w:sz w:val="24"/>
              <w:szCs w:val="24"/>
            </w:rPr>
          </w:pPr>
          <w:hyperlink w:history="true" w:anchor="bookmark26">
            <w:r>
              <w:rPr>
                <w:rFonts w:ascii="Times New Roman" w:hAnsi="Times New Roman" w:eastAsia="Times New Roman" w:cs="Times New Roman"/>
                <w:sz w:val="24"/>
                <w:szCs w:val="24"/>
                <w:spacing w:val="-1"/>
              </w:rPr>
              <w:t>2.1 </w:t>
            </w:r>
            <w:r>
              <w:rPr>
                <w:rFonts w:ascii="SimSun" w:hAnsi="SimSun" w:eastAsia="SimSun" w:cs="SimSun"/>
                <w:sz w:val="24"/>
                <w:szCs w:val="24"/>
                <w:spacing w:val="-1"/>
              </w:rPr>
              <w:t>政治环境分析</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13</w:t>
            </w:r>
          </w:hyperlink>
        </w:p>
        <w:p>
          <w:pPr>
            <w:ind w:left="2213"/>
            <w:spacing w:before="202" w:line="184" w:lineRule="auto"/>
            <w:tabs>
              <w:tab w:val="right" w:leader="dot" w:pos="9674"/>
            </w:tabs>
            <w:rPr>
              <w:rFonts w:ascii="Times New Roman" w:hAnsi="Times New Roman" w:eastAsia="Times New Roman" w:cs="Times New Roman"/>
              <w:sz w:val="24"/>
              <w:szCs w:val="24"/>
            </w:rPr>
          </w:pPr>
          <w:hyperlink w:history="true" w:anchor="bookmark27">
            <w:r>
              <w:rPr>
                <w:rFonts w:ascii="Times New Roman" w:hAnsi="Times New Roman" w:eastAsia="Times New Roman" w:cs="Times New Roman"/>
                <w:sz w:val="24"/>
                <w:szCs w:val="24"/>
                <w:spacing w:val="-4"/>
              </w:rPr>
              <w:t>2.1.1</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4"/>
              </w:rPr>
              <w:t>国内政策环境</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13</w:t>
            </w:r>
          </w:hyperlink>
        </w:p>
        <w:p>
          <w:pPr>
            <w:ind w:left="2213"/>
            <w:spacing w:before="200" w:line="184" w:lineRule="auto"/>
            <w:tabs>
              <w:tab w:val="right" w:leader="dot" w:pos="9674"/>
            </w:tabs>
            <w:rPr>
              <w:rFonts w:ascii="Times New Roman" w:hAnsi="Times New Roman" w:eastAsia="Times New Roman" w:cs="Times New Roman"/>
              <w:sz w:val="24"/>
              <w:szCs w:val="24"/>
            </w:rPr>
          </w:pPr>
          <w:hyperlink w:history="true" w:anchor="bookmark28">
            <w:r>
              <w:rPr>
                <w:rFonts w:ascii="Times New Roman" w:hAnsi="Times New Roman" w:eastAsia="Times New Roman" w:cs="Times New Roman"/>
                <w:sz w:val="24"/>
                <w:szCs w:val="24"/>
                <w:spacing w:val="-4"/>
              </w:rPr>
              <w:t>2.1.2</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4"/>
              </w:rPr>
              <w:t>国际政治环境</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14</w:t>
            </w:r>
          </w:hyperlink>
        </w:p>
        <w:p>
          <w:pPr>
            <w:ind w:left="1793"/>
            <w:spacing w:before="200" w:line="184" w:lineRule="auto"/>
            <w:tabs>
              <w:tab w:val="right" w:leader="dot" w:pos="9674"/>
            </w:tabs>
            <w:rPr>
              <w:rFonts w:ascii="Times New Roman" w:hAnsi="Times New Roman" w:eastAsia="Times New Roman" w:cs="Times New Roman"/>
              <w:sz w:val="24"/>
              <w:szCs w:val="24"/>
            </w:rPr>
          </w:pPr>
          <w:hyperlink w:history="true" w:anchor="bookmark29">
            <w:r>
              <w:rPr>
                <w:rFonts w:ascii="Times New Roman" w:hAnsi="Times New Roman" w:eastAsia="Times New Roman" w:cs="Times New Roman"/>
                <w:sz w:val="24"/>
                <w:szCs w:val="24"/>
                <w:spacing w:val="-1"/>
              </w:rPr>
              <w:t>2.2 </w:t>
            </w:r>
            <w:r>
              <w:rPr>
                <w:rFonts w:ascii="SimSun" w:hAnsi="SimSun" w:eastAsia="SimSun" w:cs="SimSun"/>
                <w:sz w:val="24"/>
                <w:szCs w:val="24"/>
                <w:spacing w:val="-1"/>
              </w:rPr>
              <w:t>经济环境分析</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14</w:t>
            </w:r>
          </w:hyperlink>
        </w:p>
        <w:p>
          <w:pPr>
            <w:ind w:left="2213"/>
            <w:spacing w:before="202" w:line="219" w:lineRule="auto"/>
            <w:tabs>
              <w:tab w:val="right" w:leader="dot" w:pos="9674"/>
            </w:tabs>
            <w:rPr>
              <w:rFonts w:ascii="Times New Roman" w:hAnsi="Times New Roman" w:eastAsia="Times New Roman" w:cs="Times New Roman"/>
              <w:sz w:val="24"/>
              <w:szCs w:val="24"/>
            </w:rPr>
          </w:pPr>
          <w:hyperlink w:history="true" w:anchor="bookmark30">
            <w:r>
              <w:rPr>
                <w:rFonts w:ascii="Times New Roman" w:hAnsi="Times New Roman" w:eastAsia="Times New Roman" w:cs="Times New Roman"/>
                <w:sz w:val="24"/>
                <w:szCs w:val="24"/>
                <w:spacing w:val="-1"/>
              </w:rPr>
              <w:t>2.2.1 </w:t>
            </w:r>
            <w:r>
              <w:rPr>
                <w:rFonts w:ascii="SimSun" w:hAnsi="SimSun" w:eastAsia="SimSun" w:cs="SimSun"/>
                <w:sz w:val="24"/>
                <w:szCs w:val="24"/>
                <w:spacing w:val="-1"/>
              </w:rPr>
              <w:t>跨境出口</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B2C </w:t>
            </w:r>
            <w:r>
              <w:rPr>
                <w:rFonts w:ascii="SimSun" w:hAnsi="SimSun" w:eastAsia="SimSun" w:cs="SimSun"/>
                <w:sz w:val="24"/>
                <w:szCs w:val="24"/>
                <w:spacing w:val="-1"/>
              </w:rPr>
              <w:t>规模逐年扩大</w:t>
            </w:r>
            <w:r>
              <w:rPr>
                <w:rFonts w:ascii="SimSun" w:hAnsi="SimSun" w:eastAsia="SimSun" w:cs="SimSun"/>
                <w:sz w:val="24"/>
                <w:szCs w:val="24"/>
              </w:rPr>
              <w:tab/>
            </w:r>
            <w:r>
              <w:rPr>
                <w:rFonts w:ascii="Times New Roman" w:hAnsi="Times New Roman" w:eastAsia="Times New Roman" w:cs="Times New Roman"/>
                <w:sz w:val="24"/>
                <w:szCs w:val="24"/>
                <w:spacing w:val="3"/>
              </w:rPr>
              <w:t>14</w:t>
            </w:r>
          </w:hyperlink>
        </w:p>
      </w:sdtContent>
    </w:sdt>
    <w:p>
      <w:pPr>
        <w:spacing w:line="219" w:lineRule="auto"/>
        <w:sectPr>
          <w:footerReference w:type="default" r:id="rId7"/>
          <w:pgSz w:w="11906" w:h="16839"/>
          <w:pgMar w:top="400" w:right="1785" w:bottom="600" w:left="432" w:header="0" w:footer="360" w:gutter="0"/>
        </w:sectPr>
        <w:rPr>
          <w:rFonts w:ascii="Times New Roman" w:hAnsi="Times New Roman" w:eastAsia="Times New Roman" w:cs="Times New Roman"/>
          <w:sz w:val="24"/>
          <w:szCs w:val="24"/>
        </w:rPr>
      </w:pPr>
    </w:p>
    <w:p>
      <w:pPr>
        <w:pStyle w:val="BodyText"/>
        <w:spacing w:line="275" w:lineRule="auto"/>
        <w:rPr/>
      </w:pPr>
      <w:r/>
    </w:p>
    <w:p>
      <w:pPr>
        <w:pStyle w:val="BodyText"/>
        <w:spacing w:line="276" w:lineRule="auto"/>
        <w:rPr/>
      </w:pPr>
      <w:r/>
    </w:p>
    <w:p>
      <w:pPr>
        <w:pStyle w:val="BodyText"/>
        <w:spacing w:line="276" w:lineRule="auto"/>
        <w:rPr/>
      </w:pPr>
      <w:r/>
    </w:p>
    <w:p>
      <w:pPr>
        <w:pStyle w:val="BodyText"/>
        <w:spacing w:line="276" w:lineRule="auto"/>
        <w:rPr/>
      </w:pPr>
      <w:r/>
    </w:p>
    <w:sdt>
      <w:sdtPr>
        <w:rPr>
          <w:rFonts w:ascii="Times New Roman" w:hAnsi="Times New Roman" w:eastAsia="Times New Roman" w:cs="Times New Roma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2213"/>
            <w:spacing w:before="78" w:line="184" w:lineRule="auto"/>
            <w:tabs>
              <w:tab w:val="right" w:leader="dot" w:pos="9674"/>
            </w:tabs>
            <w:rPr>
              <w:rFonts w:ascii="Times New Roman" w:hAnsi="Times New Roman" w:eastAsia="Times New Roman" w:cs="Times New Roman"/>
              <w:sz w:val="24"/>
              <w:szCs w:val="24"/>
            </w:rPr>
          </w:pPr>
          <w:hyperlink w:history="true" w:anchor="bookmark31">
            <w:r>
              <w:rPr>
                <w:rFonts w:ascii="Times New Roman" w:hAnsi="Times New Roman" w:eastAsia="Times New Roman" w:cs="Times New Roman"/>
                <w:sz w:val="24"/>
                <w:szCs w:val="24"/>
                <w:spacing w:val="-1"/>
              </w:rPr>
              <w:t>2.2.2 </w:t>
            </w:r>
            <w:r>
              <w:rPr>
                <w:rFonts w:ascii="SimSun" w:hAnsi="SimSun" w:eastAsia="SimSun" w:cs="SimSun"/>
                <w:sz w:val="24"/>
                <w:szCs w:val="24"/>
                <w:spacing w:val="-1"/>
              </w:rPr>
              <w:t>独立站成为跨境出口新方向</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15</w:t>
            </w:r>
          </w:hyperlink>
        </w:p>
        <w:p>
          <w:pPr>
            <w:ind w:left="1793"/>
            <w:spacing w:before="200" w:line="184" w:lineRule="auto"/>
            <w:tabs>
              <w:tab w:val="right" w:leader="dot" w:pos="9674"/>
            </w:tabs>
            <w:rPr>
              <w:rFonts w:ascii="Times New Roman" w:hAnsi="Times New Roman" w:eastAsia="Times New Roman" w:cs="Times New Roman"/>
              <w:sz w:val="24"/>
              <w:szCs w:val="24"/>
            </w:rPr>
          </w:pPr>
          <w:hyperlink w:history="true" w:anchor="bookmark32">
            <w:r>
              <w:rPr>
                <w:rFonts w:ascii="Times New Roman" w:hAnsi="Times New Roman" w:eastAsia="Times New Roman" w:cs="Times New Roman"/>
                <w:sz w:val="24"/>
                <w:szCs w:val="24"/>
                <w:spacing w:val="-1"/>
              </w:rPr>
              <w:t>2.3 </w:t>
            </w:r>
            <w:r>
              <w:rPr>
                <w:rFonts w:ascii="SimSun" w:hAnsi="SimSun" w:eastAsia="SimSun" w:cs="SimSun"/>
                <w:sz w:val="24"/>
                <w:szCs w:val="24"/>
                <w:spacing w:val="-1"/>
              </w:rPr>
              <w:t>社会环境分析</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17</w:t>
            </w:r>
          </w:hyperlink>
        </w:p>
        <w:p>
          <w:pPr>
            <w:ind w:left="2213"/>
            <w:spacing w:before="199" w:line="184" w:lineRule="auto"/>
            <w:tabs>
              <w:tab w:val="right" w:leader="dot" w:pos="9674"/>
            </w:tabs>
            <w:rPr>
              <w:rFonts w:ascii="Times New Roman" w:hAnsi="Times New Roman" w:eastAsia="Times New Roman" w:cs="Times New Roman"/>
              <w:sz w:val="24"/>
              <w:szCs w:val="24"/>
            </w:rPr>
          </w:pPr>
          <w:hyperlink w:history="true" w:anchor="bookmark33">
            <w:r>
              <w:rPr>
                <w:rFonts w:ascii="Times New Roman" w:hAnsi="Times New Roman" w:eastAsia="Times New Roman" w:cs="Times New Roman"/>
                <w:sz w:val="24"/>
                <w:szCs w:val="24"/>
                <w:spacing w:val="-1"/>
              </w:rPr>
              <w:t>2.3.1 Z </w:t>
            </w:r>
            <w:r>
              <w:rPr>
                <w:rFonts w:ascii="SimSun" w:hAnsi="SimSun" w:eastAsia="SimSun" w:cs="SimSun"/>
                <w:sz w:val="24"/>
                <w:szCs w:val="24"/>
                <w:spacing w:val="-1"/>
              </w:rPr>
              <w:t>世代成为消费市场主力军</w:t>
            </w:r>
            <w:r>
              <w:rPr>
                <w:rFonts w:ascii="SimSun" w:hAnsi="SimSun" w:eastAsia="SimSun" w:cs="SimSun"/>
                <w:sz w:val="24"/>
                <w:szCs w:val="24"/>
              </w:rPr>
              <w:tab/>
            </w:r>
            <w:r>
              <w:rPr>
                <w:rFonts w:ascii="Times New Roman" w:hAnsi="Times New Roman" w:eastAsia="Times New Roman" w:cs="Times New Roman"/>
                <w:sz w:val="24"/>
                <w:szCs w:val="24"/>
              </w:rPr>
              <w:t>17</w:t>
            </w:r>
          </w:hyperlink>
        </w:p>
        <w:p>
          <w:pPr>
            <w:ind w:left="2213"/>
            <w:spacing w:before="202" w:line="184" w:lineRule="auto"/>
            <w:tabs>
              <w:tab w:val="right" w:leader="dot" w:pos="9674"/>
            </w:tabs>
            <w:rPr>
              <w:rFonts w:ascii="Times New Roman" w:hAnsi="Times New Roman" w:eastAsia="Times New Roman" w:cs="Times New Roman"/>
              <w:sz w:val="24"/>
              <w:szCs w:val="24"/>
            </w:rPr>
          </w:pPr>
          <w:hyperlink w:history="true" w:anchor="bookmark34">
            <w:r>
              <w:rPr>
                <w:rFonts w:ascii="Times New Roman" w:hAnsi="Times New Roman" w:eastAsia="Times New Roman" w:cs="Times New Roman"/>
                <w:sz w:val="24"/>
                <w:szCs w:val="24"/>
                <w:spacing w:val="-1"/>
              </w:rPr>
              <w:t>2.3.2 </w:t>
            </w:r>
            <w:r>
              <w:rPr>
                <w:rFonts w:ascii="SimSun" w:hAnsi="SimSun" w:eastAsia="SimSun" w:cs="SimSun"/>
                <w:sz w:val="24"/>
                <w:szCs w:val="24"/>
                <w:spacing w:val="-1"/>
              </w:rPr>
              <w:t>疫情加速人们进行线上消费</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17</w:t>
            </w:r>
          </w:hyperlink>
        </w:p>
        <w:p>
          <w:pPr>
            <w:ind w:left="1793"/>
            <w:spacing w:before="200" w:line="184" w:lineRule="auto"/>
            <w:tabs>
              <w:tab w:val="right" w:leader="dot" w:pos="9674"/>
            </w:tabs>
            <w:rPr>
              <w:rFonts w:ascii="Times New Roman" w:hAnsi="Times New Roman" w:eastAsia="Times New Roman" w:cs="Times New Roman"/>
              <w:sz w:val="24"/>
              <w:szCs w:val="24"/>
            </w:rPr>
          </w:pPr>
          <w:hyperlink w:history="true" w:anchor="bookmark35">
            <w:r>
              <w:rPr>
                <w:rFonts w:ascii="Times New Roman" w:hAnsi="Times New Roman" w:eastAsia="Times New Roman" w:cs="Times New Roman"/>
                <w:sz w:val="24"/>
                <w:szCs w:val="24"/>
                <w:spacing w:val="-1"/>
              </w:rPr>
              <w:t>2.4 </w:t>
            </w:r>
            <w:r>
              <w:rPr>
                <w:rFonts w:ascii="SimSun" w:hAnsi="SimSun" w:eastAsia="SimSun" w:cs="SimSun"/>
                <w:sz w:val="24"/>
                <w:szCs w:val="24"/>
                <w:spacing w:val="-1"/>
              </w:rPr>
              <w:t>技术环境分析</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17</w:t>
            </w:r>
          </w:hyperlink>
        </w:p>
        <w:p>
          <w:pPr>
            <w:ind w:left="1793"/>
            <w:spacing w:before="199" w:line="184" w:lineRule="auto"/>
            <w:tabs>
              <w:tab w:val="right" w:leader="dot" w:pos="9674"/>
            </w:tabs>
            <w:rPr>
              <w:rFonts w:ascii="Times New Roman" w:hAnsi="Times New Roman" w:eastAsia="Times New Roman" w:cs="Times New Roman"/>
              <w:sz w:val="24"/>
              <w:szCs w:val="24"/>
            </w:rPr>
          </w:pPr>
          <w:hyperlink w:history="true" w:anchor="bookmark36">
            <w:r>
              <w:rPr>
                <w:rFonts w:ascii="Times New Roman" w:hAnsi="Times New Roman" w:eastAsia="Times New Roman" w:cs="Times New Roman"/>
                <w:sz w:val="24"/>
                <w:szCs w:val="24"/>
                <w:spacing w:val="-1"/>
              </w:rPr>
              <w:t>2.5 </w:t>
            </w:r>
            <w:r>
              <w:rPr>
                <w:rFonts w:ascii="SimSun" w:hAnsi="SimSun" w:eastAsia="SimSun" w:cs="SimSun"/>
                <w:sz w:val="24"/>
                <w:szCs w:val="24"/>
                <w:spacing w:val="-1"/>
              </w:rPr>
              <w:t>竞争环境分析</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19</w:t>
            </w:r>
          </w:hyperlink>
        </w:p>
        <w:p>
          <w:pPr>
            <w:ind w:left="2213"/>
            <w:spacing w:before="203" w:line="184" w:lineRule="auto"/>
            <w:tabs>
              <w:tab w:val="right" w:leader="dot" w:pos="9674"/>
            </w:tabs>
            <w:rPr>
              <w:rFonts w:ascii="Times New Roman" w:hAnsi="Times New Roman" w:eastAsia="Times New Roman" w:cs="Times New Roman"/>
              <w:sz w:val="24"/>
              <w:szCs w:val="24"/>
            </w:rPr>
          </w:pPr>
          <w:hyperlink w:history="true" w:anchor="bookmark37">
            <w:r>
              <w:rPr>
                <w:rFonts w:ascii="Times New Roman" w:hAnsi="Times New Roman" w:eastAsia="Times New Roman" w:cs="Times New Roman"/>
                <w:sz w:val="24"/>
                <w:szCs w:val="24"/>
                <w:spacing w:val="-1"/>
              </w:rPr>
              <w:t>2.5.1 </w:t>
            </w:r>
            <w:r>
              <w:rPr>
                <w:rFonts w:ascii="SimSun" w:hAnsi="SimSun" w:eastAsia="SimSun" w:cs="SimSun"/>
                <w:sz w:val="24"/>
                <w:szCs w:val="24"/>
                <w:spacing w:val="-1"/>
              </w:rPr>
              <w:t>传统快时尚品牌</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19</w:t>
            </w:r>
          </w:hyperlink>
        </w:p>
        <w:p>
          <w:pPr>
            <w:ind w:left="2213"/>
            <w:spacing w:before="200" w:line="184" w:lineRule="auto"/>
            <w:tabs>
              <w:tab w:val="right" w:leader="dot" w:pos="9674"/>
            </w:tabs>
            <w:rPr>
              <w:rFonts w:ascii="Times New Roman" w:hAnsi="Times New Roman" w:eastAsia="Times New Roman" w:cs="Times New Roman"/>
              <w:sz w:val="24"/>
              <w:szCs w:val="24"/>
            </w:rPr>
          </w:pPr>
          <w:hyperlink w:history="true" w:anchor="bookmark38">
            <w:r>
              <w:rPr>
                <w:rFonts w:ascii="Times New Roman" w:hAnsi="Times New Roman" w:eastAsia="Times New Roman" w:cs="Times New Roman"/>
                <w:sz w:val="24"/>
                <w:szCs w:val="24"/>
                <w:spacing w:val="-3"/>
              </w:rPr>
              <w:t>2.5.2</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3"/>
              </w:rPr>
              <w:t>国际快时尚电商品牌</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15"/>
              </w:rPr>
              <w:t>19</w:t>
            </w:r>
          </w:hyperlink>
        </w:p>
        <w:p>
          <w:pPr>
            <w:ind w:left="1377"/>
            <w:spacing w:before="200" w:line="187" w:lineRule="auto"/>
            <w:tabs>
              <w:tab w:val="right" w:leader="dot" w:pos="9674"/>
            </w:tabs>
            <w:rPr>
              <w:rFonts w:ascii="Times New Roman" w:hAnsi="Times New Roman" w:eastAsia="Times New Roman" w:cs="Times New Roman"/>
              <w:sz w:val="24"/>
              <w:szCs w:val="24"/>
            </w:rPr>
          </w:pPr>
          <w:hyperlink w:history="true" w:anchor="bookmark39">
            <w:r>
              <w:rPr>
                <w:rFonts w:ascii="SimHei" w:hAnsi="SimHei" w:eastAsia="SimHei" w:cs="SimHei"/>
                <w:sz w:val="24"/>
                <w:szCs w:val="24"/>
                <w:spacing w:val="-1"/>
              </w:rPr>
              <w:t>第</w:t>
            </w:r>
            <w:r>
              <w:rPr>
                <w:rFonts w:ascii="SimHei" w:hAnsi="SimHei" w:eastAsia="SimHei" w:cs="SimHei"/>
                <w:sz w:val="24"/>
                <w:szCs w:val="24"/>
                <w:spacing w:val="-46"/>
              </w:rPr>
              <w:t xml:space="preserve"> </w:t>
            </w:r>
            <w:r>
              <w:rPr>
                <w:rFonts w:ascii="Times New Roman" w:hAnsi="Times New Roman" w:eastAsia="Times New Roman" w:cs="Times New Roman"/>
                <w:sz w:val="24"/>
                <w:szCs w:val="24"/>
                <w:spacing w:val="-1"/>
              </w:rPr>
              <w:t>3 </w:t>
            </w:r>
            <w:r>
              <w:rPr>
                <w:rFonts w:ascii="SimHei" w:hAnsi="SimHei" w:eastAsia="SimHei" w:cs="SimHei"/>
                <w:sz w:val="24"/>
                <w:szCs w:val="24"/>
                <w:spacing w:val="-1"/>
              </w:rPr>
              <w:t>章</w:t>
            </w:r>
            <w:r>
              <w:rPr>
                <w:rFonts w:ascii="SimHei" w:hAnsi="SimHei" w:eastAsia="SimHei" w:cs="SimHei"/>
                <w:sz w:val="24"/>
                <w:szCs w:val="24"/>
                <w:spacing w:val="-1"/>
              </w:rPr>
              <w:t xml:space="preserve"> </w:t>
            </w:r>
            <w:r>
              <w:rPr>
                <w:rFonts w:ascii="SimHei" w:hAnsi="SimHei" w:eastAsia="SimHei" w:cs="SimHei"/>
                <w:sz w:val="24"/>
                <w:szCs w:val="24"/>
                <w:spacing w:val="-1"/>
              </w:rPr>
              <w:t>中国快时尚服装电商品牌跨境运营存在的问题</w:t>
            </w:r>
            <w:r>
              <w:rPr>
                <w:rFonts w:ascii="SimHei" w:hAnsi="SimHei" w:eastAsia="SimHei" w:cs="SimHei"/>
                <w:sz w:val="24"/>
                <w:szCs w:val="24"/>
              </w:rPr>
              <w:tab/>
            </w:r>
            <w:r>
              <w:rPr>
                <w:rFonts w:ascii="SimHei" w:hAnsi="SimHei" w:eastAsia="SimHei" w:cs="SimHei"/>
                <w:sz w:val="24"/>
                <w:szCs w:val="24"/>
                <w:spacing w:val="-88"/>
              </w:rPr>
              <w:t xml:space="preserve"> </w:t>
            </w:r>
            <w:r>
              <w:rPr>
                <w:rFonts w:ascii="Times New Roman" w:hAnsi="Times New Roman" w:eastAsia="Times New Roman" w:cs="Times New Roman"/>
                <w:sz w:val="24"/>
                <w:szCs w:val="24"/>
                <w:spacing w:val="-3"/>
              </w:rPr>
              <w:t>2</w:t>
            </w:r>
          </w:hyperlink>
          <w:r>
            <w:rPr>
              <w:rFonts w:ascii="Times New Roman" w:hAnsi="Times New Roman" w:eastAsia="Times New Roman" w:cs="Times New Roman"/>
              <w:sz w:val="24"/>
              <w:szCs w:val="24"/>
              <w:spacing w:val="-3"/>
            </w:rPr>
            <w:t>1</w:t>
          </w:r>
        </w:p>
        <w:p>
          <w:pPr>
            <w:ind w:left="1797"/>
            <w:spacing w:before="198" w:line="184" w:lineRule="auto"/>
            <w:tabs>
              <w:tab w:val="right" w:leader="dot" w:pos="9674"/>
            </w:tabs>
            <w:rPr>
              <w:rFonts w:ascii="Times New Roman" w:hAnsi="Times New Roman" w:eastAsia="Times New Roman" w:cs="Times New Roman"/>
              <w:sz w:val="24"/>
              <w:szCs w:val="24"/>
            </w:rPr>
          </w:pPr>
          <w:hyperlink w:history="true" w:anchor="bookmark40">
            <w:r>
              <w:rPr>
                <w:rFonts w:ascii="Times New Roman" w:hAnsi="Times New Roman" w:eastAsia="Times New Roman" w:cs="Times New Roman"/>
                <w:sz w:val="24"/>
                <w:szCs w:val="24"/>
                <w:spacing w:val="-1"/>
              </w:rPr>
              <w:t>3.1 </w:t>
            </w:r>
            <w:r>
              <w:rPr>
                <w:rFonts w:ascii="SimSun" w:hAnsi="SimSun" w:eastAsia="SimSun" w:cs="SimSun"/>
                <w:sz w:val="24"/>
                <w:szCs w:val="24"/>
                <w:spacing w:val="-1"/>
              </w:rPr>
              <w:t>过度依赖第三方平台</w:t>
            </w:r>
            <w:r>
              <w:rPr>
                <w:rFonts w:ascii="SimSun" w:hAnsi="SimSun" w:eastAsia="SimSun" w:cs="SimSun"/>
                <w:sz w:val="24"/>
                <w:szCs w:val="24"/>
              </w:rPr>
              <w:tab/>
            </w:r>
            <w:r>
              <w:rPr>
                <w:rFonts w:ascii="SimSun" w:hAnsi="SimSun" w:eastAsia="SimSun" w:cs="SimSun"/>
                <w:sz w:val="24"/>
                <w:szCs w:val="24"/>
                <w:spacing w:val="-88"/>
              </w:rPr>
              <w:t xml:space="preserve"> </w:t>
            </w:r>
            <w:r>
              <w:rPr>
                <w:rFonts w:ascii="Times New Roman" w:hAnsi="Times New Roman" w:eastAsia="Times New Roman" w:cs="Times New Roman"/>
                <w:sz w:val="24"/>
                <w:szCs w:val="24"/>
                <w:spacing w:val="-3"/>
              </w:rPr>
              <w:t>22</w:t>
            </w:r>
          </w:hyperlink>
        </w:p>
        <w:p>
          <w:pPr>
            <w:ind w:left="1797"/>
            <w:spacing w:before="200" w:line="184" w:lineRule="auto"/>
            <w:tabs>
              <w:tab w:val="right" w:leader="dot" w:pos="9674"/>
            </w:tabs>
            <w:rPr>
              <w:rFonts w:ascii="Times New Roman" w:hAnsi="Times New Roman" w:eastAsia="Times New Roman" w:cs="Times New Roman"/>
              <w:sz w:val="24"/>
              <w:szCs w:val="24"/>
            </w:rPr>
          </w:pPr>
          <w:hyperlink w:history="true" w:anchor="bookmark41">
            <w:r>
              <w:rPr>
                <w:rFonts w:ascii="Times New Roman" w:hAnsi="Times New Roman" w:eastAsia="Times New Roman" w:cs="Times New Roman"/>
                <w:sz w:val="24"/>
                <w:szCs w:val="24"/>
                <w:spacing w:val="-1"/>
              </w:rPr>
              <w:t>3.2 </w:t>
            </w:r>
            <w:r>
              <w:rPr>
                <w:rFonts w:ascii="SimSun" w:hAnsi="SimSun" w:eastAsia="SimSun" w:cs="SimSun"/>
                <w:sz w:val="24"/>
                <w:szCs w:val="24"/>
                <w:spacing w:val="-1"/>
              </w:rPr>
              <w:t>一味追求低价忽视质量</w:t>
            </w:r>
            <w:r>
              <w:rPr>
                <w:rFonts w:ascii="SimSun" w:hAnsi="SimSun" w:eastAsia="SimSun" w:cs="SimSun"/>
                <w:sz w:val="24"/>
                <w:szCs w:val="24"/>
              </w:rPr>
              <w:tab/>
            </w:r>
            <w:r>
              <w:rPr>
                <w:rFonts w:ascii="SimSun" w:hAnsi="SimSun" w:eastAsia="SimSun" w:cs="SimSun"/>
                <w:sz w:val="24"/>
                <w:szCs w:val="24"/>
                <w:spacing w:val="-88"/>
              </w:rPr>
              <w:t xml:space="preserve"> </w:t>
            </w:r>
            <w:r>
              <w:rPr>
                <w:rFonts w:ascii="Times New Roman" w:hAnsi="Times New Roman" w:eastAsia="Times New Roman" w:cs="Times New Roman"/>
                <w:sz w:val="24"/>
                <w:szCs w:val="24"/>
                <w:spacing w:val="-3"/>
              </w:rPr>
              <w:t>23</w:t>
            </w:r>
          </w:hyperlink>
        </w:p>
        <w:p>
          <w:pPr>
            <w:ind w:left="1797"/>
            <w:spacing w:before="200" w:line="184" w:lineRule="auto"/>
            <w:tabs>
              <w:tab w:val="right" w:leader="dot" w:pos="9674"/>
            </w:tabs>
            <w:rPr>
              <w:rFonts w:ascii="Times New Roman" w:hAnsi="Times New Roman" w:eastAsia="Times New Roman" w:cs="Times New Roman"/>
              <w:sz w:val="24"/>
              <w:szCs w:val="24"/>
            </w:rPr>
          </w:pPr>
          <w:hyperlink w:history="true" w:anchor="bookmark42">
            <w:r>
              <w:rPr>
                <w:rFonts w:ascii="Times New Roman" w:hAnsi="Times New Roman" w:eastAsia="Times New Roman" w:cs="Times New Roman"/>
                <w:sz w:val="24"/>
                <w:szCs w:val="24"/>
                <w:spacing w:val="-1"/>
              </w:rPr>
              <w:t>3.3 </w:t>
            </w:r>
            <w:r>
              <w:rPr>
                <w:rFonts w:ascii="SimSun" w:hAnsi="SimSun" w:eastAsia="SimSun" w:cs="SimSun"/>
                <w:sz w:val="24"/>
                <w:szCs w:val="24"/>
                <w:spacing w:val="-1"/>
              </w:rPr>
              <w:t>缺乏海外营销意识</w:t>
            </w:r>
            <w:r>
              <w:rPr>
                <w:rFonts w:ascii="SimSun" w:hAnsi="SimSun" w:eastAsia="SimSun" w:cs="SimSun"/>
                <w:sz w:val="24"/>
                <w:szCs w:val="24"/>
              </w:rPr>
              <w:tab/>
            </w:r>
            <w:r>
              <w:rPr>
                <w:rFonts w:ascii="SimSun" w:hAnsi="SimSun" w:eastAsia="SimSun" w:cs="SimSun"/>
                <w:sz w:val="24"/>
                <w:szCs w:val="24"/>
                <w:spacing w:val="-88"/>
              </w:rPr>
              <w:t xml:space="preserve"> </w:t>
            </w:r>
            <w:r>
              <w:rPr>
                <w:rFonts w:ascii="Times New Roman" w:hAnsi="Times New Roman" w:eastAsia="Times New Roman" w:cs="Times New Roman"/>
                <w:sz w:val="24"/>
                <w:szCs w:val="24"/>
                <w:spacing w:val="-3"/>
              </w:rPr>
              <w:t>24</w:t>
            </w:r>
          </w:hyperlink>
        </w:p>
        <w:p>
          <w:pPr>
            <w:ind w:left="1797"/>
            <w:spacing w:before="203" w:line="184" w:lineRule="auto"/>
            <w:tabs>
              <w:tab w:val="right" w:leader="dot" w:pos="9674"/>
            </w:tabs>
            <w:rPr>
              <w:rFonts w:ascii="Times New Roman" w:hAnsi="Times New Roman" w:eastAsia="Times New Roman" w:cs="Times New Roman"/>
              <w:sz w:val="24"/>
              <w:szCs w:val="24"/>
            </w:rPr>
          </w:pPr>
          <w:hyperlink w:history="true" w:anchor="bookmark43">
            <w:r>
              <w:rPr>
                <w:rFonts w:ascii="Times New Roman" w:hAnsi="Times New Roman" w:eastAsia="Times New Roman" w:cs="Times New Roman"/>
                <w:sz w:val="24"/>
                <w:szCs w:val="24"/>
                <w:spacing w:val="-1"/>
              </w:rPr>
              <w:t>3.4 </w:t>
            </w:r>
            <w:r>
              <w:rPr>
                <w:rFonts w:ascii="SimSun" w:hAnsi="SimSun" w:eastAsia="SimSun" w:cs="SimSun"/>
                <w:sz w:val="24"/>
                <w:szCs w:val="24"/>
                <w:spacing w:val="-1"/>
              </w:rPr>
              <w:t>库存积压问题显著</w:t>
            </w:r>
            <w:r>
              <w:rPr>
                <w:rFonts w:ascii="SimSun" w:hAnsi="SimSun" w:eastAsia="SimSun" w:cs="SimSun"/>
                <w:sz w:val="24"/>
                <w:szCs w:val="24"/>
              </w:rPr>
              <w:tab/>
            </w:r>
            <w:r>
              <w:rPr>
                <w:rFonts w:ascii="SimSun" w:hAnsi="SimSun" w:eastAsia="SimSun" w:cs="SimSun"/>
                <w:sz w:val="24"/>
                <w:szCs w:val="24"/>
                <w:spacing w:val="-88"/>
              </w:rPr>
              <w:t xml:space="preserve"> </w:t>
            </w:r>
            <w:r>
              <w:rPr>
                <w:rFonts w:ascii="Times New Roman" w:hAnsi="Times New Roman" w:eastAsia="Times New Roman" w:cs="Times New Roman"/>
                <w:sz w:val="24"/>
                <w:szCs w:val="24"/>
                <w:spacing w:val="-3"/>
              </w:rPr>
              <w:t>24</w:t>
            </w:r>
          </w:hyperlink>
        </w:p>
        <w:p>
          <w:pPr>
            <w:ind w:left="1797"/>
            <w:spacing w:before="200" w:line="184" w:lineRule="auto"/>
            <w:tabs>
              <w:tab w:val="right" w:leader="dot" w:pos="9674"/>
            </w:tabs>
            <w:rPr>
              <w:rFonts w:ascii="Times New Roman" w:hAnsi="Times New Roman" w:eastAsia="Times New Roman" w:cs="Times New Roman"/>
              <w:sz w:val="24"/>
              <w:szCs w:val="24"/>
            </w:rPr>
          </w:pPr>
          <w:hyperlink w:history="true" w:anchor="bookmark44">
            <w:r>
              <w:rPr>
                <w:rFonts w:ascii="Times New Roman" w:hAnsi="Times New Roman" w:eastAsia="Times New Roman" w:cs="Times New Roman"/>
                <w:sz w:val="24"/>
                <w:szCs w:val="24"/>
                <w:spacing w:val="-1"/>
              </w:rPr>
              <w:t>3.5 </w:t>
            </w:r>
            <w:r>
              <w:rPr>
                <w:rFonts w:ascii="SimSun" w:hAnsi="SimSun" w:eastAsia="SimSun" w:cs="SimSun"/>
                <w:sz w:val="24"/>
                <w:szCs w:val="24"/>
                <w:spacing w:val="-1"/>
              </w:rPr>
              <w:t>跨境运输低时效高成本</w:t>
            </w:r>
            <w:r>
              <w:rPr>
                <w:rFonts w:ascii="SimSun" w:hAnsi="SimSun" w:eastAsia="SimSun" w:cs="SimSun"/>
                <w:sz w:val="24"/>
                <w:szCs w:val="24"/>
              </w:rPr>
              <w:tab/>
            </w:r>
            <w:r>
              <w:rPr>
                <w:rFonts w:ascii="SimSun" w:hAnsi="SimSun" w:eastAsia="SimSun" w:cs="SimSun"/>
                <w:sz w:val="24"/>
                <w:szCs w:val="24"/>
                <w:spacing w:val="-88"/>
              </w:rPr>
              <w:t xml:space="preserve"> </w:t>
            </w:r>
            <w:r>
              <w:rPr>
                <w:rFonts w:ascii="Times New Roman" w:hAnsi="Times New Roman" w:eastAsia="Times New Roman" w:cs="Times New Roman"/>
                <w:sz w:val="24"/>
                <w:szCs w:val="24"/>
                <w:spacing w:val="-3"/>
              </w:rPr>
              <w:t>25</w:t>
            </w:r>
          </w:hyperlink>
        </w:p>
        <w:p>
          <w:pPr>
            <w:ind w:left="1377"/>
            <w:spacing w:before="200" w:line="187" w:lineRule="auto"/>
            <w:tabs>
              <w:tab w:val="right" w:leader="dot" w:pos="9674"/>
            </w:tabs>
            <w:rPr>
              <w:rFonts w:ascii="Times New Roman" w:hAnsi="Times New Roman" w:eastAsia="Times New Roman" w:cs="Times New Roman"/>
              <w:sz w:val="24"/>
              <w:szCs w:val="24"/>
            </w:rPr>
          </w:pPr>
          <w:hyperlink w:history="true" w:anchor="bookmark45">
            <w:r>
              <w:rPr>
                <w:rFonts w:ascii="SimHei" w:hAnsi="SimHei" w:eastAsia="SimHei" w:cs="SimHei"/>
                <w:sz w:val="24"/>
                <w:szCs w:val="24"/>
                <w:spacing w:val="-1"/>
              </w:rPr>
              <w:t>第</w:t>
            </w:r>
            <w:r>
              <w:rPr>
                <w:rFonts w:ascii="SimHei" w:hAnsi="SimHei" w:eastAsia="SimHei" w:cs="SimHei"/>
                <w:sz w:val="24"/>
                <w:szCs w:val="24"/>
                <w:spacing w:val="-56"/>
              </w:rPr>
              <w:t xml:space="preserve"> </w:t>
            </w:r>
            <w:r>
              <w:rPr>
                <w:rFonts w:ascii="Times New Roman" w:hAnsi="Times New Roman" w:eastAsia="Times New Roman" w:cs="Times New Roman"/>
                <w:sz w:val="24"/>
                <w:szCs w:val="24"/>
                <w:spacing w:val="-1"/>
              </w:rPr>
              <w:t>4 </w:t>
            </w:r>
            <w:r>
              <w:rPr>
                <w:rFonts w:ascii="SimHei" w:hAnsi="SimHei" w:eastAsia="SimHei" w:cs="SimHei"/>
                <w:sz w:val="24"/>
                <w:szCs w:val="24"/>
                <w:spacing w:val="-1"/>
              </w:rPr>
              <w:t>章</w:t>
            </w:r>
            <w:r>
              <w:rPr>
                <w:rFonts w:ascii="SimHei" w:hAnsi="SimHei" w:eastAsia="SimHei" w:cs="SimHei"/>
                <w:sz w:val="24"/>
                <w:szCs w:val="24"/>
                <w:spacing w:val="-1"/>
              </w:rPr>
              <w:t xml:space="preserve"> </w:t>
            </w:r>
            <w:r>
              <w:rPr>
                <w:rFonts w:ascii="SimHei" w:hAnsi="SimHei" w:eastAsia="SimHei" w:cs="SimHei"/>
                <w:sz w:val="24"/>
                <w:szCs w:val="24"/>
                <w:spacing w:val="-1"/>
              </w:rPr>
              <w:t>案例分析：快时尚服装品牌</w:t>
            </w:r>
            <w:r>
              <w:rPr>
                <w:rFonts w:ascii="SimHei" w:hAnsi="SimHei" w:eastAsia="SimHei" w:cs="SimHei"/>
                <w:sz w:val="24"/>
                <w:szCs w:val="24"/>
                <w:spacing w:val="-57"/>
              </w:rPr>
              <w:t xml:space="preserve"> </w:t>
            </w:r>
            <w:r>
              <w:rPr>
                <w:rFonts w:ascii="Times New Roman" w:hAnsi="Times New Roman" w:eastAsia="Times New Roman" w:cs="Times New Roman"/>
                <w:sz w:val="24"/>
                <w:szCs w:val="24"/>
                <w:spacing w:val="-1"/>
              </w:rPr>
              <w:t>ZAFU</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23"/>
              </w:rPr>
              <w:t xml:space="preserve"> </w:t>
            </w:r>
            <w:r>
              <w:rPr>
                <w:rFonts w:ascii="SimHei" w:hAnsi="SimHei" w:eastAsia="SimHei" w:cs="SimHei"/>
                <w:sz w:val="24"/>
                <w:szCs w:val="24"/>
                <w:spacing w:val="-2"/>
              </w:rPr>
              <w:t>的跨境电商运营模式</w:t>
            </w:r>
            <w:r>
              <w:rPr>
                <w:rFonts w:ascii="SimHei" w:hAnsi="SimHei" w:eastAsia="SimHei" w:cs="SimHei"/>
                <w:sz w:val="24"/>
                <w:szCs w:val="24"/>
              </w:rPr>
              <w:tab/>
            </w:r>
            <w:r>
              <w:rPr>
                <w:rFonts w:ascii="SimHei" w:hAnsi="SimHei" w:eastAsia="SimHei" w:cs="SimHei"/>
                <w:sz w:val="24"/>
                <w:szCs w:val="24"/>
                <w:spacing w:val="-81"/>
              </w:rPr>
              <w:t xml:space="preserve"> </w:t>
            </w:r>
            <w:r>
              <w:rPr>
                <w:rFonts w:ascii="Times New Roman" w:hAnsi="Times New Roman" w:eastAsia="Times New Roman" w:cs="Times New Roman"/>
                <w:sz w:val="24"/>
                <w:szCs w:val="24"/>
                <w:spacing w:val="-3"/>
              </w:rPr>
              <w:t>27</w:t>
            </w:r>
          </w:hyperlink>
        </w:p>
        <w:p>
          <w:pPr>
            <w:ind w:left="1791"/>
            <w:spacing w:before="198" w:line="184" w:lineRule="auto"/>
            <w:tabs>
              <w:tab w:val="right" w:leader="dot" w:pos="9674"/>
            </w:tabs>
            <w:rPr>
              <w:rFonts w:ascii="Times New Roman" w:hAnsi="Times New Roman" w:eastAsia="Times New Roman" w:cs="Times New Roman"/>
              <w:sz w:val="24"/>
              <w:szCs w:val="24"/>
            </w:rPr>
          </w:pPr>
          <w:hyperlink w:history="true" w:anchor="bookmark46">
            <w:r>
              <w:rPr>
                <w:rFonts w:ascii="Times New Roman" w:hAnsi="Times New Roman" w:eastAsia="Times New Roman" w:cs="Times New Roman"/>
                <w:sz w:val="24"/>
                <w:szCs w:val="24"/>
                <w:spacing w:val="-3"/>
              </w:rPr>
              <w:t>4.1 ZAFUL</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3"/>
              </w:rPr>
              <w:t>品牌概述</w:t>
            </w:r>
            <w:r>
              <w:rPr>
                <w:rFonts w:ascii="SimSun" w:hAnsi="SimSun" w:eastAsia="SimSun" w:cs="SimSun"/>
                <w:sz w:val="24"/>
                <w:szCs w:val="24"/>
              </w:rPr>
              <w:tab/>
            </w:r>
            <w:r>
              <w:rPr>
                <w:rFonts w:ascii="SimSun" w:hAnsi="SimSun" w:eastAsia="SimSun" w:cs="SimSun"/>
                <w:sz w:val="24"/>
                <w:szCs w:val="24"/>
                <w:spacing w:val="-81"/>
              </w:rPr>
              <w:t xml:space="preserve"> </w:t>
            </w:r>
            <w:r>
              <w:rPr>
                <w:rFonts w:ascii="Times New Roman" w:hAnsi="Times New Roman" w:eastAsia="Times New Roman" w:cs="Times New Roman"/>
                <w:sz w:val="24"/>
                <w:szCs w:val="24"/>
                <w:spacing w:val="-3"/>
              </w:rPr>
              <w:t>27</w:t>
            </w:r>
          </w:hyperlink>
        </w:p>
        <w:p>
          <w:pPr>
            <w:ind w:left="1791"/>
            <w:spacing w:before="200" w:line="184" w:lineRule="auto"/>
            <w:tabs>
              <w:tab w:val="right" w:leader="dot" w:pos="9674"/>
            </w:tabs>
            <w:rPr>
              <w:rFonts w:ascii="Times New Roman" w:hAnsi="Times New Roman" w:eastAsia="Times New Roman" w:cs="Times New Roman"/>
              <w:sz w:val="24"/>
              <w:szCs w:val="24"/>
            </w:rPr>
          </w:pPr>
          <w:hyperlink w:history="true" w:anchor="bookmark47">
            <w:r>
              <w:rPr>
                <w:rFonts w:ascii="Times New Roman" w:hAnsi="Times New Roman" w:eastAsia="Times New Roman" w:cs="Times New Roman"/>
                <w:sz w:val="24"/>
                <w:szCs w:val="24"/>
                <w:spacing w:val="-2"/>
              </w:rPr>
              <w:t>4.2 ZAFUL</w:t>
            </w:r>
            <w:r>
              <w:rPr>
                <w:rFonts w:ascii="Times New Roman" w:hAnsi="Times New Roman" w:eastAsia="Times New Roman" w:cs="Times New Roman"/>
                <w:sz w:val="24"/>
                <w:szCs w:val="24"/>
                <w:spacing w:val="38"/>
                <w:w w:val="101"/>
              </w:rPr>
              <w:t xml:space="preserve"> </w:t>
            </w:r>
            <w:r>
              <w:rPr>
                <w:rFonts w:ascii="SimSun" w:hAnsi="SimSun" w:eastAsia="SimSun" w:cs="SimSun"/>
                <w:sz w:val="24"/>
                <w:szCs w:val="24"/>
                <w:spacing w:val="-2"/>
              </w:rPr>
              <w:t>品牌的跨境电商运营模式分析</w:t>
            </w:r>
            <w:r>
              <w:rPr>
                <w:rFonts w:ascii="SimSun" w:hAnsi="SimSun" w:eastAsia="SimSun" w:cs="SimSun"/>
                <w:sz w:val="24"/>
                <w:szCs w:val="24"/>
              </w:rPr>
              <w:tab/>
            </w:r>
            <w:r>
              <w:rPr>
                <w:rFonts w:ascii="SimSun" w:hAnsi="SimSun" w:eastAsia="SimSun" w:cs="SimSun"/>
                <w:sz w:val="24"/>
                <w:szCs w:val="24"/>
                <w:spacing w:val="-81"/>
              </w:rPr>
              <w:t xml:space="preserve"> </w:t>
            </w:r>
            <w:r>
              <w:rPr>
                <w:rFonts w:ascii="Times New Roman" w:hAnsi="Times New Roman" w:eastAsia="Times New Roman" w:cs="Times New Roman"/>
                <w:sz w:val="24"/>
                <w:szCs w:val="24"/>
                <w:spacing w:val="-3"/>
              </w:rPr>
              <w:t>28</w:t>
            </w:r>
          </w:hyperlink>
        </w:p>
        <w:p>
          <w:pPr>
            <w:ind w:left="2211"/>
            <w:spacing w:before="200" w:line="184" w:lineRule="auto"/>
            <w:tabs>
              <w:tab w:val="right" w:leader="dot" w:pos="9674"/>
            </w:tabs>
            <w:rPr>
              <w:rFonts w:ascii="Times New Roman" w:hAnsi="Times New Roman" w:eastAsia="Times New Roman" w:cs="Times New Roman"/>
              <w:sz w:val="24"/>
              <w:szCs w:val="24"/>
            </w:rPr>
          </w:pPr>
          <w:hyperlink w:history="true" w:anchor="bookmark48">
            <w:r>
              <w:rPr>
                <w:rFonts w:ascii="Times New Roman" w:hAnsi="Times New Roman" w:eastAsia="Times New Roman" w:cs="Times New Roman"/>
                <w:sz w:val="24"/>
                <w:szCs w:val="24"/>
                <w:spacing w:val="-1"/>
              </w:rPr>
              <w:t>4.2.1  </w:t>
            </w:r>
            <w:r>
              <w:rPr>
                <w:rFonts w:ascii="SimSun" w:hAnsi="SimSun" w:eastAsia="SimSun" w:cs="SimSun"/>
                <w:sz w:val="24"/>
                <w:szCs w:val="24"/>
                <w:spacing w:val="-1"/>
              </w:rPr>
              <w:t>平台选择</w:t>
            </w:r>
            <w:r>
              <w:rPr>
                <w:rFonts w:ascii="SimSun" w:hAnsi="SimSun" w:eastAsia="SimSun" w:cs="SimSun"/>
                <w:sz w:val="24"/>
                <w:szCs w:val="24"/>
              </w:rPr>
              <w:tab/>
            </w:r>
            <w:r>
              <w:rPr>
                <w:rFonts w:ascii="SimSun" w:hAnsi="SimSun" w:eastAsia="SimSun" w:cs="SimSun"/>
                <w:sz w:val="24"/>
                <w:szCs w:val="24"/>
                <w:spacing w:val="-88"/>
              </w:rPr>
              <w:t xml:space="preserve"> </w:t>
            </w:r>
            <w:r>
              <w:rPr>
                <w:rFonts w:ascii="Times New Roman" w:hAnsi="Times New Roman" w:eastAsia="Times New Roman" w:cs="Times New Roman"/>
                <w:sz w:val="24"/>
                <w:szCs w:val="24"/>
                <w:spacing w:val="-3"/>
              </w:rPr>
              <w:t>28</w:t>
            </w:r>
          </w:hyperlink>
        </w:p>
        <w:p>
          <w:pPr>
            <w:ind w:left="2211"/>
            <w:spacing w:before="203" w:line="184" w:lineRule="auto"/>
            <w:tabs>
              <w:tab w:val="right" w:leader="dot" w:pos="9674"/>
            </w:tabs>
            <w:rPr>
              <w:rFonts w:ascii="Times New Roman" w:hAnsi="Times New Roman" w:eastAsia="Times New Roman" w:cs="Times New Roman"/>
              <w:sz w:val="24"/>
              <w:szCs w:val="24"/>
            </w:rPr>
          </w:pPr>
          <w:hyperlink w:history="true" w:anchor="bookmark49">
            <w:r>
              <w:rPr>
                <w:rFonts w:ascii="Times New Roman" w:hAnsi="Times New Roman" w:eastAsia="Times New Roman" w:cs="Times New Roman"/>
                <w:sz w:val="24"/>
                <w:szCs w:val="24"/>
                <w:spacing w:val="-1"/>
              </w:rPr>
              <w:t>4.2.2  </w:t>
            </w:r>
            <w:r>
              <w:rPr>
                <w:rFonts w:ascii="SimSun" w:hAnsi="SimSun" w:eastAsia="SimSun" w:cs="SimSun"/>
                <w:sz w:val="24"/>
                <w:szCs w:val="24"/>
                <w:spacing w:val="-1"/>
              </w:rPr>
              <w:t>产品选择及管理</w:t>
            </w:r>
            <w:r>
              <w:rPr>
                <w:rFonts w:ascii="SimSun" w:hAnsi="SimSun" w:eastAsia="SimSun" w:cs="SimSun"/>
                <w:sz w:val="24"/>
                <w:szCs w:val="24"/>
              </w:rPr>
              <w:tab/>
            </w:r>
            <w:r>
              <w:rPr>
                <w:rFonts w:ascii="SimSun" w:hAnsi="SimSun" w:eastAsia="SimSun" w:cs="SimSun"/>
                <w:sz w:val="24"/>
                <w:szCs w:val="24"/>
                <w:spacing w:val="-88"/>
              </w:rPr>
              <w:t xml:space="preserve"> </w:t>
            </w:r>
            <w:r>
              <w:rPr>
                <w:rFonts w:ascii="Times New Roman" w:hAnsi="Times New Roman" w:eastAsia="Times New Roman" w:cs="Times New Roman"/>
                <w:sz w:val="24"/>
                <w:szCs w:val="24"/>
                <w:spacing w:val="-3"/>
              </w:rPr>
              <w:t>29</w:t>
            </w:r>
          </w:hyperlink>
        </w:p>
        <w:p>
          <w:pPr>
            <w:ind w:left="2211"/>
            <w:spacing w:before="52" w:line="440" w:lineRule="exact"/>
            <w:tabs>
              <w:tab w:val="right" w:leader="dot" w:pos="9674"/>
            </w:tabs>
            <w:rPr>
              <w:rFonts w:ascii="Times New Roman" w:hAnsi="Times New Roman" w:eastAsia="Times New Roman" w:cs="Times New Roman"/>
              <w:sz w:val="24"/>
              <w:szCs w:val="24"/>
            </w:rPr>
          </w:pPr>
          <w:hyperlink w:history="true" w:anchor="bookmark50">
            <w:r>
              <w:rPr>
                <w:rFonts w:ascii="Times New Roman" w:hAnsi="Times New Roman" w:eastAsia="Times New Roman" w:cs="Times New Roman"/>
                <w:sz w:val="24"/>
                <w:szCs w:val="24"/>
                <w:spacing w:val="-1"/>
                <w:position w:val="5"/>
              </w:rPr>
              <w:t>4.2.3  </w:t>
            </w:r>
            <w:r>
              <w:rPr>
                <w:rFonts w:ascii="SimSun" w:hAnsi="SimSun" w:eastAsia="SimSun" w:cs="SimSun"/>
                <w:sz w:val="24"/>
                <w:szCs w:val="24"/>
                <w:spacing w:val="-1"/>
                <w:position w:val="5"/>
              </w:rPr>
              <w:t>跨境营销手段</w:t>
            </w:r>
            <w:r>
              <w:rPr>
                <w:rFonts w:ascii="SimSun" w:hAnsi="SimSun" w:eastAsia="SimSun" w:cs="SimSun"/>
                <w:sz w:val="24"/>
                <w:szCs w:val="24"/>
                <w:position w:val="5"/>
              </w:rPr>
              <w:tab/>
            </w:r>
            <w:r>
              <w:rPr>
                <w:rFonts w:ascii="SimSun" w:hAnsi="SimSun" w:eastAsia="SimSun" w:cs="SimSun"/>
                <w:sz w:val="24"/>
                <w:szCs w:val="24"/>
                <w:spacing w:val="-83"/>
                <w:position w:val="5"/>
              </w:rPr>
              <w:t xml:space="preserve"> </w:t>
            </w:r>
            <w:r>
              <w:rPr>
                <w:rFonts w:ascii="Times New Roman" w:hAnsi="Times New Roman" w:eastAsia="Times New Roman" w:cs="Times New Roman"/>
                <w:sz w:val="24"/>
                <w:szCs w:val="24"/>
                <w:spacing w:val="-19"/>
                <w:position w:val="5"/>
              </w:rPr>
              <w:t>3</w:t>
            </w:r>
          </w:hyperlink>
          <w:r>
            <w:rPr>
              <w:rFonts w:ascii="Times New Roman" w:hAnsi="Times New Roman" w:eastAsia="Times New Roman" w:cs="Times New Roman"/>
              <w:sz w:val="24"/>
              <w:szCs w:val="24"/>
              <w:spacing w:val="-32"/>
              <w:position w:val="5"/>
            </w:rPr>
            <w:t xml:space="preserve"> </w:t>
          </w:r>
          <w:r>
            <w:rPr>
              <w:rFonts w:ascii="Times New Roman" w:hAnsi="Times New Roman" w:eastAsia="Times New Roman" w:cs="Times New Roman"/>
              <w:sz w:val="24"/>
              <w:szCs w:val="24"/>
              <w:spacing w:val="-19"/>
              <w:position w:val="5"/>
            </w:rPr>
            <w:t>1</w:t>
          </w:r>
        </w:p>
        <w:p>
          <w:pPr>
            <w:ind w:left="2211"/>
            <w:spacing w:before="147" w:line="184" w:lineRule="auto"/>
            <w:tabs>
              <w:tab w:val="right" w:leader="dot" w:pos="9674"/>
            </w:tabs>
            <w:rPr>
              <w:rFonts w:ascii="Times New Roman" w:hAnsi="Times New Roman" w:eastAsia="Times New Roman" w:cs="Times New Roman"/>
              <w:sz w:val="24"/>
              <w:szCs w:val="24"/>
            </w:rPr>
          </w:pPr>
          <w:hyperlink w:history="true" w:anchor="bookmark51">
            <w:r>
              <w:rPr>
                <w:rFonts w:ascii="Times New Roman" w:hAnsi="Times New Roman" w:eastAsia="Times New Roman" w:cs="Times New Roman"/>
                <w:sz w:val="24"/>
                <w:szCs w:val="24"/>
                <w:spacing w:val="-1"/>
              </w:rPr>
              <w:t>4.2.4  </w:t>
            </w:r>
            <w:r>
              <w:rPr>
                <w:rFonts w:ascii="SimSun" w:hAnsi="SimSun" w:eastAsia="SimSun" w:cs="SimSun"/>
                <w:sz w:val="24"/>
                <w:szCs w:val="24"/>
                <w:spacing w:val="-1"/>
              </w:rPr>
              <w:t>供应链管理</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spacing w:val="-5"/>
              </w:rPr>
              <w:t>34</w:t>
            </w:r>
          </w:hyperlink>
        </w:p>
        <w:p>
          <w:pPr>
            <w:ind w:left="2211"/>
            <w:spacing w:before="202" w:line="184" w:lineRule="auto"/>
            <w:tabs>
              <w:tab w:val="right" w:leader="dot" w:pos="9674"/>
            </w:tabs>
            <w:rPr>
              <w:rFonts w:ascii="Times New Roman" w:hAnsi="Times New Roman" w:eastAsia="Times New Roman" w:cs="Times New Roman"/>
              <w:sz w:val="24"/>
              <w:szCs w:val="24"/>
            </w:rPr>
          </w:pPr>
          <w:hyperlink w:history="true" w:anchor="bookmark52">
            <w:r>
              <w:rPr>
                <w:rFonts w:ascii="Times New Roman" w:hAnsi="Times New Roman" w:eastAsia="Times New Roman" w:cs="Times New Roman"/>
                <w:sz w:val="24"/>
                <w:szCs w:val="24"/>
                <w:spacing w:val="-1"/>
              </w:rPr>
              <w:t>4.2.5  </w:t>
            </w:r>
            <w:r>
              <w:rPr>
                <w:rFonts w:ascii="SimSun" w:hAnsi="SimSun" w:eastAsia="SimSun" w:cs="SimSun"/>
                <w:sz w:val="24"/>
                <w:szCs w:val="24"/>
                <w:spacing w:val="-1"/>
              </w:rPr>
              <w:t>跨境物流模式</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spacing w:val="-5"/>
              </w:rPr>
              <w:t>3</w:t>
            </w:r>
          </w:hyperlink>
          <w:r>
            <w:rPr>
              <w:rFonts w:ascii="Times New Roman" w:hAnsi="Times New Roman" w:eastAsia="Times New Roman" w:cs="Times New Roman"/>
              <w:sz w:val="24"/>
              <w:szCs w:val="24"/>
              <w:spacing w:val="-5"/>
            </w:rPr>
            <w:t>5</w:t>
          </w:r>
        </w:p>
        <w:p>
          <w:pPr>
            <w:ind w:left="1791"/>
            <w:spacing w:before="200" w:line="184" w:lineRule="auto"/>
            <w:tabs>
              <w:tab w:val="right" w:leader="dot" w:pos="9674"/>
            </w:tabs>
            <w:rPr>
              <w:rFonts w:ascii="Times New Roman" w:hAnsi="Times New Roman" w:eastAsia="Times New Roman" w:cs="Times New Roman"/>
              <w:sz w:val="24"/>
              <w:szCs w:val="24"/>
            </w:rPr>
          </w:pPr>
          <w:hyperlink w:history="true" w:anchor="bookmark53">
            <w:r>
              <w:rPr>
                <w:rFonts w:ascii="Times New Roman" w:hAnsi="Times New Roman" w:eastAsia="Times New Roman" w:cs="Times New Roman"/>
                <w:sz w:val="24"/>
                <w:szCs w:val="24"/>
                <w:spacing w:val="-3"/>
              </w:rPr>
              <w:t>4.3</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案例小结</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spacing w:val="-5"/>
              </w:rPr>
              <w:t>36</w:t>
            </w:r>
          </w:hyperlink>
        </w:p>
        <w:p>
          <w:pPr>
            <w:ind w:left="1377"/>
            <w:spacing w:before="200" w:line="187" w:lineRule="auto"/>
            <w:tabs>
              <w:tab w:val="right" w:leader="dot" w:pos="9674"/>
            </w:tabs>
            <w:rPr>
              <w:rFonts w:ascii="Times New Roman" w:hAnsi="Times New Roman" w:eastAsia="Times New Roman" w:cs="Times New Roman"/>
              <w:sz w:val="24"/>
              <w:szCs w:val="24"/>
            </w:rPr>
          </w:pPr>
          <w:hyperlink w:history="true" w:anchor="bookmark54">
            <w:r>
              <w:rPr>
                <w:rFonts w:ascii="SimHei" w:hAnsi="SimHei" w:eastAsia="SimHei" w:cs="SimHei"/>
                <w:sz w:val="24"/>
                <w:szCs w:val="24"/>
                <w:spacing w:val="-1"/>
              </w:rPr>
              <w:t>第</w:t>
            </w:r>
            <w:r>
              <w:rPr>
                <w:rFonts w:ascii="SimHei" w:hAnsi="SimHei" w:eastAsia="SimHei" w:cs="SimHei"/>
                <w:sz w:val="24"/>
                <w:szCs w:val="24"/>
                <w:spacing w:val="-45"/>
              </w:rPr>
              <w:t xml:space="preserve"> </w:t>
            </w:r>
            <w:r>
              <w:rPr>
                <w:rFonts w:ascii="Times New Roman" w:hAnsi="Times New Roman" w:eastAsia="Times New Roman" w:cs="Times New Roman"/>
                <w:sz w:val="24"/>
                <w:szCs w:val="24"/>
                <w:spacing w:val="-1"/>
              </w:rPr>
              <w:t>5 </w:t>
            </w:r>
            <w:r>
              <w:rPr>
                <w:rFonts w:ascii="SimHei" w:hAnsi="SimHei" w:eastAsia="SimHei" w:cs="SimHei"/>
                <w:sz w:val="24"/>
                <w:szCs w:val="24"/>
                <w:spacing w:val="-1"/>
              </w:rPr>
              <w:t>章</w:t>
            </w:r>
            <w:r>
              <w:rPr>
                <w:rFonts w:ascii="SimHei" w:hAnsi="SimHei" w:eastAsia="SimHei" w:cs="SimHei"/>
                <w:sz w:val="24"/>
                <w:szCs w:val="24"/>
                <w:spacing w:val="-1"/>
              </w:rPr>
              <w:t xml:space="preserve"> </w:t>
            </w:r>
            <w:r>
              <w:rPr>
                <w:rFonts w:ascii="SimHei" w:hAnsi="SimHei" w:eastAsia="SimHei" w:cs="SimHei"/>
                <w:sz w:val="24"/>
                <w:szCs w:val="24"/>
                <w:spacing w:val="-1"/>
              </w:rPr>
              <w:t>中国快时尚服装品牌跨境电商运营模式优化策略</w:t>
            </w:r>
            <w:r>
              <w:rPr>
                <w:rFonts w:ascii="SimHei" w:hAnsi="SimHei" w:eastAsia="SimHei" w:cs="SimHei"/>
                <w:sz w:val="24"/>
                <w:szCs w:val="24"/>
              </w:rPr>
              <w:tab/>
            </w:r>
            <w:r>
              <w:rPr>
                <w:rFonts w:ascii="SimHei" w:hAnsi="SimHei" w:eastAsia="SimHei" w:cs="SimHei"/>
                <w:sz w:val="24"/>
                <w:szCs w:val="24"/>
                <w:spacing w:val="-83"/>
              </w:rPr>
              <w:t xml:space="preserve"> </w:t>
            </w:r>
            <w:r>
              <w:rPr>
                <w:rFonts w:ascii="Times New Roman" w:hAnsi="Times New Roman" w:eastAsia="Times New Roman" w:cs="Times New Roman"/>
                <w:sz w:val="24"/>
                <w:szCs w:val="24"/>
                <w:spacing w:val="-5"/>
              </w:rPr>
              <w:t>37</w:t>
            </w:r>
          </w:hyperlink>
        </w:p>
        <w:p>
          <w:pPr>
            <w:ind w:left="1799"/>
            <w:spacing w:before="199" w:line="184" w:lineRule="auto"/>
            <w:tabs>
              <w:tab w:val="right" w:leader="dot" w:pos="9674"/>
            </w:tabs>
            <w:rPr>
              <w:rFonts w:ascii="Times New Roman" w:hAnsi="Times New Roman" w:eastAsia="Times New Roman" w:cs="Times New Roman"/>
              <w:sz w:val="24"/>
              <w:szCs w:val="24"/>
            </w:rPr>
          </w:pPr>
          <w:hyperlink w:history="true" w:anchor="bookmark55">
            <w:r>
              <w:rPr>
                <w:rFonts w:ascii="Times New Roman" w:hAnsi="Times New Roman" w:eastAsia="Times New Roman" w:cs="Times New Roman"/>
                <w:sz w:val="24"/>
                <w:szCs w:val="24"/>
                <w:spacing w:val="-1"/>
              </w:rPr>
              <w:t>5.1 </w:t>
            </w:r>
            <w:r>
              <w:rPr>
                <w:rFonts w:ascii="SimSun" w:hAnsi="SimSun" w:eastAsia="SimSun" w:cs="SimSun"/>
                <w:sz w:val="24"/>
                <w:szCs w:val="24"/>
                <w:spacing w:val="-1"/>
              </w:rPr>
              <w:t>利用多平台运营，积累忠实客户</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spacing w:val="-5"/>
              </w:rPr>
              <w:t>37</w:t>
            </w:r>
          </w:hyperlink>
        </w:p>
        <w:p>
          <w:pPr>
            <w:ind w:left="2219"/>
            <w:spacing w:before="200" w:line="184" w:lineRule="auto"/>
            <w:tabs>
              <w:tab w:val="right" w:leader="dot" w:pos="9674"/>
            </w:tabs>
            <w:rPr>
              <w:rFonts w:ascii="Times New Roman" w:hAnsi="Times New Roman" w:eastAsia="Times New Roman" w:cs="Times New Roman"/>
              <w:sz w:val="24"/>
              <w:szCs w:val="24"/>
            </w:rPr>
          </w:pPr>
          <w:hyperlink w:history="true" w:anchor="bookmark56">
            <w:r>
              <w:rPr>
                <w:rFonts w:ascii="Times New Roman" w:hAnsi="Times New Roman" w:eastAsia="Times New Roman" w:cs="Times New Roman"/>
                <w:sz w:val="24"/>
                <w:szCs w:val="24"/>
                <w:spacing w:val="-1"/>
              </w:rPr>
              <w:t>5.1.1 </w:t>
            </w:r>
            <w:r>
              <w:rPr>
                <w:rFonts w:ascii="SimSun" w:hAnsi="SimSun" w:eastAsia="SimSun" w:cs="SimSun"/>
                <w:sz w:val="24"/>
                <w:szCs w:val="24"/>
                <w:spacing w:val="-1"/>
              </w:rPr>
              <w:t>借助第三方平台</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spacing w:val="-5"/>
              </w:rPr>
              <w:t>37</w:t>
            </w:r>
          </w:hyperlink>
        </w:p>
        <w:p>
          <w:pPr>
            <w:ind w:left="2219"/>
            <w:spacing w:before="200" w:line="184" w:lineRule="auto"/>
            <w:tabs>
              <w:tab w:val="right" w:leader="dot" w:pos="9674"/>
            </w:tabs>
            <w:rPr>
              <w:rFonts w:ascii="Times New Roman" w:hAnsi="Times New Roman" w:eastAsia="Times New Roman" w:cs="Times New Roman"/>
              <w:sz w:val="24"/>
              <w:szCs w:val="24"/>
            </w:rPr>
          </w:pPr>
          <w:hyperlink w:history="true" w:anchor="bookmark57">
            <w:r>
              <w:rPr>
                <w:rFonts w:ascii="Times New Roman" w:hAnsi="Times New Roman" w:eastAsia="Times New Roman" w:cs="Times New Roman"/>
                <w:sz w:val="24"/>
                <w:szCs w:val="24"/>
                <w:spacing w:val="-1"/>
              </w:rPr>
              <w:t>5.1.2 </w:t>
            </w:r>
            <w:r>
              <w:rPr>
                <w:rFonts w:ascii="SimSun" w:hAnsi="SimSun" w:eastAsia="SimSun" w:cs="SimSun"/>
                <w:sz w:val="24"/>
                <w:szCs w:val="24"/>
                <w:spacing w:val="-1"/>
              </w:rPr>
              <w:t>争取自建平台</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spacing w:val="-5"/>
              </w:rPr>
              <w:t>37</w:t>
            </w:r>
          </w:hyperlink>
        </w:p>
        <w:p>
          <w:pPr>
            <w:ind w:left="1799"/>
            <w:spacing w:before="202" w:line="184" w:lineRule="auto"/>
            <w:tabs>
              <w:tab w:val="right" w:leader="dot" w:pos="9674"/>
            </w:tabs>
            <w:rPr>
              <w:rFonts w:ascii="Times New Roman" w:hAnsi="Times New Roman" w:eastAsia="Times New Roman" w:cs="Times New Roman"/>
              <w:sz w:val="24"/>
              <w:szCs w:val="24"/>
            </w:rPr>
          </w:pPr>
          <w:hyperlink w:history="true" w:anchor="bookmark58">
            <w:r>
              <w:rPr>
                <w:rFonts w:ascii="Times New Roman" w:hAnsi="Times New Roman" w:eastAsia="Times New Roman" w:cs="Times New Roman"/>
                <w:sz w:val="24"/>
                <w:szCs w:val="24"/>
                <w:spacing w:val="-1"/>
              </w:rPr>
              <w:t>5.2 </w:t>
            </w:r>
            <w:r>
              <w:rPr>
                <w:rFonts w:ascii="SimSun" w:hAnsi="SimSun" w:eastAsia="SimSun" w:cs="SimSun"/>
                <w:sz w:val="24"/>
                <w:szCs w:val="24"/>
                <w:spacing w:val="-1"/>
              </w:rPr>
              <w:t>重视产品创新设计，注重可持续</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spacing w:val="-5"/>
              </w:rPr>
              <w:t>38</w:t>
            </w:r>
          </w:hyperlink>
        </w:p>
        <w:p>
          <w:pPr>
            <w:ind w:left="2219"/>
            <w:spacing w:before="200" w:line="184" w:lineRule="auto"/>
            <w:tabs>
              <w:tab w:val="right" w:leader="dot" w:pos="9674"/>
            </w:tabs>
            <w:rPr>
              <w:rFonts w:ascii="Times New Roman" w:hAnsi="Times New Roman" w:eastAsia="Times New Roman" w:cs="Times New Roman"/>
              <w:sz w:val="24"/>
              <w:szCs w:val="24"/>
            </w:rPr>
          </w:pPr>
          <w:hyperlink w:history="true" w:anchor="bookmark59">
            <w:r>
              <w:rPr>
                <w:rFonts w:ascii="Times New Roman" w:hAnsi="Times New Roman" w:eastAsia="Times New Roman" w:cs="Times New Roman"/>
                <w:sz w:val="24"/>
                <w:szCs w:val="24"/>
                <w:spacing w:val="-1"/>
              </w:rPr>
              <w:t>5.2.1 </w:t>
            </w:r>
            <w:r>
              <w:rPr>
                <w:rFonts w:ascii="SimSun" w:hAnsi="SimSun" w:eastAsia="SimSun" w:cs="SimSun"/>
                <w:sz w:val="24"/>
                <w:szCs w:val="24"/>
                <w:spacing w:val="-1"/>
              </w:rPr>
              <w:t>提高原创设计能力</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spacing w:val="-5"/>
              </w:rPr>
              <w:t>38</w:t>
            </w:r>
          </w:hyperlink>
        </w:p>
        <w:p>
          <w:pPr>
            <w:ind w:left="2219"/>
            <w:spacing w:before="200" w:line="184" w:lineRule="auto"/>
            <w:tabs>
              <w:tab w:val="right" w:leader="dot" w:pos="9674"/>
            </w:tabs>
            <w:rPr>
              <w:rFonts w:ascii="Times New Roman" w:hAnsi="Times New Roman" w:eastAsia="Times New Roman" w:cs="Times New Roman"/>
              <w:sz w:val="24"/>
              <w:szCs w:val="24"/>
            </w:rPr>
          </w:pPr>
          <w:hyperlink w:history="true" w:anchor="bookmark60">
            <w:r>
              <w:rPr>
                <w:rFonts w:ascii="Times New Roman" w:hAnsi="Times New Roman" w:eastAsia="Times New Roman" w:cs="Times New Roman"/>
                <w:sz w:val="24"/>
                <w:szCs w:val="24"/>
                <w:spacing w:val="-1"/>
              </w:rPr>
              <w:t>5.2.2 </w:t>
            </w:r>
            <w:r>
              <w:rPr>
                <w:rFonts w:ascii="SimSun" w:hAnsi="SimSun" w:eastAsia="SimSun" w:cs="SimSun"/>
                <w:sz w:val="24"/>
                <w:szCs w:val="24"/>
                <w:spacing w:val="-1"/>
              </w:rPr>
              <w:t>发展可持续时尚</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spacing w:val="-5"/>
              </w:rPr>
              <w:t>38</w:t>
            </w:r>
          </w:hyperlink>
        </w:p>
        <w:p>
          <w:pPr>
            <w:ind w:left="1799"/>
            <w:spacing w:before="202" w:line="219" w:lineRule="auto"/>
            <w:tabs>
              <w:tab w:val="right" w:leader="dot" w:pos="9674"/>
            </w:tabs>
            <w:rPr>
              <w:rFonts w:ascii="Times New Roman" w:hAnsi="Times New Roman" w:eastAsia="Times New Roman" w:cs="Times New Roman"/>
              <w:sz w:val="24"/>
              <w:szCs w:val="24"/>
            </w:rPr>
          </w:pPr>
          <w:hyperlink w:history="true" w:anchor="bookmark61">
            <w:r>
              <w:rPr>
                <w:rFonts w:ascii="Times New Roman" w:hAnsi="Times New Roman" w:eastAsia="Times New Roman" w:cs="Times New Roman"/>
                <w:sz w:val="24"/>
                <w:szCs w:val="24"/>
                <w:spacing w:val="-1"/>
              </w:rPr>
              <w:t>5.3 </w:t>
            </w:r>
            <w:r>
              <w:rPr>
                <w:rFonts w:ascii="SimSun" w:hAnsi="SimSun" w:eastAsia="SimSun" w:cs="SimSun"/>
                <w:sz w:val="24"/>
                <w:szCs w:val="24"/>
                <w:spacing w:val="-1"/>
              </w:rPr>
              <w:t>增强海外营销能力，扩大影响力</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spacing w:val="-5"/>
              </w:rPr>
              <w:t>39</w:t>
            </w:r>
          </w:hyperlink>
        </w:p>
      </w:sdtContent>
    </w:sdt>
    <w:p>
      <w:pPr>
        <w:spacing w:line="219" w:lineRule="auto"/>
        <w:sectPr>
          <w:pgSz w:w="11906" w:h="16839"/>
          <w:pgMar w:top="400" w:right="1785" w:bottom="600" w:left="432" w:header="0" w:footer="360" w:gutter="0"/>
        </w:sectPr>
        <w:rPr>
          <w:rFonts w:ascii="Times New Roman" w:hAnsi="Times New Roman" w:eastAsia="Times New Roman" w:cs="Times New Roman"/>
          <w:sz w:val="24"/>
          <w:szCs w:val="24"/>
        </w:rPr>
      </w:pPr>
    </w:p>
    <w:p>
      <w:pPr>
        <w:pStyle w:val="BodyText"/>
        <w:spacing w:line="275" w:lineRule="auto"/>
        <w:rPr/>
      </w:pPr>
      <w:r/>
    </w:p>
    <w:p>
      <w:pPr>
        <w:pStyle w:val="BodyText"/>
        <w:spacing w:line="276" w:lineRule="auto"/>
        <w:rPr/>
      </w:pPr>
      <w:r/>
    </w:p>
    <w:p>
      <w:pPr>
        <w:pStyle w:val="BodyText"/>
        <w:spacing w:line="276" w:lineRule="auto"/>
        <w:rPr/>
      </w:pPr>
      <w:r/>
    </w:p>
    <w:p>
      <w:pPr>
        <w:pStyle w:val="BodyText"/>
        <w:spacing w:line="276" w:lineRule="auto"/>
        <w:rPr/>
      </w:pPr>
      <w:r/>
    </w:p>
    <w:sdt>
      <w:sdtPr>
        <w:rPr>
          <w:rFonts w:ascii="Times New Roman" w:hAnsi="Times New Roman" w:eastAsia="Times New Roman" w:cs="Times New Roma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2219"/>
            <w:spacing w:before="78" w:line="184" w:lineRule="auto"/>
            <w:tabs>
              <w:tab w:val="right" w:leader="dot" w:pos="9674"/>
            </w:tabs>
            <w:rPr>
              <w:rFonts w:ascii="Times New Roman" w:hAnsi="Times New Roman" w:eastAsia="Times New Roman" w:cs="Times New Roman"/>
              <w:sz w:val="24"/>
              <w:szCs w:val="24"/>
            </w:rPr>
          </w:pPr>
          <w:hyperlink w:history="true" w:anchor="bookmark62">
            <w:r>
              <w:rPr>
                <w:rFonts w:ascii="Times New Roman" w:hAnsi="Times New Roman" w:eastAsia="Times New Roman" w:cs="Times New Roman"/>
                <w:sz w:val="24"/>
                <w:szCs w:val="24"/>
                <w:spacing w:val="-1"/>
              </w:rPr>
              <w:t>5.3.1 </w:t>
            </w:r>
            <w:r>
              <w:rPr>
                <w:rFonts w:ascii="SimSun" w:hAnsi="SimSun" w:eastAsia="SimSun" w:cs="SimSun"/>
                <w:sz w:val="24"/>
                <w:szCs w:val="24"/>
                <w:spacing w:val="-1"/>
              </w:rPr>
              <w:t>注重全渠道营销</w:t>
            </w:r>
            <w:r>
              <w:rPr>
                <w:rFonts w:ascii="SimSun" w:hAnsi="SimSun" w:eastAsia="SimSun" w:cs="SimSun"/>
                <w:sz w:val="24"/>
                <w:szCs w:val="24"/>
              </w:rPr>
              <w:tab/>
            </w:r>
            <w:r>
              <w:rPr>
                <w:rFonts w:ascii="SimSun" w:hAnsi="SimSun" w:eastAsia="SimSun" w:cs="SimSun"/>
                <w:sz w:val="24"/>
                <w:szCs w:val="24"/>
                <w:spacing w:val="-83"/>
              </w:rPr>
              <w:t xml:space="preserve"> </w:t>
            </w:r>
            <w:r>
              <w:rPr>
                <w:rFonts w:ascii="Times New Roman" w:hAnsi="Times New Roman" w:eastAsia="Times New Roman" w:cs="Times New Roman"/>
                <w:sz w:val="24"/>
                <w:szCs w:val="24"/>
                <w:spacing w:val="-5"/>
              </w:rPr>
              <w:t>39</w:t>
            </w:r>
          </w:hyperlink>
        </w:p>
        <w:p>
          <w:pPr>
            <w:ind w:left="2219"/>
            <w:spacing w:before="200" w:line="184" w:lineRule="auto"/>
            <w:tabs>
              <w:tab w:val="right" w:leader="dot" w:pos="9674"/>
            </w:tabs>
            <w:rPr>
              <w:rFonts w:ascii="Times New Roman" w:hAnsi="Times New Roman" w:eastAsia="Times New Roman" w:cs="Times New Roman"/>
              <w:sz w:val="24"/>
              <w:szCs w:val="24"/>
            </w:rPr>
          </w:pPr>
          <w:hyperlink w:history="true" w:anchor="bookmark63">
            <w:r>
              <w:rPr>
                <w:rFonts w:ascii="Times New Roman" w:hAnsi="Times New Roman" w:eastAsia="Times New Roman" w:cs="Times New Roman"/>
                <w:sz w:val="24"/>
                <w:szCs w:val="24"/>
                <w:spacing w:val="-1"/>
              </w:rPr>
              <w:t>5.3.2 </w:t>
            </w:r>
            <w:r>
              <w:rPr>
                <w:rFonts w:ascii="SimSun" w:hAnsi="SimSun" w:eastAsia="SimSun" w:cs="SimSun"/>
                <w:sz w:val="24"/>
                <w:szCs w:val="24"/>
                <w:spacing w:val="-1"/>
              </w:rPr>
              <w:t>建立私域流量</w:t>
            </w:r>
            <w:r>
              <w:rPr>
                <w:rFonts w:ascii="SimSun" w:hAnsi="SimSun" w:eastAsia="SimSun" w:cs="SimSun"/>
                <w:sz w:val="24"/>
                <w:szCs w:val="24"/>
              </w:rPr>
              <w:tab/>
            </w:r>
            <w:r>
              <w:rPr>
                <w:rFonts w:ascii="SimSun" w:hAnsi="SimSun" w:eastAsia="SimSun" w:cs="SimSun"/>
                <w:sz w:val="24"/>
                <w:szCs w:val="24"/>
                <w:spacing w:val="-89"/>
              </w:rPr>
              <w:t xml:space="preserve"> </w:t>
            </w:r>
            <w:r>
              <w:rPr>
                <w:rFonts w:ascii="Times New Roman" w:hAnsi="Times New Roman" w:eastAsia="Times New Roman" w:cs="Times New Roman"/>
                <w:sz w:val="24"/>
                <w:szCs w:val="24"/>
                <w:spacing w:val="-2"/>
              </w:rPr>
              <w:t>4</w:t>
            </w:r>
          </w:hyperlink>
          <w:r>
            <w:rPr>
              <w:rFonts w:ascii="Times New Roman" w:hAnsi="Times New Roman" w:eastAsia="Times New Roman" w:cs="Times New Roman"/>
              <w:sz w:val="24"/>
              <w:szCs w:val="24"/>
              <w:spacing w:val="-2"/>
            </w:rPr>
            <w:t>0</w:t>
          </w:r>
        </w:p>
        <w:p>
          <w:pPr>
            <w:ind w:left="2219"/>
            <w:spacing w:before="199" w:line="184" w:lineRule="auto"/>
            <w:tabs>
              <w:tab w:val="right" w:leader="dot" w:pos="9674"/>
            </w:tabs>
            <w:rPr>
              <w:rFonts w:ascii="Times New Roman" w:hAnsi="Times New Roman" w:eastAsia="Times New Roman" w:cs="Times New Roman"/>
              <w:sz w:val="24"/>
              <w:szCs w:val="24"/>
            </w:rPr>
          </w:pPr>
          <w:hyperlink w:history="true" w:anchor="bookmark64">
            <w:r>
              <w:rPr>
                <w:rFonts w:ascii="Times New Roman" w:hAnsi="Times New Roman" w:eastAsia="Times New Roman" w:cs="Times New Roman"/>
                <w:sz w:val="24"/>
                <w:szCs w:val="24"/>
                <w:spacing w:val="-1"/>
              </w:rPr>
              <w:t>5.3.3 </w:t>
            </w:r>
            <w:r>
              <w:rPr>
                <w:rFonts w:ascii="SimSun" w:hAnsi="SimSun" w:eastAsia="SimSun" w:cs="SimSun"/>
                <w:sz w:val="24"/>
                <w:szCs w:val="24"/>
                <w:spacing w:val="-1"/>
              </w:rPr>
              <w:t>重视长尾群体</w:t>
            </w:r>
            <w:r>
              <w:rPr>
                <w:rFonts w:ascii="SimSun" w:hAnsi="SimSun" w:eastAsia="SimSun" w:cs="SimSun"/>
                <w:sz w:val="24"/>
                <w:szCs w:val="24"/>
              </w:rPr>
              <w:tab/>
            </w:r>
            <w:r>
              <w:rPr>
                <w:rFonts w:ascii="SimSun" w:hAnsi="SimSun" w:eastAsia="SimSun" w:cs="SimSun"/>
                <w:sz w:val="24"/>
                <w:szCs w:val="24"/>
                <w:spacing w:val="-89"/>
              </w:rPr>
              <w:t xml:space="preserve"> </w:t>
            </w:r>
            <w:r>
              <w:rPr>
                <w:rFonts w:ascii="Times New Roman" w:hAnsi="Times New Roman" w:eastAsia="Times New Roman" w:cs="Times New Roman"/>
                <w:sz w:val="24"/>
                <w:szCs w:val="24"/>
                <w:spacing w:val="-2"/>
              </w:rPr>
              <w:t>4</w:t>
            </w:r>
          </w:hyperlink>
          <w:r>
            <w:rPr>
              <w:rFonts w:ascii="Times New Roman" w:hAnsi="Times New Roman" w:eastAsia="Times New Roman" w:cs="Times New Roman"/>
              <w:sz w:val="24"/>
              <w:szCs w:val="24"/>
              <w:spacing w:val="-2"/>
            </w:rPr>
            <w:t>0</w:t>
          </w:r>
        </w:p>
        <w:p>
          <w:pPr>
            <w:ind w:left="1799"/>
            <w:spacing w:before="202" w:line="184" w:lineRule="auto"/>
            <w:tabs>
              <w:tab w:val="right" w:leader="dot" w:pos="9674"/>
            </w:tabs>
            <w:rPr>
              <w:rFonts w:ascii="Times New Roman" w:hAnsi="Times New Roman" w:eastAsia="Times New Roman" w:cs="Times New Roman"/>
              <w:sz w:val="24"/>
              <w:szCs w:val="24"/>
            </w:rPr>
          </w:pPr>
          <w:hyperlink w:history="true" w:anchor="bookmark65">
            <w:r>
              <w:rPr>
                <w:rFonts w:ascii="Times New Roman" w:hAnsi="Times New Roman" w:eastAsia="Times New Roman" w:cs="Times New Roman"/>
                <w:sz w:val="24"/>
                <w:szCs w:val="24"/>
                <w:spacing w:val="-1"/>
              </w:rPr>
              <w:t>5.4 </w:t>
            </w:r>
            <w:r>
              <w:rPr>
                <w:rFonts w:ascii="SimSun" w:hAnsi="SimSun" w:eastAsia="SimSun" w:cs="SimSun"/>
                <w:sz w:val="24"/>
                <w:szCs w:val="24"/>
                <w:spacing w:val="-1"/>
              </w:rPr>
              <w:t>建立柔性供应链，优化库存管理</w:t>
            </w:r>
            <w:r>
              <w:rPr>
                <w:rFonts w:ascii="SimSun" w:hAnsi="SimSun" w:eastAsia="SimSun" w:cs="SimSun"/>
                <w:sz w:val="24"/>
                <w:szCs w:val="24"/>
              </w:rPr>
              <w:tab/>
            </w:r>
            <w:r>
              <w:rPr>
                <w:rFonts w:ascii="SimSun" w:hAnsi="SimSun" w:eastAsia="SimSun" w:cs="SimSun"/>
                <w:sz w:val="24"/>
                <w:szCs w:val="24"/>
                <w:spacing w:val="-89"/>
              </w:rPr>
              <w:t xml:space="preserve"> </w:t>
            </w:r>
            <w:r>
              <w:rPr>
                <w:rFonts w:ascii="Times New Roman" w:hAnsi="Times New Roman" w:eastAsia="Times New Roman" w:cs="Times New Roman"/>
                <w:sz w:val="24"/>
                <w:szCs w:val="24"/>
                <w:spacing w:val="-2"/>
              </w:rPr>
              <w:t>4</w:t>
            </w:r>
          </w:hyperlink>
          <w:r>
            <w:rPr>
              <w:rFonts w:ascii="Times New Roman" w:hAnsi="Times New Roman" w:eastAsia="Times New Roman" w:cs="Times New Roman"/>
              <w:sz w:val="24"/>
              <w:szCs w:val="24"/>
              <w:spacing w:val="-2"/>
            </w:rPr>
            <w:t>0</w:t>
          </w:r>
        </w:p>
        <w:p>
          <w:pPr>
            <w:ind w:left="2219"/>
            <w:spacing w:before="200" w:line="184" w:lineRule="auto"/>
            <w:tabs>
              <w:tab w:val="right" w:leader="dot" w:pos="9674"/>
            </w:tabs>
            <w:rPr>
              <w:rFonts w:ascii="Times New Roman" w:hAnsi="Times New Roman" w:eastAsia="Times New Roman" w:cs="Times New Roman"/>
              <w:sz w:val="24"/>
              <w:szCs w:val="24"/>
            </w:rPr>
          </w:pPr>
          <w:hyperlink w:history="true" w:anchor="bookmark66">
            <w:r>
              <w:rPr>
                <w:rFonts w:ascii="Times New Roman" w:hAnsi="Times New Roman" w:eastAsia="Times New Roman" w:cs="Times New Roman"/>
                <w:sz w:val="24"/>
                <w:szCs w:val="24"/>
                <w:spacing w:val="-3"/>
              </w:rPr>
              <w:t>5.4.1</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3"/>
              </w:rPr>
              <w:t>瞄准消费者需求</w:t>
            </w:r>
            <w:r>
              <w:rPr>
                <w:rFonts w:ascii="SimSun" w:hAnsi="SimSun" w:eastAsia="SimSun" w:cs="SimSun"/>
                <w:sz w:val="24"/>
                <w:szCs w:val="24"/>
              </w:rPr>
              <w:tab/>
            </w:r>
            <w:r>
              <w:rPr>
                <w:rFonts w:ascii="SimSun" w:hAnsi="SimSun" w:eastAsia="SimSun" w:cs="SimSun"/>
                <w:sz w:val="24"/>
                <w:szCs w:val="24"/>
                <w:spacing w:val="-89"/>
              </w:rPr>
              <w:t xml:space="preserve"> </w:t>
            </w:r>
            <w:r>
              <w:rPr>
                <w:rFonts w:ascii="Times New Roman" w:hAnsi="Times New Roman" w:eastAsia="Times New Roman" w:cs="Times New Roman"/>
                <w:sz w:val="24"/>
                <w:szCs w:val="24"/>
                <w:spacing w:val="-2"/>
              </w:rPr>
              <w:t>4</w:t>
            </w:r>
          </w:hyperlink>
          <w:r>
            <w:rPr>
              <w:rFonts w:ascii="Times New Roman" w:hAnsi="Times New Roman" w:eastAsia="Times New Roman" w:cs="Times New Roman"/>
              <w:sz w:val="24"/>
              <w:szCs w:val="24"/>
              <w:spacing w:val="-2"/>
            </w:rPr>
            <w:t>0</w:t>
          </w:r>
        </w:p>
        <w:p>
          <w:pPr>
            <w:ind w:left="2219"/>
            <w:spacing w:before="53" w:line="440" w:lineRule="exact"/>
            <w:tabs>
              <w:tab w:val="right" w:leader="dot" w:pos="9674"/>
            </w:tabs>
            <w:rPr>
              <w:rFonts w:ascii="Times New Roman" w:hAnsi="Times New Roman" w:eastAsia="Times New Roman" w:cs="Times New Roman"/>
              <w:sz w:val="24"/>
              <w:szCs w:val="24"/>
            </w:rPr>
          </w:pPr>
          <w:hyperlink w:history="true" w:anchor="bookmark67">
            <w:r>
              <w:rPr>
                <w:rFonts w:ascii="Times New Roman" w:hAnsi="Times New Roman" w:eastAsia="Times New Roman" w:cs="Times New Roman"/>
                <w:sz w:val="24"/>
                <w:szCs w:val="24"/>
                <w:spacing w:val="-1"/>
                <w:position w:val="5"/>
              </w:rPr>
              <w:t>5.4.2 </w:t>
            </w:r>
            <w:r>
              <w:rPr>
                <w:rFonts w:ascii="SimSun" w:hAnsi="SimSun" w:eastAsia="SimSun" w:cs="SimSun"/>
                <w:sz w:val="24"/>
                <w:szCs w:val="24"/>
                <w:spacing w:val="-1"/>
                <w:position w:val="5"/>
              </w:rPr>
              <w:t>与供应商信息共享</w:t>
            </w:r>
            <w:r>
              <w:rPr>
                <w:rFonts w:ascii="SimSun" w:hAnsi="SimSun" w:eastAsia="SimSun" w:cs="SimSun"/>
                <w:sz w:val="24"/>
                <w:szCs w:val="24"/>
                <w:position w:val="5"/>
              </w:rPr>
              <w:tab/>
            </w:r>
            <w:r>
              <w:rPr>
                <w:rFonts w:ascii="SimSun" w:hAnsi="SimSun" w:eastAsia="SimSun" w:cs="SimSun"/>
                <w:sz w:val="24"/>
                <w:szCs w:val="24"/>
                <w:spacing w:val="-89"/>
                <w:position w:val="5"/>
              </w:rPr>
              <w:t xml:space="preserve"> </w:t>
            </w:r>
            <w:r>
              <w:rPr>
                <w:rFonts w:ascii="Times New Roman" w:hAnsi="Times New Roman" w:eastAsia="Times New Roman" w:cs="Times New Roman"/>
                <w:sz w:val="24"/>
                <w:szCs w:val="24"/>
                <w:spacing w:val="-16"/>
                <w:position w:val="5"/>
              </w:rPr>
              <w:t>4</w:t>
            </w:r>
          </w:hyperlink>
          <w:r>
            <w:rPr>
              <w:rFonts w:ascii="Times New Roman" w:hAnsi="Times New Roman" w:eastAsia="Times New Roman" w:cs="Times New Roman"/>
              <w:sz w:val="24"/>
              <w:szCs w:val="24"/>
              <w:spacing w:val="-32"/>
              <w:position w:val="5"/>
            </w:rPr>
            <w:t xml:space="preserve"> </w:t>
          </w:r>
          <w:r>
            <w:rPr>
              <w:rFonts w:ascii="Times New Roman" w:hAnsi="Times New Roman" w:eastAsia="Times New Roman" w:cs="Times New Roman"/>
              <w:sz w:val="24"/>
              <w:szCs w:val="24"/>
              <w:spacing w:val="-16"/>
              <w:position w:val="5"/>
            </w:rPr>
            <w:t>1</w:t>
          </w:r>
        </w:p>
        <w:p>
          <w:pPr>
            <w:ind w:left="1799"/>
            <w:spacing w:before="148" w:line="184" w:lineRule="auto"/>
            <w:tabs>
              <w:tab w:val="right" w:leader="dot" w:pos="9674"/>
            </w:tabs>
            <w:rPr>
              <w:rFonts w:ascii="Times New Roman" w:hAnsi="Times New Roman" w:eastAsia="Times New Roman" w:cs="Times New Roman"/>
              <w:sz w:val="24"/>
              <w:szCs w:val="24"/>
            </w:rPr>
          </w:pPr>
          <w:hyperlink w:history="true" w:anchor="bookmark68">
            <w:r>
              <w:rPr>
                <w:rFonts w:ascii="Times New Roman" w:hAnsi="Times New Roman" w:eastAsia="Times New Roman" w:cs="Times New Roman"/>
                <w:sz w:val="24"/>
                <w:szCs w:val="24"/>
                <w:spacing w:val="-1"/>
              </w:rPr>
              <w:t>5.5 </w:t>
            </w:r>
            <w:r>
              <w:rPr>
                <w:rFonts w:ascii="SimSun" w:hAnsi="SimSun" w:eastAsia="SimSun" w:cs="SimSun"/>
                <w:sz w:val="24"/>
                <w:szCs w:val="24"/>
                <w:spacing w:val="-1"/>
              </w:rPr>
              <w:t>注重消费者体验，降低运输成本</w:t>
            </w:r>
            <w:r>
              <w:rPr>
                <w:rFonts w:ascii="SimSun" w:hAnsi="SimSun" w:eastAsia="SimSun" w:cs="SimSun"/>
                <w:sz w:val="24"/>
                <w:szCs w:val="24"/>
              </w:rPr>
              <w:tab/>
            </w:r>
            <w:r>
              <w:rPr>
                <w:rFonts w:ascii="SimSun" w:hAnsi="SimSun" w:eastAsia="SimSun" w:cs="SimSun"/>
                <w:sz w:val="24"/>
                <w:szCs w:val="24"/>
                <w:spacing w:val="-89"/>
              </w:rPr>
              <w:t xml:space="preserve"> </w:t>
            </w:r>
            <w:r>
              <w:rPr>
                <w:rFonts w:ascii="Times New Roman" w:hAnsi="Times New Roman" w:eastAsia="Times New Roman" w:cs="Times New Roman"/>
                <w:sz w:val="24"/>
                <w:szCs w:val="24"/>
                <w:spacing w:val="-2"/>
              </w:rPr>
              <w:t>4</w:t>
            </w:r>
          </w:hyperlink>
          <w:r>
            <w:rPr>
              <w:rFonts w:ascii="Times New Roman" w:hAnsi="Times New Roman" w:eastAsia="Times New Roman" w:cs="Times New Roman"/>
              <w:sz w:val="24"/>
              <w:szCs w:val="24"/>
              <w:spacing w:val="-2"/>
            </w:rPr>
            <w:t>1</w:t>
          </w:r>
        </w:p>
        <w:p>
          <w:pPr>
            <w:ind w:left="2219"/>
            <w:spacing w:before="53" w:line="440" w:lineRule="exact"/>
            <w:tabs>
              <w:tab w:val="right" w:leader="dot" w:pos="9674"/>
            </w:tabs>
            <w:rPr>
              <w:rFonts w:ascii="Times New Roman" w:hAnsi="Times New Roman" w:eastAsia="Times New Roman" w:cs="Times New Roman"/>
              <w:sz w:val="24"/>
              <w:szCs w:val="24"/>
            </w:rPr>
          </w:pPr>
          <w:hyperlink w:history="true" w:anchor="bookmark69">
            <w:r>
              <w:rPr>
                <w:rFonts w:ascii="Times New Roman" w:hAnsi="Times New Roman" w:eastAsia="Times New Roman" w:cs="Times New Roman"/>
                <w:sz w:val="24"/>
                <w:szCs w:val="24"/>
                <w:spacing w:val="-1"/>
                <w:position w:val="5"/>
              </w:rPr>
              <w:t>5.5.1 </w:t>
            </w:r>
            <w:r>
              <w:rPr>
                <w:rFonts w:ascii="SimSun" w:hAnsi="SimSun" w:eastAsia="SimSun" w:cs="SimSun"/>
                <w:sz w:val="24"/>
                <w:szCs w:val="24"/>
                <w:spacing w:val="-1"/>
                <w:position w:val="5"/>
              </w:rPr>
              <w:t>提供多样化物流选择</w:t>
            </w:r>
            <w:r>
              <w:rPr>
                <w:rFonts w:ascii="SimSun" w:hAnsi="SimSun" w:eastAsia="SimSun" w:cs="SimSun"/>
                <w:sz w:val="24"/>
                <w:szCs w:val="24"/>
                <w:position w:val="5"/>
              </w:rPr>
              <w:tab/>
            </w:r>
            <w:r>
              <w:rPr>
                <w:rFonts w:ascii="SimSun" w:hAnsi="SimSun" w:eastAsia="SimSun" w:cs="SimSun"/>
                <w:sz w:val="24"/>
                <w:szCs w:val="24"/>
                <w:spacing w:val="-89"/>
                <w:position w:val="5"/>
              </w:rPr>
              <w:t xml:space="preserve"> </w:t>
            </w:r>
            <w:r>
              <w:rPr>
                <w:rFonts w:ascii="Times New Roman" w:hAnsi="Times New Roman" w:eastAsia="Times New Roman" w:cs="Times New Roman"/>
                <w:sz w:val="24"/>
                <w:szCs w:val="24"/>
                <w:spacing w:val="-16"/>
                <w:position w:val="5"/>
              </w:rPr>
              <w:t>4</w:t>
            </w:r>
          </w:hyperlink>
          <w:r>
            <w:rPr>
              <w:rFonts w:ascii="Times New Roman" w:hAnsi="Times New Roman" w:eastAsia="Times New Roman" w:cs="Times New Roman"/>
              <w:sz w:val="24"/>
              <w:szCs w:val="24"/>
              <w:spacing w:val="-32"/>
              <w:position w:val="5"/>
            </w:rPr>
            <w:t xml:space="preserve"> </w:t>
          </w:r>
          <w:r>
            <w:rPr>
              <w:rFonts w:ascii="Times New Roman" w:hAnsi="Times New Roman" w:eastAsia="Times New Roman" w:cs="Times New Roman"/>
              <w:sz w:val="24"/>
              <w:szCs w:val="24"/>
              <w:spacing w:val="-16"/>
              <w:position w:val="5"/>
            </w:rPr>
            <w:t>1</w:t>
          </w:r>
        </w:p>
        <w:p>
          <w:pPr>
            <w:ind w:left="2219"/>
            <w:spacing w:line="440" w:lineRule="exact"/>
            <w:tabs>
              <w:tab w:val="right" w:leader="dot" w:pos="9674"/>
            </w:tabs>
            <w:rPr>
              <w:rFonts w:ascii="Times New Roman" w:hAnsi="Times New Roman" w:eastAsia="Times New Roman" w:cs="Times New Roman"/>
              <w:sz w:val="24"/>
              <w:szCs w:val="24"/>
            </w:rPr>
          </w:pPr>
          <w:hyperlink w:history="true" w:anchor="bookmark70">
            <w:r>
              <w:rPr>
                <w:rFonts w:ascii="Times New Roman" w:hAnsi="Times New Roman" w:eastAsia="Times New Roman" w:cs="Times New Roman"/>
                <w:sz w:val="24"/>
                <w:szCs w:val="24"/>
                <w:spacing w:val="-1"/>
                <w:position w:val="5"/>
              </w:rPr>
              <w:t>5.5.2 </w:t>
            </w:r>
            <w:r>
              <w:rPr>
                <w:rFonts w:ascii="SimSun" w:hAnsi="SimSun" w:eastAsia="SimSun" w:cs="SimSun"/>
                <w:sz w:val="24"/>
                <w:szCs w:val="24"/>
                <w:spacing w:val="-1"/>
                <w:position w:val="5"/>
              </w:rPr>
              <w:t>适时进行海外仓布局</w:t>
            </w:r>
            <w:r>
              <w:rPr>
                <w:rFonts w:ascii="SimSun" w:hAnsi="SimSun" w:eastAsia="SimSun" w:cs="SimSun"/>
                <w:sz w:val="24"/>
                <w:szCs w:val="24"/>
                <w:position w:val="5"/>
              </w:rPr>
              <w:tab/>
            </w:r>
            <w:r>
              <w:rPr>
                <w:rFonts w:ascii="SimSun" w:hAnsi="SimSun" w:eastAsia="SimSun" w:cs="SimSun"/>
                <w:sz w:val="24"/>
                <w:szCs w:val="24"/>
                <w:spacing w:val="-89"/>
                <w:position w:val="5"/>
              </w:rPr>
              <w:t xml:space="preserve"> </w:t>
            </w:r>
            <w:r>
              <w:rPr>
                <w:rFonts w:ascii="Times New Roman" w:hAnsi="Times New Roman" w:eastAsia="Times New Roman" w:cs="Times New Roman"/>
                <w:sz w:val="24"/>
                <w:szCs w:val="24"/>
                <w:spacing w:val="-16"/>
                <w:position w:val="5"/>
              </w:rPr>
              <w:t>4</w:t>
            </w:r>
          </w:hyperlink>
          <w:r>
            <w:rPr>
              <w:rFonts w:ascii="Times New Roman" w:hAnsi="Times New Roman" w:eastAsia="Times New Roman" w:cs="Times New Roman"/>
              <w:sz w:val="24"/>
              <w:szCs w:val="24"/>
              <w:spacing w:val="-32"/>
              <w:position w:val="5"/>
            </w:rPr>
            <w:t xml:space="preserve"> </w:t>
          </w:r>
          <w:r>
            <w:rPr>
              <w:rFonts w:ascii="Times New Roman" w:hAnsi="Times New Roman" w:eastAsia="Times New Roman" w:cs="Times New Roman"/>
              <w:sz w:val="24"/>
              <w:szCs w:val="24"/>
              <w:spacing w:val="-16"/>
              <w:position w:val="5"/>
            </w:rPr>
            <w:t>1</w:t>
          </w:r>
        </w:p>
        <w:p>
          <w:pPr>
            <w:ind w:left="1377"/>
            <w:spacing w:before="148" w:line="187" w:lineRule="auto"/>
            <w:tabs>
              <w:tab w:val="right" w:leader="dot" w:pos="9674"/>
            </w:tabs>
            <w:rPr>
              <w:rFonts w:ascii="Times New Roman" w:hAnsi="Times New Roman" w:eastAsia="Times New Roman" w:cs="Times New Roman"/>
              <w:sz w:val="24"/>
              <w:szCs w:val="24"/>
            </w:rPr>
          </w:pPr>
          <w:hyperlink w:history="true" w:anchor="bookmark71">
            <w:r>
              <w:rPr>
                <w:rFonts w:ascii="SimHei" w:hAnsi="SimHei" w:eastAsia="SimHei" w:cs="SimHei"/>
                <w:sz w:val="24"/>
                <w:szCs w:val="24"/>
                <w:spacing w:val="-2"/>
              </w:rPr>
              <w:t>第</w:t>
            </w:r>
            <w:r>
              <w:rPr>
                <w:rFonts w:ascii="SimHei" w:hAnsi="SimHei" w:eastAsia="SimHei" w:cs="SimHei"/>
                <w:sz w:val="24"/>
                <w:szCs w:val="24"/>
                <w:spacing w:val="-47"/>
              </w:rPr>
              <w:t xml:space="preserve"> </w:t>
            </w:r>
            <w:r>
              <w:rPr>
                <w:rFonts w:ascii="Times New Roman" w:hAnsi="Times New Roman" w:eastAsia="Times New Roman" w:cs="Times New Roman"/>
                <w:sz w:val="24"/>
                <w:szCs w:val="24"/>
                <w:spacing w:val="-2"/>
              </w:rPr>
              <w:t>6 </w:t>
            </w:r>
            <w:r>
              <w:rPr>
                <w:rFonts w:ascii="SimHei" w:hAnsi="SimHei" w:eastAsia="SimHei" w:cs="SimHei"/>
                <w:sz w:val="24"/>
                <w:szCs w:val="24"/>
                <w:spacing w:val="-2"/>
              </w:rPr>
              <w:t>章</w:t>
            </w:r>
            <w:r>
              <w:rPr>
                <w:rFonts w:ascii="SimHei" w:hAnsi="SimHei" w:eastAsia="SimHei" w:cs="SimHei"/>
                <w:sz w:val="24"/>
                <w:szCs w:val="24"/>
                <w:spacing w:val="-2"/>
              </w:rPr>
              <w:t xml:space="preserve"> </w:t>
            </w:r>
            <w:r>
              <w:rPr>
                <w:rFonts w:ascii="SimHei" w:hAnsi="SimHei" w:eastAsia="SimHei" w:cs="SimHei"/>
                <w:sz w:val="24"/>
                <w:szCs w:val="24"/>
                <w:spacing w:val="-2"/>
              </w:rPr>
              <w:t>结论及未来展望</w:t>
            </w:r>
            <w:r>
              <w:rPr>
                <w:rFonts w:ascii="SimHei" w:hAnsi="SimHei" w:eastAsia="SimHei" w:cs="SimHei"/>
                <w:sz w:val="24"/>
                <w:szCs w:val="24"/>
              </w:rPr>
              <w:tab/>
            </w:r>
          </w:hyperlink>
          <w:r>
            <w:rPr>
              <w:rFonts w:ascii="Times New Roman" w:hAnsi="Times New Roman" w:eastAsia="Times New Roman" w:cs="Times New Roman"/>
              <w:sz w:val="24"/>
              <w:szCs w:val="24"/>
              <w:spacing w:val="13"/>
            </w:rPr>
            <w:t>43</w:t>
          </w:r>
        </w:p>
        <w:p>
          <w:pPr>
            <w:ind w:left="1798"/>
            <w:spacing w:before="196" w:line="184" w:lineRule="auto"/>
            <w:tabs>
              <w:tab w:val="right" w:leader="dot" w:pos="9674"/>
            </w:tabs>
            <w:rPr>
              <w:rFonts w:ascii="Times New Roman" w:hAnsi="Times New Roman" w:eastAsia="Times New Roman" w:cs="Times New Roman"/>
              <w:sz w:val="24"/>
              <w:szCs w:val="24"/>
            </w:rPr>
          </w:pPr>
          <w:hyperlink w:history="true" w:anchor="bookmark72">
            <w:r>
              <w:rPr>
                <w:rFonts w:ascii="Times New Roman" w:hAnsi="Times New Roman" w:eastAsia="Times New Roman" w:cs="Times New Roman"/>
                <w:sz w:val="24"/>
                <w:szCs w:val="24"/>
                <w:spacing w:val="-6"/>
              </w:rPr>
              <w:t>6.1</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6"/>
              </w:rPr>
              <w:t>结论</w:t>
            </w:r>
            <w:r>
              <w:rPr>
                <w:rFonts w:ascii="SimSun" w:hAnsi="SimSun" w:eastAsia="SimSun" w:cs="SimSun"/>
                <w:sz w:val="24"/>
                <w:szCs w:val="24"/>
              </w:rPr>
              <w:tab/>
            </w:r>
            <w:r>
              <w:rPr>
                <w:rFonts w:ascii="SimSun" w:hAnsi="SimSun" w:eastAsia="SimSun" w:cs="SimSun"/>
                <w:sz w:val="24"/>
                <w:szCs w:val="24"/>
                <w:spacing w:val="-89"/>
              </w:rPr>
              <w:t xml:space="preserve"> </w:t>
            </w:r>
            <w:r>
              <w:rPr>
                <w:rFonts w:ascii="Times New Roman" w:hAnsi="Times New Roman" w:eastAsia="Times New Roman" w:cs="Times New Roman"/>
                <w:sz w:val="24"/>
                <w:szCs w:val="24"/>
                <w:spacing w:val="-2"/>
              </w:rPr>
              <w:t>4</w:t>
            </w:r>
          </w:hyperlink>
          <w:r>
            <w:rPr>
              <w:rFonts w:ascii="Times New Roman" w:hAnsi="Times New Roman" w:eastAsia="Times New Roman" w:cs="Times New Roman"/>
              <w:sz w:val="24"/>
              <w:szCs w:val="24"/>
              <w:spacing w:val="-2"/>
            </w:rPr>
            <w:t>3</w:t>
          </w:r>
        </w:p>
        <w:p>
          <w:pPr>
            <w:ind w:left="1798"/>
            <w:spacing w:before="200" w:line="184" w:lineRule="auto"/>
            <w:tabs>
              <w:tab w:val="right" w:leader="dot" w:pos="9674"/>
            </w:tabs>
            <w:rPr>
              <w:rFonts w:ascii="Times New Roman" w:hAnsi="Times New Roman" w:eastAsia="Times New Roman" w:cs="Times New Roman"/>
              <w:sz w:val="24"/>
              <w:szCs w:val="24"/>
            </w:rPr>
          </w:pPr>
          <w:hyperlink w:history="true" w:anchor="bookmark73">
            <w:r>
              <w:rPr>
                <w:rFonts w:ascii="Times New Roman" w:hAnsi="Times New Roman" w:eastAsia="Times New Roman" w:cs="Times New Roman"/>
                <w:sz w:val="24"/>
                <w:szCs w:val="24"/>
                <w:spacing w:val="-4"/>
              </w:rPr>
              <w:t>6.2</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4"/>
              </w:rPr>
              <w:t>未来展望</w:t>
            </w:r>
            <w:r>
              <w:rPr>
                <w:rFonts w:ascii="SimSun" w:hAnsi="SimSun" w:eastAsia="SimSun" w:cs="SimSun"/>
                <w:sz w:val="24"/>
                <w:szCs w:val="24"/>
              </w:rPr>
              <w:tab/>
            </w:r>
          </w:hyperlink>
          <w:r>
            <w:rPr>
              <w:rFonts w:ascii="Times New Roman" w:hAnsi="Times New Roman" w:eastAsia="Times New Roman" w:cs="Times New Roman"/>
              <w:sz w:val="24"/>
              <w:szCs w:val="24"/>
              <w:spacing w:val="13"/>
            </w:rPr>
            <w:t>43</w:t>
          </w:r>
        </w:p>
        <w:p>
          <w:pPr>
            <w:ind w:left="1377"/>
            <w:spacing w:before="201" w:line="222" w:lineRule="auto"/>
            <w:tabs>
              <w:tab w:val="right" w:leader="dot" w:pos="9674"/>
            </w:tabs>
            <w:rPr>
              <w:rFonts w:ascii="Times New Roman" w:hAnsi="Times New Roman" w:eastAsia="Times New Roman" w:cs="Times New Roman"/>
              <w:sz w:val="24"/>
              <w:szCs w:val="24"/>
            </w:rPr>
          </w:pPr>
          <w:hyperlink w:history="true" w:anchor="bookmark74">
            <w:r>
              <w:rPr>
                <w:rFonts w:ascii="SimHei" w:hAnsi="SimHei" w:eastAsia="SimHei" w:cs="SimHei"/>
                <w:sz w:val="24"/>
                <w:szCs w:val="24"/>
                <w:spacing w:val="-3"/>
              </w:rPr>
              <w:t>参考文献</w:t>
            </w:r>
            <w:r>
              <w:rPr>
                <w:rFonts w:ascii="SimHei" w:hAnsi="SimHei" w:eastAsia="SimHei" w:cs="SimHei"/>
                <w:sz w:val="24"/>
                <w:szCs w:val="24"/>
              </w:rPr>
              <w:tab/>
            </w:r>
            <w:r>
              <w:rPr>
                <w:rFonts w:ascii="SimHei" w:hAnsi="SimHei" w:eastAsia="SimHei" w:cs="SimHei"/>
                <w:sz w:val="24"/>
                <w:szCs w:val="24"/>
                <w:spacing w:val="-89"/>
              </w:rPr>
              <w:t xml:space="preserve"> </w:t>
            </w:r>
            <w:r>
              <w:rPr>
                <w:rFonts w:ascii="Times New Roman" w:hAnsi="Times New Roman" w:eastAsia="Times New Roman" w:cs="Times New Roman"/>
                <w:sz w:val="24"/>
                <w:szCs w:val="24"/>
                <w:spacing w:val="-2"/>
              </w:rPr>
              <w:t>45</w:t>
            </w:r>
          </w:hyperlink>
        </w:p>
        <w:p>
          <w:pPr>
            <w:ind w:left="1379"/>
            <w:spacing w:before="151" w:line="221" w:lineRule="auto"/>
            <w:tabs>
              <w:tab w:val="right" w:leader="dot" w:pos="9674"/>
            </w:tabs>
            <w:rPr>
              <w:rFonts w:ascii="Times New Roman" w:hAnsi="Times New Roman" w:eastAsia="Times New Roman" w:cs="Times New Roman"/>
              <w:sz w:val="24"/>
              <w:szCs w:val="24"/>
            </w:rPr>
          </w:pPr>
          <w:hyperlink w:history="true" w:anchor="bookmark75">
            <w:r>
              <w:rPr>
                <w:rFonts w:ascii="SimHei" w:hAnsi="SimHei" w:eastAsia="SimHei" w:cs="SimHei"/>
                <w:sz w:val="24"/>
                <w:szCs w:val="24"/>
                <w:spacing w:val="-6"/>
              </w:rPr>
              <w:t>致谢</w:t>
            </w:r>
            <w:r>
              <w:rPr>
                <w:rFonts w:ascii="SimHei" w:hAnsi="SimHei" w:eastAsia="SimHei" w:cs="SimHei"/>
                <w:sz w:val="24"/>
                <w:szCs w:val="24"/>
                <w:spacing w:val="-103"/>
              </w:rPr>
              <w:t xml:space="preserve"> </w:t>
            </w:r>
            <w:r>
              <w:rPr>
                <w:rFonts w:ascii="SimHei" w:hAnsi="SimHei" w:eastAsia="SimHei" w:cs="SimHei"/>
                <w:sz w:val="24"/>
                <w:szCs w:val="24"/>
              </w:rPr>
              <w:tab/>
            </w:r>
            <w:r>
              <w:rPr>
                <w:rFonts w:ascii="SimHei" w:hAnsi="SimHei" w:eastAsia="SimHei" w:cs="SimHei"/>
                <w:sz w:val="24"/>
                <w:szCs w:val="24"/>
                <w:spacing w:val="-89"/>
              </w:rPr>
              <w:t xml:space="preserve"> </w:t>
            </w:r>
            <w:r>
              <w:rPr>
                <w:rFonts w:ascii="Times New Roman" w:hAnsi="Times New Roman" w:eastAsia="Times New Roman" w:cs="Times New Roman"/>
                <w:sz w:val="24"/>
                <w:szCs w:val="24"/>
                <w:spacing w:val="-2"/>
              </w:rPr>
              <w:t>49</w:t>
            </w:r>
          </w:hyperlink>
        </w:p>
      </w:sdtContent>
    </w:sdt>
    <w:p>
      <w:pPr>
        <w:spacing w:line="221" w:lineRule="auto"/>
        <w:sectPr>
          <w:pgSz w:w="11906" w:h="16839"/>
          <w:pgMar w:top="400" w:right="1785" w:bottom="600" w:left="432" w:header="0" w:footer="360" w:gutter="0"/>
        </w:sectPr>
        <w:rPr>
          <w:rFonts w:ascii="Times New Roman" w:hAnsi="Times New Roman" w:eastAsia="Times New Roman" w:cs="Times New Roman"/>
          <w:sz w:val="24"/>
          <w:szCs w:val="24"/>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sdt>
      <w:sdtPr>
        <w:rPr>
          <w:rFonts w:ascii="Times New Roman" w:hAnsi="Times New Roman" w:eastAsia="Times New Roman" w:cs="Times New Roman"/>
          <w:sz w:val="30"/>
          <w:szCs w:val="30"/>
        </w:rPr>
        <w:docPartObj>
          <w:docPartGallery w:val="Table of Contents"/>
          <w:docPartUnique/>
        </w:docPartObj>
      </w:sdtPr>
      <w:sdtEndPr>
        <w:rPr>
          <w:rFonts w:ascii="Times New Roman" w:hAnsi="Times New Roman" w:eastAsia="Times New Roman" w:cs="Times New Roman"/>
          <w:sz w:val="24"/>
          <w:szCs w:val="24"/>
        </w:rPr>
      </w:sdtEndPr>
      <w:sdtContent>
        <w:p>
          <w:pPr>
            <w:ind w:left="4960"/>
            <w:spacing w:before="86" w:line="188" w:lineRule="auto"/>
            <w:rPr>
              <w:rFonts w:ascii="Times New Roman" w:hAnsi="Times New Roman" w:eastAsia="Times New Roman" w:cs="Times New Roman"/>
              <w:sz w:val="30"/>
              <w:szCs w:val="30"/>
            </w:rPr>
          </w:pPr>
          <w:bookmarkStart w:name="bookmark76" w:id="2"/>
          <w:bookmarkEnd w:id="2"/>
          <w:r>
            <w:rPr>
              <w:rFonts w:ascii="Times New Roman" w:hAnsi="Times New Roman" w:eastAsia="Times New Roman" w:cs="Times New Roman"/>
              <w:sz w:val="30"/>
              <w:szCs w:val="30"/>
              <w:b/>
              <w:bCs/>
              <w:spacing w:val="-2"/>
            </w:rPr>
            <w:t>Contents</w:t>
          </w:r>
        </w:p>
        <w:p>
          <w:pPr>
            <w:pStyle w:val="BodyText"/>
            <w:spacing w:line="289" w:lineRule="auto"/>
            <w:rPr/>
          </w:pPr>
          <w:r/>
        </w:p>
        <w:p>
          <w:pPr>
            <w:pStyle w:val="BodyText"/>
            <w:spacing w:line="290" w:lineRule="auto"/>
            <w:rPr/>
          </w:pPr>
          <w:r/>
        </w:p>
        <w:p>
          <w:pPr>
            <w:ind w:left="1369"/>
            <w:spacing w:before="69" w:line="167" w:lineRule="exact"/>
            <w:tabs>
              <w:tab w:val="right" w:leader="dot" w:pos="9672"/>
            </w:tabs>
            <w:rPr>
              <w:rFonts w:ascii="Times New Roman" w:hAnsi="Times New Roman" w:eastAsia="Times New Roman" w:cs="Times New Roman"/>
              <w:sz w:val="24"/>
              <w:szCs w:val="24"/>
            </w:rPr>
          </w:pPr>
          <w:hyperlink w:history="true" w:anchor="bookmark77">
            <w:r>
              <w:rPr>
                <w:rFonts w:ascii="Times New Roman" w:hAnsi="Times New Roman" w:eastAsia="Times New Roman" w:cs="Times New Roman"/>
                <w:sz w:val="24"/>
                <w:szCs w:val="24"/>
                <w:b/>
                <w:bCs/>
                <w:spacing w:val="-1"/>
                <w:position w:val="-3"/>
              </w:rPr>
              <w:t>Abstract</w:t>
            </w:r>
            <w:r>
              <w:rPr>
                <w:rFonts w:ascii="Times New Roman" w:hAnsi="Times New Roman" w:eastAsia="Times New Roman" w:cs="Times New Roman"/>
                <w:sz w:val="24"/>
                <w:szCs w:val="24"/>
                <w:b/>
                <w:bCs/>
                <w:position w:val="-3"/>
              </w:rPr>
              <w:tab/>
            </w:r>
          </w:hyperlink>
          <w:r>
            <w:rPr>
              <w:rFonts w:ascii="Times New Roman" w:hAnsi="Times New Roman" w:eastAsia="Times New Roman" w:cs="Times New Roman"/>
              <w:sz w:val="24"/>
              <w:szCs w:val="24"/>
              <w:spacing w:val="12"/>
              <w:position w:val="-3"/>
            </w:rPr>
            <w:t>I</w:t>
          </w:r>
        </w:p>
        <w:p>
          <w:pPr>
            <w:ind w:left="1369"/>
            <w:spacing w:before="271" w:line="188" w:lineRule="auto"/>
            <w:tabs>
              <w:tab w:val="right" w:leader="dot" w:pos="9670"/>
            </w:tabs>
            <w:rPr>
              <w:rFonts w:ascii="Times New Roman" w:hAnsi="Times New Roman" w:eastAsia="Times New Roman" w:cs="Times New Roman"/>
              <w:sz w:val="24"/>
              <w:szCs w:val="24"/>
            </w:rPr>
          </w:pPr>
          <w:hyperlink w:history="true" w:anchor="bookmark78">
            <w:r>
              <w:rPr>
                <w:rFonts w:ascii="Times New Roman" w:hAnsi="Times New Roman" w:eastAsia="Times New Roman" w:cs="Times New Roman"/>
                <w:sz w:val="24"/>
                <w:szCs w:val="24"/>
                <w:b/>
                <w:bCs/>
                <w:spacing w:val="-1"/>
              </w:rPr>
              <w:t>Abstract (English)</w:t>
            </w:r>
            <w:r>
              <w:rPr>
                <w:rFonts w:ascii="Times New Roman" w:hAnsi="Times New Roman" w:eastAsia="Times New Roman" w:cs="Times New Roman"/>
                <w:sz w:val="24"/>
                <w:szCs w:val="24"/>
                <w:b/>
                <w:bCs/>
              </w:rPr>
              <w:tab/>
            </w:r>
          </w:hyperlink>
          <w:r>
            <w:rPr>
              <w:rFonts w:ascii="Times New Roman" w:hAnsi="Times New Roman" w:eastAsia="Times New Roman" w:cs="Times New Roman"/>
              <w:sz w:val="24"/>
              <w:szCs w:val="24"/>
              <w:spacing w:val="-1"/>
            </w:rPr>
            <w:t>III</w:t>
          </w:r>
        </w:p>
        <w:p>
          <w:pPr>
            <w:ind w:left="1377"/>
            <w:spacing w:before="225" w:line="188" w:lineRule="auto"/>
            <w:tabs>
              <w:tab w:val="right" w:leader="dot" w:pos="9674"/>
            </w:tabs>
            <w:rPr>
              <w:rFonts w:ascii="Times New Roman" w:hAnsi="Times New Roman" w:eastAsia="Times New Roman" w:cs="Times New Roman"/>
              <w:sz w:val="24"/>
              <w:szCs w:val="24"/>
            </w:rPr>
          </w:pPr>
          <w:hyperlink w:history="true" w:anchor="bookmark79">
            <w:r>
              <w:rPr>
                <w:rFonts w:ascii="Times New Roman" w:hAnsi="Times New Roman" w:eastAsia="Times New Roman" w:cs="Times New Roman"/>
                <w:sz w:val="24"/>
                <w:szCs w:val="24"/>
                <w:b/>
                <w:bCs/>
                <w:spacing w:val="-1"/>
              </w:rPr>
              <w:t>Chapter 1 Introduction</w:t>
            </w:r>
            <w:r>
              <w:rPr>
                <w:rFonts w:ascii="Times New Roman" w:hAnsi="Times New Roman" w:eastAsia="Times New Roman" w:cs="Times New Roman"/>
                <w:sz w:val="24"/>
                <w:szCs w:val="24"/>
                <w:b/>
                <w:bCs/>
              </w:rPr>
              <w:tab/>
            </w:r>
            <w:r>
              <w:rPr>
                <w:rFonts w:ascii="Times New Roman" w:hAnsi="Times New Roman" w:eastAsia="Times New Roman" w:cs="Times New Roman"/>
                <w:sz w:val="24"/>
                <w:szCs w:val="24"/>
                <w:b/>
                <w:bCs/>
                <w:spacing w:val="4"/>
              </w:rPr>
              <w:t xml:space="preserve"> </w:t>
            </w:r>
            <w:r>
              <w:rPr>
                <w:rFonts w:ascii="Times New Roman" w:hAnsi="Times New Roman" w:eastAsia="Times New Roman" w:cs="Times New Roman"/>
                <w:sz w:val="24"/>
                <w:szCs w:val="24"/>
              </w:rPr>
              <w:t>1</w:t>
            </w:r>
          </w:hyperlink>
        </w:p>
        <w:p>
          <w:pPr>
            <w:ind w:left="1816"/>
            <w:spacing w:before="219" w:line="192" w:lineRule="auto"/>
            <w:tabs>
              <w:tab w:val="right" w:leader="dot" w:pos="9674"/>
            </w:tabs>
            <w:rPr>
              <w:rFonts w:ascii="Times New Roman" w:hAnsi="Times New Roman" w:eastAsia="Times New Roman" w:cs="Times New Roman"/>
              <w:sz w:val="24"/>
              <w:szCs w:val="24"/>
            </w:rPr>
          </w:pPr>
          <w:hyperlink w:history="true" w:anchor="bookmark80">
            <w:r>
              <w:rPr>
                <w:rFonts w:ascii="Times New Roman" w:hAnsi="Times New Roman" w:eastAsia="Times New Roman" w:cs="Times New Roman"/>
                <w:sz w:val="24"/>
                <w:szCs w:val="24"/>
                <w:spacing w:val="-2"/>
              </w:rPr>
              <w:t>1.1 Background and</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Significance</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7"/>
              </w:rPr>
              <w:t>1</w:t>
            </w:r>
          </w:hyperlink>
        </w:p>
        <w:p>
          <w:pPr>
            <w:ind w:left="2236"/>
            <w:spacing w:before="218" w:line="192" w:lineRule="auto"/>
            <w:tabs>
              <w:tab w:val="right" w:leader="dot" w:pos="9674"/>
            </w:tabs>
            <w:rPr>
              <w:rFonts w:ascii="Times New Roman" w:hAnsi="Times New Roman" w:eastAsia="Times New Roman" w:cs="Times New Roman"/>
              <w:sz w:val="24"/>
              <w:szCs w:val="24"/>
            </w:rPr>
          </w:pPr>
          <w:hyperlink w:history="true" w:anchor="bookmark81">
            <w:r>
              <w:rPr>
                <w:rFonts w:ascii="Times New Roman" w:hAnsi="Times New Roman" w:eastAsia="Times New Roman" w:cs="Times New Roman"/>
                <w:sz w:val="24"/>
                <w:szCs w:val="24"/>
                <w:spacing w:val="-2"/>
              </w:rPr>
              <w:t>1.1.1 Background</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1</w:t>
            </w:r>
          </w:hyperlink>
        </w:p>
        <w:p>
          <w:pPr>
            <w:ind w:left="2236"/>
            <w:spacing w:before="221" w:line="192" w:lineRule="auto"/>
            <w:tabs>
              <w:tab w:val="right" w:leader="dot" w:pos="9674"/>
            </w:tabs>
            <w:rPr>
              <w:rFonts w:ascii="Times New Roman" w:hAnsi="Times New Roman" w:eastAsia="Times New Roman" w:cs="Times New Roman"/>
              <w:sz w:val="24"/>
              <w:szCs w:val="24"/>
            </w:rPr>
          </w:pPr>
          <w:hyperlink w:history="true" w:anchor="bookmark82">
            <w:r>
              <w:rPr>
                <w:rFonts w:ascii="Times New Roman" w:hAnsi="Times New Roman" w:eastAsia="Times New Roman" w:cs="Times New Roman"/>
                <w:sz w:val="24"/>
                <w:szCs w:val="24"/>
                <w:spacing w:val="-3"/>
              </w:rPr>
              <w:t>1.1.2</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3"/>
              </w:rPr>
              <w:t>Significance</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2</w:t>
            </w:r>
          </w:hyperlink>
        </w:p>
        <w:p>
          <w:pPr>
            <w:ind w:left="1816"/>
            <w:spacing w:before="218" w:line="173" w:lineRule="exact"/>
            <w:tabs>
              <w:tab w:val="right" w:leader="dot" w:pos="9674"/>
            </w:tabs>
            <w:rPr>
              <w:rFonts w:ascii="Times New Roman" w:hAnsi="Times New Roman" w:eastAsia="Times New Roman" w:cs="Times New Roman"/>
              <w:sz w:val="24"/>
              <w:szCs w:val="24"/>
            </w:rPr>
          </w:pPr>
          <w:hyperlink w:history="true" w:anchor="bookmark83">
            <w:r>
              <w:rPr>
                <w:rFonts w:ascii="Times New Roman" w:hAnsi="Times New Roman" w:eastAsia="Times New Roman" w:cs="Times New Roman"/>
                <w:sz w:val="24"/>
                <w:szCs w:val="24"/>
                <w:spacing w:val="-2"/>
                <w:position w:val="-3"/>
              </w:rPr>
              <w:t>1.2 Related Theories</w:t>
            </w:r>
            <w:r>
              <w:rPr>
                <w:rFonts w:ascii="Times New Roman" w:hAnsi="Times New Roman" w:eastAsia="Times New Roman" w:cs="Times New Roman"/>
                <w:sz w:val="24"/>
                <w:szCs w:val="24"/>
                <w:position w:val="-3"/>
              </w:rPr>
              <w:tab/>
            </w:r>
            <w:r>
              <w:rPr>
                <w:rFonts w:ascii="Times New Roman" w:hAnsi="Times New Roman" w:eastAsia="Times New Roman" w:cs="Times New Roman"/>
                <w:sz w:val="24"/>
                <w:szCs w:val="24"/>
                <w:spacing w:val="19"/>
                <w:position w:val="-3"/>
              </w:rPr>
              <w:t>3</w:t>
            </w:r>
          </w:hyperlink>
        </w:p>
        <w:p>
          <w:pPr>
            <w:ind w:left="2236"/>
            <w:spacing w:before="266" w:line="192" w:lineRule="auto"/>
            <w:tabs>
              <w:tab w:val="right" w:leader="dot" w:pos="9674"/>
            </w:tabs>
            <w:rPr>
              <w:rFonts w:ascii="Times New Roman" w:hAnsi="Times New Roman" w:eastAsia="Times New Roman" w:cs="Times New Roman"/>
              <w:sz w:val="24"/>
              <w:szCs w:val="24"/>
            </w:rPr>
          </w:pPr>
          <w:hyperlink w:history="true" w:anchor="bookmark84">
            <w:r>
              <w:rPr>
                <w:rFonts w:ascii="Times New Roman" w:hAnsi="Times New Roman" w:eastAsia="Times New Roman" w:cs="Times New Roman"/>
                <w:sz w:val="24"/>
                <w:szCs w:val="24"/>
                <w:spacing w:val="-4"/>
              </w:rPr>
              <w:t>1.2.1</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4"/>
              </w:rPr>
              <w:t>STP Theory</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5"/>
              </w:rPr>
              <w:t>3</w:t>
            </w:r>
          </w:hyperlink>
        </w:p>
        <w:p>
          <w:pPr>
            <w:ind w:left="2236"/>
            <w:spacing w:before="221" w:line="192" w:lineRule="auto"/>
            <w:tabs>
              <w:tab w:val="right" w:leader="dot" w:pos="9674"/>
            </w:tabs>
            <w:rPr>
              <w:rFonts w:ascii="Times New Roman" w:hAnsi="Times New Roman" w:eastAsia="Times New Roman" w:cs="Times New Roman"/>
              <w:sz w:val="24"/>
              <w:szCs w:val="24"/>
            </w:rPr>
          </w:pPr>
          <w:hyperlink w:history="true" w:anchor="bookmark85">
            <w:r>
              <w:rPr>
                <w:rFonts w:ascii="Times New Roman" w:hAnsi="Times New Roman" w:eastAsia="Times New Roman" w:cs="Times New Roman"/>
                <w:sz w:val="24"/>
                <w:szCs w:val="24"/>
                <w:spacing w:val="-3"/>
              </w:rPr>
              <w:t>1.2.2 Long Tail Theory</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3</w:t>
            </w:r>
          </w:hyperlink>
        </w:p>
        <w:p>
          <w:pPr>
            <w:ind w:left="2236"/>
            <w:spacing w:before="219" w:line="192" w:lineRule="auto"/>
            <w:tabs>
              <w:tab w:val="right" w:leader="dot" w:pos="9674"/>
            </w:tabs>
            <w:rPr>
              <w:rFonts w:ascii="Times New Roman" w:hAnsi="Times New Roman" w:eastAsia="Times New Roman" w:cs="Times New Roman"/>
              <w:sz w:val="24"/>
              <w:szCs w:val="24"/>
            </w:rPr>
          </w:pPr>
          <w:hyperlink w:history="true" w:anchor="bookmark86">
            <w:r>
              <w:rPr>
                <w:rFonts w:ascii="Times New Roman" w:hAnsi="Times New Roman" w:eastAsia="Times New Roman" w:cs="Times New Roman"/>
                <w:sz w:val="24"/>
                <w:szCs w:val="24"/>
                <w:spacing w:val="-2"/>
              </w:rPr>
              <w:t>1.2.3 PEST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4</w:t>
            </w:r>
          </w:hyperlink>
        </w:p>
        <w:p>
          <w:pPr>
            <w:ind w:left="1816"/>
            <w:spacing w:before="218" w:line="172" w:lineRule="exact"/>
            <w:tabs>
              <w:tab w:val="right" w:leader="dot" w:pos="9674"/>
            </w:tabs>
            <w:rPr>
              <w:rFonts w:ascii="Times New Roman" w:hAnsi="Times New Roman" w:eastAsia="Times New Roman" w:cs="Times New Roman"/>
              <w:sz w:val="24"/>
              <w:szCs w:val="24"/>
            </w:rPr>
          </w:pPr>
          <w:hyperlink w:history="true" w:anchor="bookmark87">
            <w:r>
              <w:rPr>
                <w:rFonts w:ascii="Times New Roman" w:hAnsi="Times New Roman" w:eastAsia="Times New Roman" w:cs="Times New Roman"/>
                <w:sz w:val="24"/>
                <w:szCs w:val="24"/>
                <w:spacing w:val="-2"/>
                <w:position w:val="-3"/>
              </w:rPr>
              <w:t>1.3 Literature Review</w:t>
            </w:r>
            <w:r>
              <w:rPr>
                <w:rFonts w:ascii="Times New Roman" w:hAnsi="Times New Roman" w:eastAsia="Times New Roman" w:cs="Times New Roman"/>
                <w:sz w:val="24"/>
                <w:szCs w:val="24"/>
                <w:position w:val="-3"/>
              </w:rPr>
              <w:tab/>
            </w:r>
            <w:r>
              <w:rPr>
                <w:rFonts w:ascii="Times New Roman" w:hAnsi="Times New Roman" w:eastAsia="Times New Roman" w:cs="Times New Roman"/>
                <w:sz w:val="24"/>
                <w:szCs w:val="24"/>
                <w:spacing w:val="-29"/>
                <w:position w:val="-3"/>
              </w:rPr>
              <w:t xml:space="preserve"> </w:t>
            </w:r>
            <w:r>
              <w:rPr>
                <w:rFonts w:ascii="Times New Roman" w:hAnsi="Times New Roman" w:eastAsia="Times New Roman" w:cs="Times New Roman"/>
                <w:sz w:val="24"/>
                <w:szCs w:val="24"/>
                <w:position w:val="-3"/>
              </w:rPr>
              <w:t>4</w:t>
            </w:r>
          </w:hyperlink>
        </w:p>
        <w:p>
          <w:pPr>
            <w:ind w:left="2236"/>
            <w:spacing w:before="270" w:line="192" w:lineRule="auto"/>
            <w:rPr>
              <w:rFonts w:ascii="Times New Roman" w:hAnsi="Times New Roman" w:eastAsia="Times New Roman" w:cs="Times New Roman"/>
              <w:sz w:val="24"/>
              <w:szCs w:val="24"/>
            </w:rPr>
          </w:pPr>
          <w:hyperlink w:history="true" w:anchor="bookmark88">
            <w:r>
              <w:rPr>
                <w:rFonts w:ascii="Times New Roman" w:hAnsi="Times New Roman" w:eastAsia="Times New Roman" w:cs="Times New Roman"/>
                <w:sz w:val="24"/>
                <w:szCs w:val="24"/>
                <w:spacing w:val="-1"/>
              </w:rPr>
              <w:t>1.3.1</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Literature</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Review</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Classification</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rPr>
              <w:t xml:space="preserve">  </w:t>
            </w:r>
          </w:hyperlink>
        </w:p>
        <w:p>
          <w:pPr>
            <w:ind w:left="2216"/>
            <w:spacing w:before="218" w:line="192" w:lineRule="auto"/>
            <w:tabs>
              <w:tab w:val="right" w:leader="dot" w:pos="9674"/>
            </w:tabs>
            <w:rPr>
              <w:rFonts w:ascii="Times New Roman" w:hAnsi="Times New Roman" w:eastAsia="Times New Roman" w:cs="Times New Roman"/>
              <w:sz w:val="24"/>
              <w:szCs w:val="24"/>
            </w:rPr>
          </w:pPr>
          <w:hyperlink w:history="true" w:anchor="bookmark89">
            <w:r>
              <w:rPr>
                <w:rFonts w:ascii="Times New Roman" w:hAnsi="Times New Roman" w:eastAsia="Times New Roman" w:cs="Times New Roman"/>
                <w:sz w:val="24"/>
                <w:szCs w:val="24"/>
                <w:spacing w:val="-1"/>
              </w:rPr>
              <w:t>Operation Models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4</w:t>
            </w:r>
          </w:hyperlink>
        </w:p>
        <w:p>
          <w:pPr>
            <w:ind w:left="2236"/>
            <w:spacing w:before="219" w:line="192" w:lineRule="auto"/>
            <w:rPr>
              <w:rFonts w:ascii="Times New Roman" w:hAnsi="Times New Roman" w:eastAsia="Times New Roman" w:cs="Times New Roman"/>
              <w:sz w:val="24"/>
              <w:szCs w:val="24"/>
            </w:rPr>
          </w:pPr>
          <w:hyperlink w:history="true" w:anchor="bookmark90">
            <w:r>
              <w:rPr>
                <w:rFonts w:ascii="Times New Roman" w:hAnsi="Times New Roman" w:eastAsia="Times New Roman" w:cs="Times New Roman"/>
                <w:sz w:val="24"/>
                <w:szCs w:val="24"/>
              </w:rPr>
              <w:t>1.3.2</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Literature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Review</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Elements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of  Cross-border</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rPr>
              <w:t xml:space="preserve">  </w:t>
            </w:r>
          </w:hyperlink>
        </w:p>
        <w:p>
          <w:pPr>
            <w:ind w:left="2216"/>
            <w:spacing w:before="221" w:line="192" w:lineRule="auto"/>
            <w:tabs>
              <w:tab w:val="right" w:leader="dot" w:pos="9674"/>
            </w:tabs>
            <w:rPr>
              <w:rFonts w:ascii="Times New Roman" w:hAnsi="Times New Roman" w:eastAsia="Times New Roman" w:cs="Times New Roman"/>
              <w:sz w:val="24"/>
              <w:szCs w:val="24"/>
            </w:rPr>
          </w:pPr>
          <w:hyperlink w:history="true" w:anchor="bookmark91">
            <w:r>
              <w:rPr>
                <w:rFonts w:ascii="Times New Roman" w:hAnsi="Times New Roman" w:eastAsia="Times New Roman" w:cs="Times New Roman"/>
                <w:sz w:val="24"/>
                <w:szCs w:val="24"/>
                <w:spacing w:val="-1"/>
              </w:rPr>
              <w:t>Operation Models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5</w:t>
            </w:r>
          </w:hyperlink>
        </w:p>
        <w:p>
          <w:pPr>
            <w:ind w:left="2236"/>
            <w:spacing w:before="218" w:line="192" w:lineRule="auto"/>
            <w:rPr>
              <w:rFonts w:ascii="Times New Roman" w:hAnsi="Times New Roman" w:eastAsia="Times New Roman" w:cs="Times New Roman"/>
              <w:sz w:val="24"/>
              <w:szCs w:val="24"/>
            </w:rPr>
          </w:pPr>
          <w:hyperlink w:history="true" w:anchor="bookmark92">
            <w:r>
              <w:rPr>
                <w:rFonts w:ascii="Times New Roman" w:hAnsi="Times New Roman" w:eastAsia="Times New Roman" w:cs="Times New Roman"/>
                <w:sz w:val="24"/>
                <w:szCs w:val="24"/>
              </w:rPr>
              <w:t>1.3.3   Literature   Review    on   Inn</w:t>
            </w:r>
            <w:r>
              <w:rPr>
                <w:rFonts w:ascii="Times New Roman" w:hAnsi="Times New Roman" w:eastAsia="Times New Roman" w:cs="Times New Roman"/>
                <w:sz w:val="24"/>
                <w:szCs w:val="24"/>
                <w:spacing w:val="-1"/>
              </w:rPr>
              <w:t>ovation    of   Cross-border   E-commerce</w:t>
            </w:r>
            <w:r>
              <w:rPr>
                <w:rFonts w:ascii="Times New Roman" w:hAnsi="Times New Roman" w:eastAsia="Times New Roman" w:cs="Times New Roman"/>
                <w:sz w:val="24"/>
                <w:szCs w:val="24"/>
              </w:rPr>
              <w:t xml:space="preserve">  </w:t>
            </w:r>
          </w:hyperlink>
        </w:p>
        <w:p>
          <w:pPr>
            <w:ind w:left="2216"/>
            <w:spacing w:before="218" w:line="192" w:lineRule="auto"/>
            <w:tabs>
              <w:tab w:val="right" w:leader="dot" w:pos="9674"/>
            </w:tabs>
            <w:rPr>
              <w:rFonts w:ascii="Times New Roman" w:hAnsi="Times New Roman" w:eastAsia="Times New Roman" w:cs="Times New Roman"/>
              <w:sz w:val="24"/>
              <w:szCs w:val="24"/>
            </w:rPr>
          </w:pPr>
          <w:hyperlink w:history="true" w:anchor="bookmark93">
            <w:r>
              <w:rPr>
                <w:rFonts w:ascii="Times New Roman" w:hAnsi="Times New Roman" w:eastAsia="Times New Roman" w:cs="Times New Roman"/>
                <w:sz w:val="24"/>
                <w:szCs w:val="24"/>
                <w:spacing w:val="-1"/>
              </w:rPr>
              <w:t>Operation Model</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6</w:t>
            </w:r>
          </w:hyperlink>
        </w:p>
        <w:p>
          <w:pPr>
            <w:ind w:left="2236"/>
            <w:spacing w:before="221" w:line="192" w:lineRule="auto"/>
            <w:rPr>
              <w:rFonts w:ascii="Times New Roman" w:hAnsi="Times New Roman" w:eastAsia="Times New Roman" w:cs="Times New Roman"/>
              <w:sz w:val="24"/>
              <w:szCs w:val="24"/>
            </w:rPr>
          </w:pPr>
          <w:hyperlink w:history="true" w:anchor="bookmark94">
            <w:r>
              <w:rPr>
                <w:rFonts w:ascii="Times New Roman" w:hAnsi="Times New Roman" w:eastAsia="Times New Roman" w:cs="Times New Roman"/>
                <w:sz w:val="24"/>
                <w:szCs w:val="24"/>
                <w:spacing w:val="-1"/>
              </w:rPr>
              <w:t>1.3.4</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Literature</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Review</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Operation</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Mode</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Fashion  Clot</w:t>
            </w:r>
            <w:r>
              <w:rPr>
                <w:rFonts w:ascii="Times New Roman" w:hAnsi="Times New Roman" w:eastAsia="Times New Roman" w:cs="Times New Roman"/>
                <w:sz w:val="24"/>
                <w:szCs w:val="24"/>
                <w:spacing w:val="-2"/>
              </w:rPr>
              <w:t>hing</w:t>
            </w:r>
            <w:r>
              <w:rPr>
                <w:rFonts w:ascii="Times New Roman" w:hAnsi="Times New Roman" w:eastAsia="Times New Roman" w:cs="Times New Roman"/>
                <w:sz w:val="24"/>
                <w:szCs w:val="24"/>
              </w:rPr>
              <w:t xml:space="preserve"> </w:t>
            </w:r>
          </w:hyperlink>
        </w:p>
        <w:p>
          <w:pPr>
            <w:ind w:left="2212"/>
            <w:spacing w:before="219" w:line="192" w:lineRule="auto"/>
            <w:tabs>
              <w:tab w:val="right" w:leader="dot" w:pos="9674"/>
            </w:tabs>
            <w:rPr>
              <w:rFonts w:ascii="Times New Roman" w:hAnsi="Times New Roman" w:eastAsia="Times New Roman" w:cs="Times New Roman"/>
              <w:sz w:val="24"/>
              <w:szCs w:val="24"/>
            </w:rPr>
          </w:pPr>
          <w:hyperlink w:history="true" w:anchor="bookmark95">
            <w:r>
              <w:rPr>
                <w:rFonts w:ascii="Times New Roman" w:hAnsi="Times New Roman" w:eastAsia="Times New Roman" w:cs="Times New Roman"/>
                <w:sz w:val="24"/>
                <w:szCs w:val="24"/>
                <w:spacing w:val="-1"/>
              </w:rPr>
              <w:t>Brands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7"/>
              </w:rPr>
              <w:t>7</w:t>
            </w:r>
          </w:hyperlink>
        </w:p>
        <w:p>
          <w:pPr>
            <w:ind w:left="2236"/>
            <w:spacing w:before="218" w:line="172" w:lineRule="exact"/>
            <w:tabs>
              <w:tab w:val="right" w:leader="dot" w:pos="9674"/>
            </w:tabs>
            <w:rPr>
              <w:rFonts w:ascii="Times New Roman" w:hAnsi="Times New Roman" w:eastAsia="Times New Roman" w:cs="Times New Roman"/>
              <w:sz w:val="24"/>
              <w:szCs w:val="24"/>
            </w:rPr>
          </w:pPr>
          <w:hyperlink w:history="true" w:anchor="bookmark96">
            <w:r>
              <w:rPr>
                <w:rFonts w:ascii="Times New Roman" w:hAnsi="Times New Roman" w:eastAsia="Times New Roman" w:cs="Times New Roman"/>
                <w:sz w:val="24"/>
                <w:szCs w:val="24"/>
                <w:spacing w:val="-1"/>
                <w:position w:val="-3"/>
              </w:rPr>
              <w:t>1.3.5 Comments on Literature Review</w:t>
            </w:r>
            <w:r>
              <w:rPr>
                <w:rFonts w:ascii="Times New Roman" w:hAnsi="Times New Roman" w:eastAsia="Times New Roman" w:cs="Times New Roman"/>
                <w:sz w:val="24"/>
                <w:szCs w:val="24"/>
                <w:position w:val="-3"/>
              </w:rPr>
              <w:tab/>
            </w:r>
            <w:r>
              <w:rPr>
                <w:rFonts w:ascii="Times New Roman" w:hAnsi="Times New Roman" w:eastAsia="Times New Roman" w:cs="Times New Roman"/>
                <w:sz w:val="24"/>
                <w:szCs w:val="24"/>
                <w:spacing w:val="7"/>
                <w:position w:val="-3"/>
              </w:rPr>
              <w:t>8</w:t>
            </w:r>
          </w:hyperlink>
        </w:p>
        <w:p>
          <w:pPr>
            <w:ind w:left="1816"/>
            <w:spacing w:before="269" w:line="182" w:lineRule="auto"/>
            <w:tabs>
              <w:tab w:val="right" w:leader="dot" w:pos="9674"/>
            </w:tabs>
            <w:rPr>
              <w:rFonts w:ascii="Times New Roman" w:hAnsi="Times New Roman" w:eastAsia="Times New Roman" w:cs="Times New Roman"/>
              <w:sz w:val="24"/>
              <w:szCs w:val="24"/>
            </w:rPr>
          </w:pPr>
          <w:hyperlink w:history="true" w:anchor="bookmark97">
            <w:r>
              <w:rPr>
                <w:rFonts w:ascii="Times New Roman" w:hAnsi="Times New Roman" w:eastAsia="Times New Roman" w:cs="Times New Roman"/>
                <w:sz w:val="24"/>
                <w:szCs w:val="24"/>
                <w:spacing w:val="-1"/>
              </w:rPr>
              <w:t>1.4 Research Contents, Methods and Ideas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2"/>
              </w:rPr>
              <w:t>9</w:t>
            </w:r>
          </w:hyperlink>
        </w:p>
        <w:p>
          <w:pPr>
            <w:ind w:left="2236"/>
            <w:spacing w:before="231" w:line="172" w:lineRule="exact"/>
            <w:tabs>
              <w:tab w:val="right" w:leader="dot" w:pos="9674"/>
            </w:tabs>
            <w:rPr>
              <w:rFonts w:ascii="Times New Roman" w:hAnsi="Times New Roman" w:eastAsia="Times New Roman" w:cs="Times New Roman"/>
              <w:sz w:val="24"/>
              <w:szCs w:val="24"/>
            </w:rPr>
          </w:pPr>
          <w:hyperlink w:history="true" w:anchor="bookmark98">
            <w:r>
              <w:rPr>
                <w:rFonts w:ascii="Times New Roman" w:hAnsi="Times New Roman" w:eastAsia="Times New Roman" w:cs="Times New Roman"/>
                <w:sz w:val="24"/>
                <w:szCs w:val="24"/>
                <w:spacing w:val="-2"/>
                <w:position w:val="-3"/>
              </w:rPr>
              <w:t>1.4.1 Research Contents</w:t>
            </w:r>
            <w:r>
              <w:rPr>
                <w:rFonts w:ascii="Times New Roman" w:hAnsi="Times New Roman" w:eastAsia="Times New Roman" w:cs="Times New Roman"/>
                <w:sz w:val="24"/>
                <w:szCs w:val="24"/>
                <w:position w:val="-3"/>
              </w:rPr>
              <w:tab/>
            </w:r>
            <w:r>
              <w:rPr>
                <w:rFonts w:ascii="Times New Roman" w:hAnsi="Times New Roman" w:eastAsia="Times New Roman" w:cs="Times New Roman"/>
                <w:sz w:val="24"/>
                <w:szCs w:val="24"/>
                <w:spacing w:val="-17"/>
                <w:position w:val="-3"/>
              </w:rPr>
              <w:t xml:space="preserve"> </w:t>
            </w:r>
            <w:r>
              <w:rPr>
                <w:rFonts w:ascii="Times New Roman" w:hAnsi="Times New Roman" w:eastAsia="Times New Roman" w:cs="Times New Roman"/>
                <w:sz w:val="24"/>
                <w:szCs w:val="24"/>
                <w:position w:val="-3"/>
              </w:rPr>
              <w:t>9</w:t>
            </w:r>
          </w:hyperlink>
        </w:p>
        <w:p>
          <w:pPr>
            <w:ind w:left="2236"/>
            <w:spacing w:before="267" w:line="172" w:lineRule="exact"/>
            <w:tabs>
              <w:tab w:val="right" w:leader="dot" w:pos="9674"/>
            </w:tabs>
            <w:rPr>
              <w:rFonts w:ascii="Times New Roman" w:hAnsi="Times New Roman" w:eastAsia="Times New Roman" w:cs="Times New Roman"/>
              <w:sz w:val="24"/>
              <w:szCs w:val="24"/>
            </w:rPr>
          </w:pPr>
          <w:hyperlink w:history="true" w:anchor="bookmark99">
            <w:r>
              <w:rPr>
                <w:rFonts w:ascii="Times New Roman" w:hAnsi="Times New Roman" w:eastAsia="Times New Roman" w:cs="Times New Roman"/>
                <w:sz w:val="24"/>
                <w:szCs w:val="24"/>
                <w:spacing w:val="-2"/>
                <w:position w:val="-3"/>
              </w:rPr>
              <w:t>1.4.2 Research Methods</w:t>
            </w:r>
            <w:r>
              <w:rPr>
                <w:rFonts w:ascii="Times New Roman" w:hAnsi="Times New Roman" w:eastAsia="Times New Roman" w:cs="Times New Roman"/>
                <w:sz w:val="24"/>
                <w:szCs w:val="24"/>
                <w:position w:val="-3"/>
              </w:rPr>
              <w:tab/>
            </w:r>
            <w:r>
              <w:rPr>
                <w:rFonts w:ascii="Times New Roman" w:hAnsi="Times New Roman" w:eastAsia="Times New Roman" w:cs="Times New Roman"/>
                <w:sz w:val="24"/>
                <w:szCs w:val="24"/>
                <w:spacing w:val="17"/>
                <w:position w:val="-3"/>
              </w:rPr>
              <w:t xml:space="preserve"> </w:t>
            </w:r>
            <w:r>
              <w:rPr>
                <w:rFonts w:ascii="Times New Roman" w:hAnsi="Times New Roman" w:eastAsia="Times New Roman" w:cs="Times New Roman"/>
                <w:sz w:val="24"/>
                <w:szCs w:val="24"/>
                <w:spacing w:val="-15"/>
                <w:position w:val="-3"/>
              </w:rPr>
              <w:t>1</w:t>
            </w:r>
          </w:hyperlink>
          <w:r>
            <w:rPr>
              <w:rFonts w:ascii="Times New Roman" w:hAnsi="Times New Roman" w:eastAsia="Times New Roman" w:cs="Times New Roman"/>
              <w:sz w:val="24"/>
              <w:szCs w:val="24"/>
              <w:spacing w:val="-15"/>
              <w:position w:val="-3"/>
            </w:rPr>
            <w:t>0</w:t>
          </w:r>
        </w:p>
        <w:p>
          <w:pPr>
            <w:ind w:left="2236"/>
            <w:spacing w:before="269" w:line="173" w:lineRule="exact"/>
            <w:tabs>
              <w:tab w:val="right" w:leader="dot" w:pos="9674"/>
            </w:tabs>
            <w:rPr>
              <w:rFonts w:ascii="Times New Roman" w:hAnsi="Times New Roman" w:eastAsia="Times New Roman" w:cs="Times New Roman"/>
              <w:sz w:val="24"/>
              <w:szCs w:val="24"/>
            </w:rPr>
          </w:pPr>
          <w:hyperlink w:history="true" w:anchor="bookmark100">
            <w:r>
              <w:rPr>
                <w:rFonts w:ascii="Times New Roman" w:hAnsi="Times New Roman" w:eastAsia="Times New Roman" w:cs="Times New Roman"/>
                <w:sz w:val="24"/>
                <w:szCs w:val="24"/>
                <w:spacing w:val="-2"/>
                <w:position w:val="-3"/>
              </w:rPr>
              <w:t>1.4.3 Research Ideas</w:t>
            </w:r>
            <w:r>
              <w:rPr>
                <w:rFonts w:ascii="Times New Roman" w:hAnsi="Times New Roman" w:eastAsia="Times New Roman" w:cs="Times New Roman"/>
                <w:sz w:val="24"/>
                <w:szCs w:val="24"/>
                <w:position w:val="-3"/>
              </w:rPr>
              <w:tab/>
            </w:r>
            <w:r>
              <w:rPr>
                <w:rFonts w:ascii="Times New Roman" w:hAnsi="Times New Roman" w:eastAsia="Times New Roman" w:cs="Times New Roman"/>
                <w:sz w:val="24"/>
                <w:szCs w:val="24"/>
                <w:spacing w:val="11"/>
                <w:position w:val="-3"/>
              </w:rPr>
              <w:t>1</w:t>
            </w:r>
          </w:hyperlink>
          <w:r>
            <w:rPr>
              <w:rFonts w:ascii="Times New Roman" w:hAnsi="Times New Roman" w:eastAsia="Times New Roman" w:cs="Times New Roman"/>
              <w:sz w:val="24"/>
              <w:szCs w:val="24"/>
              <w:spacing w:val="11"/>
              <w:position w:val="-3"/>
            </w:rPr>
            <w:t>0</w:t>
          </w:r>
        </w:p>
        <w:p>
          <w:pPr>
            <w:ind w:left="1816"/>
            <w:spacing w:before="266" w:line="192" w:lineRule="auto"/>
            <w:tabs>
              <w:tab w:val="right" w:leader="dot" w:pos="9674"/>
            </w:tabs>
            <w:rPr>
              <w:rFonts w:ascii="Times New Roman" w:hAnsi="Times New Roman" w:eastAsia="Times New Roman" w:cs="Times New Roman"/>
              <w:sz w:val="24"/>
              <w:szCs w:val="24"/>
            </w:rPr>
          </w:pPr>
          <w:hyperlink w:history="true" w:anchor="bookmark101">
            <w:r>
              <w:rPr>
                <w:rFonts w:ascii="Times New Roman" w:hAnsi="Times New Roman" w:eastAsia="Times New Roman" w:cs="Times New Roman"/>
                <w:sz w:val="24"/>
                <w:szCs w:val="24"/>
                <w:spacing w:val="-2"/>
              </w:rPr>
              <w:t>1.5 Innovations and</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Shortcomings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5"/>
              </w:rPr>
              <w:t>11</w:t>
            </w:r>
          </w:hyperlink>
        </w:p>
        <w:p>
          <w:pPr>
            <w:ind w:left="2236"/>
            <w:spacing w:before="219" w:line="172" w:lineRule="exact"/>
            <w:tabs>
              <w:tab w:val="right" w:leader="dot" w:pos="9674"/>
            </w:tabs>
            <w:rPr>
              <w:rFonts w:ascii="Times New Roman" w:hAnsi="Times New Roman" w:eastAsia="Times New Roman" w:cs="Times New Roman"/>
              <w:sz w:val="24"/>
              <w:szCs w:val="24"/>
            </w:rPr>
          </w:pPr>
          <w:hyperlink w:history="true" w:anchor="bookmark102">
            <w:r>
              <w:rPr>
                <w:rFonts w:ascii="Times New Roman" w:hAnsi="Times New Roman" w:eastAsia="Times New Roman" w:cs="Times New Roman"/>
                <w:sz w:val="24"/>
                <w:szCs w:val="24"/>
                <w:spacing w:val="-2"/>
                <w:position w:val="-3"/>
              </w:rPr>
              <w:t>1.5.1 Innovations</w:t>
            </w:r>
            <w:r>
              <w:rPr>
                <w:rFonts w:ascii="Times New Roman" w:hAnsi="Times New Roman" w:eastAsia="Times New Roman" w:cs="Times New Roman"/>
                <w:sz w:val="24"/>
                <w:szCs w:val="24"/>
                <w:position w:val="-3"/>
              </w:rPr>
              <w:tab/>
            </w:r>
            <w:r>
              <w:rPr>
                <w:rFonts w:ascii="Times New Roman" w:hAnsi="Times New Roman" w:eastAsia="Times New Roman" w:cs="Times New Roman"/>
                <w:sz w:val="24"/>
                <w:szCs w:val="24"/>
                <w:spacing w:val="12"/>
                <w:position w:val="-3"/>
              </w:rPr>
              <w:t xml:space="preserve"> </w:t>
            </w:r>
            <w:r>
              <w:rPr>
                <w:rFonts w:ascii="Times New Roman" w:hAnsi="Times New Roman" w:eastAsia="Times New Roman" w:cs="Times New Roman"/>
                <w:sz w:val="24"/>
                <w:szCs w:val="24"/>
                <w:spacing w:val="-15"/>
                <w:position w:val="-3"/>
              </w:rPr>
              <w:t>11</w:t>
            </w:r>
          </w:hyperlink>
        </w:p>
        <w:p>
          <w:pPr>
            <w:ind w:left="2236"/>
            <w:spacing w:before="269" w:line="192" w:lineRule="auto"/>
            <w:tabs>
              <w:tab w:val="right" w:leader="dot" w:pos="9674"/>
            </w:tabs>
            <w:rPr>
              <w:rFonts w:ascii="Times New Roman" w:hAnsi="Times New Roman" w:eastAsia="Times New Roman" w:cs="Times New Roman"/>
              <w:sz w:val="24"/>
              <w:szCs w:val="24"/>
            </w:rPr>
          </w:pPr>
          <w:hyperlink w:history="true" w:anchor="bookmark103">
            <w:r>
              <w:rPr>
                <w:rFonts w:ascii="Times New Roman" w:hAnsi="Times New Roman" w:eastAsia="Times New Roman" w:cs="Times New Roman"/>
                <w:sz w:val="24"/>
                <w:szCs w:val="24"/>
                <w:spacing w:val="-3"/>
              </w:rPr>
              <w:t>1.5.2</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3"/>
              </w:rPr>
              <w:t>Shortcomings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5"/>
              </w:rPr>
              <w:t>11</w:t>
            </w:r>
          </w:hyperlink>
        </w:p>
        <w:p>
          <w:pPr>
            <w:ind w:left="1377"/>
            <w:spacing w:before="222" w:line="189" w:lineRule="auto"/>
            <w:rPr>
              <w:rFonts w:ascii="Times New Roman" w:hAnsi="Times New Roman" w:eastAsia="Times New Roman" w:cs="Times New Roman"/>
              <w:sz w:val="24"/>
              <w:szCs w:val="24"/>
            </w:rPr>
          </w:pPr>
          <w:hyperlink w:history="true" w:anchor="bookmark104">
            <w:r>
              <w:rPr>
                <w:rFonts w:ascii="Times New Roman" w:hAnsi="Times New Roman" w:eastAsia="Times New Roman" w:cs="Times New Roman"/>
                <w:sz w:val="24"/>
                <w:szCs w:val="24"/>
                <w:b/>
                <w:bCs/>
              </w:rPr>
              <w:t>Chapter  2  Analysis   of  the   Ex</w:t>
            </w:r>
            <w:r>
              <w:rPr>
                <w:rFonts w:ascii="Times New Roman" w:hAnsi="Times New Roman" w:eastAsia="Times New Roman" w:cs="Times New Roman"/>
                <w:sz w:val="24"/>
                <w:szCs w:val="24"/>
                <w:b/>
                <w:bCs/>
                <w:spacing w:val="-1"/>
              </w:rPr>
              <w:t>ternal</w:t>
            </w:r>
            <w:r>
              <w:rPr>
                <w:rFonts w:ascii="Times New Roman" w:hAnsi="Times New Roman" w:eastAsia="Times New Roman" w:cs="Times New Roman"/>
                <w:sz w:val="24"/>
                <w:szCs w:val="24"/>
                <w:b/>
                <w:bCs/>
                <w:spacing w:val="17"/>
                <w:w w:val="101"/>
              </w:rPr>
              <w:t xml:space="preserve">  </w:t>
            </w:r>
            <w:r>
              <w:rPr>
                <w:rFonts w:ascii="Times New Roman" w:hAnsi="Times New Roman" w:eastAsia="Times New Roman" w:cs="Times New Roman"/>
                <w:sz w:val="24"/>
                <w:szCs w:val="24"/>
                <w:b/>
                <w:bCs/>
                <w:spacing w:val="-1"/>
              </w:rPr>
              <w:t>Environment</w:t>
            </w:r>
            <w:r>
              <w:rPr>
                <w:rFonts w:ascii="Times New Roman" w:hAnsi="Times New Roman" w:eastAsia="Times New Roman" w:cs="Times New Roman"/>
                <w:sz w:val="24"/>
                <w:szCs w:val="24"/>
                <w:b/>
                <w:bCs/>
                <w:spacing w:val="18"/>
              </w:rPr>
              <w:t xml:space="preserve">  </w:t>
            </w:r>
            <w:r>
              <w:rPr>
                <w:rFonts w:ascii="Times New Roman" w:hAnsi="Times New Roman" w:eastAsia="Times New Roman" w:cs="Times New Roman"/>
                <w:sz w:val="24"/>
                <w:szCs w:val="24"/>
                <w:b/>
                <w:bCs/>
                <w:spacing w:val="-1"/>
              </w:rPr>
              <w:t>of  Chinese   Fast</w:t>
            </w:r>
            <w:r>
              <w:rPr>
                <w:rFonts w:ascii="Times New Roman" w:hAnsi="Times New Roman" w:eastAsia="Times New Roman" w:cs="Times New Roman"/>
                <w:sz w:val="24"/>
                <w:szCs w:val="24"/>
                <w:b/>
                <w:bCs/>
                <w:spacing w:val="15"/>
                <w:w w:val="101"/>
              </w:rPr>
              <w:t xml:space="preserve">  </w:t>
            </w:r>
            <w:r>
              <w:rPr>
                <w:rFonts w:ascii="Times New Roman" w:hAnsi="Times New Roman" w:eastAsia="Times New Roman" w:cs="Times New Roman"/>
                <w:sz w:val="24"/>
                <w:szCs w:val="24"/>
                <w:b/>
                <w:bCs/>
                <w:spacing w:val="-1"/>
              </w:rPr>
              <w:t>Fashion</w:t>
            </w:r>
          </w:hyperlink>
        </w:p>
        <w:p>
          <w:pPr>
            <w:ind w:left="1369"/>
            <w:spacing w:before="223" w:line="188" w:lineRule="auto"/>
            <w:tabs>
              <w:tab w:val="right" w:leader="dot" w:pos="9674"/>
            </w:tabs>
            <w:rPr>
              <w:rFonts w:ascii="Times New Roman" w:hAnsi="Times New Roman" w:eastAsia="Times New Roman" w:cs="Times New Roman"/>
              <w:sz w:val="24"/>
              <w:szCs w:val="24"/>
            </w:rPr>
          </w:pPr>
          <w:hyperlink w:history="true" w:anchor="bookmark105">
            <w:r>
              <w:rPr>
                <w:rFonts w:ascii="Times New Roman" w:hAnsi="Times New Roman" w:eastAsia="Times New Roman" w:cs="Times New Roman"/>
                <w:sz w:val="24"/>
                <w:szCs w:val="24"/>
                <w:b/>
                <w:bCs/>
                <w:spacing w:val="-1"/>
              </w:rPr>
              <w:t>Apparel Cross-border E-commerce Industry</w:t>
            </w:r>
            <w:r>
              <w:rPr>
                <w:rFonts w:ascii="Times New Roman" w:hAnsi="Times New Roman" w:eastAsia="Times New Roman" w:cs="Times New Roman"/>
                <w:sz w:val="24"/>
                <w:szCs w:val="24"/>
                <w:b/>
                <w:bCs/>
              </w:rPr>
              <w:tab/>
            </w:r>
            <w:r>
              <w:rPr>
                <w:rFonts w:ascii="Times New Roman" w:hAnsi="Times New Roman" w:eastAsia="Times New Roman" w:cs="Times New Roman"/>
                <w:sz w:val="24"/>
                <w:szCs w:val="24"/>
                <w:b/>
                <w:bCs/>
                <w:spacing w:val="-4"/>
              </w:rPr>
              <w:t xml:space="preserve"> </w:t>
            </w:r>
            <w:r>
              <w:rPr>
                <w:rFonts w:ascii="Times New Roman" w:hAnsi="Times New Roman" w:eastAsia="Times New Roman" w:cs="Times New Roman"/>
                <w:sz w:val="24"/>
                <w:szCs w:val="24"/>
                <w:spacing w:val="-15"/>
              </w:rPr>
              <w:t>13</w:t>
            </w:r>
          </w:hyperlink>
        </w:p>
      </w:sdtContent>
    </w:sdt>
    <w:p>
      <w:pPr>
        <w:spacing w:line="188" w:lineRule="auto"/>
        <w:sectPr>
          <w:footerReference w:type="default" r:id="rId8"/>
          <w:pgSz w:w="11906" w:h="16839"/>
          <w:pgMar w:top="400" w:right="1711" w:bottom="600" w:left="432" w:header="0" w:footer="360" w:gutter="0"/>
        </w:sectPr>
        <w:rPr>
          <w:rFonts w:ascii="Times New Roman" w:hAnsi="Times New Roman" w:eastAsia="Times New Roman" w:cs="Times New Roman"/>
          <w:sz w:val="24"/>
          <w:szCs w:val="24"/>
        </w:rPr>
      </w:pPr>
    </w:p>
    <w:p>
      <w:pPr>
        <w:pStyle w:val="BodyText"/>
        <w:spacing w:line="286" w:lineRule="auto"/>
        <w:rPr/>
      </w:pPr>
      <w:r/>
    </w:p>
    <w:p>
      <w:pPr>
        <w:pStyle w:val="BodyText"/>
        <w:spacing w:line="286" w:lineRule="auto"/>
        <w:rPr/>
      </w:pPr>
      <w:r/>
    </w:p>
    <w:p>
      <w:pPr>
        <w:pStyle w:val="BodyText"/>
        <w:spacing w:line="287" w:lineRule="auto"/>
        <w:rPr/>
      </w:pPr>
      <w:r/>
    </w:p>
    <w:p>
      <w:pPr>
        <w:pStyle w:val="BodyText"/>
        <w:spacing w:line="287" w:lineRule="auto"/>
        <w:rPr/>
      </w:pPr>
      <w:r/>
    </w:p>
    <w:sdt>
      <w:sdtPr>
        <w:rPr>
          <w:rFonts w:ascii="Times New Roman" w:hAnsi="Times New Roman" w:eastAsia="Times New Roman" w:cs="Times New Roma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1793"/>
            <w:spacing w:before="69" w:line="192" w:lineRule="auto"/>
            <w:tabs>
              <w:tab w:val="right" w:leader="dot" w:pos="9674"/>
            </w:tabs>
            <w:rPr>
              <w:rFonts w:ascii="Times New Roman" w:hAnsi="Times New Roman" w:eastAsia="Times New Roman" w:cs="Times New Roman"/>
              <w:sz w:val="24"/>
              <w:szCs w:val="24"/>
            </w:rPr>
          </w:pPr>
          <w:bookmarkStart w:name="bookmark106" w:id="3"/>
          <w:bookmarkEnd w:id="3"/>
          <w:hyperlink w:history="true" w:anchor="bookmark107">
            <w:r>
              <w:rPr>
                <w:rFonts w:ascii="Times New Roman" w:hAnsi="Times New Roman" w:eastAsia="Times New Roman" w:cs="Times New Roman"/>
                <w:sz w:val="24"/>
                <w:szCs w:val="24"/>
                <w:spacing w:val="-1"/>
              </w:rPr>
              <w:t>2.1 Political Environment 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5"/>
              </w:rPr>
              <w:t>13</w:t>
            </w:r>
          </w:hyperlink>
        </w:p>
        <w:p>
          <w:pPr>
            <w:ind w:left="2213"/>
            <w:spacing w:before="220" w:line="192" w:lineRule="auto"/>
            <w:tabs>
              <w:tab w:val="right" w:leader="dot" w:pos="9674"/>
            </w:tabs>
            <w:rPr>
              <w:rFonts w:ascii="Times New Roman" w:hAnsi="Times New Roman" w:eastAsia="Times New Roman" w:cs="Times New Roman"/>
              <w:sz w:val="24"/>
              <w:szCs w:val="24"/>
            </w:rPr>
          </w:pPr>
          <w:hyperlink w:history="true" w:anchor="bookmark108">
            <w:r>
              <w:rPr>
                <w:rFonts w:ascii="Times New Roman" w:hAnsi="Times New Roman" w:eastAsia="Times New Roman" w:cs="Times New Roman"/>
                <w:sz w:val="24"/>
                <w:szCs w:val="24"/>
              </w:rPr>
              <w:t>2.1.1 Domestic Policy Envi</w:t>
            </w:r>
            <w:r>
              <w:rPr>
                <w:rFonts w:ascii="Times New Roman" w:hAnsi="Times New Roman" w:eastAsia="Times New Roman" w:cs="Times New Roman"/>
                <w:sz w:val="24"/>
                <w:szCs w:val="24"/>
                <w:spacing w:val="-1"/>
              </w:rPr>
              <w:t>ronment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13</w:t>
            </w:r>
          </w:hyperlink>
        </w:p>
        <w:p>
          <w:pPr>
            <w:ind w:left="2213"/>
            <w:spacing w:before="218" w:line="172" w:lineRule="exact"/>
            <w:tabs>
              <w:tab w:val="right" w:leader="dot" w:pos="9674"/>
            </w:tabs>
            <w:rPr>
              <w:rFonts w:ascii="Times New Roman" w:hAnsi="Times New Roman" w:eastAsia="Times New Roman" w:cs="Times New Roman"/>
              <w:sz w:val="24"/>
              <w:szCs w:val="24"/>
            </w:rPr>
          </w:pPr>
          <w:hyperlink w:history="true" w:anchor="bookmark109">
            <w:r>
              <w:rPr>
                <w:rFonts w:ascii="Times New Roman" w:hAnsi="Times New Roman" w:eastAsia="Times New Roman" w:cs="Times New Roman"/>
                <w:sz w:val="24"/>
                <w:szCs w:val="24"/>
                <w:position w:val="-3"/>
              </w:rPr>
              <w:t>2.1.2 International Political Env</w:t>
            </w:r>
            <w:r>
              <w:rPr>
                <w:rFonts w:ascii="Times New Roman" w:hAnsi="Times New Roman" w:eastAsia="Times New Roman" w:cs="Times New Roman"/>
                <w:sz w:val="24"/>
                <w:szCs w:val="24"/>
                <w:spacing w:val="-1"/>
                <w:position w:val="-3"/>
              </w:rPr>
              <w:t>ironment</w:t>
            </w:r>
            <w:r>
              <w:rPr>
                <w:rFonts w:ascii="Times New Roman" w:hAnsi="Times New Roman" w:eastAsia="Times New Roman" w:cs="Times New Roman"/>
                <w:sz w:val="24"/>
                <w:szCs w:val="24"/>
                <w:position w:val="-3"/>
              </w:rPr>
              <w:tab/>
            </w:r>
            <w:r>
              <w:rPr>
                <w:rFonts w:ascii="Times New Roman" w:hAnsi="Times New Roman" w:eastAsia="Times New Roman" w:cs="Times New Roman"/>
                <w:sz w:val="24"/>
                <w:szCs w:val="24"/>
                <w:spacing w:val="17"/>
                <w:position w:val="-3"/>
              </w:rPr>
              <w:t xml:space="preserve"> </w:t>
            </w:r>
            <w:r>
              <w:rPr>
                <w:rFonts w:ascii="Times New Roman" w:hAnsi="Times New Roman" w:eastAsia="Times New Roman" w:cs="Times New Roman"/>
                <w:sz w:val="24"/>
                <w:szCs w:val="24"/>
                <w:spacing w:val="-15"/>
                <w:position w:val="-3"/>
              </w:rPr>
              <w:t>14</w:t>
            </w:r>
          </w:hyperlink>
        </w:p>
        <w:p>
          <w:pPr>
            <w:ind w:left="1793"/>
            <w:spacing w:before="266" w:line="192" w:lineRule="auto"/>
            <w:tabs>
              <w:tab w:val="right" w:leader="dot" w:pos="9674"/>
            </w:tabs>
            <w:rPr>
              <w:rFonts w:ascii="Times New Roman" w:hAnsi="Times New Roman" w:eastAsia="Times New Roman" w:cs="Times New Roman"/>
              <w:sz w:val="24"/>
              <w:szCs w:val="24"/>
            </w:rPr>
          </w:pPr>
          <w:hyperlink w:history="true" w:anchor="bookmark110">
            <w:r>
              <w:rPr>
                <w:rFonts w:ascii="Times New Roman" w:hAnsi="Times New Roman" w:eastAsia="Times New Roman" w:cs="Times New Roman"/>
                <w:sz w:val="24"/>
                <w:szCs w:val="24"/>
                <w:spacing w:val="-1"/>
              </w:rPr>
              <w:t>2.2 Economic Environment 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5"/>
              </w:rPr>
              <w:t>14</w:t>
            </w:r>
          </w:hyperlink>
        </w:p>
        <w:p>
          <w:pPr>
            <w:ind w:left="2213"/>
            <w:spacing w:before="221" w:line="192" w:lineRule="auto"/>
            <w:tabs>
              <w:tab w:val="right" w:leader="dot" w:pos="9674"/>
            </w:tabs>
            <w:rPr>
              <w:rFonts w:ascii="Times New Roman" w:hAnsi="Times New Roman" w:eastAsia="Times New Roman" w:cs="Times New Roman"/>
              <w:sz w:val="24"/>
              <w:szCs w:val="24"/>
            </w:rPr>
          </w:pPr>
          <w:hyperlink w:history="true" w:anchor="bookmark111">
            <w:r>
              <w:rPr>
                <w:rFonts w:ascii="Times New Roman" w:hAnsi="Times New Roman" w:eastAsia="Times New Roman" w:cs="Times New Roman"/>
                <w:sz w:val="24"/>
                <w:szCs w:val="24"/>
                <w:spacing w:val="-1"/>
              </w:rPr>
              <w:t>2.2.1 The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Scale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Cross-border Export B2C is Expanding Year </w:t>
            </w:r>
            <w:r>
              <w:rPr>
                <w:rFonts w:ascii="Times New Roman" w:hAnsi="Times New Roman" w:eastAsia="Times New Roman" w:cs="Times New Roman"/>
                <w:sz w:val="24"/>
                <w:szCs w:val="24"/>
                <w:spacing w:val="-2"/>
              </w:rPr>
              <w:t>by Year</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5"/>
              </w:rPr>
              <w:t>14</w:t>
            </w:r>
          </w:hyperlink>
        </w:p>
        <w:p>
          <w:pPr>
            <w:ind w:left="2213"/>
            <w:spacing w:before="219" w:line="191" w:lineRule="auto"/>
            <w:tabs>
              <w:tab w:val="right" w:leader="dot" w:pos="10007"/>
            </w:tabs>
            <w:rPr>
              <w:rFonts w:ascii="Times New Roman" w:hAnsi="Times New Roman" w:eastAsia="Times New Roman" w:cs="Times New Roman"/>
              <w:sz w:val="24"/>
              <w:szCs w:val="24"/>
            </w:rPr>
          </w:pPr>
          <w:hyperlink w:history="true" w:anchor="bookmark112">
            <w:r>
              <w:rPr>
                <w:rFonts w:ascii="Times New Roman" w:hAnsi="Times New Roman" w:eastAsia="Times New Roman" w:cs="Times New Roman"/>
                <w:sz w:val="24"/>
                <w:szCs w:val="24"/>
              </w:rPr>
              <w:t>2.2.2 Independent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Station Becomes a New Direction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Cross-border E</w:t>
            </w:r>
            <w:r>
              <w:rPr>
                <w:rFonts w:ascii="Times New Roman" w:hAnsi="Times New Roman" w:eastAsia="Times New Roman" w:cs="Times New Roman"/>
                <w:sz w:val="24"/>
                <w:szCs w:val="24"/>
                <w:spacing w:val="-1"/>
              </w:rPr>
              <w:t>xport</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5"/>
              </w:rPr>
              <w:t>15</w:t>
            </w:r>
          </w:hyperlink>
        </w:p>
        <w:p>
          <w:pPr>
            <w:ind w:left="1793"/>
            <w:spacing w:before="219" w:line="192" w:lineRule="auto"/>
            <w:tabs>
              <w:tab w:val="right" w:leader="dot" w:pos="9674"/>
            </w:tabs>
            <w:rPr>
              <w:rFonts w:ascii="Times New Roman" w:hAnsi="Times New Roman" w:eastAsia="Times New Roman" w:cs="Times New Roman"/>
              <w:sz w:val="24"/>
              <w:szCs w:val="24"/>
            </w:rPr>
          </w:pPr>
          <w:hyperlink w:history="true" w:anchor="bookmark113">
            <w:r>
              <w:rPr>
                <w:rFonts w:ascii="Times New Roman" w:hAnsi="Times New Roman" w:eastAsia="Times New Roman" w:cs="Times New Roman"/>
                <w:sz w:val="24"/>
                <w:szCs w:val="24"/>
                <w:spacing w:val="-1"/>
              </w:rPr>
              <w:t>2.3</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Social Environment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5"/>
              </w:rPr>
              <w:t>17</w:t>
            </w:r>
          </w:hyperlink>
        </w:p>
        <w:p>
          <w:pPr>
            <w:ind w:left="2213"/>
            <w:spacing w:before="221" w:line="172" w:lineRule="exact"/>
            <w:tabs>
              <w:tab w:val="right" w:leader="dot" w:pos="9674"/>
            </w:tabs>
            <w:rPr>
              <w:rFonts w:ascii="Times New Roman" w:hAnsi="Times New Roman" w:eastAsia="Times New Roman" w:cs="Times New Roman"/>
              <w:sz w:val="24"/>
              <w:szCs w:val="24"/>
            </w:rPr>
          </w:pPr>
          <w:hyperlink w:history="true" w:anchor="bookmark114">
            <w:r>
              <w:rPr>
                <w:rFonts w:ascii="Times New Roman" w:hAnsi="Times New Roman" w:eastAsia="Times New Roman" w:cs="Times New Roman"/>
                <w:sz w:val="24"/>
                <w:szCs w:val="24"/>
                <w:position w:val="-3"/>
              </w:rPr>
              <w:t>2.3.1 Generation Z Becomes the Main Force in the Consume</w:t>
            </w:r>
            <w:r>
              <w:rPr>
                <w:rFonts w:ascii="Times New Roman" w:hAnsi="Times New Roman" w:eastAsia="Times New Roman" w:cs="Times New Roman"/>
                <w:sz w:val="24"/>
                <w:szCs w:val="24"/>
                <w:spacing w:val="-1"/>
                <w:position w:val="-3"/>
              </w:rPr>
              <w:t>r Market</w:t>
            </w:r>
            <w:r>
              <w:rPr>
                <w:rFonts w:ascii="Times New Roman" w:hAnsi="Times New Roman" w:eastAsia="Times New Roman" w:cs="Times New Roman"/>
                <w:sz w:val="24"/>
                <w:szCs w:val="24"/>
                <w:position w:val="-3"/>
              </w:rPr>
              <w:tab/>
            </w:r>
            <w:r>
              <w:rPr>
                <w:rFonts w:ascii="Times New Roman" w:hAnsi="Times New Roman" w:eastAsia="Times New Roman" w:cs="Times New Roman"/>
                <w:sz w:val="24"/>
                <w:szCs w:val="24"/>
                <w:spacing w:val="5"/>
                <w:position w:val="-3"/>
              </w:rPr>
              <w:t>17</w:t>
            </w:r>
          </w:hyperlink>
        </w:p>
        <w:p>
          <w:pPr>
            <w:ind w:left="2213"/>
            <w:spacing w:before="268" w:line="191" w:lineRule="auto"/>
            <w:tabs>
              <w:tab w:val="right" w:leader="dot" w:pos="9674"/>
            </w:tabs>
            <w:rPr>
              <w:rFonts w:ascii="Times New Roman" w:hAnsi="Times New Roman" w:eastAsia="Times New Roman" w:cs="Times New Roman"/>
              <w:sz w:val="24"/>
              <w:szCs w:val="24"/>
            </w:rPr>
          </w:pPr>
          <w:hyperlink w:history="true" w:anchor="bookmark115">
            <w:r>
              <w:rPr>
                <w:rFonts w:ascii="Times New Roman" w:hAnsi="Times New Roman" w:eastAsia="Times New Roman" w:cs="Times New Roman"/>
                <w:sz w:val="24"/>
                <w:szCs w:val="24"/>
              </w:rPr>
              <w:t>2.3.2 The Epidemic</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Accelerates People's Onlin</w:t>
            </w:r>
            <w:r>
              <w:rPr>
                <w:rFonts w:ascii="Times New Roman" w:hAnsi="Times New Roman" w:eastAsia="Times New Roman" w:cs="Times New Roman"/>
                <w:sz w:val="24"/>
                <w:szCs w:val="24"/>
                <w:spacing w:val="-1"/>
              </w:rPr>
              <w:t>e Consumption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5"/>
              </w:rPr>
              <w:t>17</w:t>
            </w:r>
          </w:hyperlink>
        </w:p>
        <w:p>
          <w:pPr>
            <w:ind w:left="1793"/>
            <w:spacing w:before="218" w:line="192" w:lineRule="auto"/>
            <w:tabs>
              <w:tab w:val="right" w:leader="dot" w:pos="9674"/>
            </w:tabs>
            <w:rPr>
              <w:rFonts w:ascii="Times New Roman" w:hAnsi="Times New Roman" w:eastAsia="Times New Roman" w:cs="Times New Roman"/>
              <w:sz w:val="24"/>
              <w:szCs w:val="24"/>
            </w:rPr>
          </w:pPr>
          <w:hyperlink w:history="true" w:anchor="bookmark116">
            <w:r>
              <w:rPr>
                <w:rFonts w:ascii="Times New Roman" w:hAnsi="Times New Roman" w:eastAsia="Times New Roman" w:cs="Times New Roman"/>
                <w:sz w:val="24"/>
                <w:szCs w:val="24"/>
                <w:spacing w:val="-1"/>
              </w:rPr>
              <w:t>2.4 Technical Environmen</w:t>
            </w:r>
            <w:r>
              <w:rPr>
                <w:rFonts w:ascii="Times New Roman" w:hAnsi="Times New Roman" w:eastAsia="Times New Roman" w:cs="Times New Roman"/>
                <w:sz w:val="24"/>
                <w:szCs w:val="24"/>
                <w:spacing w:val="-2"/>
              </w:rPr>
              <w:t>t 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1"/>
              </w:rPr>
              <w:t>17</w:t>
            </w:r>
          </w:hyperlink>
        </w:p>
        <w:p>
          <w:pPr>
            <w:ind w:left="1793"/>
            <w:spacing w:before="221" w:line="192" w:lineRule="auto"/>
            <w:tabs>
              <w:tab w:val="right" w:leader="dot" w:pos="9674"/>
            </w:tabs>
            <w:rPr>
              <w:rFonts w:ascii="Times New Roman" w:hAnsi="Times New Roman" w:eastAsia="Times New Roman" w:cs="Times New Roman"/>
              <w:sz w:val="24"/>
              <w:szCs w:val="24"/>
            </w:rPr>
          </w:pPr>
          <w:hyperlink w:history="true" w:anchor="bookmark117">
            <w:r>
              <w:rPr>
                <w:rFonts w:ascii="Times New Roman" w:hAnsi="Times New Roman" w:eastAsia="Times New Roman" w:cs="Times New Roman"/>
                <w:sz w:val="24"/>
                <w:szCs w:val="24"/>
                <w:spacing w:val="-1"/>
              </w:rPr>
              <w:t>2.5 Competitive Environment Analysis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19</w:t>
            </w:r>
          </w:hyperlink>
        </w:p>
        <w:p>
          <w:pPr>
            <w:ind w:left="2213"/>
            <w:spacing w:before="219" w:line="192" w:lineRule="auto"/>
            <w:tabs>
              <w:tab w:val="right" w:leader="dot" w:pos="9674"/>
            </w:tabs>
            <w:rPr>
              <w:rFonts w:ascii="Times New Roman" w:hAnsi="Times New Roman" w:eastAsia="Times New Roman" w:cs="Times New Roman"/>
              <w:sz w:val="24"/>
              <w:szCs w:val="24"/>
            </w:rPr>
          </w:pPr>
          <w:hyperlink w:history="true" w:anchor="bookmark118">
            <w:r>
              <w:rPr>
                <w:rFonts w:ascii="Times New Roman" w:hAnsi="Times New Roman" w:eastAsia="Times New Roman" w:cs="Times New Roman"/>
                <w:sz w:val="24"/>
                <w:szCs w:val="24"/>
              </w:rPr>
              <w:t>2.5.1 Traditional Fast F</w:t>
            </w:r>
            <w:r>
              <w:rPr>
                <w:rFonts w:ascii="Times New Roman" w:hAnsi="Times New Roman" w:eastAsia="Times New Roman" w:cs="Times New Roman"/>
                <w:sz w:val="24"/>
                <w:szCs w:val="24"/>
                <w:spacing w:val="-1"/>
              </w:rPr>
              <w:t>ashion Clothing Brand</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5"/>
              </w:rPr>
              <w:t>19</w:t>
            </w:r>
          </w:hyperlink>
        </w:p>
        <w:p>
          <w:pPr>
            <w:ind w:left="2213"/>
            <w:spacing w:before="218" w:line="192" w:lineRule="auto"/>
            <w:tabs>
              <w:tab w:val="right" w:leader="dot" w:pos="9674"/>
            </w:tabs>
            <w:rPr>
              <w:rFonts w:ascii="Times New Roman" w:hAnsi="Times New Roman" w:eastAsia="Times New Roman" w:cs="Times New Roman"/>
              <w:sz w:val="24"/>
              <w:szCs w:val="24"/>
            </w:rPr>
          </w:pPr>
          <w:hyperlink w:history="true" w:anchor="bookmark119">
            <w:r>
              <w:rPr>
                <w:rFonts w:ascii="Times New Roman" w:hAnsi="Times New Roman" w:eastAsia="Times New Roman" w:cs="Times New Roman"/>
                <w:sz w:val="24"/>
                <w:szCs w:val="24"/>
              </w:rPr>
              <w:t>2.5.2 International Fast Fashion Clothing E-Commer</w:t>
            </w:r>
            <w:r>
              <w:rPr>
                <w:rFonts w:ascii="Times New Roman" w:hAnsi="Times New Roman" w:eastAsia="Times New Roman" w:cs="Times New Roman"/>
                <w:sz w:val="24"/>
                <w:szCs w:val="24"/>
                <w:spacing w:val="-1"/>
              </w:rPr>
              <w:t>ce Brand</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5"/>
              </w:rPr>
              <w:t>19</w:t>
            </w:r>
          </w:hyperlink>
        </w:p>
        <w:p>
          <w:pPr>
            <w:ind w:left="1377"/>
            <w:spacing w:before="225" w:line="189" w:lineRule="auto"/>
            <w:rPr>
              <w:rFonts w:ascii="Times New Roman" w:hAnsi="Times New Roman" w:eastAsia="Times New Roman" w:cs="Times New Roman"/>
              <w:sz w:val="24"/>
              <w:szCs w:val="24"/>
            </w:rPr>
          </w:pPr>
          <w:hyperlink w:history="true" w:anchor="bookmark120">
            <w:r>
              <w:rPr>
                <w:rFonts w:ascii="Times New Roman" w:hAnsi="Times New Roman" w:eastAsia="Times New Roman" w:cs="Times New Roman"/>
                <w:sz w:val="24"/>
                <w:szCs w:val="24"/>
                <w:b/>
                <w:bCs/>
              </w:rPr>
              <w:t>Chapter</w:t>
            </w:r>
            <w:r>
              <w:rPr>
                <w:rFonts w:ascii="Times New Roman" w:hAnsi="Times New Roman" w:eastAsia="Times New Roman" w:cs="Times New Roman"/>
                <w:sz w:val="24"/>
                <w:szCs w:val="24"/>
                <w:b/>
                <w:bCs/>
                <w:spacing w:val="56"/>
                <w:w w:val="101"/>
              </w:rPr>
              <w:t xml:space="preserve"> </w:t>
            </w:r>
            <w:r>
              <w:rPr>
                <w:rFonts w:ascii="Times New Roman" w:hAnsi="Times New Roman" w:eastAsia="Times New Roman" w:cs="Times New Roman"/>
                <w:sz w:val="24"/>
                <w:szCs w:val="24"/>
                <w:b/>
                <w:bCs/>
              </w:rPr>
              <w:t>3  Problems  E</w:t>
            </w:r>
            <w:r>
              <w:rPr>
                <w:rFonts w:ascii="Times New Roman" w:hAnsi="Times New Roman" w:eastAsia="Times New Roman" w:cs="Times New Roman"/>
                <w:sz w:val="24"/>
                <w:szCs w:val="24"/>
                <w:b/>
                <w:bCs/>
                <w:spacing w:val="-1"/>
              </w:rPr>
              <w:t>xisting  in  the  Cross-border  Operation  of  Chinese  Fast</w:t>
            </w:r>
            <w:r>
              <w:rPr>
                <w:rFonts w:ascii="Times New Roman" w:hAnsi="Times New Roman" w:eastAsia="Times New Roman" w:cs="Times New Roman"/>
                <w:sz w:val="24"/>
                <w:szCs w:val="24"/>
                <w:b/>
                <w:bCs/>
              </w:rPr>
              <w:t xml:space="preserve"> </w:t>
            </w:r>
          </w:hyperlink>
        </w:p>
        <w:p>
          <w:pPr>
            <w:ind w:left="1373"/>
            <w:spacing w:before="221" w:line="189" w:lineRule="auto"/>
            <w:tabs>
              <w:tab w:val="right" w:leader="dot" w:pos="9674"/>
            </w:tabs>
            <w:rPr>
              <w:rFonts w:ascii="Times New Roman" w:hAnsi="Times New Roman" w:eastAsia="Times New Roman" w:cs="Times New Roman"/>
              <w:sz w:val="24"/>
              <w:szCs w:val="24"/>
            </w:rPr>
          </w:pPr>
          <w:hyperlink w:history="true" w:anchor="bookmark121">
            <w:r>
              <w:rPr>
                <w:rFonts w:ascii="Times New Roman" w:hAnsi="Times New Roman" w:eastAsia="Times New Roman" w:cs="Times New Roman"/>
                <w:sz w:val="24"/>
                <w:szCs w:val="24"/>
                <w:b/>
                <w:bCs/>
                <w:spacing w:val="-1"/>
              </w:rPr>
              <w:t>Fashion</w:t>
            </w:r>
            <w:r>
              <w:rPr>
                <w:rFonts w:ascii="Times New Roman" w:hAnsi="Times New Roman" w:eastAsia="Times New Roman" w:cs="Times New Roman"/>
                <w:sz w:val="24"/>
                <w:szCs w:val="24"/>
                <w:b/>
                <w:bCs/>
                <w:spacing w:val="4"/>
              </w:rPr>
              <w:t xml:space="preserve"> </w:t>
            </w:r>
            <w:r>
              <w:rPr>
                <w:rFonts w:ascii="Times New Roman" w:hAnsi="Times New Roman" w:eastAsia="Times New Roman" w:cs="Times New Roman"/>
                <w:sz w:val="24"/>
                <w:szCs w:val="24"/>
                <w:b/>
                <w:bCs/>
                <w:spacing w:val="-1"/>
              </w:rPr>
              <w:t>Apparel E-commerce Brands</w:t>
            </w:r>
            <w:r>
              <w:rPr>
                <w:rFonts w:ascii="Times New Roman" w:hAnsi="Times New Roman" w:eastAsia="Times New Roman" w:cs="Times New Roman"/>
                <w:sz w:val="24"/>
                <w:szCs w:val="24"/>
                <w:b/>
                <w:bCs/>
              </w:rPr>
              <w:tab/>
            </w:r>
            <w:r>
              <w:rPr>
                <w:rFonts w:ascii="Times New Roman" w:hAnsi="Times New Roman" w:eastAsia="Times New Roman" w:cs="Times New Roman"/>
                <w:sz w:val="24"/>
                <w:szCs w:val="24"/>
                <w:spacing w:val="7"/>
              </w:rPr>
              <w:t>21</w:t>
            </w:r>
          </w:hyperlink>
        </w:p>
        <w:p>
          <w:pPr>
            <w:ind w:left="1797"/>
            <w:spacing w:before="219" w:line="192" w:lineRule="auto"/>
            <w:tabs>
              <w:tab w:val="right" w:leader="dot" w:pos="9674"/>
            </w:tabs>
            <w:rPr>
              <w:rFonts w:ascii="Times New Roman" w:hAnsi="Times New Roman" w:eastAsia="Times New Roman" w:cs="Times New Roman"/>
              <w:sz w:val="24"/>
              <w:szCs w:val="24"/>
            </w:rPr>
          </w:pPr>
          <w:hyperlink w:history="true" w:anchor="bookmark122">
            <w:r>
              <w:rPr>
                <w:rFonts w:ascii="Times New Roman" w:hAnsi="Times New Roman" w:eastAsia="Times New Roman" w:cs="Times New Roman"/>
                <w:sz w:val="24"/>
                <w:szCs w:val="24"/>
              </w:rPr>
              <w:t>3.1 Over-reliance on T</w:t>
            </w:r>
            <w:r>
              <w:rPr>
                <w:rFonts w:ascii="Times New Roman" w:hAnsi="Times New Roman" w:eastAsia="Times New Roman" w:cs="Times New Roman"/>
                <w:sz w:val="24"/>
                <w:szCs w:val="24"/>
                <w:spacing w:val="-1"/>
              </w:rPr>
              <w:t>hird-party Platforms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3"/>
              </w:rPr>
              <w:t>22</w:t>
            </w:r>
          </w:hyperlink>
        </w:p>
        <w:p>
          <w:pPr>
            <w:ind w:left="1797"/>
            <w:spacing w:before="221" w:line="192" w:lineRule="auto"/>
            <w:tabs>
              <w:tab w:val="right" w:leader="dot" w:pos="9674"/>
            </w:tabs>
            <w:rPr>
              <w:rFonts w:ascii="Times New Roman" w:hAnsi="Times New Roman" w:eastAsia="Times New Roman" w:cs="Times New Roman"/>
              <w:sz w:val="24"/>
              <w:szCs w:val="24"/>
            </w:rPr>
          </w:pPr>
          <w:hyperlink w:history="true" w:anchor="bookmark123">
            <w:r>
              <w:rPr>
                <w:rFonts w:ascii="Times New Roman" w:hAnsi="Times New Roman" w:eastAsia="Times New Roman" w:cs="Times New Roman"/>
                <w:sz w:val="24"/>
                <w:szCs w:val="24"/>
              </w:rPr>
              <w:t>3.2 Blindly Pursuing Low prices, Igno</w:t>
            </w:r>
            <w:r>
              <w:rPr>
                <w:rFonts w:ascii="Times New Roman" w:hAnsi="Times New Roman" w:eastAsia="Times New Roman" w:cs="Times New Roman"/>
                <w:sz w:val="24"/>
                <w:szCs w:val="24"/>
                <w:spacing w:val="-1"/>
              </w:rPr>
              <w:t>ring Quality</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3"/>
              </w:rPr>
              <w:t>23</w:t>
            </w:r>
          </w:hyperlink>
        </w:p>
        <w:p>
          <w:pPr>
            <w:ind w:left="1797"/>
            <w:spacing w:before="218" w:line="192" w:lineRule="auto"/>
            <w:tabs>
              <w:tab w:val="right" w:leader="dot" w:pos="9674"/>
            </w:tabs>
            <w:rPr>
              <w:rFonts w:ascii="Times New Roman" w:hAnsi="Times New Roman" w:eastAsia="Times New Roman" w:cs="Times New Roman"/>
              <w:sz w:val="24"/>
              <w:szCs w:val="24"/>
            </w:rPr>
          </w:pPr>
          <w:hyperlink w:history="true" w:anchor="bookmark124">
            <w:r>
              <w:rPr>
                <w:rFonts w:ascii="Times New Roman" w:hAnsi="Times New Roman" w:eastAsia="Times New Roman" w:cs="Times New Roman"/>
                <w:sz w:val="24"/>
                <w:szCs w:val="24"/>
                <w:spacing w:val="-1"/>
              </w:rPr>
              <w:t>3.3 Lack 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Overseas Marketing</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Awareness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3"/>
              </w:rPr>
              <w:t>24</w:t>
            </w:r>
          </w:hyperlink>
        </w:p>
        <w:p>
          <w:pPr>
            <w:ind w:left="1797"/>
            <w:spacing w:before="218" w:line="192" w:lineRule="auto"/>
            <w:tabs>
              <w:tab w:val="right" w:leader="dot" w:pos="9674"/>
            </w:tabs>
            <w:rPr>
              <w:rFonts w:ascii="Times New Roman" w:hAnsi="Times New Roman" w:eastAsia="Times New Roman" w:cs="Times New Roman"/>
              <w:sz w:val="24"/>
              <w:szCs w:val="24"/>
            </w:rPr>
          </w:pPr>
          <w:hyperlink w:history="true" w:anchor="bookmark125">
            <w:r>
              <w:rPr>
                <w:rFonts w:ascii="Times New Roman" w:hAnsi="Times New Roman" w:eastAsia="Times New Roman" w:cs="Times New Roman"/>
                <w:sz w:val="24"/>
                <w:szCs w:val="24"/>
                <w:spacing w:val="-1"/>
              </w:rPr>
              <w:t>3.4</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Significant Inventory Backlog Problem</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24</w:t>
            </w:r>
          </w:hyperlink>
        </w:p>
        <w:p>
          <w:pPr>
            <w:ind w:left="1797"/>
            <w:spacing w:before="221" w:line="192" w:lineRule="auto"/>
            <w:tabs>
              <w:tab w:val="right" w:leader="dot" w:pos="9674"/>
            </w:tabs>
            <w:rPr>
              <w:rFonts w:ascii="Times New Roman" w:hAnsi="Times New Roman" w:eastAsia="Times New Roman" w:cs="Times New Roman"/>
              <w:sz w:val="24"/>
              <w:szCs w:val="24"/>
            </w:rPr>
          </w:pPr>
          <w:hyperlink w:history="true" w:anchor="bookmark126">
            <w:r>
              <w:rPr>
                <w:rFonts w:ascii="Times New Roman" w:hAnsi="Times New Roman" w:eastAsia="Times New Roman" w:cs="Times New Roman"/>
                <w:sz w:val="24"/>
                <w:szCs w:val="24"/>
              </w:rPr>
              <w:t>3.5 Cross-border Transpo</w:t>
            </w:r>
            <w:r>
              <w:rPr>
                <w:rFonts w:ascii="Times New Roman" w:hAnsi="Times New Roman" w:eastAsia="Times New Roman" w:cs="Times New Roman"/>
                <w:sz w:val="24"/>
                <w:szCs w:val="24"/>
                <w:spacing w:val="-1"/>
              </w:rPr>
              <w:t>rtation Has Low Efficiency and High</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Cost</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3"/>
              </w:rPr>
              <w:t>25</w:t>
            </w:r>
          </w:hyperlink>
        </w:p>
        <w:p>
          <w:pPr>
            <w:ind w:left="1377"/>
            <w:spacing w:before="222" w:line="189" w:lineRule="auto"/>
            <w:rPr>
              <w:rFonts w:ascii="Times New Roman" w:hAnsi="Times New Roman" w:eastAsia="Times New Roman" w:cs="Times New Roman"/>
              <w:sz w:val="24"/>
              <w:szCs w:val="24"/>
            </w:rPr>
          </w:pPr>
          <w:hyperlink w:history="true" w:anchor="bookmark127">
            <w:r>
              <w:rPr>
                <w:rFonts w:ascii="Times New Roman" w:hAnsi="Times New Roman" w:eastAsia="Times New Roman" w:cs="Times New Roman"/>
                <w:sz w:val="24"/>
                <w:szCs w:val="24"/>
                <w:b/>
                <w:bCs/>
              </w:rPr>
              <w:t>Chapter 4 A Case</w:t>
            </w:r>
            <w:r>
              <w:rPr>
                <w:rFonts w:ascii="Times New Roman" w:hAnsi="Times New Roman" w:eastAsia="Times New Roman" w:cs="Times New Roman"/>
                <w:sz w:val="24"/>
                <w:szCs w:val="24"/>
                <w:b/>
                <w:bCs/>
                <w:spacing w:val="24"/>
              </w:rPr>
              <w:t xml:space="preserve"> </w:t>
            </w:r>
            <w:r>
              <w:rPr>
                <w:rFonts w:ascii="Times New Roman" w:hAnsi="Times New Roman" w:eastAsia="Times New Roman" w:cs="Times New Roman"/>
                <w:sz w:val="24"/>
                <w:szCs w:val="24"/>
                <w:b/>
                <w:bCs/>
              </w:rPr>
              <w:t>Study</w:t>
            </w:r>
            <w:r>
              <w:rPr>
                <w:rFonts w:ascii="Times New Roman" w:hAnsi="Times New Roman" w:eastAsia="Times New Roman" w:cs="Times New Roman"/>
                <w:sz w:val="24"/>
                <w:szCs w:val="24"/>
                <w:b/>
                <w:bCs/>
                <w:spacing w:val="18"/>
              </w:rPr>
              <w:t xml:space="preserve"> </w:t>
            </w:r>
            <w:r>
              <w:rPr>
                <w:rFonts w:ascii="Times New Roman" w:hAnsi="Times New Roman" w:eastAsia="Times New Roman" w:cs="Times New Roman"/>
                <w:sz w:val="24"/>
                <w:szCs w:val="24"/>
                <w:b/>
                <w:bCs/>
              </w:rPr>
              <w:t>of The</w:t>
            </w:r>
            <w:r>
              <w:rPr>
                <w:rFonts w:ascii="Times New Roman" w:hAnsi="Times New Roman" w:eastAsia="Times New Roman" w:cs="Times New Roman"/>
                <w:sz w:val="24"/>
                <w:szCs w:val="24"/>
                <w:b/>
                <w:bCs/>
                <w:spacing w:val="-1"/>
              </w:rPr>
              <w:t xml:space="preserve"> Analysis</w:t>
            </w:r>
            <w:r>
              <w:rPr>
                <w:rFonts w:ascii="Times New Roman" w:hAnsi="Times New Roman" w:eastAsia="Times New Roman" w:cs="Times New Roman"/>
                <w:sz w:val="24"/>
                <w:szCs w:val="24"/>
                <w:b/>
                <w:bCs/>
                <w:spacing w:val="16"/>
                <w:w w:val="101"/>
              </w:rPr>
              <w:t xml:space="preserve"> </w:t>
            </w:r>
            <w:r>
              <w:rPr>
                <w:rFonts w:ascii="Times New Roman" w:hAnsi="Times New Roman" w:eastAsia="Times New Roman" w:cs="Times New Roman"/>
                <w:sz w:val="24"/>
                <w:szCs w:val="24"/>
                <w:b/>
                <w:bCs/>
                <w:spacing w:val="-1"/>
              </w:rPr>
              <w:t>of Cross-border E-commerce</w:t>
            </w:r>
            <w:r>
              <w:rPr>
                <w:rFonts w:ascii="Times New Roman" w:hAnsi="Times New Roman" w:eastAsia="Times New Roman" w:cs="Times New Roman"/>
                <w:sz w:val="24"/>
                <w:szCs w:val="24"/>
                <w:b/>
                <w:bCs/>
                <w:spacing w:val="20"/>
                <w:w w:val="101"/>
              </w:rPr>
              <w:t xml:space="preserve"> </w:t>
            </w:r>
            <w:r>
              <w:rPr>
                <w:rFonts w:ascii="Times New Roman" w:hAnsi="Times New Roman" w:eastAsia="Times New Roman" w:cs="Times New Roman"/>
                <w:sz w:val="24"/>
                <w:szCs w:val="24"/>
                <w:b/>
                <w:bCs/>
                <w:spacing w:val="-1"/>
              </w:rPr>
              <w:t>Operation</w:t>
            </w:r>
            <w:r>
              <w:rPr>
                <w:rFonts w:ascii="Times New Roman" w:hAnsi="Times New Roman" w:eastAsia="Times New Roman" w:cs="Times New Roman"/>
                <w:sz w:val="24"/>
                <w:szCs w:val="24"/>
                <w:b/>
                <w:bCs/>
              </w:rPr>
              <w:t xml:space="preserve">  </w:t>
            </w:r>
          </w:hyperlink>
        </w:p>
        <w:p>
          <w:pPr>
            <w:ind w:left="1372"/>
            <w:spacing w:before="222" w:line="189" w:lineRule="auto"/>
            <w:tabs>
              <w:tab w:val="right" w:leader="dot" w:pos="9674"/>
            </w:tabs>
            <w:rPr>
              <w:rFonts w:ascii="Times New Roman" w:hAnsi="Times New Roman" w:eastAsia="Times New Roman" w:cs="Times New Roman"/>
              <w:sz w:val="24"/>
              <w:szCs w:val="24"/>
            </w:rPr>
          </w:pPr>
          <w:hyperlink w:history="true" w:anchor="bookmark128">
            <w:r>
              <w:rPr>
                <w:rFonts w:ascii="Times New Roman" w:hAnsi="Times New Roman" w:eastAsia="Times New Roman" w:cs="Times New Roman"/>
                <w:sz w:val="24"/>
                <w:szCs w:val="24"/>
                <w:b/>
                <w:bCs/>
              </w:rPr>
              <w:t>Mode of Chinese Fast Fashion Clothing Bra</w:t>
            </w:r>
            <w:r>
              <w:rPr>
                <w:rFonts w:ascii="Times New Roman" w:hAnsi="Times New Roman" w:eastAsia="Times New Roman" w:cs="Times New Roman"/>
                <w:sz w:val="24"/>
                <w:szCs w:val="24"/>
                <w:b/>
                <w:bCs/>
                <w:spacing w:val="-1"/>
              </w:rPr>
              <w:t>nd ZAFUL</w:t>
            </w:r>
            <w:r>
              <w:rPr>
                <w:rFonts w:ascii="Times New Roman" w:hAnsi="Times New Roman" w:eastAsia="Times New Roman" w:cs="Times New Roman"/>
                <w:sz w:val="24"/>
                <w:szCs w:val="24"/>
                <w:b/>
                <w:bCs/>
              </w:rPr>
              <w:tab/>
            </w:r>
            <w:r>
              <w:rPr>
                <w:rFonts w:ascii="Times New Roman" w:hAnsi="Times New Roman" w:eastAsia="Times New Roman" w:cs="Times New Roman"/>
                <w:sz w:val="24"/>
                <w:szCs w:val="24"/>
                <w:b/>
                <w:bCs/>
                <w:spacing w:val="-21"/>
              </w:rPr>
              <w:t xml:space="preserve"> </w:t>
            </w:r>
            <w:r>
              <w:rPr>
                <w:rFonts w:ascii="Times New Roman" w:hAnsi="Times New Roman" w:eastAsia="Times New Roman" w:cs="Times New Roman"/>
                <w:sz w:val="24"/>
                <w:szCs w:val="24"/>
                <w:spacing w:val="-3"/>
              </w:rPr>
              <w:t>27</w:t>
            </w:r>
          </w:hyperlink>
        </w:p>
        <w:p>
          <w:pPr>
            <w:ind w:left="1791"/>
            <w:spacing w:before="221" w:line="191" w:lineRule="auto"/>
            <w:tabs>
              <w:tab w:val="right" w:leader="dot" w:pos="9674"/>
            </w:tabs>
            <w:rPr>
              <w:rFonts w:ascii="Times New Roman" w:hAnsi="Times New Roman" w:eastAsia="Times New Roman" w:cs="Times New Roman"/>
              <w:sz w:val="24"/>
              <w:szCs w:val="24"/>
            </w:rPr>
          </w:pPr>
          <w:hyperlink w:history="true" w:anchor="bookmark129">
            <w:r>
              <w:rPr>
                <w:rFonts w:ascii="Times New Roman" w:hAnsi="Times New Roman" w:eastAsia="Times New Roman" w:cs="Times New Roman"/>
                <w:sz w:val="24"/>
                <w:szCs w:val="24"/>
                <w:spacing w:val="-1"/>
              </w:rPr>
              <w:t>4.1 Case Description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27</w:t>
            </w:r>
          </w:hyperlink>
        </w:p>
        <w:p>
          <w:pPr>
            <w:ind w:left="1791"/>
            <w:spacing w:before="219" w:line="192" w:lineRule="auto"/>
            <w:tabs>
              <w:tab w:val="right" w:leader="dot" w:pos="9674"/>
            </w:tabs>
            <w:rPr>
              <w:rFonts w:ascii="Times New Roman" w:hAnsi="Times New Roman" w:eastAsia="Times New Roman" w:cs="Times New Roman"/>
              <w:sz w:val="24"/>
              <w:szCs w:val="24"/>
            </w:rPr>
          </w:pPr>
          <w:hyperlink w:history="true" w:anchor="bookmark130">
            <w:r>
              <w:rPr>
                <w:rFonts w:ascii="Times New Roman" w:hAnsi="Times New Roman" w:eastAsia="Times New Roman" w:cs="Times New Roman"/>
                <w:sz w:val="24"/>
                <w:szCs w:val="24"/>
                <w:spacing w:val="3"/>
              </w:rPr>
              <w:t>4.2</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Analysis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Cross</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border</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commerce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Operation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Mode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3"/>
              </w:rPr>
              <w:t>28</w:t>
            </w:r>
          </w:hyperlink>
        </w:p>
        <w:p>
          <w:pPr>
            <w:ind w:left="2211"/>
            <w:spacing w:before="219" w:line="172" w:lineRule="exact"/>
            <w:tabs>
              <w:tab w:val="right" w:leader="dot" w:pos="9674"/>
            </w:tabs>
            <w:rPr>
              <w:rFonts w:ascii="Times New Roman" w:hAnsi="Times New Roman" w:eastAsia="Times New Roman" w:cs="Times New Roman"/>
              <w:sz w:val="24"/>
              <w:szCs w:val="24"/>
            </w:rPr>
          </w:pPr>
          <w:hyperlink w:history="true" w:anchor="bookmark131">
            <w:r>
              <w:rPr>
                <w:rFonts w:ascii="Times New Roman" w:hAnsi="Times New Roman" w:eastAsia="Times New Roman" w:cs="Times New Roman"/>
                <w:sz w:val="24"/>
                <w:szCs w:val="24"/>
                <w:spacing w:val="-1"/>
                <w:position w:val="-3"/>
              </w:rPr>
              <w:t>4.2.1 Platform</w:t>
            </w:r>
            <w:r>
              <w:rPr>
                <w:rFonts w:ascii="Times New Roman" w:hAnsi="Times New Roman" w:eastAsia="Times New Roman" w:cs="Times New Roman"/>
                <w:sz w:val="24"/>
                <w:szCs w:val="24"/>
                <w:spacing w:val="15"/>
                <w:w w:val="101"/>
                <w:position w:val="-3"/>
              </w:rPr>
              <w:t xml:space="preserve"> </w:t>
            </w:r>
            <w:r>
              <w:rPr>
                <w:rFonts w:ascii="Times New Roman" w:hAnsi="Times New Roman" w:eastAsia="Times New Roman" w:cs="Times New Roman"/>
                <w:sz w:val="24"/>
                <w:szCs w:val="24"/>
                <w:spacing w:val="-1"/>
                <w:position w:val="-3"/>
              </w:rPr>
              <w:t>Selection</w:t>
            </w:r>
            <w:r>
              <w:rPr>
                <w:rFonts w:ascii="Times New Roman" w:hAnsi="Times New Roman" w:eastAsia="Times New Roman" w:cs="Times New Roman"/>
                <w:sz w:val="24"/>
                <w:szCs w:val="24"/>
                <w:position w:val="-3"/>
              </w:rPr>
              <w:tab/>
            </w:r>
            <w:r>
              <w:rPr>
                <w:rFonts w:ascii="Times New Roman" w:hAnsi="Times New Roman" w:eastAsia="Times New Roman" w:cs="Times New Roman"/>
                <w:sz w:val="24"/>
                <w:szCs w:val="24"/>
                <w:spacing w:val="-21"/>
                <w:position w:val="-3"/>
              </w:rPr>
              <w:t xml:space="preserve"> </w:t>
            </w:r>
            <w:r>
              <w:rPr>
                <w:rFonts w:ascii="Times New Roman" w:hAnsi="Times New Roman" w:eastAsia="Times New Roman" w:cs="Times New Roman"/>
                <w:sz w:val="24"/>
                <w:szCs w:val="24"/>
                <w:spacing w:val="-3"/>
                <w:position w:val="-3"/>
              </w:rPr>
              <w:t>28</w:t>
            </w:r>
          </w:hyperlink>
        </w:p>
        <w:p>
          <w:pPr>
            <w:ind w:left="2211"/>
            <w:spacing w:before="269" w:line="192" w:lineRule="auto"/>
            <w:tabs>
              <w:tab w:val="right" w:leader="dot" w:pos="9674"/>
            </w:tabs>
            <w:rPr>
              <w:rFonts w:ascii="Times New Roman" w:hAnsi="Times New Roman" w:eastAsia="Times New Roman" w:cs="Times New Roman"/>
              <w:sz w:val="24"/>
              <w:szCs w:val="24"/>
            </w:rPr>
          </w:pPr>
          <w:hyperlink w:history="true" w:anchor="bookmark132">
            <w:r>
              <w:rPr>
                <w:rFonts w:ascii="Times New Roman" w:hAnsi="Times New Roman" w:eastAsia="Times New Roman" w:cs="Times New Roman"/>
                <w:sz w:val="24"/>
                <w:szCs w:val="24"/>
                <w:spacing w:val="-1"/>
              </w:rPr>
              <w:t>4.2.2 Product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Selection and Management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29</w:t>
            </w:r>
          </w:hyperlink>
        </w:p>
        <w:p>
          <w:pPr>
            <w:ind w:left="2211"/>
            <w:spacing w:before="36" w:line="440" w:lineRule="exact"/>
            <w:tabs>
              <w:tab w:val="right" w:leader="dot" w:pos="9674"/>
            </w:tabs>
            <w:rPr>
              <w:rFonts w:ascii="Times New Roman" w:hAnsi="Times New Roman" w:eastAsia="Times New Roman" w:cs="Times New Roman"/>
              <w:sz w:val="24"/>
              <w:szCs w:val="24"/>
            </w:rPr>
          </w:pPr>
          <w:hyperlink w:history="true" w:anchor="bookmark133">
            <w:r>
              <w:rPr>
                <w:rFonts w:ascii="Times New Roman" w:hAnsi="Times New Roman" w:eastAsia="Times New Roman" w:cs="Times New Roman"/>
                <w:sz w:val="24"/>
                <w:szCs w:val="24"/>
                <w:position w:val="7"/>
              </w:rPr>
              <w:t>4.2.3 Cross-border Marketi</w:t>
            </w:r>
            <w:r>
              <w:rPr>
                <w:rFonts w:ascii="Times New Roman" w:hAnsi="Times New Roman" w:eastAsia="Times New Roman" w:cs="Times New Roman"/>
                <w:sz w:val="24"/>
                <w:szCs w:val="24"/>
                <w:spacing w:val="-1"/>
                <w:position w:val="7"/>
              </w:rPr>
              <w:t>ng Model</w:t>
            </w:r>
            <w:r>
              <w:rPr>
                <w:rFonts w:ascii="Times New Roman" w:hAnsi="Times New Roman" w:eastAsia="Times New Roman" w:cs="Times New Roman"/>
                <w:sz w:val="24"/>
                <w:szCs w:val="24"/>
                <w:position w:val="7"/>
              </w:rPr>
              <w:tab/>
            </w:r>
            <w:r>
              <w:rPr>
                <w:rFonts w:ascii="Times New Roman" w:hAnsi="Times New Roman" w:eastAsia="Times New Roman" w:cs="Times New Roman"/>
                <w:sz w:val="24"/>
                <w:szCs w:val="24"/>
                <w:spacing w:val="-23"/>
                <w:position w:val="7"/>
              </w:rPr>
              <w:t xml:space="preserve"> </w:t>
            </w:r>
            <w:r>
              <w:rPr>
                <w:rFonts w:ascii="Times New Roman" w:hAnsi="Times New Roman" w:eastAsia="Times New Roman" w:cs="Times New Roman"/>
                <w:sz w:val="24"/>
                <w:szCs w:val="24"/>
                <w:spacing w:val="-5"/>
                <w:position w:val="7"/>
              </w:rPr>
              <w:t>3</w:t>
            </w:r>
          </w:hyperlink>
          <w:r>
            <w:rPr>
              <w:rFonts w:ascii="Times New Roman" w:hAnsi="Times New Roman" w:eastAsia="Times New Roman" w:cs="Times New Roman"/>
              <w:sz w:val="24"/>
              <w:szCs w:val="24"/>
              <w:spacing w:val="-32"/>
              <w:position w:val="7"/>
            </w:rPr>
            <w:t xml:space="preserve"> </w:t>
          </w:r>
          <w:r>
            <w:rPr>
              <w:rFonts w:ascii="Times New Roman" w:hAnsi="Times New Roman" w:eastAsia="Times New Roman" w:cs="Times New Roman"/>
              <w:sz w:val="24"/>
              <w:szCs w:val="24"/>
              <w:spacing w:val="-5"/>
              <w:position w:val="7"/>
            </w:rPr>
            <w:t>1</w:t>
          </w:r>
        </w:p>
        <w:p>
          <w:pPr>
            <w:ind w:left="2211"/>
            <w:spacing w:before="182" w:line="192" w:lineRule="auto"/>
            <w:tabs>
              <w:tab w:val="right" w:leader="dot" w:pos="9674"/>
            </w:tabs>
            <w:rPr>
              <w:rFonts w:ascii="Times New Roman" w:hAnsi="Times New Roman" w:eastAsia="Times New Roman" w:cs="Times New Roman"/>
              <w:sz w:val="24"/>
              <w:szCs w:val="24"/>
            </w:rPr>
          </w:pPr>
          <w:hyperlink w:history="true" w:anchor="bookmark134">
            <w:r>
              <w:rPr>
                <w:rFonts w:ascii="Times New Roman" w:hAnsi="Times New Roman" w:eastAsia="Times New Roman" w:cs="Times New Roman"/>
                <w:sz w:val="24"/>
                <w:szCs w:val="24"/>
                <w:spacing w:val="-1"/>
              </w:rPr>
              <w:t>4.2.4</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Supply Chain Management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5"/>
              </w:rPr>
              <w:t>34</w:t>
            </w:r>
          </w:hyperlink>
        </w:p>
        <w:p>
          <w:pPr>
            <w:ind w:left="2211"/>
            <w:spacing w:before="221" w:line="192" w:lineRule="auto"/>
            <w:tabs>
              <w:tab w:val="right" w:leader="dot" w:pos="9674"/>
            </w:tabs>
            <w:rPr>
              <w:rFonts w:ascii="Times New Roman" w:hAnsi="Times New Roman" w:eastAsia="Times New Roman" w:cs="Times New Roman"/>
              <w:sz w:val="24"/>
              <w:szCs w:val="24"/>
            </w:rPr>
          </w:pPr>
          <w:hyperlink w:history="true" w:anchor="bookmark135">
            <w:r>
              <w:rPr>
                <w:rFonts w:ascii="Times New Roman" w:hAnsi="Times New Roman" w:eastAsia="Times New Roman" w:cs="Times New Roman"/>
                <w:sz w:val="24"/>
                <w:szCs w:val="24"/>
              </w:rPr>
              <w:t>4.2.5 Cross-border Logisti</w:t>
            </w:r>
            <w:r>
              <w:rPr>
                <w:rFonts w:ascii="Times New Roman" w:hAnsi="Times New Roman" w:eastAsia="Times New Roman" w:cs="Times New Roman"/>
                <w:sz w:val="24"/>
                <w:szCs w:val="24"/>
                <w:spacing w:val="-1"/>
              </w:rPr>
              <w:t>cs Model</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5"/>
              </w:rPr>
              <w:t>35</w:t>
            </w:r>
          </w:hyperlink>
        </w:p>
        <w:p>
          <w:pPr>
            <w:ind w:left="1791"/>
            <w:spacing w:before="223" w:line="188" w:lineRule="auto"/>
            <w:tabs>
              <w:tab w:val="right" w:leader="dot" w:pos="9674"/>
            </w:tabs>
            <w:rPr>
              <w:rFonts w:ascii="Times New Roman" w:hAnsi="Times New Roman" w:eastAsia="Times New Roman" w:cs="Times New Roman"/>
              <w:sz w:val="24"/>
              <w:szCs w:val="24"/>
            </w:rPr>
          </w:pPr>
          <w:hyperlink w:history="true" w:anchor="bookmark136">
            <w:r>
              <w:rPr>
                <w:rFonts w:ascii="Times New Roman" w:hAnsi="Times New Roman" w:eastAsia="Times New Roman" w:cs="Times New Roman"/>
                <w:sz w:val="24"/>
                <w:szCs w:val="24"/>
                <w:spacing w:val="-2"/>
              </w:rPr>
              <w:t>4.3 Case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Summary</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3"/>
              </w:rPr>
              <w:t>36</w:t>
            </w:r>
          </w:hyperlink>
        </w:p>
        <w:p>
          <w:pPr>
            <w:ind w:left="1377"/>
            <w:spacing w:before="222" w:line="189" w:lineRule="auto"/>
            <w:rPr>
              <w:rFonts w:ascii="Times New Roman" w:hAnsi="Times New Roman" w:eastAsia="Times New Roman" w:cs="Times New Roman"/>
              <w:sz w:val="24"/>
              <w:szCs w:val="24"/>
            </w:rPr>
          </w:pPr>
          <w:hyperlink w:history="true" w:anchor="bookmark137">
            <w:r>
              <w:rPr>
                <w:rFonts w:ascii="Times New Roman" w:hAnsi="Times New Roman" w:eastAsia="Times New Roman" w:cs="Times New Roman"/>
                <w:sz w:val="24"/>
                <w:szCs w:val="24"/>
                <w:b/>
                <w:bCs/>
                <w:spacing w:val="-1"/>
              </w:rPr>
              <w:t>Chapter  5</w:t>
            </w:r>
            <w:r>
              <w:rPr>
                <w:rFonts w:ascii="Times New Roman" w:hAnsi="Times New Roman" w:eastAsia="Times New Roman" w:cs="Times New Roman"/>
                <w:sz w:val="24"/>
                <w:szCs w:val="24"/>
                <w:b/>
                <w:bCs/>
                <w:spacing w:val="19"/>
              </w:rPr>
              <w:t xml:space="preserve">  </w:t>
            </w:r>
            <w:r>
              <w:rPr>
                <w:rFonts w:ascii="Times New Roman" w:hAnsi="Times New Roman" w:eastAsia="Times New Roman" w:cs="Times New Roman"/>
                <w:sz w:val="24"/>
                <w:szCs w:val="24"/>
                <w:b/>
                <w:bCs/>
                <w:spacing w:val="-1"/>
              </w:rPr>
              <w:t>Optimization   Strategies</w:t>
            </w:r>
            <w:r>
              <w:rPr>
                <w:rFonts w:ascii="Times New Roman" w:hAnsi="Times New Roman" w:eastAsia="Times New Roman" w:cs="Times New Roman"/>
                <w:sz w:val="24"/>
                <w:szCs w:val="24"/>
                <w:b/>
                <w:bCs/>
                <w:spacing w:val="15"/>
              </w:rPr>
              <w:t xml:space="preserve">  </w:t>
            </w:r>
            <w:r>
              <w:rPr>
                <w:rFonts w:ascii="Times New Roman" w:hAnsi="Times New Roman" w:eastAsia="Times New Roman" w:cs="Times New Roman"/>
                <w:sz w:val="24"/>
                <w:szCs w:val="24"/>
                <w:b/>
                <w:bCs/>
                <w:spacing w:val="-1"/>
              </w:rPr>
              <w:t>for  Cross-border  E-commerce   Operation</w:t>
            </w:r>
          </w:hyperlink>
        </w:p>
      </w:sdtContent>
    </w:sdt>
    <w:p>
      <w:pPr>
        <w:spacing w:line="189" w:lineRule="auto"/>
        <w:sectPr>
          <w:footerReference w:type="default" r:id="rId9"/>
          <w:pgSz w:w="11906" w:h="16839"/>
          <w:pgMar w:top="400" w:right="1465" w:bottom="600" w:left="432" w:header="0" w:footer="360" w:gutter="0"/>
        </w:sectPr>
        <w:rPr>
          <w:rFonts w:ascii="Times New Roman" w:hAnsi="Times New Roman" w:eastAsia="Times New Roman" w:cs="Times New Roman"/>
          <w:sz w:val="24"/>
          <w:szCs w:val="24"/>
        </w:rPr>
      </w:pPr>
    </w:p>
    <w:p>
      <w:pPr>
        <w:pStyle w:val="BodyText"/>
        <w:spacing w:line="287" w:lineRule="auto"/>
        <w:rPr/>
      </w:pPr>
      <w:r/>
    </w:p>
    <w:p>
      <w:pPr>
        <w:pStyle w:val="BodyText"/>
        <w:spacing w:line="287" w:lineRule="auto"/>
        <w:rPr/>
      </w:pPr>
      <w:r/>
    </w:p>
    <w:p>
      <w:pPr>
        <w:pStyle w:val="BodyText"/>
        <w:spacing w:line="288" w:lineRule="auto"/>
        <w:rPr/>
      </w:pPr>
      <w:r/>
    </w:p>
    <w:p>
      <w:pPr>
        <w:pStyle w:val="BodyText"/>
        <w:spacing w:line="288" w:lineRule="auto"/>
        <w:rPr/>
      </w:pPr>
      <w:r/>
    </w:p>
    <w:sdt>
      <w:sdtPr>
        <w:rPr>
          <w:rFonts w:ascii="Times New Roman" w:hAnsi="Times New Roman" w:eastAsia="Times New Roman" w:cs="Times New Roma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1372"/>
            <w:spacing w:before="69" w:line="188" w:lineRule="auto"/>
            <w:tabs>
              <w:tab w:val="right" w:leader="dot" w:pos="9674"/>
            </w:tabs>
            <w:rPr>
              <w:rFonts w:ascii="Times New Roman" w:hAnsi="Times New Roman" w:eastAsia="Times New Roman" w:cs="Times New Roman"/>
              <w:sz w:val="24"/>
              <w:szCs w:val="24"/>
            </w:rPr>
          </w:pPr>
          <w:hyperlink w:history="true" w:anchor="bookmark138">
            <w:r>
              <w:rPr>
                <w:rFonts w:ascii="Times New Roman" w:hAnsi="Times New Roman" w:eastAsia="Times New Roman" w:cs="Times New Roman"/>
                <w:sz w:val="24"/>
                <w:szCs w:val="24"/>
                <w:b/>
                <w:bCs/>
              </w:rPr>
              <w:t>Models of Chinese Fast Fashion Clothing B</w:t>
            </w:r>
            <w:r>
              <w:rPr>
                <w:rFonts w:ascii="Times New Roman" w:hAnsi="Times New Roman" w:eastAsia="Times New Roman" w:cs="Times New Roman"/>
                <w:sz w:val="24"/>
                <w:szCs w:val="24"/>
                <w:b/>
                <w:bCs/>
                <w:spacing w:val="-1"/>
              </w:rPr>
              <w:t>rands</w:t>
            </w:r>
            <w:r>
              <w:rPr>
                <w:rFonts w:ascii="Times New Roman" w:hAnsi="Times New Roman" w:eastAsia="Times New Roman" w:cs="Times New Roman"/>
                <w:sz w:val="24"/>
                <w:szCs w:val="24"/>
                <w:b/>
                <w:bCs/>
              </w:rPr>
              <w:tab/>
            </w:r>
            <w:r>
              <w:rPr>
                <w:rFonts w:ascii="Times New Roman" w:hAnsi="Times New Roman" w:eastAsia="Times New Roman" w:cs="Times New Roman"/>
                <w:sz w:val="24"/>
                <w:szCs w:val="24"/>
                <w:b/>
                <w:bCs/>
                <w:spacing w:val="3"/>
              </w:rPr>
              <w:t xml:space="preserve"> </w:t>
            </w:r>
            <w:r>
              <w:rPr>
                <w:rFonts w:ascii="Times New Roman" w:hAnsi="Times New Roman" w:eastAsia="Times New Roman" w:cs="Times New Roman"/>
                <w:sz w:val="24"/>
                <w:szCs w:val="24"/>
                <w:spacing w:val="-5"/>
              </w:rPr>
              <w:t>37</w:t>
            </w:r>
          </w:hyperlink>
        </w:p>
        <w:p>
          <w:pPr>
            <w:ind w:left="1799"/>
            <w:spacing w:before="220" w:line="192" w:lineRule="auto"/>
            <w:tabs>
              <w:tab w:val="right" w:leader="dot" w:pos="9674"/>
            </w:tabs>
            <w:rPr>
              <w:rFonts w:ascii="Times New Roman" w:hAnsi="Times New Roman" w:eastAsia="Times New Roman" w:cs="Times New Roman"/>
              <w:sz w:val="24"/>
              <w:szCs w:val="24"/>
            </w:rPr>
          </w:pPr>
          <w:hyperlink w:history="true" w:anchor="bookmark139">
            <w:r>
              <w:rPr>
                <w:rFonts w:ascii="Times New Roman" w:hAnsi="Times New Roman" w:eastAsia="Times New Roman" w:cs="Times New Roman"/>
                <w:sz w:val="24"/>
                <w:szCs w:val="24"/>
              </w:rPr>
              <w:t>5.1 Use Multi-platform Operations to</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Accumulate</w:t>
            </w:r>
            <w:r>
              <w:rPr>
                <w:rFonts w:ascii="Times New Roman" w:hAnsi="Times New Roman" w:eastAsia="Times New Roman" w:cs="Times New Roman"/>
                <w:sz w:val="24"/>
                <w:szCs w:val="24"/>
                <w:spacing w:val="-1"/>
              </w:rPr>
              <w:t xml:space="preserve"> Loyal Customers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
              </w:rPr>
              <w:t>37</w:t>
            </w:r>
          </w:hyperlink>
        </w:p>
        <w:p>
          <w:pPr>
            <w:ind w:left="2219"/>
            <w:spacing w:before="218" w:line="192" w:lineRule="auto"/>
            <w:tabs>
              <w:tab w:val="right" w:leader="dot" w:pos="9674"/>
            </w:tabs>
            <w:rPr>
              <w:rFonts w:ascii="Times New Roman" w:hAnsi="Times New Roman" w:eastAsia="Times New Roman" w:cs="Times New Roman"/>
              <w:sz w:val="24"/>
              <w:szCs w:val="24"/>
            </w:rPr>
          </w:pPr>
          <w:hyperlink w:history="true" w:anchor="bookmark140">
            <w:r>
              <w:rPr>
                <w:rFonts w:ascii="Times New Roman" w:hAnsi="Times New Roman" w:eastAsia="Times New Roman" w:cs="Times New Roman"/>
                <w:sz w:val="24"/>
                <w:szCs w:val="24"/>
              </w:rPr>
              <w:t>5.1.1 With the Help 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Third-part</w:t>
            </w:r>
            <w:r>
              <w:rPr>
                <w:rFonts w:ascii="Times New Roman" w:hAnsi="Times New Roman" w:eastAsia="Times New Roman" w:cs="Times New Roman"/>
                <w:sz w:val="24"/>
                <w:szCs w:val="24"/>
                <w:spacing w:val="-1"/>
              </w:rPr>
              <w:t>y Platforms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5"/>
              </w:rPr>
              <w:t>37</w:t>
            </w:r>
          </w:hyperlink>
        </w:p>
        <w:p>
          <w:pPr>
            <w:ind w:left="2219"/>
            <w:spacing w:before="218" w:line="172" w:lineRule="exact"/>
            <w:tabs>
              <w:tab w:val="right" w:leader="dot" w:pos="9674"/>
            </w:tabs>
            <w:rPr>
              <w:rFonts w:ascii="Times New Roman" w:hAnsi="Times New Roman" w:eastAsia="Times New Roman" w:cs="Times New Roman"/>
              <w:sz w:val="24"/>
              <w:szCs w:val="24"/>
            </w:rPr>
          </w:pPr>
          <w:hyperlink w:history="true" w:anchor="bookmark141">
            <w:r>
              <w:rPr>
                <w:rFonts w:ascii="Times New Roman" w:hAnsi="Times New Roman" w:eastAsia="Times New Roman" w:cs="Times New Roman"/>
                <w:sz w:val="24"/>
                <w:szCs w:val="24"/>
                <w:spacing w:val="-1"/>
                <w:position w:val="-3"/>
              </w:rPr>
              <w:t>5.1.2</w:t>
            </w:r>
            <w:r>
              <w:rPr>
                <w:rFonts w:ascii="Times New Roman" w:hAnsi="Times New Roman" w:eastAsia="Times New Roman" w:cs="Times New Roman"/>
                <w:sz w:val="24"/>
                <w:szCs w:val="24"/>
                <w:spacing w:val="21"/>
                <w:position w:val="-3"/>
              </w:rPr>
              <w:t xml:space="preserve"> </w:t>
            </w:r>
            <w:r>
              <w:rPr>
                <w:rFonts w:ascii="Times New Roman" w:hAnsi="Times New Roman" w:eastAsia="Times New Roman" w:cs="Times New Roman"/>
                <w:sz w:val="24"/>
                <w:szCs w:val="24"/>
                <w:spacing w:val="-1"/>
                <w:position w:val="-3"/>
              </w:rPr>
              <w:t>Strive for Self-built Platform</w:t>
            </w:r>
            <w:r>
              <w:rPr>
                <w:rFonts w:ascii="Times New Roman" w:hAnsi="Times New Roman" w:eastAsia="Times New Roman" w:cs="Times New Roman"/>
                <w:sz w:val="24"/>
                <w:szCs w:val="24"/>
                <w:position w:val="-3"/>
              </w:rPr>
              <w:tab/>
            </w:r>
            <w:r>
              <w:rPr>
                <w:rFonts w:ascii="Times New Roman" w:hAnsi="Times New Roman" w:eastAsia="Times New Roman" w:cs="Times New Roman"/>
                <w:sz w:val="24"/>
                <w:szCs w:val="24"/>
                <w:spacing w:val="3"/>
                <w:position w:val="-3"/>
              </w:rPr>
              <w:t>37</w:t>
            </w:r>
          </w:hyperlink>
        </w:p>
        <w:p>
          <w:pPr>
            <w:ind w:left="1799"/>
            <w:spacing w:before="269" w:line="192" w:lineRule="auto"/>
            <w:tabs>
              <w:tab w:val="right" w:leader="dot" w:pos="9674"/>
            </w:tabs>
            <w:rPr>
              <w:rFonts w:ascii="Times New Roman" w:hAnsi="Times New Roman" w:eastAsia="Times New Roman" w:cs="Times New Roman"/>
              <w:sz w:val="24"/>
              <w:szCs w:val="24"/>
            </w:rPr>
          </w:pPr>
          <w:hyperlink w:history="true" w:anchor="bookmark142">
            <w:r>
              <w:rPr>
                <w:rFonts w:ascii="Times New Roman" w:hAnsi="Times New Roman" w:eastAsia="Times New Roman" w:cs="Times New Roman"/>
                <w:sz w:val="24"/>
                <w:szCs w:val="24"/>
              </w:rPr>
              <w:t>5.2 Focus on Product</w:t>
            </w:r>
            <w:r>
              <w:rPr>
                <w:rFonts w:ascii="Times New Roman" w:hAnsi="Times New Roman" w:eastAsia="Times New Roman" w:cs="Times New Roman"/>
                <w:sz w:val="24"/>
                <w:szCs w:val="24"/>
                <w:spacing w:val="-1"/>
              </w:rPr>
              <w:t xml:space="preserve"> Innovation and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Sustainability</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1"/>
              </w:rPr>
              <w:t>38</w:t>
            </w:r>
          </w:hyperlink>
        </w:p>
        <w:p>
          <w:pPr>
            <w:ind w:left="2219"/>
            <w:spacing w:before="219" w:line="192" w:lineRule="auto"/>
            <w:tabs>
              <w:tab w:val="right" w:leader="dot" w:pos="9674"/>
            </w:tabs>
            <w:rPr>
              <w:rFonts w:ascii="Times New Roman" w:hAnsi="Times New Roman" w:eastAsia="Times New Roman" w:cs="Times New Roman"/>
              <w:sz w:val="24"/>
              <w:szCs w:val="24"/>
            </w:rPr>
          </w:pPr>
          <w:hyperlink w:history="true" w:anchor="bookmark143">
            <w:r>
              <w:rPr>
                <w:rFonts w:ascii="Times New Roman" w:hAnsi="Times New Roman" w:eastAsia="Times New Roman" w:cs="Times New Roman"/>
                <w:sz w:val="24"/>
                <w:szCs w:val="24"/>
                <w:spacing w:val="-1"/>
              </w:rPr>
              <w:t>5.2.1 Improve Original Design Ability</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3"/>
              </w:rPr>
              <w:t>38</w:t>
            </w:r>
          </w:hyperlink>
        </w:p>
        <w:p>
          <w:pPr>
            <w:ind w:left="2219"/>
            <w:spacing w:before="219" w:line="191" w:lineRule="auto"/>
            <w:tabs>
              <w:tab w:val="right" w:leader="dot" w:pos="9674"/>
            </w:tabs>
            <w:rPr>
              <w:rFonts w:ascii="Times New Roman" w:hAnsi="Times New Roman" w:eastAsia="Times New Roman" w:cs="Times New Roman"/>
              <w:sz w:val="24"/>
              <w:szCs w:val="24"/>
            </w:rPr>
          </w:pPr>
          <w:hyperlink w:history="true" w:anchor="bookmark144">
            <w:r>
              <w:rPr>
                <w:rFonts w:ascii="Times New Roman" w:hAnsi="Times New Roman" w:eastAsia="Times New Roman" w:cs="Times New Roman"/>
                <w:sz w:val="24"/>
                <w:szCs w:val="24"/>
                <w:spacing w:val="-1"/>
              </w:rPr>
              <w:t>5.2.2 Develop</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Sustainable Fashion</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5"/>
              </w:rPr>
              <w:t>38</w:t>
            </w:r>
          </w:hyperlink>
        </w:p>
        <w:p>
          <w:pPr>
            <w:ind w:left="1799"/>
            <w:spacing w:before="221" w:line="192" w:lineRule="auto"/>
            <w:tabs>
              <w:tab w:val="right" w:leader="dot" w:pos="9674"/>
            </w:tabs>
            <w:rPr>
              <w:rFonts w:ascii="Times New Roman" w:hAnsi="Times New Roman" w:eastAsia="Times New Roman" w:cs="Times New Roman"/>
              <w:sz w:val="24"/>
              <w:szCs w:val="24"/>
            </w:rPr>
          </w:pPr>
          <w:hyperlink w:history="true" w:anchor="bookmark145">
            <w:r>
              <w:rPr>
                <w:rFonts w:ascii="Times New Roman" w:hAnsi="Times New Roman" w:eastAsia="Times New Roman" w:cs="Times New Roman"/>
                <w:sz w:val="24"/>
                <w:szCs w:val="24"/>
              </w:rPr>
              <w:t>5.3 Enhance Overseas Marketing Capabilities and </w:t>
            </w:r>
            <w:r>
              <w:rPr>
                <w:rFonts w:ascii="Times New Roman" w:hAnsi="Times New Roman" w:eastAsia="Times New Roman" w:cs="Times New Roman"/>
                <w:sz w:val="24"/>
                <w:szCs w:val="24"/>
                <w:spacing w:val="-1"/>
              </w:rPr>
              <w:t>Expand Influence</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5"/>
              </w:rPr>
              <w:t>39</w:t>
            </w:r>
          </w:hyperlink>
        </w:p>
        <w:p>
          <w:pPr>
            <w:ind w:left="2219"/>
            <w:spacing w:before="219" w:line="192" w:lineRule="auto"/>
            <w:tabs>
              <w:tab w:val="right" w:leader="dot" w:pos="9674"/>
            </w:tabs>
            <w:rPr>
              <w:rFonts w:ascii="Times New Roman" w:hAnsi="Times New Roman" w:eastAsia="Times New Roman" w:cs="Times New Roman"/>
              <w:sz w:val="24"/>
              <w:szCs w:val="24"/>
            </w:rPr>
          </w:pPr>
          <w:hyperlink w:history="true" w:anchor="bookmark146">
            <w:r>
              <w:rPr>
                <w:rFonts w:ascii="Times New Roman" w:hAnsi="Times New Roman" w:eastAsia="Times New Roman" w:cs="Times New Roman"/>
                <w:sz w:val="24"/>
                <w:szCs w:val="24"/>
              </w:rPr>
              <w:t>5.3.1 Focus on Omni-cha</w:t>
            </w:r>
            <w:r>
              <w:rPr>
                <w:rFonts w:ascii="Times New Roman" w:hAnsi="Times New Roman" w:eastAsia="Times New Roman" w:cs="Times New Roman"/>
                <w:sz w:val="24"/>
                <w:szCs w:val="24"/>
                <w:spacing w:val="-1"/>
              </w:rPr>
              <w:t>nnel Marketing</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1"/>
              </w:rPr>
              <w:t>39</w:t>
            </w:r>
          </w:hyperlink>
        </w:p>
        <w:p>
          <w:pPr>
            <w:ind w:left="2219"/>
            <w:spacing w:before="218" w:line="172" w:lineRule="exact"/>
            <w:tabs>
              <w:tab w:val="right" w:leader="dot" w:pos="9674"/>
            </w:tabs>
            <w:rPr>
              <w:rFonts w:ascii="Times New Roman" w:hAnsi="Times New Roman" w:eastAsia="Times New Roman" w:cs="Times New Roman"/>
              <w:sz w:val="24"/>
              <w:szCs w:val="24"/>
            </w:rPr>
          </w:pPr>
          <w:hyperlink w:history="true" w:anchor="bookmark147">
            <w:r>
              <w:rPr>
                <w:rFonts w:ascii="Times New Roman" w:hAnsi="Times New Roman" w:eastAsia="Times New Roman" w:cs="Times New Roman"/>
                <w:sz w:val="24"/>
                <w:szCs w:val="24"/>
                <w:spacing w:val="-1"/>
                <w:position w:val="-3"/>
              </w:rPr>
              <w:t>5.3.2 Establish Private Domain Traffic</w:t>
            </w:r>
            <w:r>
              <w:rPr>
                <w:rFonts w:ascii="Times New Roman" w:hAnsi="Times New Roman" w:eastAsia="Times New Roman" w:cs="Times New Roman"/>
                <w:sz w:val="24"/>
                <w:szCs w:val="24"/>
                <w:position w:val="-3"/>
              </w:rPr>
              <w:tab/>
            </w:r>
            <w:r>
              <w:rPr>
                <w:rFonts w:ascii="Times New Roman" w:hAnsi="Times New Roman" w:eastAsia="Times New Roman" w:cs="Times New Roman"/>
                <w:sz w:val="24"/>
                <w:szCs w:val="24"/>
                <w:spacing w:val="-10"/>
                <w:position w:val="-3"/>
              </w:rPr>
              <w:t xml:space="preserve"> </w:t>
            </w:r>
            <w:r>
              <w:rPr>
                <w:rFonts w:ascii="Times New Roman" w:hAnsi="Times New Roman" w:eastAsia="Times New Roman" w:cs="Times New Roman"/>
                <w:sz w:val="24"/>
                <w:szCs w:val="24"/>
                <w:spacing w:val="-2"/>
                <w:position w:val="-3"/>
              </w:rPr>
              <w:t>4</w:t>
            </w:r>
          </w:hyperlink>
          <w:r>
            <w:rPr>
              <w:rFonts w:ascii="Times New Roman" w:hAnsi="Times New Roman" w:eastAsia="Times New Roman" w:cs="Times New Roman"/>
              <w:sz w:val="24"/>
              <w:szCs w:val="24"/>
              <w:spacing w:val="-2"/>
              <w:position w:val="-3"/>
            </w:rPr>
            <w:t>0</w:t>
          </w:r>
        </w:p>
        <w:p>
          <w:pPr>
            <w:ind w:left="2219"/>
            <w:spacing w:before="270" w:line="192" w:lineRule="auto"/>
            <w:tabs>
              <w:tab w:val="right" w:leader="dot" w:pos="9674"/>
            </w:tabs>
            <w:rPr>
              <w:rFonts w:ascii="Times New Roman" w:hAnsi="Times New Roman" w:eastAsia="Times New Roman" w:cs="Times New Roman"/>
              <w:sz w:val="24"/>
              <w:szCs w:val="24"/>
            </w:rPr>
          </w:pPr>
          <w:hyperlink w:history="true" w:anchor="bookmark148">
            <w:r>
              <w:rPr>
                <w:rFonts w:ascii="Times New Roman" w:hAnsi="Times New Roman" w:eastAsia="Times New Roman" w:cs="Times New Roman"/>
                <w:sz w:val="24"/>
                <w:szCs w:val="24"/>
                <w:spacing w:val="-2"/>
              </w:rPr>
              <w:t>5.3.3 Focus on Long</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Tail</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2"/>
              </w:rPr>
              <w:t>Groups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4</w:t>
            </w:r>
          </w:hyperlink>
          <w:r>
            <w:rPr>
              <w:rFonts w:ascii="Times New Roman" w:hAnsi="Times New Roman" w:eastAsia="Times New Roman" w:cs="Times New Roman"/>
              <w:sz w:val="24"/>
              <w:szCs w:val="24"/>
              <w:spacing w:val="-2"/>
            </w:rPr>
            <w:t>0</w:t>
          </w:r>
        </w:p>
        <w:p>
          <w:pPr>
            <w:ind w:left="1799"/>
            <w:spacing w:before="218" w:line="192" w:lineRule="auto"/>
            <w:tabs>
              <w:tab w:val="right" w:leader="dot" w:pos="9674"/>
            </w:tabs>
            <w:rPr>
              <w:rFonts w:ascii="Times New Roman" w:hAnsi="Times New Roman" w:eastAsia="Times New Roman" w:cs="Times New Roman"/>
              <w:sz w:val="24"/>
              <w:szCs w:val="24"/>
            </w:rPr>
          </w:pPr>
          <w:hyperlink w:history="true" w:anchor="bookmark149">
            <w:r>
              <w:rPr>
                <w:rFonts w:ascii="Times New Roman" w:hAnsi="Times New Roman" w:eastAsia="Times New Roman" w:cs="Times New Roman"/>
                <w:sz w:val="24"/>
                <w:szCs w:val="24"/>
              </w:rPr>
              <w:t>5.4 Establish a Flexible Supply Chain and O</w:t>
            </w:r>
            <w:r>
              <w:rPr>
                <w:rFonts w:ascii="Times New Roman" w:hAnsi="Times New Roman" w:eastAsia="Times New Roman" w:cs="Times New Roman"/>
                <w:sz w:val="24"/>
                <w:szCs w:val="24"/>
                <w:spacing w:val="-1"/>
              </w:rPr>
              <w:t>ptimize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Inventory</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Management</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4</w:t>
            </w:r>
          </w:hyperlink>
          <w:r>
            <w:rPr>
              <w:rFonts w:ascii="Times New Roman" w:hAnsi="Times New Roman" w:eastAsia="Times New Roman" w:cs="Times New Roman"/>
              <w:sz w:val="24"/>
              <w:szCs w:val="24"/>
              <w:spacing w:val="-2"/>
            </w:rPr>
            <w:t>0</w:t>
          </w:r>
        </w:p>
        <w:p>
          <w:pPr>
            <w:ind w:left="2219"/>
            <w:spacing w:before="219" w:line="192" w:lineRule="auto"/>
            <w:tabs>
              <w:tab w:val="right" w:leader="dot" w:pos="9674"/>
            </w:tabs>
            <w:rPr>
              <w:rFonts w:ascii="Times New Roman" w:hAnsi="Times New Roman" w:eastAsia="Times New Roman" w:cs="Times New Roman"/>
              <w:sz w:val="24"/>
              <w:szCs w:val="24"/>
            </w:rPr>
          </w:pPr>
          <w:hyperlink w:history="true" w:anchor="bookmark150">
            <w:r>
              <w:rPr>
                <w:rFonts w:ascii="Times New Roman" w:hAnsi="Times New Roman" w:eastAsia="Times New Roman" w:cs="Times New Roman"/>
                <w:sz w:val="24"/>
                <w:szCs w:val="24"/>
                <w:spacing w:val="-1"/>
              </w:rPr>
              <w:t>5.4.1 Targeting Con</w:t>
            </w:r>
            <w:r>
              <w:rPr>
                <w:rFonts w:ascii="Times New Roman" w:hAnsi="Times New Roman" w:eastAsia="Times New Roman" w:cs="Times New Roman"/>
                <w:sz w:val="24"/>
                <w:szCs w:val="24"/>
                <w:spacing w:val="-2"/>
              </w:rPr>
              <w:t>sumer Needs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4</w:t>
            </w:r>
          </w:hyperlink>
          <w:r>
            <w:rPr>
              <w:rFonts w:ascii="Times New Roman" w:hAnsi="Times New Roman" w:eastAsia="Times New Roman" w:cs="Times New Roman"/>
              <w:sz w:val="24"/>
              <w:szCs w:val="24"/>
              <w:spacing w:val="-2"/>
            </w:rPr>
            <w:t>0</w:t>
          </w:r>
        </w:p>
        <w:p>
          <w:pPr>
            <w:ind w:left="2219"/>
            <w:spacing w:before="37" w:line="440" w:lineRule="exact"/>
            <w:tabs>
              <w:tab w:val="right" w:leader="dot" w:pos="9674"/>
            </w:tabs>
            <w:rPr>
              <w:rFonts w:ascii="Times New Roman" w:hAnsi="Times New Roman" w:eastAsia="Times New Roman" w:cs="Times New Roman"/>
              <w:sz w:val="24"/>
              <w:szCs w:val="24"/>
            </w:rPr>
          </w:pPr>
          <w:hyperlink w:history="true" w:anchor="bookmark151">
            <w:r>
              <w:rPr>
                <w:rFonts w:ascii="Times New Roman" w:hAnsi="Times New Roman" w:eastAsia="Times New Roman" w:cs="Times New Roman"/>
                <w:sz w:val="24"/>
                <w:szCs w:val="24"/>
                <w:spacing w:val="-1"/>
                <w:position w:val="7"/>
              </w:rPr>
              <w:t>5.4.2 Information Sharing with</w:t>
            </w:r>
            <w:r>
              <w:rPr>
                <w:rFonts w:ascii="Times New Roman" w:hAnsi="Times New Roman" w:eastAsia="Times New Roman" w:cs="Times New Roman"/>
                <w:sz w:val="24"/>
                <w:szCs w:val="24"/>
                <w:spacing w:val="25"/>
                <w:position w:val="7"/>
              </w:rPr>
              <w:t xml:space="preserve"> </w:t>
            </w:r>
            <w:r>
              <w:rPr>
                <w:rFonts w:ascii="Times New Roman" w:hAnsi="Times New Roman" w:eastAsia="Times New Roman" w:cs="Times New Roman"/>
                <w:sz w:val="24"/>
                <w:szCs w:val="24"/>
                <w:spacing w:val="-1"/>
                <w:position w:val="7"/>
              </w:rPr>
              <w:t>Suppliers</w:t>
            </w:r>
            <w:r>
              <w:rPr>
                <w:rFonts w:ascii="Times New Roman" w:hAnsi="Times New Roman" w:eastAsia="Times New Roman" w:cs="Times New Roman"/>
                <w:sz w:val="24"/>
                <w:szCs w:val="24"/>
                <w:position w:val="7"/>
              </w:rPr>
              <w:tab/>
            </w:r>
            <w:r>
              <w:rPr>
                <w:rFonts w:ascii="Times New Roman" w:hAnsi="Times New Roman" w:eastAsia="Times New Roman" w:cs="Times New Roman"/>
                <w:sz w:val="24"/>
                <w:szCs w:val="24"/>
                <w:spacing w:val="-15"/>
                <w:position w:val="7"/>
              </w:rPr>
              <w:t xml:space="preserve"> </w:t>
            </w:r>
            <w:r>
              <w:rPr>
                <w:rFonts w:ascii="Times New Roman" w:hAnsi="Times New Roman" w:eastAsia="Times New Roman" w:cs="Times New Roman"/>
                <w:sz w:val="24"/>
                <w:szCs w:val="24"/>
                <w:spacing w:val="-16"/>
                <w:position w:val="7"/>
              </w:rPr>
              <w:t>4</w:t>
            </w:r>
          </w:hyperlink>
          <w:r>
            <w:rPr>
              <w:rFonts w:ascii="Times New Roman" w:hAnsi="Times New Roman" w:eastAsia="Times New Roman" w:cs="Times New Roman"/>
              <w:sz w:val="24"/>
              <w:szCs w:val="24"/>
              <w:spacing w:val="-32"/>
              <w:position w:val="7"/>
            </w:rPr>
            <w:t xml:space="preserve"> </w:t>
          </w:r>
          <w:r>
            <w:rPr>
              <w:rFonts w:ascii="Times New Roman" w:hAnsi="Times New Roman" w:eastAsia="Times New Roman" w:cs="Times New Roman"/>
              <w:sz w:val="24"/>
              <w:szCs w:val="24"/>
              <w:spacing w:val="-16"/>
              <w:position w:val="7"/>
            </w:rPr>
            <w:t>1</w:t>
          </w:r>
        </w:p>
        <w:p>
          <w:pPr>
            <w:ind w:left="1799"/>
            <w:spacing w:before="183" w:line="191" w:lineRule="auto"/>
            <w:tabs>
              <w:tab w:val="right" w:leader="dot" w:pos="9674"/>
            </w:tabs>
            <w:rPr>
              <w:rFonts w:ascii="Times New Roman" w:hAnsi="Times New Roman" w:eastAsia="Times New Roman" w:cs="Times New Roman"/>
              <w:sz w:val="24"/>
              <w:szCs w:val="24"/>
            </w:rPr>
          </w:pPr>
          <w:hyperlink w:history="true" w:anchor="bookmark152">
            <w:r>
              <w:rPr>
                <w:rFonts w:ascii="Times New Roman" w:hAnsi="Times New Roman" w:eastAsia="Times New Roman" w:cs="Times New Roman"/>
                <w:sz w:val="24"/>
                <w:szCs w:val="24"/>
              </w:rPr>
              <w:t>5.5 Focus on Consumer Experience and Re</w:t>
            </w:r>
            <w:r>
              <w:rPr>
                <w:rFonts w:ascii="Times New Roman" w:hAnsi="Times New Roman" w:eastAsia="Times New Roman" w:cs="Times New Roman"/>
                <w:sz w:val="24"/>
                <w:szCs w:val="24"/>
                <w:spacing w:val="-1"/>
              </w:rPr>
              <w:t>duce Transportation Costs</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4</w:t>
            </w:r>
          </w:hyperlink>
          <w:r>
            <w:rPr>
              <w:rFonts w:ascii="Times New Roman" w:hAnsi="Times New Roman" w:eastAsia="Times New Roman" w:cs="Times New Roman"/>
              <w:sz w:val="24"/>
              <w:szCs w:val="24"/>
              <w:spacing w:val="-2"/>
            </w:rPr>
            <w:t>1</w:t>
          </w:r>
        </w:p>
        <w:p>
          <w:pPr>
            <w:ind w:left="2219"/>
            <w:spacing w:before="37" w:line="440" w:lineRule="exact"/>
            <w:tabs>
              <w:tab w:val="right" w:leader="dot" w:pos="9674"/>
            </w:tabs>
            <w:rPr>
              <w:rFonts w:ascii="Times New Roman" w:hAnsi="Times New Roman" w:eastAsia="Times New Roman" w:cs="Times New Roman"/>
              <w:sz w:val="24"/>
              <w:szCs w:val="24"/>
            </w:rPr>
          </w:pPr>
          <w:hyperlink w:history="true" w:anchor="bookmark153">
            <w:r>
              <w:rPr>
                <w:rFonts w:ascii="Times New Roman" w:hAnsi="Times New Roman" w:eastAsia="Times New Roman" w:cs="Times New Roman"/>
                <w:sz w:val="24"/>
                <w:szCs w:val="24"/>
                <w:position w:val="7"/>
              </w:rPr>
              <w:t>5.5.1 Provide Diversified Log</w:t>
            </w:r>
            <w:r>
              <w:rPr>
                <w:rFonts w:ascii="Times New Roman" w:hAnsi="Times New Roman" w:eastAsia="Times New Roman" w:cs="Times New Roman"/>
                <w:sz w:val="24"/>
                <w:szCs w:val="24"/>
                <w:spacing w:val="-1"/>
                <w:position w:val="7"/>
              </w:rPr>
              <w:t>istics Options</w:t>
            </w:r>
            <w:r>
              <w:rPr>
                <w:rFonts w:ascii="Times New Roman" w:hAnsi="Times New Roman" w:eastAsia="Times New Roman" w:cs="Times New Roman"/>
                <w:sz w:val="24"/>
                <w:szCs w:val="24"/>
                <w:position w:val="7"/>
              </w:rPr>
              <w:tab/>
            </w:r>
            <w:r>
              <w:rPr>
                <w:rFonts w:ascii="Times New Roman" w:hAnsi="Times New Roman" w:eastAsia="Times New Roman" w:cs="Times New Roman"/>
                <w:sz w:val="24"/>
                <w:szCs w:val="24"/>
                <w:spacing w:val="-15"/>
                <w:position w:val="7"/>
              </w:rPr>
              <w:t xml:space="preserve"> </w:t>
            </w:r>
            <w:r>
              <w:rPr>
                <w:rFonts w:ascii="Times New Roman" w:hAnsi="Times New Roman" w:eastAsia="Times New Roman" w:cs="Times New Roman"/>
                <w:sz w:val="24"/>
                <w:szCs w:val="24"/>
                <w:spacing w:val="-16"/>
                <w:position w:val="7"/>
              </w:rPr>
              <w:t>4</w:t>
            </w:r>
          </w:hyperlink>
          <w:r>
            <w:rPr>
              <w:rFonts w:ascii="Times New Roman" w:hAnsi="Times New Roman" w:eastAsia="Times New Roman" w:cs="Times New Roman"/>
              <w:sz w:val="24"/>
              <w:szCs w:val="24"/>
              <w:spacing w:val="-32"/>
              <w:position w:val="7"/>
            </w:rPr>
            <w:t xml:space="preserve"> </w:t>
          </w:r>
          <w:r>
            <w:rPr>
              <w:rFonts w:ascii="Times New Roman" w:hAnsi="Times New Roman" w:eastAsia="Times New Roman" w:cs="Times New Roman"/>
              <w:sz w:val="24"/>
              <w:szCs w:val="24"/>
              <w:spacing w:val="-16"/>
              <w:position w:val="7"/>
            </w:rPr>
            <w:t>1</w:t>
          </w:r>
        </w:p>
        <w:p>
          <w:pPr>
            <w:ind w:left="2219"/>
            <w:spacing w:before="184" w:line="192" w:lineRule="auto"/>
            <w:tabs>
              <w:tab w:val="right" w:leader="dot" w:pos="9674"/>
            </w:tabs>
            <w:rPr>
              <w:rFonts w:ascii="Times New Roman" w:hAnsi="Times New Roman" w:eastAsia="Times New Roman" w:cs="Times New Roman"/>
              <w:sz w:val="24"/>
              <w:szCs w:val="24"/>
            </w:rPr>
          </w:pPr>
          <w:hyperlink w:history="true" w:anchor="bookmark154">
            <w:r>
              <w:rPr>
                <w:rFonts w:ascii="Times New Roman" w:hAnsi="Times New Roman" w:eastAsia="Times New Roman" w:cs="Times New Roman"/>
                <w:sz w:val="24"/>
                <w:szCs w:val="24"/>
                <w:spacing w:val="-1"/>
              </w:rPr>
              <w:t>5.5.2 Deploy Overseas Warehouses in a Timely Manner</w:t>
            </w:r>
            <w:r>
              <w:rPr>
                <w:rFonts w:ascii="Times New Roman" w:hAnsi="Times New Roman" w:eastAsia="Times New Roman" w:cs="Times New Roman"/>
                <w:sz w:val="24"/>
                <w:szCs w:val="24"/>
              </w:rPr>
              <w:tab/>
            </w:r>
            <w:r>
              <w:rPr>
                <w:rFonts w:ascii="Times New Roman" w:hAnsi="Times New Roman" w:eastAsia="Times New Roman" w:cs="Times New Roman"/>
                <w:sz w:val="24"/>
                <w:szCs w:val="24"/>
                <w:spacing w:val="6"/>
              </w:rPr>
              <w:t>4</w:t>
            </w:r>
          </w:hyperlink>
          <w:r>
            <w:rPr>
              <w:rFonts w:ascii="Times New Roman" w:hAnsi="Times New Roman" w:eastAsia="Times New Roman" w:cs="Times New Roman"/>
              <w:sz w:val="24"/>
              <w:szCs w:val="24"/>
              <w:spacing w:val="6"/>
            </w:rPr>
            <w:t>1</w:t>
          </w:r>
        </w:p>
        <w:p>
          <w:pPr>
            <w:ind w:left="1377"/>
            <w:spacing w:before="222" w:line="188" w:lineRule="auto"/>
            <w:tabs>
              <w:tab w:val="right" w:leader="dot" w:pos="9674"/>
            </w:tabs>
            <w:rPr>
              <w:rFonts w:ascii="Times New Roman" w:hAnsi="Times New Roman" w:eastAsia="Times New Roman" w:cs="Times New Roman"/>
              <w:sz w:val="24"/>
              <w:szCs w:val="24"/>
            </w:rPr>
          </w:pPr>
          <w:hyperlink w:history="true" w:anchor="bookmark155">
            <w:r>
              <w:rPr>
                <w:rFonts w:ascii="Times New Roman" w:hAnsi="Times New Roman" w:eastAsia="Times New Roman" w:cs="Times New Roman"/>
                <w:sz w:val="24"/>
                <w:szCs w:val="24"/>
                <w:b/>
                <w:bCs/>
              </w:rPr>
              <w:t>Chapter 6 Conclusion </w:t>
            </w:r>
            <w:r>
              <w:rPr>
                <w:rFonts w:ascii="Times New Roman" w:hAnsi="Times New Roman" w:eastAsia="Times New Roman" w:cs="Times New Roman"/>
                <w:sz w:val="24"/>
                <w:szCs w:val="24"/>
                <w:b/>
                <w:bCs/>
                <w:spacing w:val="-1"/>
              </w:rPr>
              <w:t>and Future Outlook</w:t>
            </w:r>
            <w:r>
              <w:rPr>
                <w:rFonts w:ascii="Times New Roman" w:hAnsi="Times New Roman" w:eastAsia="Times New Roman" w:cs="Times New Roman"/>
                <w:sz w:val="24"/>
                <w:szCs w:val="24"/>
                <w:b/>
                <w:bCs/>
              </w:rPr>
              <w:tab/>
            </w:r>
            <w:r>
              <w:rPr>
                <w:rFonts w:ascii="Times New Roman" w:hAnsi="Times New Roman" w:eastAsia="Times New Roman" w:cs="Times New Roman"/>
                <w:sz w:val="24"/>
                <w:szCs w:val="24"/>
                <w:spacing w:val="1"/>
              </w:rPr>
              <w:t>4</w:t>
            </w:r>
          </w:hyperlink>
          <w:r>
            <w:rPr>
              <w:rFonts w:ascii="Times New Roman" w:hAnsi="Times New Roman" w:eastAsia="Times New Roman" w:cs="Times New Roman"/>
              <w:sz w:val="24"/>
              <w:szCs w:val="24"/>
              <w:spacing w:val="1"/>
            </w:rPr>
            <w:t>3</w:t>
          </w:r>
        </w:p>
        <w:p>
          <w:pPr>
            <w:ind w:left="1798"/>
            <w:spacing w:before="219" w:line="173" w:lineRule="exact"/>
            <w:tabs>
              <w:tab w:val="right" w:leader="dot" w:pos="9674"/>
            </w:tabs>
            <w:rPr>
              <w:rFonts w:ascii="Times New Roman" w:hAnsi="Times New Roman" w:eastAsia="Times New Roman" w:cs="Times New Roman"/>
              <w:sz w:val="24"/>
              <w:szCs w:val="24"/>
            </w:rPr>
          </w:pPr>
          <w:hyperlink w:history="true" w:anchor="bookmark156">
            <w:r>
              <w:rPr>
                <w:rFonts w:ascii="Times New Roman" w:hAnsi="Times New Roman" w:eastAsia="Times New Roman" w:cs="Times New Roman"/>
                <w:sz w:val="24"/>
                <w:szCs w:val="24"/>
                <w:spacing w:val="-1"/>
                <w:position w:val="-3"/>
              </w:rPr>
              <w:t>6.1 Conclusion</w:t>
            </w:r>
            <w:r>
              <w:rPr>
                <w:rFonts w:ascii="Times New Roman" w:hAnsi="Times New Roman" w:eastAsia="Times New Roman" w:cs="Times New Roman"/>
                <w:sz w:val="24"/>
                <w:szCs w:val="24"/>
                <w:position w:val="-3"/>
              </w:rPr>
              <w:tab/>
            </w:r>
          </w:hyperlink>
          <w:r>
            <w:rPr>
              <w:rFonts w:ascii="Times New Roman" w:hAnsi="Times New Roman" w:eastAsia="Times New Roman" w:cs="Times New Roman"/>
              <w:sz w:val="24"/>
              <w:szCs w:val="24"/>
              <w:spacing w:val="7"/>
              <w:position w:val="-3"/>
            </w:rPr>
            <w:t>43</w:t>
          </w:r>
        </w:p>
        <w:p>
          <w:pPr>
            <w:ind w:left="1798"/>
            <w:spacing w:before="269" w:line="172" w:lineRule="exact"/>
            <w:tabs>
              <w:tab w:val="right" w:leader="dot" w:pos="9674"/>
            </w:tabs>
            <w:rPr>
              <w:rFonts w:ascii="Times New Roman" w:hAnsi="Times New Roman" w:eastAsia="Times New Roman" w:cs="Times New Roman"/>
              <w:sz w:val="24"/>
              <w:szCs w:val="24"/>
            </w:rPr>
          </w:pPr>
          <w:hyperlink w:history="true" w:anchor="bookmark157">
            <w:r>
              <w:rPr>
                <w:rFonts w:ascii="Times New Roman" w:hAnsi="Times New Roman" w:eastAsia="Times New Roman" w:cs="Times New Roman"/>
                <w:sz w:val="24"/>
                <w:szCs w:val="24"/>
                <w:spacing w:val="-1"/>
                <w:position w:val="-3"/>
              </w:rPr>
              <w:t>6.2 Future Outlook</w:t>
            </w:r>
            <w:r>
              <w:rPr>
                <w:rFonts w:ascii="Times New Roman" w:hAnsi="Times New Roman" w:eastAsia="Times New Roman" w:cs="Times New Roman"/>
                <w:sz w:val="24"/>
                <w:szCs w:val="24"/>
                <w:position w:val="-3"/>
              </w:rPr>
              <w:tab/>
            </w:r>
          </w:hyperlink>
          <w:r>
            <w:rPr>
              <w:rFonts w:ascii="Times New Roman" w:hAnsi="Times New Roman" w:eastAsia="Times New Roman" w:cs="Times New Roman"/>
              <w:sz w:val="24"/>
              <w:szCs w:val="24"/>
              <w:spacing w:val="26"/>
              <w:position w:val="-3"/>
            </w:rPr>
            <w:t>43</w:t>
          </w:r>
        </w:p>
        <w:p>
          <w:pPr>
            <w:ind w:left="1372"/>
            <w:spacing w:before="272" w:line="188" w:lineRule="auto"/>
            <w:tabs>
              <w:tab w:val="right" w:leader="dot" w:pos="9674"/>
            </w:tabs>
            <w:rPr>
              <w:rFonts w:ascii="Times New Roman" w:hAnsi="Times New Roman" w:eastAsia="Times New Roman" w:cs="Times New Roman"/>
              <w:sz w:val="24"/>
              <w:szCs w:val="24"/>
            </w:rPr>
          </w:pPr>
          <w:hyperlink w:history="true" w:anchor="bookmark158">
            <w:r>
              <w:rPr>
                <w:rFonts w:ascii="Times New Roman" w:hAnsi="Times New Roman" w:eastAsia="Times New Roman" w:cs="Times New Roman"/>
                <w:sz w:val="24"/>
                <w:szCs w:val="24"/>
                <w:b/>
                <w:bCs/>
                <w:spacing w:val="-2"/>
              </w:rPr>
              <w:t>References</w:t>
            </w:r>
            <w:r>
              <w:rPr>
                <w:rFonts w:ascii="Times New Roman" w:hAnsi="Times New Roman" w:eastAsia="Times New Roman" w:cs="Times New Roman"/>
                <w:sz w:val="24"/>
                <w:szCs w:val="24"/>
                <w:b/>
                <w:bCs/>
              </w:rPr>
              <w:tab/>
            </w:r>
            <w:r>
              <w:rPr>
                <w:rFonts w:ascii="Times New Roman" w:hAnsi="Times New Roman" w:eastAsia="Times New Roman" w:cs="Times New Roman"/>
                <w:sz w:val="24"/>
                <w:szCs w:val="24"/>
                <w:b/>
                <w:bCs/>
                <w:spacing w:val="-3"/>
              </w:rPr>
              <w:t xml:space="preserve"> </w:t>
            </w:r>
            <w:r>
              <w:rPr>
                <w:rFonts w:ascii="Times New Roman" w:hAnsi="Times New Roman" w:eastAsia="Times New Roman" w:cs="Times New Roman"/>
                <w:sz w:val="24"/>
                <w:szCs w:val="24"/>
                <w:spacing w:val="-2"/>
              </w:rPr>
              <w:t>4</w:t>
            </w:r>
          </w:hyperlink>
          <w:r>
            <w:rPr>
              <w:rFonts w:ascii="Times New Roman" w:hAnsi="Times New Roman" w:eastAsia="Times New Roman" w:cs="Times New Roman"/>
              <w:sz w:val="24"/>
              <w:szCs w:val="24"/>
              <w:spacing w:val="-2"/>
            </w:rPr>
            <w:t>5</w:t>
          </w:r>
        </w:p>
        <w:p>
          <w:pPr>
            <w:ind w:left="1369"/>
            <w:spacing w:before="223" w:line="188" w:lineRule="auto"/>
            <w:tabs>
              <w:tab w:val="right" w:leader="dot" w:pos="9674"/>
            </w:tabs>
            <w:rPr>
              <w:rFonts w:ascii="Times New Roman" w:hAnsi="Times New Roman" w:eastAsia="Times New Roman" w:cs="Times New Roman"/>
              <w:sz w:val="24"/>
              <w:szCs w:val="24"/>
            </w:rPr>
          </w:pPr>
          <w:hyperlink w:history="true" w:anchor="bookmark159">
            <w:r>
              <w:rPr>
                <w:rFonts w:ascii="Times New Roman" w:hAnsi="Times New Roman" w:eastAsia="Times New Roman" w:cs="Times New Roman"/>
                <w:sz w:val="24"/>
                <w:szCs w:val="24"/>
                <w:b/>
                <w:bCs/>
                <w:spacing w:val="-1"/>
              </w:rPr>
              <w:t>Acknowledgements</w:t>
            </w:r>
            <w:r>
              <w:rPr>
                <w:rFonts w:ascii="Times New Roman" w:hAnsi="Times New Roman" w:eastAsia="Times New Roman" w:cs="Times New Roman"/>
                <w:sz w:val="24"/>
                <w:szCs w:val="24"/>
                <w:b/>
                <w:bCs/>
              </w:rPr>
              <w:tab/>
            </w:r>
            <w:r>
              <w:rPr>
                <w:rFonts w:ascii="Times New Roman" w:hAnsi="Times New Roman" w:eastAsia="Times New Roman" w:cs="Times New Roman"/>
                <w:sz w:val="24"/>
                <w:szCs w:val="24"/>
                <w:b/>
                <w:bCs/>
                <w:spacing w:val="-34"/>
              </w:rPr>
              <w:t xml:space="preserve"> </w:t>
            </w:r>
            <w:r>
              <w:rPr>
                <w:rFonts w:ascii="Times New Roman" w:hAnsi="Times New Roman" w:eastAsia="Times New Roman" w:cs="Times New Roman"/>
                <w:sz w:val="24"/>
                <w:szCs w:val="24"/>
                <w:spacing w:val="-2"/>
              </w:rPr>
              <w:t>49</w:t>
            </w:r>
          </w:hyperlink>
        </w:p>
      </w:sdtContent>
    </w:sdt>
    <w:p>
      <w:pPr>
        <w:spacing w:line="188" w:lineRule="auto"/>
        <w:sectPr>
          <w:footerReference w:type="default" r:id="rId7"/>
          <w:pgSz w:w="11906" w:h="16839"/>
          <w:pgMar w:top="400" w:right="1785" w:bottom="600" w:left="432" w:header="0" w:footer="360" w:gutter="0"/>
        </w:sectPr>
        <w:rPr>
          <w:rFonts w:ascii="Times New Roman" w:hAnsi="Times New Roman" w:eastAsia="Times New Roman" w:cs="Times New Roman"/>
          <w:sz w:val="24"/>
          <w:szCs w:val="24"/>
        </w:rPr>
      </w:pP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ind w:left="4892"/>
        <w:spacing w:before="101" w:line="228" w:lineRule="auto"/>
        <w:outlineLvl w:val="0"/>
        <w:rPr>
          <w:rFonts w:ascii="SimHei" w:hAnsi="SimHei" w:eastAsia="SimHei" w:cs="SimHei"/>
          <w:sz w:val="31"/>
          <w:szCs w:val="31"/>
        </w:rPr>
      </w:pPr>
      <w:bookmarkStart w:name="bookmark1" w:id="4"/>
      <w:bookmarkEnd w:id="4"/>
      <w:r>
        <w:rPr>
          <w:rFonts w:ascii="SimHei" w:hAnsi="SimHei" w:eastAsia="SimHei" w:cs="SimHei"/>
          <w:sz w:val="31"/>
          <w:szCs w:val="31"/>
          <w:spacing w:val="-2"/>
        </w:rPr>
        <w:t>摘</w:t>
      </w:r>
      <w:r>
        <w:rPr>
          <w:rFonts w:ascii="SimHei" w:hAnsi="SimHei" w:eastAsia="SimHei" w:cs="SimHei"/>
          <w:sz w:val="31"/>
          <w:szCs w:val="31"/>
          <w:spacing w:val="7"/>
        </w:rPr>
        <w:t xml:space="preserve">    </w:t>
      </w:r>
      <w:r>
        <w:rPr>
          <w:rFonts w:ascii="SimHei" w:hAnsi="SimHei" w:eastAsia="SimHei" w:cs="SimHei"/>
          <w:sz w:val="31"/>
          <w:szCs w:val="31"/>
          <w:spacing w:val="-2"/>
        </w:rPr>
        <w:t>要</w:t>
      </w:r>
    </w:p>
    <w:p>
      <w:pPr>
        <w:ind w:left="1376" w:right="10" w:firstLine="480"/>
        <w:spacing w:before="238" w:line="338" w:lineRule="auto"/>
        <w:jc w:val="both"/>
        <w:rPr>
          <w:rFonts w:ascii="SimSun" w:hAnsi="SimSun" w:eastAsia="SimSun" w:cs="SimSun"/>
          <w:sz w:val="24"/>
          <w:szCs w:val="24"/>
        </w:rPr>
      </w:pPr>
      <w:r>
        <w:rPr>
          <w:rFonts w:ascii="SimSun" w:hAnsi="SimSun" w:eastAsia="SimSun" w:cs="SimSun"/>
          <w:sz w:val="24"/>
          <w:szCs w:val="24"/>
          <w:spacing w:val="-3"/>
        </w:rPr>
        <w:t>世界步入数字经济新时代，互联网的普及改变了人们的消费方式</w:t>
      </w:r>
      <w:r>
        <w:rPr>
          <w:rFonts w:ascii="SimSun" w:hAnsi="SimSun" w:eastAsia="SimSun" w:cs="SimSun"/>
          <w:sz w:val="24"/>
          <w:szCs w:val="24"/>
          <w:spacing w:val="-4"/>
        </w:rPr>
        <w:t>，线上购物</w:t>
      </w:r>
      <w:r>
        <w:rPr>
          <w:rFonts w:ascii="SimSun" w:hAnsi="SimSun" w:eastAsia="SimSun" w:cs="SimSun"/>
          <w:sz w:val="24"/>
          <w:szCs w:val="24"/>
          <w:spacing w:val="-1"/>
        </w:rPr>
        <w:t>成为大众尤其是年轻一代的重要消费方式，全</w:t>
      </w:r>
      <w:r>
        <w:rPr>
          <w:rFonts w:ascii="SimSun" w:hAnsi="SimSun" w:eastAsia="SimSun" w:cs="SimSun"/>
          <w:sz w:val="24"/>
          <w:szCs w:val="24"/>
          <w:spacing w:val="-2"/>
        </w:rPr>
        <w:t>球零售行业朝着电商化方向转型。</w:t>
      </w:r>
      <w:r>
        <w:rPr>
          <w:rFonts w:ascii="SimSun" w:hAnsi="SimSun" w:eastAsia="SimSun" w:cs="SimSun"/>
          <w:sz w:val="24"/>
          <w:szCs w:val="24"/>
          <w:spacing w:val="-2"/>
        </w:rPr>
        <w:t>如今，</w:t>
      </w:r>
      <w:r>
        <w:rPr>
          <w:rFonts w:ascii="Times New Roman" w:hAnsi="Times New Roman" w:eastAsia="Times New Roman" w:cs="Times New Roman"/>
          <w:sz w:val="24"/>
          <w:szCs w:val="24"/>
          <w:spacing w:val="-2"/>
        </w:rPr>
        <w:t>Z </w:t>
      </w:r>
      <w:r>
        <w:rPr>
          <w:rFonts w:ascii="SimSun" w:hAnsi="SimSun" w:eastAsia="SimSun" w:cs="SimSun"/>
          <w:sz w:val="24"/>
          <w:szCs w:val="24"/>
          <w:spacing w:val="-2"/>
        </w:rPr>
        <w:t>世代逐渐成为全球重要的消费群体，展现出不一样的消费活力，他们追</w:t>
      </w:r>
      <w:r>
        <w:rPr>
          <w:rFonts w:ascii="SimSun" w:hAnsi="SimSun" w:eastAsia="SimSun" w:cs="SimSun"/>
          <w:sz w:val="24"/>
          <w:szCs w:val="24"/>
          <w:spacing w:val="-3"/>
        </w:rPr>
        <w:t>求时尚、潮流、个性，在流行服装的选择上，也更倾向于选择款式多样、更新快</w:t>
      </w:r>
      <w:r>
        <w:rPr>
          <w:rFonts w:ascii="SimSun" w:hAnsi="SimSun" w:eastAsia="SimSun" w:cs="SimSun"/>
          <w:sz w:val="24"/>
          <w:szCs w:val="24"/>
          <w:spacing w:val="-3"/>
        </w:rPr>
        <w:t>速且兼具个性潮流的快时尚服装品牌。中国作为世界服装消费大国，吸引了众多</w:t>
      </w:r>
      <w:r>
        <w:rPr>
          <w:rFonts w:ascii="SimSun" w:hAnsi="SimSun" w:eastAsia="SimSun" w:cs="SimSun"/>
          <w:sz w:val="24"/>
          <w:szCs w:val="24"/>
          <w:spacing w:val="-3"/>
        </w:rPr>
        <w:t>海外知名快时尚服装品牌登陆，国内服装市场竞争激烈，促使中国本土的快时尚</w:t>
      </w:r>
      <w:r>
        <w:rPr>
          <w:rFonts w:ascii="SimSun" w:hAnsi="SimSun" w:eastAsia="SimSun" w:cs="SimSun"/>
          <w:sz w:val="24"/>
          <w:szCs w:val="24"/>
          <w:spacing w:val="-5"/>
        </w:rPr>
        <w:t>服装品牌开启“</w:t>
      </w:r>
      <w:r>
        <w:rPr>
          <w:rFonts w:ascii="SimSun" w:hAnsi="SimSun" w:eastAsia="SimSun" w:cs="SimSun"/>
          <w:sz w:val="24"/>
          <w:szCs w:val="24"/>
          <w:spacing w:val="-87"/>
        </w:rPr>
        <w:t xml:space="preserve"> </w:t>
      </w:r>
      <w:r>
        <w:rPr>
          <w:rFonts w:ascii="SimSun" w:hAnsi="SimSun" w:eastAsia="SimSun" w:cs="SimSun"/>
          <w:sz w:val="24"/>
          <w:szCs w:val="24"/>
          <w:spacing w:val="-5"/>
        </w:rPr>
        <w:t>出海</w:t>
      </w:r>
      <w:r>
        <w:rPr>
          <w:rFonts w:ascii="SimSun" w:hAnsi="SimSun" w:eastAsia="SimSun" w:cs="SimSun"/>
          <w:sz w:val="24"/>
          <w:szCs w:val="24"/>
          <w:spacing w:val="-88"/>
        </w:rPr>
        <w:t xml:space="preserve"> </w:t>
      </w:r>
      <w:r>
        <w:rPr>
          <w:rFonts w:ascii="SimSun" w:hAnsi="SimSun" w:eastAsia="SimSun" w:cs="SimSun"/>
          <w:sz w:val="24"/>
          <w:szCs w:val="24"/>
          <w:spacing w:val="-5"/>
        </w:rPr>
        <w:t>”探索之旅。</w:t>
      </w:r>
    </w:p>
    <w:p>
      <w:pPr>
        <w:ind w:left="1377" w:right="63" w:firstLine="479"/>
        <w:spacing w:before="5" w:line="338" w:lineRule="auto"/>
        <w:jc w:val="both"/>
        <w:rPr>
          <w:rFonts w:ascii="SimSun" w:hAnsi="SimSun" w:eastAsia="SimSun" w:cs="SimSun"/>
          <w:sz w:val="24"/>
          <w:szCs w:val="24"/>
        </w:rPr>
      </w:pPr>
      <w:r>
        <w:rPr>
          <w:rFonts w:ascii="SimSun" w:hAnsi="SimSun" w:eastAsia="SimSun" w:cs="SimSun"/>
          <w:sz w:val="24"/>
          <w:szCs w:val="24"/>
          <w:spacing w:val="-2"/>
        </w:rPr>
        <w:t>对于大多数中国快时尚服装品牌来说，</w:t>
      </w:r>
      <w:r>
        <w:rPr>
          <w:rFonts w:ascii="Times New Roman" w:hAnsi="Times New Roman" w:eastAsia="Times New Roman" w:cs="Times New Roman"/>
          <w:sz w:val="24"/>
          <w:szCs w:val="24"/>
          <w:spacing w:val="-2"/>
        </w:rPr>
        <w:t>“</w:t>
      </w:r>
      <w:r>
        <w:rPr>
          <w:rFonts w:ascii="SimSun" w:hAnsi="SimSun" w:eastAsia="SimSun" w:cs="SimSun"/>
          <w:sz w:val="24"/>
          <w:szCs w:val="24"/>
          <w:spacing w:val="-2"/>
        </w:rPr>
        <w:t>出海</w:t>
      </w:r>
      <w:r>
        <w:rPr>
          <w:rFonts w:ascii="Times New Roman" w:hAnsi="Times New Roman" w:eastAsia="Times New Roman" w:cs="Times New Roman"/>
          <w:sz w:val="24"/>
          <w:szCs w:val="24"/>
          <w:spacing w:val="-2"/>
        </w:rPr>
        <w:t>”</w:t>
      </w:r>
      <w:r>
        <w:rPr>
          <w:rFonts w:ascii="SimSun" w:hAnsi="SimSun" w:eastAsia="SimSun" w:cs="SimSun"/>
          <w:sz w:val="24"/>
          <w:szCs w:val="24"/>
          <w:spacing w:val="-2"/>
        </w:rPr>
        <w:t>意味着需</w:t>
      </w:r>
      <w:r>
        <w:rPr>
          <w:rFonts w:ascii="SimSun" w:hAnsi="SimSun" w:eastAsia="SimSun" w:cs="SimSun"/>
          <w:sz w:val="24"/>
          <w:szCs w:val="24"/>
          <w:spacing w:val="-3"/>
        </w:rPr>
        <w:t>要面对海外错综复杂</w:t>
      </w:r>
      <w:r>
        <w:rPr>
          <w:rFonts w:ascii="SimSun" w:hAnsi="SimSun" w:eastAsia="SimSun" w:cs="SimSun"/>
          <w:sz w:val="24"/>
          <w:szCs w:val="24"/>
          <w:spacing w:val="-3"/>
        </w:rPr>
        <w:t>的市场环境、与众不同的消费群体、多种多样的消费需求，处处充斥着风险和挑</w:t>
      </w:r>
      <w:r>
        <w:rPr>
          <w:rFonts w:ascii="SimSun" w:hAnsi="SimSun" w:eastAsia="SimSun" w:cs="SimSun"/>
          <w:sz w:val="24"/>
          <w:szCs w:val="24"/>
          <w:spacing w:val="-3"/>
        </w:rPr>
        <w:t>战，在这样的形势下，以互联网技术为基础的跨境出口电商就成为了中国快时尚</w:t>
      </w:r>
      <w:r>
        <w:rPr>
          <w:rFonts w:ascii="SimSun" w:hAnsi="SimSun" w:eastAsia="SimSun" w:cs="SimSun"/>
          <w:sz w:val="24"/>
          <w:szCs w:val="24"/>
          <w:spacing w:val="-3"/>
        </w:rPr>
        <w:t>服装品牌实现海外发展的重要途径。然而，大多快时尚服装电商品牌缺乏系统和</w:t>
      </w:r>
      <w:r>
        <w:rPr>
          <w:rFonts w:ascii="SimSun" w:hAnsi="SimSun" w:eastAsia="SimSun" w:cs="SimSun"/>
          <w:sz w:val="24"/>
          <w:szCs w:val="24"/>
          <w:spacing w:val="-3"/>
        </w:rPr>
        <w:t>精细化的跨境运营模式，还不能有效应对风险，难以在海外建立品牌知名度。我</w:t>
      </w:r>
      <w:r>
        <w:rPr>
          <w:rFonts w:ascii="SimSun" w:hAnsi="SimSun" w:eastAsia="SimSun" w:cs="SimSun"/>
          <w:sz w:val="24"/>
          <w:szCs w:val="24"/>
          <w:spacing w:val="-3"/>
        </w:rPr>
        <w:t>国快时尚服装电商品牌在跨境运营中也暴露出许多问题。这些问题的出现削弱了</w:t>
      </w:r>
      <w:r>
        <w:rPr>
          <w:rFonts w:ascii="SimSun" w:hAnsi="SimSun" w:eastAsia="SimSun" w:cs="SimSun"/>
          <w:sz w:val="24"/>
          <w:szCs w:val="24"/>
          <w:spacing w:val="-3"/>
        </w:rPr>
        <w:t>中国快时尚服装品牌的国际竞争力，积极寻求跨境电商运营模式的优化发展才能</w:t>
      </w:r>
      <w:r>
        <w:rPr>
          <w:rFonts w:ascii="SimSun" w:hAnsi="SimSun" w:eastAsia="SimSun" w:cs="SimSun"/>
          <w:sz w:val="24"/>
          <w:szCs w:val="24"/>
          <w:spacing w:val="-1"/>
        </w:rPr>
        <w:t>增强竞争优势，在海外市场立足。</w:t>
      </w:r>
    </w:p>
    <w:p>
      <w:pPr>
        <w:ind w:left="1377" w:right="63" w:firstLine="480"/>
        <w:spacing w:before="1" w:line="338" w:lineRule="auto"/>
        <w:jc w:val="both"/>
        <w:rPr>
          <w:rFonts w:ascii="SimSun" w:hAnsi="SimSun" w:eastAsia="SimSun" w:cs="SimSun"/>
          <w:sz w:val="24"/>
          <w:szCs w:val="24"/>
        </w:rPr>
      </w:pPr>
      <w:r>
        <w:rPr>
          <w:rFonts w:ascii="SimSun" w:hAnsi="SimSun" w:eastAsia="SimSun" w:cs="SimSun"/>
          <w:sz w:val="24"/>
          <w:szCs w:val="24"/>
          <w:spacing w:val="-3"/>
        </w:rPr>
        <w:t>本文的整体框架大致分为三个部分。第一部分从全球零售电商</w:t>
      </w:r>
      <w:r>
        <w:rPr>
          <w:rFonts w:ascii="SimSun" w:hAnsi="SimSun" w:eastAsia="SimSun" w:cs="SimSun"/>
          <w:sz w:val="24"/>
          <w:szCs w:val="24"/>
          <w:spacing w:val="-4"/>
        </w:rPr>
        <w:t>规模、中国跨</w:t>
      </w:r>
      <w:r>
        <w:rPr>
          <w:rFonts w:ascii="SimSun" w:hAnsi="SimSun" w:eastAsia="SimSun" w:cs="SimSun"/>
          <w:sz w:val="24"/>
          <w:szCs w:val="24"/>
          <w:spacing w:val="-3"/>
        </w:rPr>
        <w:t>境电商进出口规模和服装外贸出口规模这三个方面介绍了研究背景，指出快时尚</w:t>
      </w:r>
      <w:r>
        <w:rPr>
          <w:rFonts w:ascii="SimSun" w:hAnsi="SimSun" w:eastAsia="SimSun" w:cs="SimSun"/>
          <w:sz w:val="24"/>
          <w:szCs w:val="24"/>
          <w:spacing w:val="-3"/>
        </w:rPr>
        <w:t>服装品牌借助跨境电商顺应了当前经济发展趋势。但在对国内外研究学者相关文</w:t>
      </w:r>
      <w:r>
        <w:rPr>
          <w:rFonts w:ascii="SimSun" w:hAnsi="SimSun" w:eastAsia="SimSun" w:cs="SimSun"/>
          <w:sz w:val="24"/>
          <w:szCs w:val="24"/>
          <w:spacing w:val="-3"/>
        </w:rPr>
        <w:t>献的搜集与整理的基础上，发现在快时尚跨境电商领域的研究较少，这为论文撰</w:t>
      </w:r>
      <w:r>
        <w:rPr>
          <w:rFonts w:ascii="SimSun" w:hAnsi="SimSun" w:eastAsia="SimSun" w:cs="SimSun"/>
          <w:sz w:val="24"/>
          <w:szCs w:val="24"/>
          <w:spacing w:val="-1"/>
        </w:rPr>
        <w:t>写指明了研究方向和意义。</w:t>
      </w:r>
    </w:p>
    <w:p>
      <w:pPr>
        <w:ind w:left="1377" w:right="10" w:firstLine="480"/>
        <w:spacing w:before="5" w:line="338" w:lineRule="auto"/>
        <w:jc w:val="both"/>
        <w:rPr>
          <w:rFonts w:ascii="SimSun" w:hAnsi="SimSun" w:eastAsia="SimSun" w:cs="SimSun"/>
          <w:sz w:val="24"/>
          <w:szCs w:val="24"/>
        </w:rPr>
      </w:pPr>
      <w:r>
        <w:rPr>
          <w:rFonts w:ascii="SimSun" w:hAnsi="SimSun" w:eastAsia="SimSun" w:cs="SimSun"/>
          <w:sz w:val="24"/>
          <w:szCs w:val="24"/>
          <w:spacing w:val="-2"/>
        </w:rPr>
        <w:t>第二部分通过</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PEST </w:t>
      </w:r>
      <w:r>
        <w:rPr>
          <w:rFonts w:ascii="SimSun" w:hAnsi="SimSun" w:eastAsia="SimSun" w:cs="SimSun"/>
          <w:sz w:val="24"/>
          <w:szCs w:val="24"/>
          <w:spacing w:val="-2"/>
        </w:rPr>
        <w:t>分析方法，分析了我国快时尚服装跨境电商行业的外部</w:t>
      </w:r>
      <w:r>
        <w:rPr>
          <w:rFonts w:ascii="SimSun" w:hAnsi="SimSun" w:eastAsia="SimSun" w:cs="SimSun"/>
          <w:sz w:val="24"/>
          <w:szCs w:val="24"/>
          <w:spacing w:val="-3"/>
        </w:rPr>
        <w:t>环境和跨境运营中存在的问题。从政治、经济、社会、技术环境指出了当前行业</w:t>
      </w:r>
      <w:r>
        <w:rPr>
          <w:rFonts w:ascii="SimSun" w:hAnsi="SimSun" w:eastAsia="SimSun" w:cs="SimSun"/>
          <w:sz w:val="24"/>
          <w:szCs w:val="24"/>
          <w:spacing w:val="-3"/>
        </w:rPr>
        <w:t>有众多利好因素助推快时尚服装电商品牌的跨境发展。在竞争环境分析中，分析</w:t>
      </w:r>
      <w:r>
        <w:rPr>
          <w:rFonts w:ascii="SimSun" w:hAnsi="SimSun" w:eastAsia="SimSun" w:cs="SimSun"/>
          <w:sz w:val="24"/>
          <w:szCs w:val="24"/>
          <w:spacing w:val="-3"/>
        </w:rPr>
        <w:t>了传统快时尚服装品牌和国外快时尚服装电商品牌的运营现状，指出了当前中国</w:t>
      </w:r>
      <w:r>
        <w:rPr>
          <w:rFonts w:ascii="SimSun" w:hAnsi="SimSun" w:eastAsia="SimSun" w:cs="SimSun"/>
          <w:sz w:val="24"/>
          <w:szCs w:val="24"/>
          <w:spacing w:val="-3"/>
        </w:rPr>
        <w:t>快时尚服装跨境电商行业外部竞争激烈，优秀品牌众多。结合中国快时尚服装跨</w:t>
      </w:r>
      <w:r>
        <w:rPr>
          <w:rFonts w:ascii="SimSun" w:hAnsi="SimSun" w:eastAsia="SimSun" w:cs="SimSun"/>
          <w:sz w:val="24"/>
          <w:szCs w:val="24"/>
          <w:spacing w:val="-3"/>
        </w:rPr>
        <w:t>境电商行业中的六个品牌，研究发现大部分中国快时尚服装电商品牌在跨境运营</w:t>
      </w:r>
      <w:r>
        <w:rPr>
          <w:rFonts w:ascii="SimSun" w:hAnsi="SimSun" w:eastAsia="SimSun" w:cs="SimSun"/>
          <w:sz w:val="24"/>
          <w:szCs w:val="24"/>
          <w:spacing w:val="-1"/>
        </w:rPr>
        <w:t>当中都存在过于依赖第三方平台、一味追求</w:t>
      </w:r>
      <w:r>
        <w:rPr>
          <w:rFonts w:ascii="SimSun" w:hAnsi="SimSun" w:eastAsia="SimSun" w:cs="SimSun"/>
          <w:sz w:val="24"/>
          <w:szCs w:val="24"/>
          <w:spacing w:val="-2"/>
        </w:rPr>
        <w:t>低价忽视质量、缺乏海外营销意识、</w:t>
      </w:r>
      <w:r>
        <w:rPr>
          <w:rFonts w:ascii="SimSun" w:hAnsi="SimSun" w:eastAsia="SimSun" w:cs="SimSun"/>
          <w:sz w:val="24"/>
          <w:szCs w:val="24"/>
        </w:rPr>
        <w:t>库存积压问题显著、跨境运输低时效高成本等问题</w:t>
      </w:r>
      <w:r>
        <w:rPr>
          <w:rFonts w:ascii="SimSun" w:hAnsi="SimSun" w:eastAsia="SimSun" w:cs="SimSun"/>
          <w:sz w:val="24"/>
          <w:szCs w:val="24"/>
          <w:spacing w:val="-1"/>
        </w:rPr>
        <w:t>，阻碍着品牌海外发展。</w:t>
      </w:r>
    </w:p>
    <w:p>
      <w:pPr>
        <w:ind w:left="1380" w:firstLine="480"/>
        <w:spacing w:before="1" w:line="339" w:lineRule="auto"/>
        <w:rPr>
          <w:rFonts w:ascii="SimSun" w:hAnsi="SimSun" w:eastAsia="SimSun" w:cs="SimSun"/>
          <w:sz w:val="24"/>
          <w:szCs w:val="24"/>
        </w:rPr>
      </w:pPr>
      <w:r>
        <w:rPr>
          <w:rFonts w:ascii="SimSun" w:hAnsi="SimSun" w:eastAsia="SimSun" w:cs="SimSun"/>
          <w:sz w:val="24"/>
          <w:szCs w:val="24"/>
          <w:spacing w:val="-6"/>
        </w:rPr>
        <w:t>最后，采用案例分析方法以中国快时尚服装跨境电商代表品牌</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6"/>
        </w:rPr>
        <w:t>ZAFUL </w:t>
      </w:r>
      <w:r>
        <w:rPr>
          <w:rFonts w:ascii="SimSun" w:hAnsi="SimSun" w:eastAsia="SimSun" w:cs="SimSun"/>
          <w:sz w:val="24"/>
          <w:szCs w:val="24"/>
          <w:spacing w:val="-6"/>
        </w:rPr>
        <w:t>为例，</w:t>
      </w:r>
      <w:r>
        <w:rPr>
          <w:rFonts w:ascii="SimSun" w:hAnsi="SimSun" w:eastAsia="SimSun" w:cs="SimSun"/>
          <w:sz w:val="24"/>
          <w:szCs w:val="24"/>
          <w:spacing w:val="-3"/>
        </w:rPr>
        <w:t>从跨境运营的平台选择、产品选择及管理、跨境营销模式、供应链管理、跨</w:t>
      </w:r>
      <w:r>
        <w:rPr>
          <w:rFonts w:ascii="SimSun" w:hAnsi="SimSun" w:eastAsia="SimSun" w:cs="SimSun"/>
          <w:sz w:val="24"/>
          <w:szCs w:val="24"/>
          <w:spacing w:val="-4"/>
        </w:rPr>
        <w:t>境物</w:t>
      </w:r>
    </w:p>
    <w:p>
      <w:pPr>
        <w:ind w:left="5465"/>
        <w:spacing w:before="28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w:t>
      </w:r>
    </w:p>
    <w:p>
      <w:pPr>
        <w:spacing w:line="192" w:lineRule="auto"/>
        <w:sectPr>
          <w:footerReference w:type="default" r:id="rId10"/>
          <w:pgSz w:w="11906" w:h="16839"/>
          <w:pgMar w:top="400" w:right="1735" w:bottom="600" w:left="432" w:header="0" w:footer="360" w:gutter="0"/>
        </w:sectPr>
        <w:rPr>
          <w:rFonts w:ascii="Times New Roman" w:hAnsi="Times New Roman" w:eastAsia="Times New Roman" w:cs="Times New Roman"/>
          <w:sz w:val="20"/>
          <w:szCs w:val="20"/>
        </w:rPr>
      </w:pP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ind w:left="1377" w:right="11"/>
        <w:spacing w:before="78" w:line="338" w:lineRule="auto"/>
        <w:jc w:val="both"/>
        <w:rPr>
          <w:rFonts w:ascii="SimSun" w:hAnsi="SimSun" w:eastAsia="SimSun" w:cs="SimSun"/>
          <w:sz w:val="24"/>
          <w:szCs w:val="24"/>
        </w:rPr>
      </w:pPr>
      <w:r>
        <w:rPr>
          <w:rFonts w:ascii="SimSun" w:hAnsi="SimSun" w:eastAsia="SimSun" w:cs="SimSun"/>
          <w:sz w:val="24"/>
          <w:szCs w:val="24"/>
          <w:spacing w:val="-1"/>
        </w:rPr>
        <w:t>流模式这五个方面对</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1"/>
        </w:rPr>
        <w:t>ZAFUL</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品牌的精细化跨境运营模式进</w:t>
      </w:r>
      <w:r>
        <w:rPr>
          <w:rFonts w:ascii="SimSun" w:hAnsi="SimSun" w:eastAsia="SimSun" w:cs="SimSun"/>
          <w:sz w:val="24"/>
          <w:szCs w:val="24"/>
          <w:spacing w:val="-2"/>
        </w:rPr>
        <w:t>行全面具体的研究分</w:t>
      </w:r>
      <w:r>
        <w:rPr>
          <w:rFonts w:ascii="SimSun" w:hAnsi="SimSun" w:eastAsia="SimSun" w:cs="SimSun"/>
          <w:sz w:val="24"/>
          <w:szCs w:val="24"/>
          <w:spacing w:val="-2"/>
        </w:rPr>
        <w:t>析。在</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ZAFUL</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2"/>
        </w:rPr>
        <w:t>品牌的跨境运营模式的研究基础上，对中国快时尚服装品牌跨境</w:t>
      </w:r>
      <w:r>
        <w:rPr>
          <w:rFonts w:ascii="SimSun" w:hAnsi="SimSun" w:eastAsia="SimSun" w:cs="SimSun"/>
          <w:sz w:val="24"/>
          <w:szCs w:val="24"/>
          <w:spacing w:val="4"/>
        </w:rPr>
        <w:t>电商运营模式出现的问题提出了五点针对性的创新优化建议，即利用多平台运</w:t>
      </w:r>
      <w:r>
        <w:rPr>
          <w:rFonts w:ascii="SimSun" w:hAnsi="SimSun" w:eastAsia="SimSun" w:cs="SimSun"/>
          <w:sz w:val="24"/>
          <w:szCs w:val="24"/>
          <w:spacing w:val="-3"/>
        </w:rPr>
        <w:t>营，积累忠实客户；重视产品创新设计，注重可持续；增强海外营销能力，扩大</w:t>
      </w:r>
      <w:r>
        <w:rPr>
          <w:rFonts w:ascii="SimSun" w:hAnsi="SimSun" w:eastAsia="SimSun" w:cs="SimSun"/>
          <w:sz w:val="24"/>
          <w:szCs w:val="24"/>
        </w:rPr>
        <w:t>影响力；建立柔性供应链，优化库存管理；注重消费</w:t>
      </w:r>
      <w:r>
        <w:rPr>
          <w:rFonts w:ascii="SimSun" w:hAnsi="SimSun" w:eastAsia="SimSun" w:cs="SimSun"/>
          <w:sz w:val="24"/>
          <w:szCs w:val="24"/>
          <w:spacing w:val="-1"/>
        </w:rPr>
        <w:t>者体验，降低运输成本。</w:t>
      </w:r>
    </w:p>
    <w:p>
      <w:pPr>
        <w:ind w:left="1377" w:right="13" w:firstLine="480"/>
        <w:spacing w:before="3" w:line="339" w:lineRule="auto"/>
        <w:jc w:val="both"/>
        <w:rPr>
          <w:rFonts w:ascii="SimSun" w:hAnsi="SimSun" w:eastAsia="SimSun" w:cs="SimSun"/>
          <w:sz w:val="24"/>
          <w:szCs w:val="24"/>
        </w:rPr>
      </w:pPr>
      <w:r>
        <w:rPr>
          <w:rFonts w:ascii="SimSun" w:hAnsi="SimSun" w:eastAsia="SimSun" w:cs="SimSun"/>
          <w:sz w:val="24"/>
          <w:szCs w:val="24"/>
          <w:spacing w:val="-3"/>
        </w:rPr>
        <w:t>跨境电商成为我国外贸发展新业态，越来越多的快时尚服装跨境</w:t>
      </w:r>
      <w:r>
        <w:rPr>
          <w:rFonts w:ascii="SimSun" w:hAnsi="SimSun" w:eastAsia="SimSun" w:cs="SimSun"/>
          <w:sz w:val="24"/>
          <w:szCs w:val="24"/>
          <w:spacing w:val="-4"/>
        </w:rPr>
        <w:t>电商企业走</w:t>
      </w:r>
      <w:r>
        <w:rPr>
          <w:rFonts w:ascii="SimSun" w:hAnsi="SimSun" w:eastAsia="SimSun" w:cs="SimSun"/>
          <w:sz w:val="24"/>
          <w:szCs w:val="24"/>
          <w:spacing w:val="-3"/>
        </w:rPr>
        <w:t>出国门，向海外市场迈进。我国快时尚服装跨境电商品牌要抓住发展机遇，优化</w:t>
      </w:r>
      <w:r>
        <w:rPr>
          <w:rFonts w:ascii="SimSun" w:hAnsi="SimSun" w:eastAsia="SimSun" w:cs="SimSun"/>
          <w:sz w:val="24"/>
          <w:szCs w:val="24"/>
        </w:rPr>
        <w:t>跨境运营模式，提高精细化跨境运营能力，实现</w:t>
      </w:r>
      <w:r>
        <w:rPr>
          <w:rFonts w:ascii="SimSun" w:hAnsi="SimSun" w:eastAsia="SimSun" w:cs="SimSun"/>
          <w:sz w:val="24"/>
          <w:szCs w:val="24"/>
          <w:spacing w:val="-1"/>
        </w:rPr>
        <w:t>中国品牌的全球化发展。</w:t>
      </w:r>
    </w:p>
    <w:p>
      <w:pPr>
        <w:pStyle w:val="BodyText"/>
        <w:spacing w:line="356" w:lineRule="auto"/>
        <w:rPr/>
      </w:pPr>
      <w:r/>
    </w:p>
    <w:p>
      <w:pPr>
        <w:ind w:left="1386"/>
        <w:spacing w:before="78" w:line="222" w:lineRule="auto"/>
        <w:rPr>
          <w:rFonts w:ascii="SimSun" w:hAnsi="SimSun" w:eastAsia="SimSun" w:cs="SimSun"/>
          <w:sz w:val="24"/>
          <w:szCs w:val="24"/>
        </w:rPr>
      </w:pPr>
      <w:r>
        <w:rPr>
          <w:rFonts w:ascii="SimHei" w:hAnsi="SimHei" w:eastAsia="SimHei" w:cs="SimHei"/>
          <w:sz w:val="24"/>
          <w:szCs w:val="24"/>
          <w:spacing w:val="-2"/>
        </w:rPr>
        <w:t>关键词</w:t>
      </w:r>
      <w:r>
        <w:rPr>
          <w:rFonts w:ascii="SimSun" w:hAnsi="SimSun" w:eastAsia="SimSun" w:cs="SimSun"/>
          <w:sz w:val="24"/>
          <w:szCs w:val="24"/>
          <w:spacing w:val="-2"/>
        </w:rPr>
        <w:t>：跨境出口电商；快时尚服装；运营模式；</w:t>
      </w:r>
      <w:r>
        <w:rPr>
          <w:rFonts w:ascii="Times New Roman" w:hAnsi="Times New Roman" w:eastAsia="Times New Roman" w:cs="Times New Roman"/>
          <w:sz w:val="24"/>
          <w:szCs w:val="24"/>
          <w:spacing w:val="-2"/>
        </w:rPr>
        <w:t>ZAFUL</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2"/>
        </w:rPr>
        <w:t>品牌</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5455"/>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II</w:t>
      </w:r>
    </w:p>
    <w:p>
      <w:pPr>
        <w:spacing w:line="192" w:lineRule="auto"/>
        <w:sectPr>
          <w:footerReference w:type="default" r:id="rId7"/>
          <w:pgSz w:w="11906" w:h="16839"/>
          <w:pgMar w:top="400" w:right="1785" w:bottom="600" w:left="432" w:header="0" w:footer="360" w:gutter="0"/>
        </w:sectPr>
        <w:rPr>
          <w:rFonts w:ascii="Times New Roman" w:hAnsi="Times New Roman" w:eastAsia="Times New Roman" w:cs="Times New Roman"/>
          <w:sz w:val="20"/>
          <w:szCs w:val="20"/>
        </w:rPr>
      </w:pPr>
    </w:p>
    <w:p>
      <w:pPr>
        <w:pStyle w:val="BodyText"/>
        <w:spacing w:line="287" w:lineRule="auto"/>
        <w:rPr/>
      </w:pPr>
      <w:r/>
    </w:p>
    <w:p>
      <w:pPr>
        <w:pStyle w:val="BodyText"/>
        <w:spacing w:line="288" w:lineRule="auto"/>
        <w:rPr/>
      </w:pPr>
      <w:r/>
    </w:p>
    <w:p>
      <w:pPr>
        <w:pStyle w:val="BodyText"/>
        <w:spacing w:line="288" w:lineRule="auto"/>
        <w:rPr/>
      </w:pPr>
      <w:r/>
    </w:p>
    <w:p>
      <w:pPr>
        <w:pStyle w:val="BodyText"/>
        <w:spacing w:line="288" w:lineRule="auto"/>
        <w:rPr/>
      </w:pPr>
      <w:r/>
    </w:p>
    <w:p>
      <w:pPr>
        <w:ind w:left="4929"/>
        <w:spacing w:before="89" w:line="192" w:lineRule="auto"/>
        <w:outlineLvl w:val="0"/>
        <w:rPr>
          <w:rFonts w:ascii="Times New Roman" w:hAnsi="Times New Roman" w:eastAsia="Times New Roman" w:cs="Times New Roman"/>
          <w:sz w:val="31"/>
          <w:szCs w:val="31"/>
        </w:rPr>
      </w:pPr>
      <w:bookmarkStart w:name="bookmark160" w:id="5"/>
      <w:bookmarkEnd w:id="5"/>
      <w:r>
        <w:rPr>
          <w:rFonts w:ascii="Times New Roman" w:hAnsi="Times New Roman" w:eastAsia="Times New Roman" w:cs="Times New Roman"/>
          <w:sz w:val="31"/>
          <w:szCs w:val="31"/>
          <w:b/>
          <w:bCs/>
          <w:spacing w:val="4"/>
        </w:rPr>
        <w:t>Abstract</w:t>
      </w:r>
    </w:p>
    <w:p>
      <w:pPr>
        <w:pStyle w:val="BodyText"/>
        <w:spacing w:line="243" w:lineRule="auto"/>
        <w:rPr/>
      </w:pPr>
      <w:r/>
    </w:p>
    <w:p>
      <w:pPr>
        <w:ind w:left="1367" w:firstLine="487"/>
        <w:spacing w:before="69" w:line="3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rPr>
        <w:t>world</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rPr>
        <w:t>has  entered  a  new </w:t>
      </w:r>
      <w:r>
        <w:rPr>
          <w:rFonts w:ascii="Times New Roman" w:hAnsi="Times New Roman" w:eastAsia="Times New Roman" w:cs="Times New Roman"/>
          <w:sz w:val="24"/>
          <w:szCs w:val="24"/>
          <w:spacing w:val="-1"/>
        </w:rPr>
        <w:t xml:space="preserve"> era  of  digital  economy.  The  popularity  of</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Internet</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has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changed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people's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consumption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patterns.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Online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shopping</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has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become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important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consumption</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pattern </w:t>
      </w:r>
      <w:r>
        <w:rPr>
          <w:rFonts w:ascii="Times New Roman" w:hAnsi="Times New Roman" w:eastAsia="Times New Roman" w:cs="Times New Roman"/>
          <w:sz w:val="24"/>
          <w:szCs w:val="24"/>
          <w:spacing w:val="-1"/>
        </w:rPr>
        <w:t xml:space="preserve">  for</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general</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public,</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especially</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younger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generation</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global</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retail</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industry</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transforming</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towards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e</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commerce</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rPr>
        <w:t>Nowadays</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Generation  Z  has  gradually  become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important  consumer</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world,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showing   a    different   consumptio</w:t>
      </w:r>
      <w:r>
        <w:rPr>
          <w:rFonts w:ascii="Times New Roman" w:hAnsi="Times New Roman" w:eastAsia="Times New Roman" w:cs="Times New Roman"/>
          <w:sz w:val="24"/>
          <w:szCs w:val="24"/>
          <w:spacing w:val="-1"/>
        </w:rPr>
        <w:t>n    vitality.   They   pursue    fashion,    trend,   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individuality.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choice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of popular</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clothing,</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they</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are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more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inclined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choose</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fast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fashion  clothing  with  a  variety  of  types,  rapid  updates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and  individuality.  As  t</w:t>
      </w:r>
      <w:r>
        <w:rPr>
          <w:rFonts w:ascii="Times New Roman" w:hAnsi="Times New Roman" w:eastAsia="Times New Roman" w:cs="Times New Roman"/>
          <w:sz w:val="24"/>
          <w:szCs w:val="24"/>
          <w:spacing w:val="-1"/>
        </w:rPr>
        <w: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world's largest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clothing consumer, China has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attract</w:t>
      </w:r>
      <w:r>
        <w:rPr>
          <w:rFonts w:ascii="Times New Roman" w:hAnsi="Times New Roman" w:eastAsia="Times New Roman" w:cs="Times New Roman"/>
          <w:sz w:val="24"/>
          <w:szCs w:val="24"/>
          <w:spacing w:val="-1"/>
        </w:rPr>
        <w:t>ed many</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well-known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overseas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70"/>
        </w:rPr>
        <w:t xml:space="preserve"> </w:t>
      </w:r>
      <w:r>
        <w:rPr>
          <w:rFonts w:ascii="Times New Roman" w:hAnsi="Times New Roman" w:eastAsia="Times New Roman" w:cs="Times New Roman"/>
          <w:sz w:val="24"/>
          <w:szCs w:val="24"/>
          <w:spacing w:val="-1"/>
        </w:rPr>
        <w:t>clothing</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brands,  and</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the  domestic</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clothing</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market</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is  fiercely</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competitive,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prompting  Chinese  local  fast  fashion  clothing  brands  to  embark</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a  journ</w:t>
      </w:r>
      <w:r>
        <w:rPr>
          <w:rFonts w:ascii="Times New Roman" w:hAnsi="Times New Roman" w:eastAsia="Times New Roman" w:cs="Times New Roman"/>
          <w:sz w:val="24"/>
          <w:szCs w:val="24"/>
          <w:spacing w:val="-1"/>
        </w:rPr>
        <w:t>ey  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"going abroad".</w:t>
      </w:r>
    </w:p>
    <w:p>
      <w:pPr>
        <w:ind w:left="1367" w:right="57" w:firstLine="484"/>
        <w:spacing w:before="37" w:line="37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most</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Chinese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fast-fashion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clothing brands,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"going</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abroad"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means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facing</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complicated</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overseas</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market</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environment,</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distinctive</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consumer</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groups,</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diverse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consumer</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demands.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Risks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challenges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are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everywhere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this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situation.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Und</w:t>
      </w:r>
      <w:r>
        <w:rPr>
          <w:rFonts w:ascii="Times New Roman" w:hAnsi="Times New Roman" w:eastAsia="Times New Roman" w:cs="Times New Roman"/>
          <w:sz w:val="24"/>
          <w:szCs w:val="24"/>
          <w:spacing w:val="-2"/>
        </w:rPr>
        <w:t>er</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circumstances,  Internet-based  cross-border  export</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e-commerce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has</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bec</w:t>
      </w:r>
      <w:r>
        <w:rPr>
          <w:rFonts w:ascii="Times New Roman" w:hAnsi="Times New Roman" w:eastAsia="Times New Roman" w:cs="Times New Roman"/>
          <w:sz w:val="24"/>
          <w:szCs w:val="24"/>
          <w:spacing w:val="-1"/>
        </w:rPr>
        <w:t>ome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channel</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Chinese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clothing</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brands</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2"/>
        </w:rPr>
        <w:t>"go</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2"/>
        </w:rPr>
        <w:t>abroad".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However,</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most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fast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apparel</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brands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lack</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systematic</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refined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cross-bor</w:t>
      </w:r>
      <w:r>
        <w:rPr>
          <w:rFonts w:ascii="Times New Roman" w:hAnsi="Times New Roman" w:eastAsia="Times New Roman" w:cs="Times New Roman"/>
          <w:sz w:val="24"/>
          <w:szCs w:val="24"/>
          <w:spacing w:val="-2"/>
        </w:rPr>
        <w:t>der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operation</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cannot</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effectively</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deal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risks,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diffi</w:t>
      </w:r>
      <w:r>
        <w:rPr>
          <w:rFonts w:ascii="Times New Roman" w:hAnsi="Times New Roman" w:eastAsia="Times New Roman" w:cs="Times New Roman"/>
          <w:sz w:val="24"/>
          <w:szCs w:val="24"/>
          <w:spacing w:val="-2"/>
        </w:rPr>
        <w:t>cult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establish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brand</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awareness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overseas.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Chinese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apparel</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brands have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also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exposed</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rPr>
        <w:t>many</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rPr>
        <w:t>problems  in</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rPr>
        <w:t>their  cross-border  operations.</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The  emergence  of</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these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problems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has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weakened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competitiveness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Chinese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fast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fashion </w:t>
      </w:r>
      <w:r>
        <w:rPr>
          <w:rFonts w:ascii="Times New Roman" w:hAnsi="Times New Roman" w:eastAsia="Times New Roman" w:cs="Times New Roman"/>
          <w:sz w:val="24"/>
          <w:szCs w:val="24"/>
          <w:spacing w:val="-1"/>
        </w:rPr>
        <w:t>clothing</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brands.</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Only</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by</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actively</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seeking</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innovative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breakthroughs</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operation</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models</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can</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enhance</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its</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competit</w:t>
      </w:r>
      <w:r>
        <w:rPr>
          <w:rFonts w:ascii="Times New Roman" w:hAnsi="Times New Roman" w:eastAsia="Times New Roman" w:cs="Times New Roman"/>
          <w:sz w:val="24"/>
          <w:szCs w:val="24"/>
          <w:spacing w:val="-2"/>
        </w:rPr>
        <w:t>ive</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2"/>
        </w:rPr>
        <w:t>advantage</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2"/>
        </w:rPr>
        <w:t>gain</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foothold in overseas market</w:t>
      </w:r>
      <w:r>
        <w:rPr>
          <w:rFonts w:ascii="Times New Roman" w:hAnsi="Times New Roman" w:eastAsia="Times New Roman" w:cs="Times New Roman"/>
          <w:sz w:val="24"/>
          <w:szCs w:val="24"/>
          <w:spacing w:val="-1"/>
        </w:rPr>
        <w:t>s.</w:t>
      </w:r>
    </w:p>
    <w:p>
      <w:pPr>
        <w:ind w:left="1367" w:right="41" w:firstLine="487"/>
        <w:spacing w:before="70" w:line="3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overall</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framework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this article is roughly</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divided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into</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three par</w:t>
      </w:r>
      <w:r>
        <w:rPr>
          <w:rFonts w:ascii="Times New Roman" w:hAnsi="Times New Roman" w:eastAsia="Times New Roman" w:cs="Times New Roman"/>
          <w:sz w:val="24"/>
          <w:szCs w:val="24"/>
          <w:spacing w:val="-1"/>
        </w:rPr>
        <w:t>ts.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first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part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introduces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ba</w:t>
      </w:r>
      <w:r>
        <w:rPr>
          <w:rFonts w:ascii="Times New Roman" w:hAnsi="Times New Roman" w:eastAsia="Times New Roman" w:cs="Times New Roman"/>
          <w:sz w:val="24"/>
          <w:szCs w:val="24"/>
          <w:spacing w:val="-1"/>
        </w:rPr>
        <w:t>ckground</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three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aspects: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scale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of global</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retail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e-commerce, the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scale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of China's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cross-border e-commerce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import an</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export, and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scale  of</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clothing  foreign  trade  export.  It  is  pointed  out  that  fast-fashio</w:t>
      </w:r>
      <w:r>
        <w:rPr>
          <w:rFonts w:ascii="Times New Roman" w:hAnsi="Times New Roman" w:eastAsia="Times New Roman" w:cs="Times New Roman"/>
          <w:sz w:val="24"/>
          <w:szCs w:val="24"/>
          <w:spacing w:val="-1"/>
        </w:rPr>
        <w:t>n  clothing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brands</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rPr>
        <w:t>have  adapted</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rPr>
        <w:t>the  current  </w:t>
      </w:r>
      <w:r>
        <w:rPr>
          <w:rFonts w:ascii="Times New Roman" w:hAnsi="Times New Roman" w:eastAsia="Times New Roman" w:cs="Times New Roman"/>
          <w:sz w:val="24"/>
          <w:szCs w:val="24"/>
          <w:spacing w:val="-1"/>
        </w:rPr>
        <w:t>economic  development  trend</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help  of</w:t>
      </w:r>
    </w:p>
    <w:p>
      <w:pPr>
        <w:ind w:left="5465"/>
        <w:spacing w:before="289"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III</w:t>
      </w:r>
    </w:p>
    <w:p>
      <w:pPr>
        <w:spacing w:line="192" w:lineRule="auto"/>
        <w:sectPr>
          <w:footerReference w:type="default" r:id="rId11"/>
          <w:pgSz w:w="11906" w:h="16839"/>
          <w:pgMar w:top="400" w:right="1710" w:bottom="600" w:left="432" w:header="0" w:footer="360" w:gutter="0"/>
        </w:sectPr>
        <w:rPr>
          <w:rFonts w:ascii="Times New Roman" w:hAnsi="Times New Roman" w:eastAsia="Times New Roman" w:cs="Times New Roman"/>
          <w:sz w:val="20"/>
          <w:szCs w:val="20"/>
        </w:rPr>
      </w:pP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6" w:lineRule="auto"/>
        <w:rPr/>
      </w:pPr>
      <w:r/>
    </w:p>
    <w:p>
      <w:pPr>
        <w:ind w:left="1375" w:right="5"/>
        <w:spacing w:before="69" w:line="377"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cross-border</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e-commerce.</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However</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based</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collection</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sorting</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of relevant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documents at home and abroad, it is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fo</w:t>
      </w:r>
      <w:r>
        <w:rPr>
          <w:rFonts w:ascii="Times New Roman" w:hAnsi="Times New Roman" w:eastAsia="Times New Roman" w:cs="Times New Roman"/>
          <w:sz w:val="24"/>
          <w:szCs w:val="24"/>
          <w:spacing w:val="-1"/>
        </w:rPr>
        <w:t>und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there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less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research</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field</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which</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points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out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research</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direction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significance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writing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dissertation</w:t>
      </w:r>
      <w:r>
        <w:rPr>
          <w:rFonts w:ascii="Times New Roman" w:hAnsi="Times New Roman" w:eastAsia="Times New Roman" w:cs="Times New Roman"/>
          <w:sz w:val="24"/>
          <w:szCs w:val="24"/>
          <w:spacing w:val="1"/>
        </w:rPr>
        <w:t>.</w:t>
      </w:r>
    </w:p>
    <w:p>
      <w:pPr>
        <w:ind w:left="1369" w:right="2" w:firstLine="485"/>
        <w:spacing w:before="36" w:line="3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second  part  analyzes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external</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environment</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spacing w:val="-1"/>
        </w:rPr>
        <w:t xml:space="preserve"> Chinese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apparel</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industry</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existing</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problems</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operations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through</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z w:val="24"/>
          <w:szCs w:val="24"/>
          <w:spacing w:val="-1"/>
        </w:rPr>
        <w:t>EST</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analysis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method.</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From</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political,</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economic,</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social,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technological</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environment,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is pointed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out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there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are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many</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favorable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factors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  the  current  industry  to</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promote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cross-border</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development</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of  fast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fashion </w:t>
      </w:r>
      <w:r>
        <w:rPr>
          <w:rFonts w:ascii="Times New Roman" w:hAnsi="Times New Roman" w:eastAsia="Times New Roman" w:cs="Times New Roman"/>
          <w:sz w:val="24"/>
          <w:szCs w:val="24"/>
        </w:rPr>
        <w:t>apparel</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e-commerce  brands.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analysis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of  the   competitive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environment,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analyzed</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rPr>
        <w:t>operating</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rPr>
        <w:t>statu</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of traditional</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clothing</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brands</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foreign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fast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fashion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clothing e-commerce brands, and pointed </w:t>
      </w:r>
      <w:r>
        <w:rPr>
          <w:rFonts w:ascii="Times New Roman" w:hAnsi="Times New Roman" w:eastAsia="Times New Roman" w:cs="Times New Roman"/>
          <w:sz w:val="24"/>
          <w:szCs w:val="24"/>
          <w:spacing w:val="-1"/>
        </w:rPr>
        <w:t>out</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current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Chinese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fashion</w:t>
      </w:r>
      <w:r>
        <w:rPr>
          <w:rFonts w:ascii="Times New Roman" w:hAnsi="Times New Roman" w:eastAsia="Times New Roman" w:cs="Times New Roman"/>
          <w:sz w:val="24"/>
          <w:szCs w:val="24"/>
          <w:spacing w:val="58"/>
          <w:w w:val="101"/>
        </w:rPr>
        <w:t xml:space="preserve"> </w:t>
      </w:r>
      <w:r>
        <w:rPr>
          <w:rFonts w:ascii="Times New Roman" w:hAnsi="Times New Roman" w:eastAsia="Times New Roman" w:cs="Times New Roman"/>
          <w:sz w:val="24"/>
          <w:szCs w:val="24"/>
        </w:rPr>
        <w:t>clothing  cr</w:t>
      </w:r>
      <w:r>
        <w:rPr>
          <w:rFonts w:ascii="Times New Roman" w:hAnsi="Times New Roman" w:eastAsia="Times New Roman" w:cs="Times New Roman"/>
          <w:sz w:val="24"/>
          <w:szCs w:val="24"/>
          <w:spacing w:val="-1"/>
        </w:rPr>
        <w:t>oss-border  e-commerce  industry</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has  fierce  external  competition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many excellent brands.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Combining the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six brands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i</w:t>
      </w:r>
      <w:r>
        <w:rPr>
          <w:rFonts w:ascii="Times New Roman" w:hAnsi="Times New Roman" w:eastAsia="Times New Roman" w:cs="Times New Roman"/>
          <w:sz w:val="24"/>
          <w:szCs w:val="24"/>
          <w:spacing w:val="-1"/>
        </w:rPr>
        <w:t>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Chinese fast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clothing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e-commerce  industry,</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the  study</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found</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most</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Chinese</w:t>
      </w:r>
      <w:r>
        <w:rPr>
          <w:rFonts w:ascii="Times New Roman" w:hAnsi="Times New Roman" w:eastAsia="Times New Roman" w:cs="Times New Roman"/>
          <w:sz w:val="24"/>
          <w:szCs w:val="24"/>
          <w:spacing w:val="-2"/>
        </w:rPr>
        <w:t xml:space="preserve">  fast  fashion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clothing</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e-commerce</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bran</w:t>
      </w:r>
      <w:r>
        <w:rPr>
          <w:rFonts w:ascii="Times New Roman" w:hAnsi="Times New Roman" w:eastAsia="Times New Roman" w:cs="Times New Roman"/>
          <w:sz w:val="24"/>
          <w:szCs w:val="24"/>
          <w:spacing w:val="-1"/>
        </w:rPr>
        <w:t>ds</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rely</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too</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much</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third-party</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platforms</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operations,  product  homogeneity  is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serious,  and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brand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infl</w:t>
      </w:r>
      <w:r>
        <w:rPr>
          <w:rFonts w:ascii="Times New Roman" w:hAnsi="Times New Roman" w:eastAsia="Times New Roman" w:cs="Times New Roman"/>
          <w:sz w:val="24"/>
          <w:szCs w:val="24"/>
          <w:spacing w:val="-1"/>
        </w:rPr>
        <w:t>uence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insufficient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Severe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inventory backlog,</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low</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logistics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transportation</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efficiency</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other</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issues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hinder the brand's overseas develo</w:t>
      </w:r>
      <w:r>
        <w:rPr>
          <w:rFonts w:ascii="Times New Roman" w:hAnsi="Times New Roman" w:eastAsia="Times New Roman" w:cs="Times New Roman"/>
          <w:sz w:val="24"/>
          <w:szCs w:val="24"/>
          <w:spacing w:val="-1"/>
        </w:rPr>
        <w:t>pment.</w:t>
      </w:r>
    </w:p>
    <w:p>
      <w:pPr>
        <w:ind w:left="1369" w:firstLine="481"/>
        <w:spacing w:before="36" w:line="3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Finally,</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using</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case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analysis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method</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take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representative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brand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ZAFUL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Chinese</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clothing</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example,</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th</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2"/>
        </w:rPr>
        <w:t>five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aspects   of   cross-border    operation   platform    selection,    produ</w:t>
      </w:r>
      <w:r>
        <w:rPr>
          <w:rFonts w:ascii="Times New Roman" w:hAnsi="Times New Roman" w:eastAsia="Times New Roman" w:cs="Times New Roman"/>
          <w:sz w:val="24"/>
          <w:szCs w:val="24"/>
          <w:spacing w:val="-1"/>
        </w:rPr>
        <w:t>ct   selection    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management,</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marketing</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supply</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management,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logistics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Comprehensive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specific</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research</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analysis</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refined</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operation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of the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Based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research</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operation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model  of  the  ZAFUL,  five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targeted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innovative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optimization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suggestions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are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put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forward</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the problems</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of the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cross-border</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e-commerce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opera</w:t>
      </w:r>
      <w:r>
        <w:rPr>
          <w:rFonts w:ascii="Times New Roman" w:hAnsi="Times New Roman" w:eastAsia="Times New Roman" w:cs="Times New Roman"/>
          <w:sz w:val="24"/>
          <w:szCs w:val="24"/>
          <w:spacing w:val="-1"/>
        </w:rPr>
        <w:t>tion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mode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of Chinese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fast  fashion  clothing  brands,</w:t>
      </w:r>
      <w:r>
        <w:rPr>
          <w:rFonts w:ascii="Times New Roman" w:hAnsi="Times New Roman" w:eastAsia="Times New Roman" w:cs="Times New Roman"/>
          <w:sz w:val="24"/>
          <w:szCs w:val="24"/>
          <w:spacing w:val="-1"/>
        </w:rPr>
        <w:t xml:space="preserve">  namely,</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use  multi-platform  operations  to  accumulate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loyal  customers;  focus  on</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product  innovation  and  sustainability;  enhance  overseas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marketing</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capabilities</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expand</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influence;</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establish</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1"/>
        </w:rPr>
        <w:t>a  flexible</w:t>
      </w:r>
      <w:r>
        <w:rPr>
          <w:rFonts w:ascii="Times New Roman" w:hAnsi="Times New Roman" w:eastAsia="Times New Roman" w:cs="Times New Roman"/>
          <w:sz w:val="24"/>
          <w:szCs w:val="24"/>
          <w:spacing w:val="-2"/>
        </w:rPr>
        <w:t xml:space="preserve">  supply</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2"/>
        </w:rPr>
        <w:t>chain  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optimize   inventory   management;    focus   on   consumer   </w:t>
      </w:r>
      <w:r>
        <w:rPr>
          <w:rFonts w:ascii="Times New Roman" w:hAnsi="Times New Roman" w:eastAsia="Times New Roman" w:cs="Times New Roman"/>
          <w:sz w:val="24"/>
          <w:szCs w:val="24"/>
          <w:spacing w:val="-1"/>
        </w:rPr>
        <w:t xml:space="preserve"> experience   and</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reduce</w:t>
      </w:r>
    </w:p>
    <w:p>
      <w:pPr>
        <w:pStyle w:val="BodyText"/>
        <w:spacing w:line="411" w:lineRule="auto"/>
        <w:rPr/>
      </w:pPr>
      <w:r/>
    </w:p>
    <w:p>
      <w:pPr>
        <w:ind w:left="5414"/>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IV</w:t>
      </w:r>
    </w:p>
    <w:p>
      <w:pPr>
        <w:spacing w:line="192" w:lineRule="auto"/>
        <w:sectPr>
          <w:footerReference w:type="default" r:id="rId12"/>
          <w:pgSz w:w="11906" w:h="16839"/>
          <w:pgMar w:top="400" w:right="1766" w:bottom="600" w:left="432" w:header="0" w:footer="360" w:gutter="0"/>
        </w:sectPr>
        <w:rPr>
          <w:rFonts w:ascii="Times New Roman" w:hAnsi="Times New Roman" w:eastAsia="Times New Roman" w:cs="Times New Roman"/>
          <w:sz w:val="20"/>
          <w:szCs w:val="20"/>
        </w:rPr>
      </w:pPr>
    </w:p>
    <w:p>
      <w:pPr>
        <w:pStyle w:val="BodyText"/>
        <w:spacing w:line="286" w:lineRule="auto"/>
        <w:rPr/>
      </w:pPr>
      <w:r/>
    </w:p>
    <w:p>
      <w:pPr>
        <w:pStyle w:val="BodyText"/>
        <w:spacing w:line="286" w:lineRule="auto"/>
        <w:rPr/>
      </w:pPr>
      <w:r/>
    </w:p>
    <w:p>
      <w:pPr>
        <w:pStyle w:val="BodyText"/>
        <w:spacing w:line="287" w:lineRule="auto"/>
        <w:rPr/>
      </w:pPr>
      <w:r/>
    </w:p>
    <w:p>
      <w:pPr>
        <w:pStyle w:val="BodyText"/>
        <w:spacing w:line="287" w:lineRule="auto"/>
        <w:rPr/>
      </w:pPr>
      <w:r/>
    </w:p>
    <w:p>
      <w:pPr>
        <w:ind w:left="1370"/>
        <w:spacing w:before="69" w:line="192" w:lineRule="auto"/>
        <w:outlineLvl w:val="2"/>
        <w:rPr>
          <w:rFonts w:ascii="Times New Roman" w:hAnsi="Times New Roman" w:eastAsia="Times New Roman" w:cs="Times New Roman"/>
          <w:sz w:val="24"/>
          <w:szCs w:val="24"/>
        </w:rPr>
      </w:pPr>
      <w:bookmarkStart w:name="bookmark161" w:id="6"/>
      <w:bookmarkEnd w:id="6"/>
      <w:bookmarkStart w:name="bookmark95" w:id="7"/>
      <w:bookmarkEnd w:id="7"/>
      <w:r>
        <w:rPr>
          <w:rFonts w:ascii="Times New Roman" w:hAnsi="Times New Roman" w:eastAsia="Times New Roman" w:cs="Times New Roman"/>
          <w:sz w:val="24"/>
          <w:szCs w:val="24"/>
          <w:spacing w:val="-1"/>
        </w:rPr>
        <w:t>transportation costs.</w:t>
      </w:r>
    </w:p>
    <w:p>
      <w:pPr>
        <w:ind w:left="1375" w:firstLine="480"/>
        <w:spacing w:before="221" w:line="377"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Cross-border  e-comme</w:t>
      </w:r>
      <w:r>
        <w:rPr>
          <w:rFonts w:ascii="Times New Roman" w:hAnsi="Times New Roman" w:eastAsia="Times New Roman" w:cs="Times New Roman"/>
          <w:sz w:val="24"/>
          <w:szCs w:val="24"/>
          <w:spacing w:val="-1"/>
        </w:rPr>
        <w:t>rce</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has</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become  a  new  format  of</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China's  foreign  trade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development,  and  more  and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more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fast-fashion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clothing</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cros</w:t>
      </w:r>
      <w:r>
        <w:rPr>
          <w:rFonts w:ascii="Times New Roman" w:hAnsi="Times New Roman" w:eastAsia="Times New Roman" w:cs="Times New Roman"/>
          <w:sz w:val="24"/>
          <w:szCs w:val="24"/>
          <w:spacing w:val="-1"/>
        </w:rPr>
        <w:t>s-border</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companies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are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going</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abroad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into</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world.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Chinese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fast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fashion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apparel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cross-border  e-commerce</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1"/>
        </w:rPr>
        <w:t>rands  should  seize  development  opportunities,  optimize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cross-border</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rPr>
        <w:t>operatio</w:t>
      </w:r>
      <w:r>
        <w:rPr>
          <w:rFonts w:ascii="Times New Roman" w:hAnsi="Times New Roman" w:eastAsia="Times New Roman" w:cs="Times New Roman"/>
          <w:sz w:val="24"/>
          <w:szCs w:val="24"/>
          <w:spacing w:val="-1"/>
        </w:rPr>
        <w:t>n</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models,</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improve</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refined</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operation</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capabilities,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realize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global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development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Chinese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brands</w:t>
      </w:r>
      <w:r>
        <w:rPr>
          <w:rFonts w:ascii="Times New Roman" w:hAnsi="Times New Roman" w:eastAsia="Times New Roman" w:cs="Times New Roman"/>
          <w:sz w:val="24"/>
          <w:szCs w:val="24"/>
          <w:spacing w:val="1"/>
        </w:rPr>
        <w:t>.</w:t>
      </w:r>
    </w:p>
    <w:p>
      <w:pPr>
        <w:pStyle w:val="BodyText"/>
        <w:spacing w:line="406" w:lineRule="auto"/>
        <w:rPr/>
      </w:pPr>
      <w:r/>
    </w:p>
    <w:p>
      <w:pPr>
        <w:ind w:left="1371" w:firstLine="2"/>
        <w:spacing w:before="69"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Keywords:</w:t>
      </w:r>
      <w:r>
        <w:rPr>
          <w:rFonts w:ascii="Times New Roman" w:hAnsi="Times New Roman" w:eastAsia="Times New Roman" w:cs="Times New Roman"/>
          <w:sz w:val="24"/>
          <w:szCs w:val="24"/>
          <w:b/>
          <w:bCs/>
          <w:spacing w:val="31"/>
          <w:w w:val="101"/>
        </w:rPr>
        <w:t xml:space="preserve"> </w:t>
      </w:r>
      <w:r>
        <w:rPr>
          <w:rFonts w:ascii="Times New Roman" w:hAnsi="Times New Roman" w:eastAsia="Times New Roman" w:cs="Times New Roman"/>
          <w:sz w:val="24"/>
          <w:szCs w:val="24"/>
          <w:spacing w:val="-1"/>
        </w:rPr>
        <w:t>cross-border</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export</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clothing;</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operating</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ZAFUL</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461"/>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V</w:t>
      </w:r>
    </w:p>
    <w:p>
      <w:pPr>
        <w:spacing w:line="192" w:lineRule="auto"/>
        <w:sectPr>
          <w:footerReference w:type="default" r:id="rId13"/>
          <w:pgSz w:w="11906" w:h="16839"/>
          <w:pgMar w:top="400" w:right="1768" w:bottom="600" w:left="432" w:header="0" w:footer="360" w:gutter="0"/>
        </w:sectPr>
        <w:rPr>
          <w:rFonts w:ascii="Times New Roman" w:hAnsi="Times New Roman" w:eastAsia="Times New Roman" w:cs="Times New Roman"/>
          <w:sz w:val="20"/>
          <w:szCs w:val="20"/>
        </w:rPr>
      </w:pPr>
    </w:p>
    <w:p>
      <w:pPr>
        <w:pStyle w:val="BodyText"/>
        <w:spacing w:line="343" w:lineRule="auto"/>
        <w:rPr/>
      </w:pPr>
      <w:r/>
    </w:p>
    <w:p>
      <w:pPr>
        <w:ind w:left="4654"/>
        <w:spacing w:before="101" w:line="227" w:lineRule="auto"/>
        <w:outlineLvl w:val="0"/>
        <w:rPr>
          <w:rFonts w:ascii="SimHei" w:hAnsi="SimHei" w:eastAsia="SimHei" w:cs="SimHei"/>
          <w:sz w:val="31"/>
          <w:szCs w:val="31"/>
        </w:rPr>
      </w:pPr>
      <w:bookmarkStart w:name="bookmark79" w:id="8"/>
      <w:bookmarkEnd w:id="8"/>
      <w:bookmarkStart w:name="bookmark78" w:id="9"/>
      <w:bookmarkEnd w:id="9"/>
      <w:bookmarkStart w:name="bookmark77" w:id="10"/>
      <w:bookmarkEnd w:id="10"/>
      <w:bookmarkStart w:name="bookmark4" w:id="11"/>
      <w:bookmarkEnd w:id="11"/>
      <w:bookmarkStart w:name="bookmark3" w:id="12"/>
      <w:bookmarkEnd w:id="12"/>
      <w:bookmarkStart w:name="bookmark2" w:id="13"/>
      <w:bookmarkEnd w:id="13"/>
      <w:r>
        <w:rPr>
          <w:rFonts w:ascii="SimHei" w:hAnsi="SimHei" w:eastAsia="SimHei" w:cs="SimHei"/>
          <w:sz w:val="31"/>
          <w:szCs w:val="31"/>
          <w:spacing w:val="-7"/>
        </w:rPr>
        <w:t>第</w:t>
      </w:r>
      <w:r>
        <w:rPr>
          <w:rFonts w:ascii="SimHei" w:hAnsi="SimHei" w:eastAsia="SimHei" w:cs="SimHei"/>
          <w:sz w:val="31"/>
          <w:szCs w:val="31"/>
          <w:spacing w:val="-39"/>
        </w:rPr>
        <w:t xml:space="preserve"> </w:t>
      </w:r>
      <w:r>
        <w:rPr>
          <w:rFonts w:ascii="Times New Roman" w:hAnsi="Times New Roman" w:eastAsia="Times New Roman" w:cs="Times New Roman"/>
          <w:sz w:val="31"/>
          <w:szCs w:val="31"/>
          <w:spacing w:val="-7"/>
        </w:rPr>
        <w:t>1</w:t>
      </w:r>
      <w:r>
        <w:rPr>
          <w:rFonts w:ascii="Times New Roman" w:hAnsi="Times New Roman" w:eastAsia="Times New Roman" w:cs="Times New Roman"/>
          <w:sz w:val="31"/>
          <w:szCs w:val="31"/>
          <w:spacing w:val="17"/>
        </w:rPr>
        <w:t xml:space="preserve"> </w:t>
      </w:r>
      <w:r>
        <w:rPr>
          <w:rFonts w:ascii="SimHei" w:hAnsi="SimHei" w:eastAsia="SimHei" w:cs="SimHei"/>
          <w:sz w:val="31"/>
          <w:szCs w:val="31"/>
          <w:spacing w:val="-7"/>
        </w:rPr>
        <w:t>章</w:t>
      </w:r>
      <w:r>
        <w:rPr>
          <w:rFonts w:ascii="SimHei" w:hAnsi="SimHei" w:eastAsia="SimHei" w:cs="SimHei"/>
          <w:sz w:val="31"/>
          <w:szCs w:val="31"/>
          <w:spacing w:val="17"/>
        </w:rPr>
        <w:t xml:space="preserve"> </w:t>
      </w:r>
      <w:r>
        <w:rPr>
          <w:rFonts w:ascii="SimHei" w:hAnsi="SimHei" w:eastAsia="SimHei" w:cs="SimHei"/>
          <w:sz w:val="31"/>
          <w:szCs w:val="31"/>
          <w:spacing w:val="-7"/>
        </w:rPr>
        <w:t>绪论</w:t>
      </w:r>
    </w:p>
    <w:p>
      <w:pPr>
        <w:ind w:left="1403"/>
        <w:spacing w:before="251" w:line="221" w:lineRule="auto"/>
        <w:outlineLvl w:val="1"/>
        <w:rPr>
          <w:rFonts w:ascii="SimHei" w:hAnsi="SimHei" w:eastAsia="SimHei" w:cs="SimHei"/>
          <w:sz w:val="30"/>
          <w:szCs w:val="30"/>
        </w:rPr>
      </w:pPr>
      <w:bookmarkStart w:name="bookmark80" w:id="14"/>
      <w:bookmarkEnd w:id="14"/>
      <w:bookmarkStart w:name="bookmark5" w:id="15"/>
      <w:bookmarkEnd w:id="15"/>
      <w:r>
        <w:rPr>
          <w:rFonts w:ascii="Times New Roman" w:hAnsi="Times New Roman" w:eastAsia="Times New Roman" w:cs="Times New Roman"/>
          <w:sz w:val="30"/>
          <w:szCs w:val="30"/>
          <w:spacing w:val="-4"/>
        </w:rPr>
        <w:t>1.1 </w:t>
      </w:r>
      <w:r>
        <w:rPr>
          <w:rFonts w:ascii="SimHei" w:hAnsi="SimHei" w:eastAsia="SimHei" w:cs="SimHei"/>
          <w:sz w:val="30"/>
          <w:szCs w:val="30"/>
          <w:spacing w:val="-4"/>
        </w:rPr>
        <w:t>研究背景与意义</w:t>
      </w:r>
    </w:p>
    <w:p>
      <w:pPr>
        <w:ind w:left="1400"/>
        <w:spacing w:before="273" w:line="222" w:lineRule="auto"/>
        <w:outlineLvl w:val="2"/>
        <w:rPr>
          <w:rFonts w:ascii="SimHei" w:hAnsi="SimHei" w:eastAsia="SimHei" w:cs="SimHei"/>
          <w:sz w:val="28"/>
          <w:szCs w:val="28"/>
        </w:rPr>
      </w:pPr>
      <w:bookmarkStart w:name="bookmark81" w:id="16"/>
      <w:bookmarkEnd w:id="16"/>
      <w:bookmarkStart w:name="bookmark6" w:id="17"/>
      <w:bookmarkEnd w:id="17"/>
      <w:r>
        <w:rPr>
          <w:rFonts w:ascii="Times New Roman" w:hAnsi="Times New Roman" w:eastAsia="Times New Roman" w:cs="Times New Roman"/>
          <w:sz w:val="28"/>
          <w:szCs w:val="28"/>
          <w:spacing w:val="-4"/>
        </w:rPr>
        <w:t>1.1.1 </w:t>
      </w:r>
      <w:r>
        <w:rPr>
          <w:rFonts w:ascii="SimHei" w:hAnsi="SimHei" w:eastAsia="SimHei" w:cs="SimHei"/>
          <w:sz w:val="28"/>
          <w:szCs w:val="28"/>
          <w:spacing w:val="-4"/>
        </w:rPr>
        <w:t>研究背景</w:t>
      </w:r>
    </w:p>
    <w:p>
      <w:pPr>
        <w:ind w:left="1868"/>
        <w:spacing w:before="263" w:line="219"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）全球零售电商化是未来发展趋势</w:t>
      </w:r>
    </w:p>
    <w:p>
      <w:pPr>
        <w:ind w:left="1376" w:right="26" w:firstLine="480"/>
        <w:spacing w:before="159" w:line="338" w:lineRule="auto"/>
        <w:rPr>
          <w:rFonts w:ascii="SimSun" w:hAnsi="SimSun" w:eastAsia="SimSun" w:cs="SimSun"/>
          <w:sz w:val="24"/>
          <w:szCs w:val="24"/>
        </w:rPr>
      </w:pPr>
      <w:r>
        <w:rPr>
          <w:rFonts w:ascii="SimSun" w:hAnsi="SimSun" w:eastAsia="SimSun" w:cs="SimSun"/>
          <w:sz w:val="24"/>
          <w:szCs w:val="24"/>
        </w:rPr>
        <w:t>在</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2020 </w:t>
      </w:r>
      <w:r>
        <w:rPr>
          <w:rFonts w:ascii="SimSun" w:hAnsi="SimSun" w:eastAsia="SimSun" w:cs="SimSun"/>
          <w:sz w:val="24"/>
          <w:szCs w:val="24"/>
        </w:rPr>
        <w:t>年疫情影响下加速了零售行业的电商化转型。新冠肺炎疫情在全世</w:t>
      </w:r>
      <w:r>
        <w:rPr>
          <w:rFonts w:ascii="SimSun" w:hAnsi="SimSun" w:eastAsia="SimSun" w:cs="SimSun"/>
          <w:sz w:val="24"/>
          <w:szCs w:val="24"/>
          <w:spacing w:val="-2"/>
        </w:rPr>
        <w:t>界的蔓延阻碍了各个国家和地区之间的贸易往来，全球经济活动出现短暂停滞，</w:t>
      </w:r>
      <w:r>
        <w:rPr>
          <w:rFonts w:ascii="SimSun" w:hAnsi="SimSun" w:eastAsia="SimSun" w:cs="SimSun"/>
          <w:sz w:val="24"/>
          <w:szCs w:val="24"/>
          <w:spacing w:val="-3"/>
        </w:rPr>
        <w:t>对传统零售行业产生严重冲击，但同时却加速了全球零售行业朝着线上化方向发</w:t>
      </w:r>
      <w:r>
        <w:rPr>
          <w:rFonts w:ascii="SimSun" w:hAnsi="SimSun" w:eastAsia="SimSun" w:cs="SimSun"/>
          <w:sz w:val="24"/>
          <w:szCs w:val="24"/>
          <w:spacing w:val="-4"/>
        </w:rPr>
        <w:t>展，成为跨境电商模式发生转变的催化剂。</w:t>
      </w:r>
      <w:r>
        <w:rPr>
          <w:rFonts w:ascii="Times New Roman" w:hAnsi="Times New Roman" w:eastAsia="Times New Roman" w:cs="Times New Roman"/>
          <w:sz w:val="24"/>
          <w:szCs w:val="24"/>
          <w:spacing w:val="-4"/>
        </w:rPr>
        <w:t>2020 </w:t>
      </w:r>
      <w:r>
        <w:rPr>
          <w:rFonts w:ascii="SimSun" w:hAnsi="SimSun" w:eastAsia="SimSun" w:cs="SimSun"/>
          <w:sz w:val="24"/>
          <w:szCs w:val="24"/>
          <w:spacing w:val="-4"/>
        </w:rPr>
        <w:t>年</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4"/>
        </w:rPr>
        <w:t>月</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12  </w:t>
      </w:r>
      <w:r>
        <w:rPr>
          <w:rFonts w:ascii="SimSun" w:hAnsi="SimSun" w:eastAsia="SimSun" w:cs="SimSun"/>
          <w:sz w:val="24"/>
          <w:szCs w:val="24"/>
          <w:spacing w:val="-4"/>
        </w:rPr>
        <w:t>日，亚马逊全球开店</w:t>
      </w:r>
      <w:r>
        <w:rPr>
          <w:rFonts w:ascii="SimSun" w:hAnsi="SimSun" w:eastAsia="SimSun" w:cs="SimSun"/>
          <w:sz w:val="24"/>
          <w:szCs w:val="24"/>
          <w:spacing w:val="-3"/>
        </w:rPr>
        <w:t>云论坛暨直采大会通过线上方式举行，会上发布了《从新业态到新常态</w:t>
      </w:r>
      <w:r>
        <w:rPr>
          <w:rFonts w:ascii="Times New Roman" w:hAnsi="Times New Roman" w:eastAsia="Times New Roman" w:cs="Times New Roman"/>
          <w:sz w:val="24"/>
          <w:szCs w:val="24"/>
          <w:spacing w:val="-3"/>
        </w:rPr>
        <w:t>——2020</w:t>
      </w:r>
      <w:r>
        <w:rPr>
          <w:rFonts w:ascii="SimSun" w:hAnsi="SimSun" w:eastAsia="SimSun" w:cs="SimSun"/>
          <w:sz w:val="24"/>
          <w:szCs w:val="24"/>
        </w:rPr>
        <w:t>中国出口跨境电商趋势报告》。该报告显示，到</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2019 </w:t>
      </w:r>
      <w:r>
        <w:rPr>
          <w:rFonts w:ascii="SimSun" w:hAnsi="SimSun" w:eastAsia="SimSun" w:cs="SimSun"/>
          <w:sz w:val="24"/>
          <w:szCs w:val="24"/>
        </w:rPr>
        <w:t>年末全球零售电商规模占</w:t>
      </w:r>
      <w:r>
        <w:rPr>
          <w:rFonts w:ascii="SimSun" w:hAnsi="SimSun" w:eastAsia="SimSun" w:cs="SimSun"/>
          <w:sz w:val="24"/>
          <w:szCs w:val="24"/>
          <w:spacing w:val="-4"/>
        </w:rPr>
        <w:t>全球零售规模的比重已经达到</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13.6%</w:t>
      </w:r>
      <w:r>
        <w:rPr>
          <w:rFonts w:ascii="SimSun" w:hAnsi="SimSun" w:eastAsia="SimSun" w:cs="SimSun"/>
          <w:sz w:val="24"/>
          <w:szCs w:val="24"/>
          <w:spacing w:val="-4"/>
        </w:rPr>
        <w:t>，并且预测未来几年仍将持续增长，于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2023</w:t>
      </w:r>
      <w:r>
        <w:rPr>
          <w:rFonts w:ascii="SimSun" w:hAnsi="SimSun" w:eastAsia="SimSun" w:cs="SimSun"/>
          <w:sz w:val="24"/>
          <w:szCs w:val="24"/>
        </w:rPr>
        <w:t>年全球零售电商规模预计达到</w:t>
      </w:r>
      <w:r>
        <w:rPr>
          <w:rFonts w:ascii="SimSun" w:hAnsi="SimSun" w:eastAsia="SimSun" w:cs="SimSun"/>
          <w:sz w:val="24"/>
          <w:szCs w:val="24"/>
          <w:spacing w:val="-46"/>
        </w:rPr>
        <w:t xml:space="preserve"> </w:t>
      </w:r>
      <w:r>
        <w:rPr>
          <w:rFonts w:ascii="Times New Roman" w:hAnsi="Times New Roman" w:eastAsia="Times New Roman" w:cs="Times New Roman"/>
          <w:sz w:val="24"/>
          <w:szCs w:val="24"/>
        </w:rPr>
        <w:t>5.76</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rPr>
        <w:t>万亿美元，</w:t>
      </w:r>
      <w:r>
        <w:rPr>
          <w:rFonts w:ascii="SimSun" w:hAnsi="SimSun" w:eastAsia="SimSun" w:cs="SimSun"/>
          <w:sz w:val="24"/>
          <w:szCs w:val="24"/>
          <w:spacing w:val="-1"/>
        </w:rPr>
        <w:t>所占比重将突破</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20%</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1"/>
        </w:rPr>
        <w:t>。从整体趋</w:t>
      </w:r>
      <w:r>
        <w:rPr>
          <w:rFonts w:ascii="SimSun" w:hAnsi="SimSun" w:eastAsia="SimSun" w:cs="SimSun"/>
          <w:sz w:val="24"/>
          <w:szCs w:val="24"/>
          <w:spacing w:val="-3"/>
        </w:rPr>
        <w:t>势来看，全球零售电商在不断向好发展，零售电商化优势正在不断显现，这对于</w:t>
      </w:r>
      <w:r>
        <w:rPr>
          <w:rFonts w:ascii="SimSun" w:hAnsi="SimSun" w:eastAsia="SimSun" w:cs="SimSun"/>
          <w:sz w:val="24"/>
          <w:szCs w:val="24"/>
          <w:spacing w:val="-1"/>
        </w:rPr>
        <w:t>跨境电商零售开拓全球市场无疑是利好趋势。</w:t>
      </w:r>
    </w:p>
    <w:p>
      <w:pPr>
        <w:ind w:left="1868"/>
        <w:spacing w:before="1" w:line="219"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）跨境电商成为我国外贸发展新引擎</w:t>
      </w:r>
    </w:p>
    <w:p>
      <w:pPr>
        <w:ind w:left="1376" w:firstLine="485"/>
        <w:spacing w:before="159" w:line="338" w:lineRule="auto"/>
        <w:rPr>
          <w:rFonts w:ascii="SimSun" w:hAnsi="SimSun" w:eastAsia="SimSun" w:cs="SimSun"/>
          <w:sz w:val="24"/>
          <w:szCs w:val="24"/>
        </w:rPr>
      </w:pPr>
      <w:r>
        <w:rPr>
          <w:rFonts w:ascii="SimSun" w:hAnsi="SimSun" w:eastAsia="SimSun" w:cs="SimSun"/>
          <w:sz w:val="24"/>
          <w:szCs w:val="24"/>
          <w:spacing w:val="2"/>
        </w:rPr>
        <w:t>受疫情、国际关系等多方面不利因素的影响，</w:t>
      </w:r>
      <w:r>
        <w:rPr>
          <w:rFonts w:ascii="Times New Roman" w:hAnsi="Times New Roman" w:eastAsia="Times New Roman" w:cs="Times New Roman"/>
          <w:sz w:val="24"/>
          <w:szCs w:val="24"/>
          <w:spacing w:val="2"/>
        </w:rPr>
        <w:t>2020 </w:t>
      </w:r>
      <w:r>
        <w:rPr>
          <w:rFonts w:ascii="SimSun" w:hAnsi="SimSun" w:eastAsia="SimSun" w:cs="SimSun"/>
          <w:sz w:val="24"/>
          <w:szCs w:val="24"/>
          <w:spacing w:val="2"/>
        </w:rPr>
        <w:t>年上半年我国外贸进出</w:t>
      </w:r>
      <w:r>
        <w:rPr>
          <w:rFonts w:ascii="SimSun" w:hAnsi="SimSun" w:eastAsia="SimSun" w:cs="SimSun"/>
          <w:sz w:val="24"/>
          <w:szCs w:val="24"/>
          <w:spacing w:val="-3"/>
        </w:rPr>
        <w:t>口陷入低迷，而我国跨境电商进出口规模在此背景下却呈现逆势增长。据海关数</w:t>
      </w:r>
      <w:r>
        <w:rPr>
          <w:rFonts w:ascii="SimSun" w:hAnsi="SimSun" w:eastAsia="SimSun" w:cs="SimSun"/>
          <w:sz w:val="24"/>
          <w:szCs w:val="24"/>
          <w:spacing w:val="-5"/>
        </w:rPr>
        <w:t>据显示，</w:t>
      </w:r>
      <w:r>
        <w:rPr>
          <w:rFonts w:ascii="Times New Roman" w:hAnsi="Times New Roman" w:eastAsia="Times New Roman" w:cs="Times New Roman"/>
          <w:sz w:val="24"/>
          <w:szCs w:val="24"/>
          <w:spacing w:val="-5"/>
        </w:rPr>
        <w:t>2020 </w:t>
      </w:r>
      <w:r>
        <w:rPr>
          <w:rFonts w:ascii="SimSun" w:hAnsi="SimSun" w:eastAsia="SimSun" w:cs="SimSun"/>
          <w:sz w:val="24"/>
          <w:szCs w:val="24"/>
          <w:spacing w:val="-5"/>
        </w:rPr>
        <w:t>年中国跨境电商进出口总额达到</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5"/>
        </w:rPr>
        <w:t>1.69</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5"/>
        </w:rPr>
        <w:t>万亿元，比上年增长</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5"/>
        </w:rPr>
        <w:t>31.</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5"/>
        </w:rPr>
        <w:t>1%</w:t>
      </w:r>
      <w:r>
        <w:rPr>
          <w:rFonts w:ascii="SimSun" w:hAnsi="SimSun" w:eastAsia="SimSun" w:cs="SimSun"/>
          <w:sz w:val="24"/>
          <w:szCs w:val="24"/>
          <w:spacing w:val="-5"/>
        </w:rPr>
        <w:t>，</w:t>
      </w:r>
      <w:r>
        <w:rPr>
          <w:rFonts w:ascii="SimSun" w:hAnsi="SimSun" w:eastAsia="SimSun" w:cs="SimSun"/>
          <w:sz w:val="24"/>
          <w:szCs w:val="24"/>
          <w:spacing w:val="-3"/>
        </w:rPr>
        <w:t>跨境电商行业总体态势发展良好。跨境电商利用互联网进行世界范围内的信息沟</w:t>
      </w:r>
      <w:r>
        <w:rPr>
          <w:rFonts w:ascii="SimSun" w:hAnsi="SimSun" w:eastAsia="SimSun" w:cs="SimSun"/>
          <w:sz w:val="24"/>
          <w:szCs w:val="24"/>
          <w:spacing w:val="-3"/>
        </w:rPr>
        <w:t>通和产品交易，不仅能够有效开拓海外广阔的消费市场，降低商品交易成本，还</w:t>
      </w:r>
      <w:r>
        <w:rPr>
          <w:rFonts w:ascii="SimSun" w:hAnsi="SimSun" w:eastAsia="SimSun" w:cs="SimSun"/>
          <w:sz w:val="24"/>
          <w:szCs w:val="24"/>
          <w:spacing w:val="-3"/>
        </w:rPr>
        <w:t>能加强全球卖家与买家之间的交易往来。在这种背景下，跨境电商既面临着潜在</w:t>
      </w:r>
      <w:r>
        <w:rPr>
          <w:rFonts w:ascii="SimSun" w:hAnsi="SimSun" w:eastAsia="SimSun" w:cs="SimSun"/>
          <w:sz w:val="24"/>
          <w:szCs w:val="24"/>
          <w:spacing w:val="-3"/>
        </w:rPr>
        <w:t>的风险和挑战，也迎来了难得的发展机遇，成为我国经济发展的重要支持力量和</w:t>
      </w:r>
      <w:r>
        <w:rPr>
          <w:rFonts w:ascii="SimSun" w:hAnsi="SimSun" w:eastAsia="SimSun" w:cs="SimSun"/>
          <w:sz w:val="24"/>
          <w:szCs w:val="24"/>
          <w:spacing w:val="-1"/>
        </w:rPr>
        <w:t>外贸发展的新引擎，为我国外贸进出口回稳做出突出贡献。</w:t>
      </w:r>
    </w:p>
    <w:p>
      <w:pPr>
        <w:ind w:left="1868"/>
        <w:spacing w:before="1" w:line="219"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3</w:t>
      </w:r>
      <w:r>
        <w:rPr>
          <w:rFonts w:ascii="SimSun" w:hAnsi="SimSun" w:eastAsia="SimSun" w:cs="SimSun"/>
          <w:sz w:val="24"/>
          <w:szCs w:val="24"/>
          <w:spacing w:val="-2"/>
        </w:rPr>
        <w:t>）我国服装出口稳定，海外市场需求量大</w:t>
      </w:r>
    </w:p>
    <w:p>
      <w:pPr>
        <w:ind w:left="1377" w:right="26" w:firstLine="502"/>
        <w:spacing w:before="155" w:line="339" w:lineRule="auto"/>
        <w:rPr>
          <w:rFonts w:ascii="SimSun" w:hAnsi="SimSun" w:eastAsia="SimSun" w:cs="SimSun"/>
          <w:sz w:val="24"/>
          <w:szCs w:val="24"/>
        </w:rPr>
      </w:pPr>
      <w:r>
        <w:rPr>
          <w:rFonts w:ascii="SimSun" w:hAnsi="SimSun" w:eastAsia="SimSun" w:cs="SimSun"/>
          <w:sz w:val="24"/>
          <w:szCs w:val="24"/>
          <w:spacing w:val="-4"/>
        </w:rPr>
        <w:t>中国拥有劳动力成本优势，服装生产制作成本较低，是世界服饰生产规模和</w:t>
      </w:r>
      <w:r>
        <w:rPr>
          <w:rFonts w:ascii="SimSun" w:hAnsi="SimSun" w:eastAsia="SimSun" w:cs="SimSun"/>
          <w:sz w:val="24"/>
          <w:szCs w:val="24"/>
          <w:spacing w:val="-2"/>
        </w:rPr>
        <w:t>出口大国，据海关统计，</w:t>
      </w:r>
      <w:r>
        <w:rPr>
          <w:rFonts w:ascii="Times New Roman" w:hAnsi="Times New Roman" w:eastAsia="Times New Roman" w:cs="Times New Roman"/>
          <w:sz w:val="24"/>
          <w:szCs w:val="24"/>
          <w:spacing w:val="-2"/>
        </w:rPr>
        <w:t>2020 </w:t>
      </w:r>
      <w:r>
        <w:rPr>
          <w:rFonts w:ascii="SimSun" w:hAnsi="SimSun" w:eastAsia="SimSun" w:cs="SimSun"/>
          <w:sz w:val="24"/>
          <w:szCs w:val="24"/>
          <w:spacing w:val="-2"/>
        </w:rPr>
        <w:t>年我国服装及衣着附件出口总值达</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
        </w:rPr>
        <w:t>9500</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多万，占</w:t>
      </w:r>
      <w:r>
        <w:rPr>
          <w:rFonts w:ascii="SimSun" w:hAnsi="SimSun" w:eastAsia="SimSun" w:cs="SimSun"/>
          <w:sz w:val="24"/>
          <w:szCs w:val="24"/>
          <w:spacing w:val="-1"/>
        </w:rPr>
        <w:t>全部商品出口总值的</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1"/>
        </w:rPr>
        <w:t>5.3%</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，由于受疫情影响导致比重相较于</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2019 </w:t>
      </w:r>
      <w:r>
        <w:rPr>
          <w:rFonts w:ascii="SimSun" w:hAnsi="SimSun" w:eastAsia="SimSun" w:cs="SimSun"/>
          <w:sz w:val="24"/>
          <w:szCs w:val="24"/>
          <w:spacing w:val="-1"/>
        </w:rPr>
        <w:t>年的</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6%</w:t>
      </w:r>
      <w:r>
        <w:rPr>
          <w:rFonts w:ascii="SimSun" w:hAnsi="SimSun" w:eastAsia="SimSun" w:cs="SimSun"/>
          <w:sz w:val="24"/>
          <w:szCs w:val="24"/>
          <w:spacing w:val="-1"/>
        </w:rPr>
        <w:t>有所</w:t>
      </w:r>
      <w:r>
        <w:rPr>
          <w:rFonts w:ascii="SimSun" w:hAnsi="SimSun" w:eastAsia="SimSun" w:cs="SimSun"/>
          <w:sz w:val="24"/>
          <w:szCs w:val="24"/>
          <w:spacing w:val="-2"/>
        </w:rPr>
        <w:t>下降，但服装品类仍是我国出口总值排名前五的商品之一，出口规模相对稳定，</w:t>
      </w:r>
      <w:r>
        <w:rPr>
          <w:rFonts w:ascii="SimSun" w:hAnsi="SimSun" w:eastAsia="SimSun" w:cs="SimSun"/>
          <w:sz w:val="24"/>
          <w:szCs w:val="24"/>
          <w:spacing w:val="-3"/>
        </w:rPr>
        <w:t>出口受疫情影响较小。新冠肺炎疫情使全球两百多个国家和地区的经济都遭到了</w:t>
      </w:r>
      <w:r>
        <w:rPr>
          <w:rFonts w:ascii="SimSun" w:hAnsi="SimSun" w:eastAsia="SimSun" w:cs="SimSun"/>
          <w:sz w:val="24"/>
          <w:szCs w:val="24"/>
          <w:spacing w:val="-3"/>
        </w:rPr>
        <w:t>不同程度的影响，我国外贸进出口在短期内受到冲击，但跨境电子商务作为促进</w:t>
      </w:r>
    </w:p>
    <w:p>
      <w:pPr>
        <w:pStyle w:val="BodyText"/>
        <w:spacing w:line="293" w:lineRule="auto"/>
        <w:rPr/>
      </w:pPr>
      <w:r/>
    </w:p>
    <w:p>
      <w:pPr>
        <w:ind w:left="549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p>
      <w:pPr>
        <w:spacing w:line="195" w:lineRule="auto"/>
        <w:sectPr>
          <w:headerReference w:type="default" r:id="rId14"/>
          <w:footerReference w:type="default" r:id="rId15"/>
          <w:pgSz w:w="11906" w:h="16839"/>
          <w:pgMar w:top="1147" w:right="1738" w:bottom="600" w:left="432" w:header="825" w:footer="360" w:gutter="0"/>
        </w:sectPr>
        <w:rPr>
          <w:rFonts w:ascii="Times New Roman" w:hAnsi="Times New Roman" w:eastAsia="Times New Roman" w:cs="Times New Roman"/>
          <w:sz w:val="20"/>
          <w:szCs w:val="20"/>
        </w:rPr>
      </w:pPr>
    </w:p>
    <w:p>
      <w:pPr>
        <w:pStyle w:val="BodyText"/>
        <w:spacing w:line="300" w:lineRule="auto"/>
        <w:rPr/>
      </w:pPr>
      <w:r/>
    </w:p>
    <w:p>
      <w:pPr>
        <w:ind w:left="1377" w:right="53" w:firstLine="15"/>
        <w:spacing w:before="78" w:line="339" w:lineRule="auto"/>
        <w:jc w:val="both"/>
        <w:rPr>
          <w:rFonts w:ascii="SimSun" w:hAnsi="SimSun" w:eastAsia="SimSun" w:cs="SimSun"/>
          <w:sz w:val="24"/>
          <w:szCs w:val="24"/>
        </w:rPr>
      </w:pPr>
      <w:r>
        <w:rPr>
          <w:rFonts w:ascii="SimSun" w:hAnsi="SimSun" w:eastAsia="SimSun" w:cs="SimSun"/>
          <w:sz w:val="24"/>
          <w:szCs w:val="24"/>
          <w:spacing w:val="-3"/>
        </w:rPr>
        <w:t>当前外贸发展的新模式、新业态，在一定程度</w:t>
      </w:r>
      <w:r>
        <w:rPr>
          <w:rFonts w:ascii="SimSun" w:hAnsi="SimSun" w:eastAsia="SimSun" w:cs="SimSun"/>
          <w:sz w:val="24"/>
          <w:szCs w:val="24"/>
          <w:spacing w:val="-4"/>
        </w:rPr>
        <w:t>上加快了我国外贸复苏。同时疫情</w:t>
      </w:r>
      <w:r>
        <w:rPr>
          <w:rFonts w:ascii="SimSun" w:hAnsi="SimSun" w:eastAsia="SimSun" w:cs="SimSun"/>
          <w:sz w:val="24"/>
          <w:szCs w:val="24"/>
          <w:spacing w:val="-3"/>
        </w:rPr>
        <w:t>影响了全球消费者的消费和购物习惯，出于无接触式消费需求，人们的购物方式</w:t>
      </w:r>
      <w:r>
        <w:rPr>
          <w:rFonts w:ascii="SimSun" w:hAnsi="SimSun" w:eastAsia="SimSun" w:cs="SimSun"/>
          <w:sz w:val="24"/>
          <w:szCs w:val="24"/>
          <w:spacing w:val="-1"/>
        </w:rPr>
        <w:t>逐渐转移至线上，海外消费者网购增多，带来服装行业的繁荣。</w:t>
      </w:r>
    </w:p>
    <w:p>
      <w:pPr>
        <w:pStyle w:val="BodyText"/>
        <w:spacing w:line="368" w:lineRule="auto"/>
        <w:rPr/>
      </w:pPr>
      <w:r/>
    </w:p>
    <w:p>
      <w:pPr>
        <w:ind w:left="1400"/>
        <w:spacing w:before="91" w:line="222" w:lineRule="auto"/>
        <w:outlineLvl w:val="2"/>
        <w:rPr>
          <w:rFonts w:ascii="SimHei" w:hAnsi="SimHei" w:eastAsia="SimHei" w:cs="SimHei"/>
          <w:sz w:val="28"/>
          <w:szCs w:val="28"/>
        </w:rPr>
      </w:pPr>
      <w:bookmarkStart w:name="bookmark82" w:id="18"/>
      <w:bookmarkEnd w:id="18"/>
      <w:bookmarkStart w:name="bookmark7" w:id="19"/>
      <w:bookmarkEnd w:id="19"/>
      <w:r>
        <w:rPr>
          <w:rFonts w:ascii="Times New Roman" w:hAnsi="Times New Roman" w:eastAsia="Times New Roman" w:cs="Times New Roman"/>
          <w:sz w:val="28"/>
          <w:szCs w:val="28"/>
          <w:spacing w:val="-4"/>
        </w:rPr>
        <w:t>1.1.2 </w:t>
      </w:r>
      <w:r>
        <w:rPr>
          <w:rFonts w:ascii="SimHei" w:hAnsi="SimHei" w:eastAsia="SimHei" w:cs="SimHei"/>
          <w:sz w:val="28"/>
          <w:szCs w:val="28"/>
          <w:spacing w:val="-4"/>
        </w:rPr>
        <w:t>研究意义</w:t>
      </w:r>
    </w:p>
    <w:p>
      <w:pPr>
        <w:ind w:left="1878"/>
        <w:spacing w:before="262" w:line="223" w:lineRule="auto"/>
        <w:rPr>
          <w:rFonts w:ascii="SimHei" w:hAnsi="SimHei" w:eastAsia="SimHei" w:cs="SimHei"/>
          <w:sz w:val="24"/>
          <w:szCs w:val="24"/>
        </w:rPr>
      </w:pPr>
      <w:r>
        <w:rPr>
          <w:rFonts w:ascii="SimHei" w:hAnsi="SimHei" w:eastAsia="SimHei" w:cs="SimHei"/>
          <w:sz w:val="24"/>
          <w:szCs w:val="24"/>
          <w:spacing w:val="-5"/>
        </w:rPr>
        <w:t>（1）理论意义</w:t>
      </w:r>
    </w:p>
    <w:p>
      <w:pPr>
        <w:ind w:left="1371" w:right="51" w:firstLine="532"/>
        <w:spacing w:before="145" w:line="339" w:lineRule="auto"/>
        <w:rPr>
          <w:rFonts w:ascii="SimSun" w:hAnsi="SimSun" w:eastAsia="SimSun" w:cs="SimSun"/>
          <w:sz w:val="24"/>
          <w:szCs w:val="24"/>
        </w:rPr>
      </w:pPr>
      <w:r>
        <w:rPr>
          <w:rFonts w:ascii="SimSun" w:hAnsi="SimSun" w:eastAsia="SimSun" w:cs="SimSun"/>
          <w:sz w:val="24"/>
          <w:szCs w:val="24"/>
          <w:spacing w:val="-5"/>
        </w:rPr>
        <w:t>目前国内外学者对快时尚服装品牌运营模式的研究中，选取的研究对象主要</w:t>
      </w:r>
      <w:r>
        <w:rPr>
          <w:rFonts w:ascii="SimSun" w:hAnsi="SimSun" w:eastAsia="SimSun" w:cs="SimSun"/>
          <w:sz w:val="24"/>
          <w:szCs w:val="24"/>
          <w:spacing w:val="-1"/>
        </w:rPr>
        <w:t>是世界知名的传统快时尚服装品牌，如</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ZARA</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1"/>
        </w:rPr>
        <w:t>、优衣库、</w:t>
      </w:r>
      <w:r>
        <w:rPr>
          <w:rFonts w:ascii="Times New Roman" w:hAnsi="Times New Roman" w:eastAsia="Times New Roman" w:cs="Times New Roman"/>
          <w:sz w:val="24"/>
          <w:szCs w:val="24"/>
          <w:spacing w:val="-1"/>
        </w:rPr>
        <w:t>H&amp;M </w:t>
      </w:r>
      <w:r>
        <w:rPr>
          <w:rFonts w:ascii="SimSun" w:hAnsi="SimSun" w:eastAsia="SimSun" w:cs="SimSun"/>
          <w:sz w:val="24"/>
          <w:szCs w:val="24"/>
          <w:spacing w:val="-1"/>
        </w:rPr>
        <w:t>等，较少有学者</w:t>
      </w:r>
      <w:r>
        <w:rPr>
          <w:rFonts w:ascii="SimSun" w:hAnsi="SimSun" w:eastAsia="SimSun" w:cs="SimSun"/>
          <w:sz w:val="24"/>
          <w:szCs w:val="24"/>
          <w:spacing w:val="-3"/>
        </w:rPr>
        <w:t>对专注于跨境电商领域的快时尚品牌进行研究，对于中国目前的快时尚服装品牌</w:t>
      </w:r>
      <w:r>
        <w:rPr>
          <w:rFonts w:ascii="SimSun" w:hAnsi="SimSun" w:eastAsia="SimSun" w:cs="SimSun"/>
          <w:sz w:val="24"/>
          <w:szCs w:val="24"/>
          <w:spacing w:val="-3"/>
        </w:rPr>
        <w:t>的跨境运营模式分析更少。除此之外，在跨境电商运营模式的分析上，主要围绕</w:t>
      </w:r>
      <w:r>
        <w:rPr>
          <w:rFonts w:ascii="SimSun" w:hAnsi="SimSun" w:eastAsia="SimSun" w:cs="SimSun"/>
          <w:sz w:val="24"/>
          <w:szCs w:val="24"/>
          <w:spacing w:val="-3"/>
        </w:rPr>
        <w:t>盈利模式、跨境物流仓储、客户运营这几方面，研究内容不够全面。因而本文以</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rPr>
        <w:t>品牌为例，对中国快时尚服装品牌跨境运营模式的创新研究的理论意义</w:t>
      </w:r>
      <w:r>
        <w:rPr>
          <w:rFonts w:ascii="SimSun" w:hAnsi="SimSun" w:eastAsia="SimSun" w:cs="SimSun"/>
          <w:sz w:val="24"/>
          <w:szCs w:val="24"/>
          <w:spacing w:val="-2"/>
        </w:rPr>
        <w:t>在于：</w:t>
      </w:r>
    </w:p>
    <w:p>
      <w:pPr>
        <w:ind w:left="1378" w:right="53" w:firstLine="479"/>
        <w:spacing w:line="278" w:lineRule="auto"/>
        <w:rPr>
          <w:rFonts w:ascii="SimSun" w:hAnsi="SimSun" w:eastAsia="SimSun" w:cs="SimSun"/>
          <w:sz w:val="24"/>
          <w:szCs w:val="24"/>
        </w:rPr>
      </w:pPr>
      <w:r>
        <w:rPr>
          <w:rFonts w:ascii="SimSun" w:hAnsi="SimSun" w:eastAsia="SimSun" w:cs="SimSun"/>
          <w:sz w:val="24"/>
          <w:szCs w:val="24"/>
          <w:spacing w:val="-3"/>
        </w:rPr>
        <w:t>第一，丰富国内外快时尚服装行业在跨境电商领域的研究，让快</w:t>
      </w:r>
      <w:r>
        <w:rPr>
          <w:rFonts w:ascii="SimSun" w:hAnsi="SimSun" w:eastAsia="SimSun" w:cs="SimSun"/>
          <w:sz w:val="24"/>
          <w:szCs w:val="24"/>
          <w:spacing w:val="-4"/>
        </w:rPr>
        <w:t>时尚服装品</w:t>
      </w:r>
      <w:r>
        <w:rPr>
          <w:rFonts w:ascii="SimSun" w:hAnsi="SimSun" w:eastAsia="SimSun" w:cs="SimSun"/>
          <w:sz w:val="24"/>
          <w:szCs w:val="24"/>
          <w:spacing w:val="-1"/>
        </w:rPr>
        <w:t>牌领域的研究跟上跨境电商发展领域的研究步伐；</w:t>
      </w:r>
    </w:p>
    <w:p>
      <w:pPr>
        <w:ind w:left="1377" w:right="53" w:firstLine="480"/>
        <w:spacing w:before="154" w:line="299" w:lineRule="auto"/>
        <w:rPr>
          <w:rFonts w:ascii="SimSun" w:hAnsi="SimSun" w:eastAsia="SimSun" w:cs="SimSun"/>
          <w:sz w:val="24"/>
          <w:szCs w:val="24"/>
        </w:rPr>
      </w:pPr>
      <w:r>
        <w:rPr>
          <w:rFonts w:ascii="SimSun" w:hAnsi="SimSun" w:eastAsia="SimSun" w:cs="SimSun"/>
          <w:sz w:val="24"/>
          <w:szCs w:val="24"/>
          <w:spacing w:val="-3"/>
        </w:rPr>
        <w:t>第二，让跨境电商运营模式的研究更加细致，不仅仅局限于某些</w:t>
      </w:r>
      <w:r>
        <w:rPr>
          <w:rFonts w:ascii="SimSun" w:hAnsi="SimSun" w:eastAsia="SimSun" w:cs="SimSun"/>
          <w:sz w:val="24"/>
          <w:szCs w:val="24"/>
          <w:spacing w:val="-4"/>
        </w:rPr>
        <w:t>方面，而应</w:t>
      </w:r>
      <w:r>
        <w:rPr>
          <w:rFonts w:ascii="SimSun" w:hAnsi="SimSun" w:eastAsia="SimSun" w:cs="SimSun"/>
          <w:sz w:val="24"/>
          <w:szCs w:val="24"/>
          <w:spacing w:val="-3"/>
        </w:rPr>
        <w:t>考虑到跨境运营包括从平台选择、产品选品开始，再到产品送至消费者手中这个</w:t>
      </w:r>
      <w:r>
        <w:rPr>
          <w:rFonts w:ascii="SimSun" w:hAnsi="SimSun" w:eastAsia="SimSun" w:cs="SimSun"/>
          <w:sz w:val="24"/>
          <w:szCs w:val="24"/>
          <w:spacing w:val="-1"/>
        </w:rPr>
        <w:t>过程中的各个方面，使研究更加全面；</w:t>
      </w:r>
    </w:p>
    <w:p>
      <w:pPr>
        <w:ind w:left="1379" w:right="53" w:firstLine="478"/>
        <w:spacing w:before="154" w:line="280" w:lineRule="auto"/>
        <w:rPr>
          <w:rFonts w:ascii="SimSun" w:hAnsi="SimSun" w:eastAsia="SimSun" w:cs="SimSun"/>
          <w:sz w:val="24"/>
          <w:szCs w:val="24"/>
        </w:rPr>
      </w:pPr>
      <w:r>
        <w:rPr>
          <w:rFonts w:ascii="SimSun" w:hAnsi="SimSun" w:eastAsia="SimSun" w:cs="SimSun"/>
          <w:sz w:val="24"/>
          <w:szCs w:val="24"/>
          <w:spacing w:val="-3"/>
        </w:rPr>
        <w:t>第三，完善目前中国快时尚服装品牌的跨境运营现状及问题研究</w:t>
      </w:r>
      <w:r>
        <w:rPr>
          <w:rFonts w:ascii="SimSun" w:hAnsi="SimSun" w:eastAsia="SimSun" w:cs="SimSun"/>
          <w:sz w:val="24"/>
          <w:szCs w:val="24"/>
          <w:spacing w:val="-4"/>
        </w:rPr>
        <w:t>，让学术理</w:t>
      </w:r>
      <w:r>
        <w:rPr>
          <w:rFonts w:ascii="SimSun" w:hAnsi="SimSun" w:eastAsia="SimSun" w:cs="SimSun"/>
          <w:sz w:val="24"/>
          <w:szCs w:val="24"/>
          <w:spacing w:val="-1"/>
        </w:rPr>
        <w:t>论落地，解决实际存在的现实问题。</w:t>
      </w:r>
    </w:p>
    <w:p>
      <w:pPr>
        <w:ind w:left="1878"/>
        <w:spacing w:before="153" w:line="222" w:lineRule="auto"/>
        <w:rPr>
          <w:rFonts w:ascii="SimHei" w:hAnsi="SimHei" w:eastAsia="SimHei" w:cs="SimHei"/>
          <w:sz w:val="24"/>
          <w:szCs w:val="24"/>
        </w:rPr>
      </w:pPr>
      <w:r>
        <w:rPr>
          <w:rFonts w:ascii="SimHei" w:hAnsi="SimHei" w:eastAsia="SimHei" w:cs="SimHei"/>
          <w:sz w:val="24"/>
          <w:szCs w:val="24"/>
          <w:spacing w:val="-5"/>
        </w:rPr>
        <w:t>（2）现实意义</w:t>
      </w:r>
    </w:p>
    <w:p>
      <w:pPr>
        <w:ind w:left="1371" w:firstLine="508"/>
        <w:spacing w:before="147" w:line="339" w:lineRule="auto"/>
        <w:rPr>
          <w:rFonts w:ascii="SimSun" w:hAnsi="SimSun" w:eastAsia="SimSun" w:cs="SimSun"/>
          <w:sz w:val="24"/>
          <w:szCs w:val="24"/>
        </w:rPr>
      </w:pPr>
      <w:r>
        <w:rPr>
          <w:rFonts w:ascii="SimSun" w:hAnsi="SimSun" w:eastAsia="SimSun" w:cs="SimSun"/>
          <w:sz w:val="24"/>
          <w:szCs w:val="24"/>
          <w:spacing w:val="-4"/>
        </w:rPr>
        <w:t>中国本土电商市场进入发展成熟阶段，通过国内渠道吸引顾客的成本支出日</w:t>
      </w:r>
      <w:r>
        <w:rPr>
          <w:rFonts w:ascii="SimSun" w:hAnsi="SimSun" w:eastAsia="SimSun" w:cs="SimSun"/>
          <w:sz w:val="24"/>
          <w:szCs w:val="24"/>
          <w:spacing w:val="-3"/>
        </w:rPr>
        <w:t>益提高，线上流量红利不断削减，而中国以外的海外电商市场空间广阔，因而在</w:t>
      </w:r>
      <w:r>
        <w:rPr>
          <w:rFonts w:ascii="SimSun" w:hAnsi="SimSun" w:eastAsia="SimSun" w:cs="SimSun"/>
          <w:sz w:val="24"/>
          <w:szCs w:val="24"/>
          <w:spacing w:val="-3"/>
        </w:rPr>
        <w:t>全球化浪潮的助推下，越来越多的中国快时尚电商品牌瞄准海外市场，但只有少</w:t>
      </w:r>
      <w:r>
        <w:rPr>
          <w:rFonts w:ascii="SimSun" w:hAnsi="SimSun" w:eastAsia="SimSun" w:cs="SimSun"/>
          <w:sz w:val="24"/>
          <w:szCs w:val="24"/>
          <w:spacing w:val="-3"/>
        </w:rPr>
        <w:t>数快时尚电商品牌在海外市场具有一定知名度，大多数中国快时尚品牌在海外难</w:t>
      </w:r>
      <w:r>
        <w:rPr>
          <w:rFonts w:ascii="SimSun" w:hAnsi="SimSun" w:eastAsia="SimSun" w:cs="SimSun"/>
          <w:sz w:val="24"/>
          <w:szCs w:val="24"/>
          <w:spacing w:val="-1"/>
        </w:rPr>
        <w:t>以建立品牌知名度，所占市场份额很小，也很难与国际上知</w:t>
      </w:r>
      <w:r>
        <w:rPr>
          <w:rFonts w:ascii="SimSun" w:hAnsi="SimSun" w:eastAsia="SimSun" w:cs="SimSun"/>
          <w:sz w:val="24"/>
          <w:szCs w:val="24"/>
          <w:spacing w:val="-2"/>
        </w:rPr>
        <w:t>名快时尚品牌抗衡。</w:t>
      </w:r>
      <w:r>
        <w:rPr>
          <w:rFonts w:ascii="SimSun" w:hAnsi="SimSun" w:eastAsia="SimSun" w:cs="SimSun"/>
          <w:sz w:val="24"/>
          <w:szCs w:val="24"/>
          <w:spacing w:val="-3"/>
        </w:rPr>
        <w:t>与此同时，作为出海品牌，提升自身核心竞争力才能在国际舞台上立足，一套完</w:t>
      </w:r>
      <w:r>
        <w:rPr>
          <w:rFonts w:ascii="SimSun" w:hAnsi="SimSun" w:eastAsia="SimSun" w:cs="SimSun"/>
          <w:sz w:val="24"/>
          <w:szCs w:val="24"/>
          <w:spacing w:val="18"/>
        </w:rPr>
        <w:t>整有效的跨境电商运营模式是提升竞争实力的内</w:t>
      </w:r>
      <w:r>
        <w:rPr>
          <w:rFonts w:ascii="SimSun" w:hAnsi="SimSun" w:eastAsia="SimSun" w:cs="SimSun"/>
          <w:sz w:val="24"/>
          <w:szCs w:val="24"/>
          <w:spacing w:val="17"/>
        </w:rPr>
        <w:t>在关键因素</w:t>
      </w:r>
      <w:r>
        <w:rPr>
          <w:rFonts w:ascii="SimSun" w:hAnsi="SimSun" w:eastAsia="SimSun" w:cs="SimSun"/>
          <w:sz w:val="24"/>
          <w:szCs w:val="24"/>
          <w:spacing w:val="-66"/>
        </w:rPr>
        <w:t xml:space="preserve"> </w:t>
      </w:r>
      <w:r>
        <w:rPr>
          <w:rFonts w:ascii="SimSun" w:hAnsi="SimSun" w:eastAsia="SimSun" w:cs="SimSun"/>
          <w:sz w:val="24"/>
          <w:szCs w:val="24"/>
          <w:spacing w:val="17"/>
        </w:rPr>
        <w:t>。因而本文以</w:t>
      </w:r>
      <w:r>
        <w:rPr>
          <w:rFonts w:ascii="Times New Roman" w:hAnsi="Times New Roman" w:eastAsia="Times New Roman" w:cs="Times New Roman"/>
          <w:sz w:val="24"/>
          <w:szCs w:val="24"/>
          <w:spacing w:val="-1"/>
        </w:rPr>
        <w:t>ZAFUL</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品牌为例，研究中国快时尚服装品牌的跨境运营模式的实践意义在于：</w:t>
      </w:r>
    </w:p>
    <w:p>
      <w:pPr>
        <w:ind w:left="1378" w:right="53" w:firstLine="479"/>
        <w:spacing w:before="1" w:line="339" w:lineRule="auto"/>
        <w:rPr>
          <w:rFonts w:ascii="SimSun" w:hAnsi="SimSun" w:eastAsia="SimSun" w:cs="SimSun"/>
          <w:sz w:val="24"/>
          <w:szCs w:val="24"/>
        </w:rPr>
      </w:pPr>
      <w:r>
        <w:rPr>
          <w:rFonts w:ascii="SimSun" w:hAnsi="SimSun" w:eastAsia="SimSun" w:cs="SimSun"/>
          <w:sz w:val="24"/>
          <w:szCs w:val="24"/>
          <w:spacing w:val="-2"/>
        </w:rPr>
        <w:t>第一，通过分析国内线上快时尚代表品牌</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ZAFUL</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2"/>
        </w:rPr>
        <w:t>的跨境电商运营模式</w:t>
      </w:r>
      <w:r>
        <w:rPr>
          <w:rFonts w:ascii="SimSun" w:hAnsi="SimSun" w:eastAsia="SimSun" w:cs="SimSun"/>
          <w:sz w:val="24"/>
          <w:szCs w:val="24"/>
          <w:spacing w:val="-3"/>
        </w:rPr>
        <w:t>的基</w:t>
      </w:r>
      <w:r>
        <w:rPr>
          <w:rFonts w:ascii="SimSun" w:hAnsi="SimSun" w:eastAsia="SimSun" w:cs="SimSun"/>
          <w:sz w:val="24"/>
          <w:szCs w:val="24"/>
          <w:spacing w:val="-3"/>
        </w:rPr>
        <w:t>本情况，能为中国其他快时尚服装电商品牌的跨境运营提供较为具体全面的经验</w:t>
      </w:r>
    </w:p>
    <w:p>
      <w:pPr>
        <w:ind w:left="5471"/>
        <w:spacing w:before="28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p>
      <w:pPr>
        <w:spacing w:line="195" w:lineRule="auto"/>
        <w:sectPr>
          <w:headerReference w:type="default" r:id="rId16"/>
          <w:footerReference w:type="default" r:id="rId17"/>
          <w:pgSz w:w="11906" w:h="16839"/>
          <w:pgMar w:top="1207" w:right="1745" w:bottom="600" w:left="432" w:header="825" w:footer="360" w:gutter="0"/>
        </w:sectPr>
        <w:rPr>
          <w:rFonts w:ascii="Times New Roman" w:hAnsi="Times New Roman" w:eastAsia="Times New Roman" w:cs="Times New Roman"/>
          <w:sz w:val="20"/>
          <w:szCs w:val="20"/>
        </w:rPr>
      </w:pPr>
    </w:p>
    <w:p>
      <w:pPr>
        <w:pStyle w:val="BodyText"/>
        <w:spacing w:line="359" w:lineRule="auto"/>
        <w:rPr/>
      </w:pPr>
      <w:r/>
    </w:p>
    <w:p>
      <w:pPr>
        <w:spacing w:before="78" w:line="219" w:lineRule="auto"/>
        <w:outlineLvl w:val="2"/>
        <w:jc w:val="right"/>
        <w:rPr>
          <w:rFonts w:ascii="SimSun" w:hAnsi="SimSun" w:eastAsia="SimSun" w:cs="SimSun"/>
          <w:sz w:val="24"/>
          <w:szCs w:val="24"/>
        </w:rPr>
      </w:pPr>
      <w:bookmarkStart w:name="bookmark162" w:id="20"/>
      <w:bookmarkEnd w:id="20"/>
      <w:r>
        <w:rPr>
          <w:rFonts w:ascii="SimSun" w:hAnsi="SimSun" w:eastAsia="SimSun" w:cs="SimSun"/>
          <w:sz w:val="24"/>
          <w:szCs w:val="24"/>
          <w:spacing w:val="-2"/>
        </w:rPr>
        <w:t>借鉴，也能在短时间内调整快时尚服装电商品牌的运营模式提供实施的可能</w:t>
      </w:r>
      <w:r>
        <w:rPr>
          <w:rFonts w:ascii="SimSun" w:hAnsi="SimSun" w:eastAsia="SimSun" w:cs="SimSun"/>
          <w:sz w:val="24"/>
          <w:szCs w:val="24"/>
          <w:spacing w:val="-3"/>
        </w:rPr>
        <w:t>性；</w:t>
      </w:r>
    </w:p>
    <w:p>
      <w:pPr>
        <w:ind w:left="1377" w:right="32" w:firstLine="480"/>
        <w:spacing w:before="155" w:line="340" w:lineRule="auto"/>
        <w:jc w:val="both"/>
        <w:rPr>
          <w:rFonts w:ascii="SimSun" w:hAnsi="SimSun" w:eastAsia="SimSun" w:cs="SimSun"/>
          <w:sz w:val="24"/>
          <w:szCs w:val="24"/>
        </w:rPr>
      </w:pPr>
      <w:r>
        <w:rPr>
          <w:rFonts w:ascii="SimSun" w:hAnsi="SimSun" w:eastAsia="SimSun" w:cs="SimSun"/>
          <w:sz w:val="24"/>
          <w:szCs w:val="24"/>
          <w:spacing w:val="-3"/>
        </w:rPr>
        <w:t>第二，对于中国快时尚服装品牌的跨境运营的问题分析，找到跨</w:t>
      </w:r>
      <w:r>
        <w:rPr>
          <w:rFonts w:ascii="SimSun" w:hAnsi="SimSun" w:eastAsia="SimSun" w:cs="SimSun"/>
          <w:sz w:val="24"/>
          <w:szCs w:val="24"/>
          <w:spacing w:val="-4"/>
        </w:rPr>
        <w:t>境运营中的</w:t>
      </w:r>
      <w:r>
        <w:rPr>
          <w:rFonts w:ascii="SimSun" w:hAnsi="SimSun" w:eastAsia="SimSun" w:cs="SimSun"/>
          <w:sz w:val="24"/>
          <w:szCs w:val="24"/>
          <w:spacing w:val="-3"/>
        </w:rPr>
        <w:t>症结所在，能更加具有针对性地助力中国的快时尚服装电商品牌成功出海和快速</w:t>
      </w:r>
      <w:r>
        <w:rPr>
          <w:rFonts w:ascii="SimSun" w:hAnsi="SimSun" w:eastAsia="SimSun" w:cs="SimSun"/>
          <w:sz w:val="24"/>
          <w:szCs w:val="24"/>
          <w:spacing w:val="-1"/>
        </w:rPr>
        <w:t>成长，加强中国快时尚服装品牌在跨境电商领域的探索。</w:t>
      </w:r>
    </w:p>
    <w:p>
      <w:pPr>
        <w:pStyle w:val="BodyText"/>
        <w:spacing w:line="348" w:lineRule="auto"/>
        <w:rPr/>
      </w:pPr>
      <w:r/>
    </w:p>
    <w:p>
      <w:pPr>
        <w:ind w:left="1403"/>
        <w:spacing w:before="97" w:line="221" w:lineRule="auto"/>
        <w:outlineLvl w:val="1"/>
        <w:rPr>
          <w:rFonts w:ascii="SimHei" w:hAnsi="SimHei" w:eastAsia="SimHei" w:cs="SimHei"/>
          <w:sz w:val="30"/>
          <w:szCs w:val="30"/>
        </w:rPr>
      </w:pPr>
      <w:bookmarkStart w:name="bookmark83" w:id="21"/>
      <w:bookmarkEnd w:id="21"/>
      <w:bookmarkStart w:name="bookmark8" w:id="22"/>
      <w:bookmarkEnd w:id="22"/>
      <w:r>
        <w:rPr>
          <w:rFonts w:ascii="Times New Roman" w:hAnsi="Times New Roman" w:eastAsia="Times New Roman" w:cs="Times New Roman"/>
          <w:sz w:val="30"/>
          <w:szCs w:val="30"/>
          <w:spacing w:val="-4"/>
        </w:rPr>
        <w:t>1.2 </w:t>
      </w:r>
      <w:r>
        <w:rPr>
          <w:rFonts w:ascii="SimHei" w:hAnsi="SimHei" w:eastAsia="SimHei" w:cs="SimHei"/>
          <w:sz w:val="30"/>
          <w:szCs w:val="30"/>
          <w:spacing w:val="-4"/>
        </w:rPr>
        <w:t>相关理论基础</w:t>
      </w:r>
    </w:p>
    <w:p>
      <w:pPr>
        <w:ind w:left="1400"/>
        <w:spacing w:before="273" w:line="226" w:lineRule="auto"/>
        <w:outlineLvl w:val="2"/>
        <w:rPr>
          <w:rFonts w:ascii="SimHei" w:hAnsi="SimHei" w:eastAsia="SimHei" w:cs="SimHei"/>
          <w:sz w:val="28"/>
          <w:szCs w:val="28"/>
        </w:rPr>
      </w:pPr>
      <w:bookmarkStart w:name="bookmark84" w:id="23"/>
      <w:bookmarkEnd w:id="23"/>
      <w:bookmarkStart w:name="bookmark9" w:id="24"/>
      <w:bookmarkEnd w:id="24"/>
      <w:r>
        <w:rPr>
          <w:rFonts w:ascii="Times New Roman" w:hAnsi="Times New Roman" w:eastAsia="Times New Roman" w:cs="Times New Roman"/>
          <w:sz w:val="28"/>
          <w:szCs w:val="28"/>
          <w:spacing w:val="-5"/>
        </w:rPr>
        <w:t>1.2.1</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5"/>
        </w:rPr>
        <w:t>STP </w:t>
      </w:r>
      <w:r>
        <w:rPr>
          <w:rFonts w:ascii="SimHei" w:hAnsi="SimHei" w:eastAsia="SimHei" w:cs="SimHei"/>
          <w:sz w:val="28"/>
          <w:szCs w:val="28"/>
          <w:spacing w:val="-5"/>
        </w:rPr>
        <w:t>理论</w:t>
      </w:r>
    </w:p>
    <w:p>
      <w:pPr>
        <w:ind w:left="1376" w:right="18" w:firstLine="487"/>
        <w:spacing w:before="254" w:line="337" w:lineRule="auto"/>
        <w:jc w:val="both"/>
        <w:rPr>
          <w:rFonts w:ascii="SimSun" w:hAnsi="SimSun" w:eastAsia="SimSun" w:cs="SimSun"/>
          <w:sz w:val="24"/>
          <w:szCs w:val="24"/>
        </w:rPr>
      </w:pPr>
      <w:r>
        <w:rPr>
          <w:rFonts w:ascii="SimSun" w:hAnsi="SimSun" w:eastAsia="SimSun" w:cs="SimSun"/>
          <w:sz w:val="24"/>
          <w:szCs w:val="24"/>
          <w:spacing w:val="-1"/>
        </w:rPr>
        <w:t>市场细分（</w:t>
      </w:r>
      <w:r>
        <w:rPr>
          <w:rFonts w:ascii="Times New Roman" w:hAnsi="Times New Roman" w:eastAsia="Times New Roman" w:cs="Times New Roman"/>
          <w:sz w:val="24"/>
          <w:szCs w:val="24"/>
          <w:spacing w:val="-1"/>
        </w:rPr>
        <w:t>Market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Segmentation</w:t>
      </w:r>
      <w:r>
        <w:rPr>
          <w:rFonts w:ascii="SimSun" w:hAnsi="SimSun" w:eastAsia="SimSun" w:cs="SimSun"/>
          <w:sz w:val="24"/>
          <w:szCs w:val="24"/>
          <w:spacing w:val="-2"/>
        </w:rPr>
        <w:t>）这一概念最初是美国学者</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Wendell R.Smith</w:t>
      </w:r>
      <w:r>
        <w:rPr>
          <w:rFonts w:ascii="SimSun" w:hAnsi="SimSun" w:eastAsia="SimSun" w:cs="SimSun"/>
          <w:sz w:val="24"/>
          <w:szCs w:val="24"/>
          <w:spacing w:val="-1"/>
        </w:rPr>
        <w:t>在二十世纪中期提出的。随后</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1"/>
        </w:rPr>
        <w:t>Philip Kotler </w:t>
      </w:r>
      <w:r>
        <w:rPr>
          <w:rFonts w:ascii="SimSun" w:hAnsi="SimSun" w:eastAsia="SimSun" w:cs="SimSun"/>
          <w:sz w:val="24"/>
          <w:szCs w:val="24"/>
          <w:spacing w:val="-1"/>
        </w:rPr>
        <w:t>在原有基础上进一步改进和完善，从</w:t>
      </w:r>
      <w:r>
        <w:rPr>
          <w:rFonts w:ascii="SimSun" w:hAnsi="SimSun" w:eastAsia="SimSun" w:cs="SimSun"/>
          <w:sz w:val="24"/>
          <w:szCs w:val="24"/>
          <w:spacing w:val="-1"/>
        </w:rPr>
        <w:t>而形成了</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1"/>
        </w:rPr>
        <w:t>STP</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理论。构成</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1"/>
        </w:rPr>
        <w:t>STP</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理论的核心有三部分，</w:t>
      </w:r>
      <w:r>
        <w:rPr>
          <w:rFonts w:ascii="Times New Roman" w:hAnsi="Times New Roman" w:eastAsia="Times New Roman" w:cs="Times New Roman"/>
          <w:sz w:val="24"/>
          <w:szCs w:val="24"/>
          <w:spacing w:val="-1"/>
        </w:rPr>
        <w:t>S </w:t>
      </w:r>
      <w:r>
        <w:rPr>
          <w:rFonts w:ascii="SimSun" w:hAnsi="SimSun" w:eastAsia="SimSun" w:cs="SimSun"/>
          <w:sz w:val="24"/>
          <w:szCs w:val="24"/>
          <w:spacing w:val="-1"/>
        </w:rPr>
        <w:t>代表</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
        </w:rPr>
        <w:t>Segmenting</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，即市</w:t>
      </w:r>
      <w:r>
        <w:rPr>
          <w:rFonts w:ascii="SimSun" w:hAnsi="SimSun" w:eastAsia="SimSun" w:cs="SimSun"/>
          <w:sz w:val="24"/>
          <w:szCs w:val="24"/>
          <w:spacing w:val="-1"/>
        </w:rPr>
        <w:t>场细分；</w:t>
      </w:r>
      <w:r>
        <w:rPr>
          <w:rFonts w:ascii="Times New Roman" w:hAnsi="Times New Roman" w:eastAsia="Times New Roman" w:cs="Times New Roman"/>
          <w:sz w:val="24"/>
          <w:szCs w:val="24"/>
          <w:spacing w:val="-1"/>
        </w:rPr>
        <w:t>T </w:t>
      </w:r>
      <w:r>
        <w:rPr>
          <w:rFonts w:ascii="SimSun" w:hAnsi="SimSun" w:eastAsia="SimSun" w:cs="SimSun"/>
          <w:sz w:val="24"/>
          <w:szCs w:val="24"/>
          <w:spacing w:val="-1"/>
        </w:rPr>
        <w:t>代表</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Targeting</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，即</w:t>
      </w:r>
      <w:r>
        <w:rPr>
          <w:rFonts w:ascii="SimSun" w:hAnsi="SimSun" w:eastAsia="SimSun" w:cs="SimSun"/>
          <w:sz w:val="24"/>
          <w:szCs w:val="24"/>
          <w:spacing w:val="-2"/>
        </w:rPr>
        <w:t>目标市场；</w:t>
      </w:r>
      <w:r>
        <w:rPr>
          <w:rFonts w:ascii="Times New Roman" w:hAnsi="Times New Roman" w:eastAsia="Times New Roman" w:cs="Times New Roman"/>
          <w:sz w:val="24"/>
          <w:szCs w:val="24"/>
          <w:spacing w:val="-2"/>
        </w:rPr>
        <w:t>P </w:t>
      </w:r>
      <w:r>
        <w:rPr>
          <w:rFonts w:ascii="SimSun" w:hAnsi="SimSun" w:eastAsia="SimSun" w:cs="SimSun"/>
          <w:sz w:val="24"/>
          <w:szCs w:val="24"/>
          <w:spacing w:val="-2"/>
        </w:rPr>
        <w:t>代表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Positioning</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，即市场定位。市场</w:t>
      </w:r>
      <w:r>
        <w:rPr>
          <w:rFonts w:ascii="SimSun" w:hAnsi="SimSun" w:eastAsia="SimSun" w:cs="SimSun"/>
          <w:sz w:val="24"/>
          <w:szCs w:val="24"/>
          <w:spacing w:val="-3"/>
        </w:rPr>
        <w:t>细分是企业制定营销战略的起点，只有对市场进行细分，才能锁定企业的目标市</w:t>
      </w:r>
      <w:r>
        <w:rPr>
          <w:rFonts w:ascii="SimSun" w:hAnsi="SimSun" w:eastAsia="SimSun" w:cs="SimSun"/>
          <w:sz w:val="24"/>
          <w:szCs w:val="24"/>
          <w:spacing w:val="-1"/>
        </w:rPr>
        <w:t>场，从而在市场竞争中找到自己的定位（王培才，</w:t>
      </w:r>
      <w:r>
        <w:rPr>
          <w:rFonts w:ascii="Times New Roman" w:hAnsi="Times New Roman" w:eastAsia="Times New Roman" w:cs="Times New Roman"/>
          <w:sz w:val="24"/>
          <w:szCs w:val="24"/>
          <w:spacing w:val="-1"/>
        </w:rPr>
        <w:t>2004</w:t>
      </w:r>
      <w:r>
        <w:rPr>
          <w:rFonts w:ascii="SimSun" w:hAnsi="SimSun" w:eastAsia="SimSun" w:cs="SimSun"/>
          <w:sz w:val="24"/>
          <w:szCs w:val="24"/>
          <w:spacing w:val="-1"/>
        </w:rPr>
        <w:t>）。</w:t>
      </w:r>
    </w:p>
    <w:p>
      <w:pPr>
        <w:ind w:left="1376" w:right="32" w:firstLine="487"/>
        <w:spacing w:before="16" w:line="339" w:lineRule="auto"/>
        <w:jc w:val="both"/>
        <w:rPr>
          <w:rFonts w:ascii="SimSun" w:hAnsi="SimSun" w:eastAsia="SimSun" w:cs="SimSun"/>
          <w:sz w:val="24"/>
          <w:szCs w:val="24"/>
        </w:rPr>
      </w:pPr>
      <w:r>
        <w:rPr>
          <w:rFonts w:ascii="SimSun" w:hAnsi="SimSun" w:eastAsia="SimSun" w:cs="SimSun"/>
          <w:sz w:val="24"/>
          <w:szCs w:val="24"/>
          <w:spacing w:val="4"/>
        </w:rPr>
        <w:t>市场细分是指根据消费者的不同需求特点或消费特征等差异对其所处的市</w:t>
      </w:r>
      <w:r>
        <w:rPr>
          <w:rFonts w:ascii="SimSun" w:hAnsi="SimSun" w:eastAsia="SimSun" w:cs="SimSun"/>
          <w:sz w:val="24"/>
          <w:szCs w:val="24"/>
          <w:spacing w:val="-3"/>
        </w:rPr>
        <w:t>场进行划分，每一类具有类似需求特点的消费者群都代表着一个细分市场。划分</w:t>
      </w:r>
      <w:r>
        <w:rPr>
          <w:rFonts w:ascii="SimSun" w:hAnsi="SimSun" w:eastAsia="SimSun" w:cs="SimSun"/>
          <w:sz w:val="24"/>
          <w:szCs w:val="24"/>
          <w:spacing w:val="-3"/>
        </w:rPr>
        <w:t>标准多样，消费群体的年龄、性别、收入、居住地、消费观念等，都能成为市场</w:t>
      </w:r>
      <w:r>
        <w:rPr>
          <w:rFonts w:ascii="SimSun" w:hAnsi="SimSun" w:eastAsia="SimSun" w:cs="SimSun"/>
          <w:sz w:val="24"/>
          <w:szCs w:val="24"/>
          <w:spacing w:val="-3"/>
        </w:rPr>
        <w:t>细分的标准。目标市场的确定需要企业从自身发展战略、产品特点、适用人群等</w:t>
      </w:r>
      <w:r>
        <w:rPr>
          <w:rFonts w:ascii="SimSun" w:hAnsi="SimSun" w:eastAsia="SimSun" w:cs="SimSun"/>
          <w:sz w:val="24"/>
          <w:szCs w:val="24"/>
          <w:spacing w:val="-3"/>
        </w:rPr>
        <w:t>多方面考虑，尽可能把有一定规模的消费群体，且具备未来发展前景的细分市场</w:t>
      </w:r>
      <w:r>
        <w:rPr>
          <w:rFonts w:ascii="SimSun" w:hAnsi="SimSun" w:eastAsia="SimSun" w:cs="SimSun"/>
          <w:sz w:val="24"/>
          <w:szCs w:val="24"/>
          <w:spacing w:val="-3"/>
        </w:rPr>
        <w:t>作为企业的目标市场。市场定位是在目标市场确定之后，通过了解消费者的购买</w:t>
      </w:r>
      <w:r>
        <w:rPr>
          <w:rFonts w:ascii="SimSun" w:hAnsi="SimSun" w:eastAsia="SimSun" w:cs="SimSun"/>
          <w:sz w:val="24"/>
          <w:szCs w:val="24"/>
          <w:spacing w:val="-3"/>
        </w:rPr>
        <w:t>需求和偏好，让自身的产品或服务赢得消费市场，从而确定自身产品和服务在竞</w:t>
      </w:r>
      <w:r>
        <w:rPr>
          <w:rFonts w:ascii="SimSun" w:hAnsi="SimSun" w:eastAsia="SimSun" w:cs="SimSun"/>
          <w:sz w:val="24"/>
          <w:szCs w:val="24"/>
          <w:spacing w:val="-2"/>
        </w:rPr>
        <w:t>争市场上的定位。</w:t>
      </w:r>
    </w:p>
    <w:p>
      <w:pPr>
        <w:pStyle w:val="BodyText"/>
        <w:spacing w:line="363" w:lineRule="auto"/>
        <w:rPr/>
      </w:pPr>
      <w:r/>
    </w:p>
    <w:p>
      <w:pPr>
        <w:ind w:left="1400"/>
        <w:spacing w:before="92" w:line="224" w:lineRule="auto"/>
        <w:outlineLvl w:val="2"/>
        <w:rPr>
          <w:rFonts w:ascii="SimHei" w:hAnsi="SimHei" w:eastAsia="SimHei" w:cs="SimHei"/>
          <w:sz w:val="28"/>
          <w:szCs w:val="28"/>
        </w:rPr>
      </w:pPr>
      <w:bookmarkStart w:name="bookmark85" w:id="25"/>
      <w:bookmarkEnd w:id="25"/>
      <w:bookmarkStart w:name="bookmark10" w:id="26"/>
      <w:bookmarkEnd w:id="26"/>
      <w:r>
        <w:rPr>
          <w:rFonts w:ascii="Times New Roman" w:hAnsi="Times New Roman" w:eastAsia="Times New Roman" w:cs="Times New Roman"/>
          <w:sz w:val="28"/>
          <w:szCs w:val="28"/>
          <w:spacing w:val="-6"/>
        </w:rPr>
        <w:t>1.2.2</w:t>
      </w:r>
      <w:r>
        <w:rPr>
          <w:rFonts w:ascii="Times New Roman" w:hAnsi="Times New Roman" w:eastAsia="Times New Roman" w:cs="Times New Roman"/>
          <w:sz w:val="28"/>
          <w:szCs w:val="28"/>
          <w:spacing w:val="10"/>
        </w:rPr>
        <w:t xml:space="preserve">  </w:t>
      </w:r>
      <w:r>
        <w:rPr>
          <w:rFonts w:ascii="SimHei" w:hAnsi="SimHei" w:eastAsia="SimHei" w:cs="SimHei"/>
          <w:sz w:val="28"/>
          <w:szCs w:val="28"/>
          <w:spacing w:val="-6"/>
        </w:rPr>
        <w:t>长尾理论</w:t>
      </w:r>
    </w:p>
    <w:p>
      <w:pPr>
        <w:ind w:left="1377" w:right="22" w:firstLine="480"/>
        <w:spacing w:before="257" w:line="339" w:lineRule="auto"/>
        <w:jc w:val="both"/>
        <w:rPr>
          <w:rFonts w:ascii="SimSun" w:hAnsi="SimSun" w:eastAsia="SimSun" w:cs="SimSun"/>
          <w:sz w:val="24"/>
          <w:szCs w:val="24"/>
        </w:rPr>
      </w:pPr>
      <w:r>
        <w:rPr>
          <w:rFonts w:ascii="SimSun" w:hAnsi="SimSun" w:eastAsia="SimSun" w:cs="SimSun"/>
          <w:sz w:val="24"/>
          <w:szCs w:val="24"/>
        </w:rPr>
        <w:t>长尾理论（</w:t>
      </w:r>
      <w:r>
        <w:rPr>
          <w:rFonts w:ascii="Times New Roman" w:hAnsi="Times New Roman" w:eastAsia="Times New Roman" w:cs="Times New Roman"/>
          <w:sz w:val="24"/>
          <w:szCs w:val="24"/>
        </w:rPr>
        <w:t>The Long Tail</w:t>
      </w:r>
      <w:r>
        <w:rPr>
          <w:rFonts w:ascii="SimSun" w:hAnsi="SimSun" w:eastAsia="SimSun" w:cs="SimSun"/>
          <w:sz w:val="24"/>
          <w:szCs w:val="24"/>
        </w:rPr>
        <w:t>）最早是由美国人</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Chris Anderson </w:t>
      </w:r>
      <w:r>
        <w:rPr>
          <w:rFonts w:ascii="SimSun" w:hAnsi="SimSun" w:eastAsia="SimSun" w:cs="SimSun"/>
          <w:sz w:val="24"/>
          <w:szCs w:val="24"/>
        </w:rPr>
        <w:t>在</w:t>
      </w:r>
      <w:r>
        <w:rPr>
          <w:rFonts w:ascii="SimSun" w:hAnsi="SimSun" w:eastAsia="SimSun" w:cs="SimSun"/>
          <w:sz w:val="24"/>
          <w:szCs w:val="24"/>
          <w:spacing w:val="-1"/>
        </w:rPr>
        <w:t>二十一世纪初</w:t>
      </w:r>
      <w:r>
        <w:rPr>
          <w:rFonts w:ascii="SimSun" w:hAnsi="SimSun" w:eastAsia="SimSun" w:cs="SimSun"/>
          <w:sz w:val="24"/>
          <w:szCs w:val="24"/>
          <w:spacing w:val="-3"/>
        </w:rPr>
        <w:t>提出，是在计算机技术快速发展的背景下产生的，他认为如果把足够多的非热销</w:t>
      </w:r>
      <w:r>
        <w:rPr>
          <w:rFonts w:ascii="SimSun" w:hAnsi="SimSun" w:eastAsia="SimSun" w:cs="SimSun"/>
          <w:sz w:val="24"/>
          <w:szCs w:val="24"/>
          <w:spacing w:val="-3"/>
        </w:rPr>
        <w:t>产品组合到一起，能够形成一个规模上与热销市场相当的大市场，即只要存储和</w:t>
      </w:r>
      <w:r>
        <w:rPr>
          <w:rFonts w:ascii="SimSun" w:hAnsi="SimSun" w:eastAsia="SimSun" w:cs="SimSun"/>
          <w:sz w:val="24"/>
          <w:szCs w:val="24"/>
          <w:spacing w:val="-3"/>
        </w:rPr>
        <w:t>流通的渠道足够大，一些需求量特别小、销量不高的冷门产品所占据的市场份额</w:t>
      </w:r>
      <w:r>
        <w:rPr>
          <w:rFonts w:ascii="SimSun" w:hAnsi="SimSun" w:eastAsia="SimSun" w:cs="SimSun"/>
          <w:sz w:val="24"/>
          <w:szCs w:val="24"/>
          <w:spacing w:val="-2"/>
        </w:rPr>
        <w:t>能匹敌甚至超过销量高的产品，“尾部</w:t>
      </w:r>
      <w:r>
        <w:rPr>
          <w:rFonts w:ascii="SimSun" w:hAnsi="SimSun" w:eastAsia="SimSun" w:cs="SimSun"/>
          <w:sz w:val="24"/>
          <w:szCs w:val="24"/>
          <w:spacing w:val="-88"/>
        </w:rPr>
        <w:t xml:space="preserve"> </w:t>
      </w:r>
      <w:r>
        <w:rPr>
          <w:rFonts w:ascii="SimSun" w:hAnsi="SimSun" w:eastAsia="SimSun" w:cs="SimSun"/>
          <w:sz w:val="24"/>
          <w:szCs w:val="24"/>
          <w:spacing w:val="-2"/>
        </w:rPr>
        <w:t>”产生的效益能</w:t>
      </w:r>
      <w:r>
        <w:rPr>
          <w:rFonts w:ascii="SimSun" w:hAnsi="SimSun" w:eastAsia="SimSun" w:cs="SimSun"/>
          <w:sz w:val="24"/>
          <w:szCs w:val="24"/>
          <w:spacing w:val="-3"/>
        </w:rPr>
        <w:t>与“头部</w:t>
      </w:r>
      <w:r>
        <w:rPr>
          <w:rFonts w:ascii="SimSun" w:hAnsi="SimSun" w:eastAsia="SimSun" w:cs="SimSun"/>
          <w:sz w:val="24"/>
          <w:szCs w:val="24"/>
          <w:spacing w:val="-88"/>
        </w:rPr>
        <w:t xml:space="preserve"> </w:t>
      </w:r>
      <w:r>
        <w:rPr>
          <w:rFonts w:ascii="SimSun" w:hAnsi="SimSun" w:eastAsia="SimSun" w:cs="SimSun"/>
          <w:sz w:val="24"/>
          <w:szCs w:val="24"/>
          <w:spacing w:val="-3"/>
        </w:rPr>
        <w:t>”相抗衡。</w:t>
      </w:r>
    </w:p>
    <w:p>
      <w:pPr>
        <w:ind w:left="1377" w:right="30" w:firstLine="478"/>
        <w:spacing w:before="3" w:line="339" w:lineRule="auto"/>
        <w:rPr>
          <w:rFonts w:ascii="SimSun" w:hAnsi="SimSun" w:eastAsia="SimSun" w:cs="SimSun"/>
          <w:sz w:val="24"/>
          <w:szCs w:val="24"/>
        </w:rPr>
      </w:pPr>
      <w:r>
        <w:rPr>
          <w:rFonts w:ascii="SimSun" w:hAnsi="SimSun" w:eastAsia="SimSun" w:cs="SimSun"/>
          <w:sz w:val="24"/>
          <w:szCs w:val="24"/>
          <w:spacing w:val="-5"/>
        </w:rPr>
        <w:t>传统的“二八法则</w:t>
      </w:r>
      <w:r>
        <w:rPr>
          <w:rFonts w:ascii="SimSun" w:hAnsi="SimSun" w:eastAsia="SimSun" w:cs="SimSun"/>
          <w:sz w:val="24"/>
          <w:szCs w:val="24"/>
          <w:spacing w:val="-75"/>
        </w:rPr>
        <w:t xml:space="preserve"> </w:t>
      </w:r>
      <w:r>
        <w:rPr>
          <w:rFonts w:ascii="SimSun" w:hAnsi="SimSun" w:eastAsia="SimSun" w:cs="SimSun"/>
          <w:sz w:val="24"/>
          <w:szCs w:val="24"/>
          <w:spacing w:val="-5"/>
        </w:rPr>
        <w:t>”认为在所有事物中，最重要的是只占</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5"/>
        </w:rPr>
        <w:t>20%</w:t>
      </w:r>
      <w:r>
        <w:rPr>
          <w:rFonts w:ascii="SimSun" w:hAnsi="SimSun" w:eastAsia="SimSun" w:cs="SimSun"/>
          <w:sz w:val="24"/>
          <w:szCs w:val="24"/>
          <w:spacing w:val="-5"/>
        </w:rPr>
        <w:t>的小部分，能</w:t>
      </w:r>
      <w:r>
        <w:rPr>
          <w:rFonts w:ascii="SimSun" w:hAnsi="SimSun" w:eastAsia="SimSun" w:cs="SimSun"/>
          <w:sz w:val="24"/>
          <w:szCs w:val="24"/>
          <w:spacing w:val="2"/>
        </w:rPr>
        <w:t>创造出</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80%</w:t>
      </w:r>
      <w:r>
        <w:rPr>
          <w:rFonts w:ascii="SimSun" w:hAnsi="SimSun" w:eastAsia="SimSun" w:cs="SimSun"/>
          <w:sz w:val="24"/>
          <w:szCs w:val="24"/>
          <w:spacing w:val="2"/>
        </w:rPr>
        <w:t>的收益，剩下</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2"/>
        </w:rPr>
        <w:t>80%</w:t>
      </w:r>
      <w:r>
        <w:rPr>
          <w:rFonts w:ascii="SimSun" w:hAnsi="SimSun" w:eastAsia="SimSun" w:cs="SimSun"/>
          <w:sz w:val="24"/>
          <w:szCs w:val="24"/>
          <w:spacing w:val="2"/>
        </w:rPr>
        <w:t>的部分尽管是绝大多数</w:t>
      </w:r>
      <w:r>
        <w:rPr>
          <w:rFonts w:ascii="SimSun" w:hAnsi="SimSun" w:eastAsia="SimSun" w:cs="SimSun"/>
          <w:sz w:val="24"/>
          <w:szCs w:val="24"/>
          <w:spacing w:val="1"/>
        </w:rPr>
        <w:t>，却不是主要的。长尾理</w:t>
      </w:r>
    </w:p>
    <w:p>
      <w:pPr>
        <w:pStyle w:val="BodyText"/>
        <w:spacing w:line="293" w:lineRule="auto"/>
        <w:rPr/>
      </w:pPr>
      <w:r/>
    </w:p>
    <w:p>
      <w:pPr>
        <w:ind w:left="5475"/>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p>
      <w:pPr>
        <w:spacing w:line="195" w:lineRule="auto"/>
        <w:sectPr>
          <w:headerReference w:type="default" r:id="rId18"/>
          <w:footerReference w:type="default" r:id="rId19"/>
          <w:pgSz w:w="11906" w:h="16839"/>
          <w:pgMar w:top="1147" w:right="1767" w:bottom="600" w:left="432" w:header="825" w:footer="360" w:gutter="0"/>
        </w:sectPr>
        <w:rPr>
          <w:rFonts w:ascii="Times New Roman" w:hAnsi="Times New Roman" w:eastAsia="Times New Roman" w:cs="Times New Roman"/>
          <w:sz w:val="20"/>
          <w:szCs w:val="20"/>
        </w:rPr>
      </w:pPr>
    </w:p>
    <w:p>
      <w:pPr>
        <w:pStyle w:val="BodyText"/>
        <w:spacing w:line="299" w:lineRule="auto"/>
        <w:rPr/>
      </w:pPr>
      <w:r/>
    </w:p>
    <w:p>
      <w:pPr>
        <w:ind w:left="1379"/>
        <w:spacing w:before="78" w:line="219" w:lineRule="auto"/>
        <w:rPr>
          <w:rFonts w:ascii="SimSun" w:hAnsi="SimSun" w:eastAsia="SimSun" w:cs="SimSun"/>
          <w:sz w:val="24"/>
          <w:szCs w:val="24"/>
        </w:rPr>
      </w:pPr>
      <w:r>
        <w:rPr>
          <w:rFonts w:ascii="SimSun" w:hAnsi="SimSun" w:eastAsia="SimSun" w:cs="SimSun"/>
          <w:sz w:val="24"/>
          <w:szCs w:val="24"/>
          <w:spacing w:val="-3"/>
        </w:rPr>
        <w:t>论是对“二八理论</w:t>
      </w:r>
      <w:r>
        <w:rPr>
          <w:rFonts w:ascii="SimSun" w:hAnsi="SimSun" w:eastAsia="SimSun" w:cs="SimSun"/>
          <w:sz w:val="24"/>
          <w:szCs w:val="24"/>
          <w:spacing w:val="-75"/>
        </w:rPr>
        <w:t xml:space="preserve"> </w:t>
      </w:r>
      <w:r>
        <w:rPr>
          <w:rFonts w:ascii="SimSun" w:hAnsi="SimSun" w:eastAsia="SimSun" w:cs="SimSun"/>
          <w:sz w:val="24"/>
          <w:szCs w:val="24"/>
          <w:spacing w:val="-3"/>
        </w:rPr>
        <w:t>”的颠覆，强调了不受重视的“尾部</w:t>
      </w:r>
      <w:r>
        <w:rPr>
          <w:rFonts w:ascii="SimSun" w:hAnsi="SimSun" w:eastAsia="SimSun" w:cs="SimSun"/>
          <w:sz w:val="24"/>
          <w:szCs w:val="24"/>
          <w:spacing w:val="-88"/>
        </w:rPr>
        <w:t xml:space="preserve"> </w:t>
      </w:r>
      <w:r>
        <w:rPr>
          <w:rFonts w:ascii="SimSun" w:hAnsi="SimSun" w:eastAsia="SimSun" w:cs="SimSun"/>
          <w:sz w:val="24"/>
          <w:szCs w:val="24"/>
          <w:spacing w:val="-3"/>
        </w:rPr>
        <w:t>”的重要性。</w:t>
      </w:r>
    </w:p>
    <w:p>
      <w:pPr>
        <w:pStyle w:val="BodyText"/>
        <w:spacing w:line="287" w:lineRule="auto"/>
        <w:rPr/>
      </w:pPr>
      <w:r/>
    </w:p>
    <w:p>
      <w:pPr>
        <w:pStyle w:val="BodyText"/>
        <w:spacing w:line="287" w:lineRule="auto"/>
        <w:rPr/>
      </w:pPr>
      <w:r/>
    </w:p>
    <w:p>
      <w:pPr>
        <w:ind w:left="3596"/>
        <w:spacing w:before="58" w:line="219" w:lineRule="auto"/>
        <w:rPr>
          <w:rFonts w:ascii="SimSun" w:hAnsi="SimSun" w:eastAsia="SimSun" w:cs="SimSun"/>
          <w:sz w:val="18"/>
          <w:szCs w:val="18"/>
        </w:rPr>
      </w:pPr>
      <w:r>
        <w:rPr>
          <w:rFonts w:ascii="SimSun" w:hAnsi="SimSun" w:eastAsia="SimSun" w:cs="SimSun"/>
          <w:sz w:val="18"/>
          <w:szCs w:val="18"/>
          <w:spacing w:val="-5"/>
        </w:rPr>
        <w:t>数量</w:t>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ind w:left="4215"/>
        <w:spacing w:before="59" w:line="221" w:lineRule="auto"/>
        <w:rPr>
          <w:rFonts w:ascii="SimSun" w:hAnsi="SimSun" w:eastAsia="SimSun" w:cs="SimSun"/>
          <w:sz w:val="18"/>
          <w:szCs w:val="18"/>
        </w:rPr>
      </w:pPr>
      <w:r>
        <w:drawing>
          <wp:anchor distT="0" distB="0" distL="0" distR="0" simplePos="0" relativeHeight="251658240" behindDoc="1" locked="0" layoutInCell="1" allowOverlap="1">
            <wp:simplePos x="0" y="0"/>
            <wp:positionH relativeFrom="column">
              <wp:posOffset>2556929</wp:posOffset>
            </wp:positionH>
            <wp:positionV relativeFrom="paragraph">
              <wp:posOffset>-1031131</wp:posOffset>
            </wp:positionV>
            <wp:extent cx="2265895" cy="1420393"/>
            <wp:effectExtent l="0" t="0" r="0" b="0"/>
            <wp:wrapNone/>
            <wp:docPr id="80" name="IM 80"/>
            <wp:cNvGraphicFramePr/>
            <a:graphic>
              <a:graphicData uri="http://schemas.openxmlformats.org/drawingml/2006/picture">
                <pic:pic>
                  <pic:nvPicPr>
                    <pic:cNvPr id="80" name="IM 80"/>
                    <pic:cNvPicPr/>
                  </pic:nvPicPr>
                  <pic:blipFill>
                    <a:blip r:embed="rId22"/>
                    <a:stretch>
                      <a:fillRect/>
                    </a:stretch>
                  </pic:blipFill>
                  <pic:spPr>
                    <a:xfrm rot="0">
                      <a:off x="0" y="0"/>
                      <a:ext cx="2265895" cy="1420393"/>
                    </a:xfrm>
                    <a:prstGeom prst="rect">
                      <a:avLst/>
                    </a:prstGeom>
                  </pic:spPr>
                </pic:pic>
              </a:graphicData>
            </a:graphic>
          </wp:anchor>
        </w:drawing>
      </w:r>
      <w:r>
        <w:rPr>
          <w:rFonts w:ascii="SimSun" w:hAnsi="SimSun" w:eastAsia="SimSun" w:cs="SimSun"/>
          <w:sz w:val="18"/>
          <w:szCs w:val="18"/>
          <w:spacing w:val="-5"/>
        </w:rPr>
        <w:t>主体</w:t>
      </w:r>
    </w:p>
    <w:p>
      <w:pPr>
        <w:ind w:left="4855"/>
        <w:spacing w:before="30" w:line="221" w:lineRule="auto"/>
        <w:rPr>
          <w:rFonts w:ascii="SimSun" w:hAnsi="SimSun" w:eastAsia="SimSun" w:cs="SimSun"/>
          <w:sz w:val="18"/>
          <w:szCs w:val="18"/>
        </w:rPr>
      </w:pPr>
      <w:r>
        <w:rPr>
          <w:rFonts w:ascii="SimSun" w:hAnsi="SimSun" w:eastAsia="SimSun" w:cs="SimSun"/>
          <w:sz w:val="18"/>
          <w:szCs w:val="18"/>
          <w:spacing w:val="-4"/>
        </w:rPr>
        <w:t>长尾</w:t>
      </w:r>
    </w:p>
    <w:p>
      <w:pPr>
        <w:ind w:left="6866"/>
        <w:spacing w:before="62" w:line="220" w:lineRule="auto"/>
        <w:rPr>
          <w:rFonts w:ascii="SimSun" w:hAnsi="SimSun" w:eastAsia="SimSun" w:cs="SimSun"/>
          <w:sz w:val="18"/>
          <w:szCs w:val="18"/>
        </w:rPr>
      </w:pPr>
      <w:r>
        <w:rPr>
          <w:rFonts w:ascii="SimSun" w:hAnsi="SimSun" w:eastAsia="SimSun" w:cs="SimSun"/>
          <w:sz w:val="18"/>
          <w:szCs w:val="18"/>
          <w:spacing w:val="-11"/>
        </w:rPr>
        <w:t>品种</w:t>
      </w:r>
    </w:p>
    <w:p>
      <w:pPr>
        <w:ind w:left="4677"/>
        <w:spacing w:before="67" w:line="229" w:lineRule="auto"/>
        <w:rPr>
          <w:rFonts w:ascii="SimSun" w:hAnsi="SimSun" w:eastAsia="SimSun" w:cs="SimSun"/>
          <w:sz w:val="20"/>
          <w:szCs w:val="20"/>
        </w:rPr>
      </w:pPr>
      <w:r>
        <w:rPr>
          <w:rFonts w:ascii="SimSun" w:hAnsi="SimSun" w:eastAsia="SimSun" w:cs="SimSun"/>
          <w:sz w:val="20"/>
          <w:szCs w:val="20"/>
          <w:spacing w:val="3"/>
        </w:rPr>
        <w:t>图</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3"/>
        </w:rPr>
        <w:t>1-1    </w:t>
      </w:r>
      <w:r>
        <w:rPr>
          <w:rFonts w:ascii="SimSun" w:hAnsi="SimSun" w:eastAsia="SimSun" w:cs="SimSun"/>
          <w:sz w:val="20"/>
          <w:szCs w:val="20"/>
          <w:spacing w:val="3"/>
        </w:rPr>
        <w:t>长尾理论示意图</w:t>
      </w:r>
    </w:p>
    <w:p>
      <w:pPr>
        <w:ind w:left="1400"/>
        <w:spacing w:before="189" w:line="223" w:lineRule="auto"/>
        <w:outlineLvl w:val="1"/>
        <w:rPr>
          <w:rFonts w:ascii="SimHei" w:hAnsi="SimHei" w:eastAsia="SimHei" w:cs="SimHei"/>
          <w:sz w:val="28"/>
          <w:szCs w:val="28"/>
        </w:rPr>
      </w:pPr>
      <w:bookmarkStart w:name="bookmark86" w:id="27"/>
      <w:bookmarkEnd w:id="27"/>
      <w:bookmarkStart w:name="bookmark11" w:id="28"/>
      <w:bookmarkEnd w:id="28"/>
      <w:r>
        <w:rPr>
          <w:rFonts w:ascii="Times New Roman" w:hAnsi="Times New Roman" w:eastAsia="Times New Roman" w:cs="Times New Roman"/>
          <w:sz w:val="28"/>
          <w:szCs w:val="28"/>
          <w:spacing w:val="-5"/>
        </w:rPr>
        <w:t>1.2.3 PEST</w:t>
      </w:r>
      <w:r>
        <w:rPr>
          <w:rFonts w:ascii="Times New Roman" w:hAnsi="Times New Roman" w:eastAsia="Times New Roman" w:cs="Times New Roman"/>
          <w:sz w:val="28"/>
          <w:szCs w:val="28"/>
          <w:spacing w:val="28"/>
        </w:rPr>
        <w:t xml:space="preserve"> </w:t>
      </w:r>
      <w:r>
        <w:rPr>
          <w:rFonts w:ascii="SimHei" w:hAnsi="SimHei" w:eastAsia="SimHei" w:cs="SimHei"/>
          <w:sz w:val="28"/>
          <w:szCs w:val="28"/>
          <w:spacing w:val="-5"/>
        </w:rPr>
        <w:t>分析</w:t>
      </w:r>
    </w:p>
    <w:p>
      <w:pPr>
        <w:ind w:left="1376" w:right="72" w:firstLine="484"/>
        <w:spacing w:before="259" w:line="339" w:lineRule="auto"/>
        <w:jc w:val="both"/>
        <w:rPr>
          <w:rFonts w:ascii="SimSun" w:hAnsi="SimSun" w:eastAsia="SimSun" w:cs="SimSun"/>
          <w:sz w:val="24"/>
          <w:szCs w:val="24"/>
        </w:rPr>
      </w:pPr>
      <w:r>
        <w:rPr>
          <w:rFonts w:ascii="SimSun" w:hAnsi="SimSun" w:eastAsia="SimSun" w:cs="SimSun"/>
          <w:sz w:val="24"/>
          <w:szCs w:val="24"/>
          <w:spacing w:val="-3"/>
        </w:rPr>
        <w:t>企业发展过程当中不仅会受到自身发展条件的影响，外</w:t>
      </w:r>
      <w:r>
        <w:rPr>
          <w:rFonts w:ascii="SimSun" w:hAnsi="SimSun" w:eastAsia="SimSun" w:cs="SimSun"/>
          <w:sz w:val="24"/>
          <w:szCs w:val="24"/>
          <w:spacing w:val="-4"/>
        </w:rPr>
        <w:t>部环境对企业的发展</w:t>
      </w:r>
      <w:r>
        <w:rPr>
          <w:rFonts w:ascii="SimSun" w:hAnsi="SimSun" w:eastAsia="SimSun" w:cs="SimSun"/>
          <w:sz w:val="24"/>
          <w:szCs w:val="24"/>
          <w:spacing w:val="-2"/>
        </w:rPr>
        <w:t>来说也会产生一定程度的影响。因此，企业需要了解和掌握外部环境发展现状，</w:t>
      </w:r>
      <w:r>
        <w:rPr>
          <w:rFonts w:ascii="SimSun" w:hAnsi="SimSun" w:eastAsia="SimSun" w:cs="SimSun"/>
          <w:sz w:val="24"/>
          <w:szCs w:val="24"/>
        </w:rPr>
        <w:t>才能制定顺应形势的发展战略。</w:t>
      </w:r>
      <w:r>
        <w:rPr>
          <w:rFonts w:ascii="Times New Roman" w:hAnsi="Times New Roman" w:eastAsia="Times New Roman" w:cs="Times New Roman"/>
          <w:sz w:val="24"/>
          <w:szCs w:val="24"/>
        </w:rPr>
        <w:t>PEST </w:t>
      </w:r>
      <w:r>
        <w:rPr>
          <w:rFonts w:ascii="SimSun" w:hAnsi="SimSun" w:eastAsia="SimSun" w:cs="SimSun"/>
          <w:sz w:val="24"/>
          <w:szCs w:val="24"/>
        </w:rPr>
        <w:t>分析方法从影响企业发展的外部环境类型</w:t>
      </w:r>
      <w:r>
        <w:rPr>
          <w:rFonts w:ascii="SimSun" w:hAnsi="SimSun" w:eastAsia="SimSun" w:cs="SimSun"/>
          <w:sz w:val="24"/>
          <w:szCs w:val="24"/>
          <w:spacing w:val="-1"/>
        </w:rPr>
        <w:t>来划分，可以分为政治环境（</w:t>
      </w:r>
      <w:r>
        <w:rPr>
          <w:rFonts w:ascii="Times New Roman" w:hAnsi="Times New Roman" w:eastAsia="Times New Roman" w:cs="Times New Roman"/>
          <w:sz w:val="24"/>
          <w:szCs w:val="24"/>
          <w:spacing w:val="-1"/>
        </w:rPr>
        <w:t>P</w:t>
      </w:r>
      <w:r>
        <w:rPr>
          <w:rFonts w:ascii="SimSun" w:hAnsi="SimSun" w:eastAsia="SimSun" w:cs="SimSun"/>
          <w:sz w:val="24"/>
          <w:szCs w:val="24"/>
          <w:spacing w:val="-1"/>
        </w:rPr>
        <w:t>）、经济环境（</w:t>
      </w:r>
      <w:r>
        <w:rPr>
          <w:rFonts w:ascii="Times New Roman" w:hAnsi="Times New Roman" w:eastAsia="Times New Roman" w:cs="Times New Roman"/>
          <w:sz w:val="24"/>
          <w:szCs w:val="24"/>
          <w:spacing w:val="-1"/>
        </w:rPr>
        <w:t>E</w:t>
      </w:r>
      <w:r>
        <w:rPr>
          <w:rFonts w:ascii="SimSun" w:hAnsi="SimSun" w:eastAsia="SimSun" w:cs="SimSun"/>
          <w:sz w:val="24"/>
          <w:szCs w:val="24"/>
          <w:spacing w:val="-1"/>
        </w:rPr>
        <w:t>）、社会环境（</w:t>
      </w:r>
      <w:r>
        <w:rPr>
          <w:rFonts w:ascii="Times New Roman" w:hAnsi="Times New Roman" w:eastAsia="Times New Roman" w:cs="Times New Roman"/>
          <w:sz w:val="24"/>
          <w:szCs w:val="24"/>
          <w:spacing w:val="-1"/>
        </w:rPr>
        <w:t>S</w:t>
      </w:r>
      <w:r>
        <w:rPr>
          <w:rFonts w:ascii="SimSun" w:hAnsi="SimSun" w:eastAsia="SimSun" w:cs="SimSun"/>
          <w:sz w:val="24"/>
          <w:szCs w:val="24"/>
          <w:spacing w:val="-1"/>
        </w:rPr>
        <w:t>）、技术环境</w:t>
      </w:r>
      <w:r>
        <w:rPr>
          <w:rFonts w:ascii="SimSun" w:hAnsi="SimSun" w:eastAsia="SimSun" w:cs="SimSun"/>
          <w:sz w:val="24"/>
          <w:szCs w:val="24"/>
          <w:spacing w:val="-3"/>
        </w:rPr>
        <w:t>（</w:t>
      </w:r>
      <w:r>
        <w:rPr>
          <w:rFonts w:ascii="Times New Roman" w:hAnsi="Times New Roman" w:eastAsia="Times New Roman" w:cs="Times New Roman"/>
          <w:sz w:val="24"/>
          <w:szCs w:val="24"/>
          <w:spacing w:val="-3"/>
        </w:rPr>
        <w:t>T</w:t>
      </w:r>
      <w:r>
        <w:rPr>
          <w:rFonts w:ascii="SimSun" w:hAnsi="SimSun" w:eastAsia="SimSun" w:cs="SimSun"/>
          <w:sz w:val="24"/>
          <w:szCs w:val="24"/>
          <w:spacing w:val="-3"/>
        </w:rPr>
        <w:t>）。</w:t>
      </w:r>
    </w:p>
    <w:p>
      <w:pPr>
        <w:ind w:left="1377" w:right="108" w:firstLine="480"/>
        <w:spacing w:before="1" w:line="339" w:lineRule="auto"/>
        <w:jc w:val="both"/>
        <w:rPr>
          <w:rFonts w:ascii="SimSun" w:hAnsi="SimSun" w:eastAsia="SimSun" w:cs="SimSun"/>
          <w:sz w:val="24"/>
          <w:szCs w:val="24"/>
        </w:rPr>
      </w:pPr>
      <w:r>
        <w:rPr>
          <w:rFonts w:ascii="SimSun" w:hAnsi="SimSun" w:eastAsia="SimSun" w:cs="SimSun"/>
          <w:sz w:val="24"/>
          <w:szCs w:val="24"/>
          <w:spacing w:val="-3"/>
        </w:rPr>
        <w:t>其中政治环境主要是指国家方针政策、政治制度、法规条例等</w:t>
      </w:r>
      <w:r>
        <w:rPr>
          <w:rFonts w:ascii="SimSun" w:hAnsi="SimSun" w:eastAsia="SimSun" w:cs="SimSun"/>
          <w:sz w:val="24"/>
          <w:szCs w:val="24"/>
          <w:spacing w:val="-4"/>
        </w:rPr>
        <w:t>；经济环境包</w:t>
      </w:r>
      <w:r>
        <w:rPr>
          <w:rFonts w:ascii="SimSun" w:hAnsi="SimSun" w:eastAsia="SimSun" w:cs="SimSun"/>
          <w:sz w:val="24"/>
          <w:szCs w:val="24"/>
          <w:spacing w:val="-3"/>
        </w:rPr>
        <w:t>括经济发展水平、经济体制、进出口结构、利率水平等方面的内容；社会环境主</w:t>
      </w:r>
      <w:r>
        <w:rPr>
          <w:rFonts w:ascii="SimSun" w:hAnsi="SimSun" w:eastAsia="SimSun" w:cs="SimSun"/>
          <w:sz w:val="24"/>
          <w:szCs w:val="24"/>
          <w:spacing w:val="-3"/>
        </w:rPr>
        <w:t>要是指人口分布情况、文化风俗、年龄结构、消费者偏好等因素；技术环境则是</w:t>
      </w:r>
      <w:r>
        <w:rPr>
          <w:rFonts w:ascii="SimSun" w:hAnsi="SimSun" w:eastAsia="SimSun" w:cs="SimSun"/>
          <w:sz w:val="24"/>
          <w:szCs w:val="24"/>
          <w:spacing w:val="-3"/>
        </w:rPr>
        <w:t>指与企业发展好坏相联系的技术、工艺材料进展等方面的内容。分析企业发展所</w:t>
      </w:r>
      <w:r>
        <w:rPr>
          <w:rFonts w:ascii="SimSun" w:hAnsi="SimSun" w:eastAsia="SimSun" w:cs="SimSun"/>
          <w:sz w:val="24"/>
          <w:szCs w:val="24"/>
          <w:spacing w:val="-1"/>
        </w:rPr>
        <w:t>面临的外部环境，对制定企业发展战略来说具有重要意义。</w:t>
      </w:r>
    </w:p>
    <w:p>
      <w:pPr>
        <w:pStyle w:val="BodyText"/>
        <w:spacing w:line="350" w:lineRule="auto"/>
        <w:rPr/>
      </w:pPr>
      <w:r/>
    </w:p>
    <w:p>
      <w:pPr>
        <w:ind w:left="1403"/>
        <w:spacing w:before="98" w:line="222" w:lineRule="auto"/>
        <w:outlineLvl w:val="1"/>
        <w:rPr>
          <w:rFonts w:ascii="SimHei" w:hAnsi="SimHei" w:eastAsia="SimHei" w:cs="SimHei"/>
          <w:sz w:val="30"/>
          <w:szCs w:val="30"/>
        </w:rPr>
      </w:pPr>
      <w:bookmarkStart w:name="bookmark88" w:id="29"/>
      <w:bookmarkEnd w:id="29"/>
      <w:bookmarkStart w:name="bookmark87" w:id="30"/>
      <w:bookmarkEnd w:id="30"/>
      <w:bookmarkStart w:name="bookmark13" w:id="31"/>
      <w:bookmarkEnd w:id="31"/>
      <w:bookmarkStart w:name="bookmark12" w:id="32"/>
      <w:bookmarkEnd w:id="32"/>
      <w:r>
        <w:rPr>
          <w:rFonts w:ascii="Times New Roman" w:hAnsi="Times New Roman" w:eastAsia="Times New Roman" w:cs="Times New Roman"/>
          <w:sz w:val="30"/>
          <w:szCs w:val="30"/>
          <w:spacing w:val="-8"/>
        </w:rPr>
        <w:t>1.3</w:t>
      </w:r>
      <w:r>
        <w:rPr>
          <w:rFonts w:ascii="Times New Roman" w:hAnsi="Times New Roman" w:eastAsia="Times New Roman" w:cs="Times New Roman"/>
          <w:sz w:val="30"/>
          <w:szCs w:val="30"/>
          <w:spacing w:val="18"/>
        </w:rPr>
        <w:t xml:space="preserve"> </w:t>
      </w:r>
      <w:r>
        <w:rPr>
          <w:rFonts w:ascii="SimHei" w:hAnsi="SimHei" w:eastAsia="SimHei" w:cs="SimHei"/>
          <w:sz w:val="30"/>
          <w:szCs w:val="30"/>
          <w:spacing w:val="-8"/>
        </w:rPr>
        <w:t>文献综述</w:t>
      </w:r>
    </w:p>
    <w:p>
      <w:pPr>
        <w:ind w:left="1400"/>
        <w:spacing w:before="272" w:line="222" w:lineRule="auto"/>
        <w:outlineLvl w:val="2"/>
        <w:rPr>
          <w:rFonts w:ascii="SimHei" w:hAnsi="SimHei" w:eastAsia="SimHei" w:cs="SimHei"/>
          <w:sz w:val="28"/>
          <w:szCs w:val="28"/>
        </w:rPr>
      </w:pPr>
      <w:r>
        <w:rPr>
          <w:rFonts w:ascii="Times New Roman" w:hAnsi="Times New Roman" w:eastAsia="Times New Roman" w:cs="Times New Roman"/>
          <w:sz w:val="28"/>
          <w:szCs w:val="28"/>
          <w:spacing w:val="-2"/>
        </w:rPr>
        <w:t>1.3.1 </w:t>
      </w:r>
      <w:r>
        <w:rPr>
          <w:rFonts w:ascii="SimHei" w:hAnsi="SimHei" w:eastAsia="SimHei" w:cs="SimHei"/>
          <w:sz w:val="28"/>
          <w:szCs w:val="28"/>
          <w:spacing w:val="-2"/>
        </w:rPr>
        <w:t>跨境电商运营模式分类研究</w:t>
      </w:r>
    </w:p>
    <w:p>
      <w:pPr>
        <w:ind w:left="1376" w:right="18" w:firstLine="494"/>
        <w:spacing w:before="267" w:line="338" w:lineRule="auto"/>
        <w:jc w:val="both"/>
        <w:rPr>
          <w:rFonts w:ascii="SimSun" w:hAnsi="SimSun" w:eastAsia="SimSun" w:cs="SimSun"/>
          <w:sz w:val="24"/>
          <w:szCs w:val="24"/>
        </w:rPr>
      </w:pPr>
      <w:r>
        <w:rPr>
          <w:rFonts w:ascii="SimSun" w:hAnsi="SimSun" w:eastAsia="SimSun" w:cs="SimSun"/>
          <w:sz w:val="24"/>
          <w:szCs w:val="24"/>
          <w:spacing w:val="-4"/>
        </w:rPr>
        <w:t>随着跨境电商政策的出台和不断完善，电商出口海关监管新模式和信用体系</w:t>
      </w:r>
      <w:r>
        <w:rPr>
          <w:rFonts w:ascii="SimSun" w:hAnsi="SimSun" w:eastAsia="SimSun" w:cs="SimSun"/>
          <w:sz w:val="24"/>
          <w:szCs w:val="24"/>
          <w:spacing w:val="-3"/>
        </w:rPr>
        <w:t>的建立，廖蓁和王明宇（</w:t>
      </w:r>
      <w:r>
        <w:rPr>
          <w:rFonts w:ascii="Times New Roman" w:hAnsi="Times New Roman" w:eastAsia="Times New Roman" w:cs="Times New Roman"/>
          <w:sz w:val="24"/>
          <w:szCs w:val="24"/>
          <w:spacing w:val="-3"/>
        </w:rPr>
        <w:t>2014</w:t>
      </w:r>
      <w:r>
        <w:rPr>
          <w:rFonts w:ascii="SimSun" w:hAnsi="SimSun" w:eastAsia="SimSun" w:cs="SimSun"/>
          <w:sz w:val="24"/>
          <w:szCs w:val="24"/>
          <w:spacing w:val="-3"/>
        </w:rPr>
        <w:t>）认为跨境电商运营模式将从传统提供信息服务转</w:t>
      </w:r>
      <w:r>
        <w:rPr>
          <w:rFonts w:ascii="SimSun" w:hAnsi="SimSun" w:eastAsia="SimSun" w:cs="SimSun"/>
          <w:sz w:val="24"/>
          <w:szCs w:val="24"/>
          <w:spacing w:val="-1"/>
        </w:rPr>
        <w:t>变为提供交易、营销、支付、物流等综合服务。</w:t>
      </w:r>
      <w:r>
        <w:rPr>
          <w:rFonts w:ascii="Times New Roman" w:hAnsi="Times New Roman" w:eastAsia="Times New Roman" w:cs="Times New Roman"/>
          <w:sz w:val="24"/>
          <w:szCs w:val="24"/>
          <w:spacing w:val="-1"/>
        </w:rPr>
        <w:t>C.Freund </w:t>
      </w:r>
      <w:r>
        <w:rPr>
          <w:rFonts w:ascii="SimSun" w:hAnsi="SimSun" w:eastAsia="SimSun" w:cs="SimSun"/>
          <w:sz w:val="24"/>
          <w:szCs w:val="24"/>
          <w:spacing w:val="-1"/>
        </w:rPr>
        <w:t>和</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D.Wei</w:t>
      </w:r>
      <w:r>
        <w:rPr>
          <w:rFonts w:ascii="Times New Roman" w:hAnsi="Times New Roman" w:eastAsia="Times New Roman" w:cs="Times New Roman"/>
          <w:sz w:val="24"/>
          <w:szCs w:val="24"/>
          <w:spacing w:val="-2"/>
        </w:rPr>
        <w:t>nhold</w:t>
      </w:r>
      <w:r>
        <w:rPr>
          <w:rFonts w:ascii="SimSun" w:hAnsi="SimSun" w:eastAsia="SimSun" w:cs="SimSun"/>
          <w:sz w:val="24"/>
          <w:szCs w:val="24"/>
          <w:spacing w:val="-2"/>
        </w:rPr>
        <w:t>（</w:t>
      </w:r>
      <w:r>
        <w:rPr>
          <w:rFonts w:ascii="Times New Roman" w:hAnsi="Times New Roman" w:eastAsia="Times New Roman" w:cs="Times New Roman"/>
          <w:sz w:val="24"/>
          <w:szCs w:val="24"/>
          <w:spacing w:val="-2"/>
        </w:rPr>
        <w:t>2011</w:t>
      </w:r>
      <w:r>
        <w:rPr>
          <w:rFonts w:ascii="SimSun" w:hAnsi="SimSun" w:eastAsia="SimSun" w:cs="SimSun"/>
          <w:sz w:val="24"/>
          <w:szCs w:val="24"/>
          <w:spacing w:val="-2"/>
        </w:rPr>
        <w:t>）</w:t>
      </w:r>
      <w:r>
        <w:rPr>
          <w:rFonts w:ascii="SimSun" w:hAnsi="SimSun" w:eastAsia="SimSun" w:cs="SimSun"/>
          <w:sz w:val="24"/>
          <w:szCs w:val="24"/>
          <w:spacing w:val="-3"/>
        </w:rPr>
        <w:t>指出合理的运营模式有利于缩短企业与消费者之间的距离。但目前，国内外研究</w:t>
      </w:r>
      <w:r>
        <w:rPr>
          <w:rFonts w:ascii="SimSun" w:hAnsi="SimSun" w:eastAsia="SimSun" w:cs="SimSun"/>
          <w:sz w:val="24"/>
          <w:szCs w:val="24"/>
          <w:spacing w:val="-3"/>
        </w:rPr>
        <w:t>学者对跨境电商运营模式的概念还没有明确定义，不少学者还将商业模式或发展</w:t>
      </w:r>
      <w:r>
        <w:rPr>
          <w:rFonts w:ascii="SimSun" w:hAnsi="SimSun" w:eastAsia="SimSun" w:cs="SimSun"/>
          <w:sz w:val="24"/>
          <w:szCs w:val="24"/>
          <w:spacing w:val="-1"/>
        </w:rPr>
        <w:t>模式等同于运营模式。</w:t>
      </w:r>
    </w:p>
    <w:p>
      <w:pPr>
        <w:ind w:left="1399" w:firstLine="460"/>
        <w:spacing w:before="3" w:line="339" w:lineRule="auto"/>
        <w:rPr>
          <w:rFonts w:ascii="SimSun" w:hAnsi="SimSun" w:eastAsia="SimSun" w:cs="SimSun"/>
          <w:sz w:val="24"/>
          <w:szCs w:val="24"/>
        </w:rPr>
      </w:pPr>
      <w:r>
        <w:rPr>
          <w:rFonts w:ascii="SimSun" w:hAnsi="SimSun" w:eastAsia="SimSun" w:cs="SimSun"/>
          <w:sz w:val="24"/>
          <w:szCs w:val="24"/>
          <w:spacing w:val="-1"/>
        </w:rPr>
        <w:t>艾瑞咨询集团（</w:t>
      </w:r>
      <w:r>
        <w:rPr>
          <w:rFonts w:ascii="Times New Roman" w:hAnsi="Times New Roman" w:eastAsia="Times New Roman" w:cs="Times New Roman"/>
          <w:sz w:val="24"/>
          <w:szCs w:val="24"/>
          <w:spacing w:val="-1"/>
        </w:rPr>
        <w:t>2013</w:t>
      </w:r>
      <w:r>
        <w:rPr>
          <w:rFonts w:ascii="SimSun" w:hAnsi="SimSun" w:eastAsia="SimSun" w:cs="SimSun"/>
          <w:sz w:val="24"/>
          <w:szCs w:val="24"/>
          <w:spacing w:val="-1"/>
        </w:rPr>
        <w:t>）发布的《</w:t>
      </w:r>
      <w:r>
        <w:rPr>
          <w:rFonts w:ascii="Times New Roman" w:hAnsi="Times New Roman" w:eastAsia="Times New Roman" w:cs="Times New Roman"/>
          <w:sz w:val="24"/>
          <w:szCs w:val="24"/>
          <w:spacing w:val="-1"/>
        </w:rPr>
        <w:t>2012</w:t>
      </w:r>
      <w:r>
        <w:rPr>
          <w:rFonts w:ascii="SimSun" w:hAnsi="SimSun" w:eastAsia="SimSun" w:cs="SimSun"/>
          <w:sz w:val="24"/>
          <w:szCs w:val="24"/>
          <w:spacing w:val="-1"/>
        </w:rPr>
        <w:t>—</w:t>
      </w:r>
      <w:r>
        <w:rPr>
          <w:rFonts w:ascii="Times New Roman" w:hAnsi="Times New Roman" w:eastAsia="Times New Roman" w:cs="Times New Roman"/>
          <w:sz w:val="24"/>
          <w:szCs w:val="24"/>
          <w:spacing w:val="-2"/>
        </w:rPr>
        <w:t>2013 </w:t>
      </w:r>
      <w:r>
        <w:rPr>
          <w:rFonts w:ascii="SimSun" w:hAnsi="SimSun" w:eastAsia="SimSun" w:cs="SimSun"/>
          <w:sz w:val="24"/>
          <w:szCs w:val="24"/>
          <w:spacing w:val="-2"/>
        </w:rPr>
        <w:t>年中国跨境电商市场研究报告》</w:t>
      </w:r>
      <w:r>
        <w:rPr>
          <w:rFonts w:ascii="SimSun" w:hAnsi="SimSun" w:eastAsia="SimSun" w:cs="SimSun"/>
          <w:sz w:val="24"/>
          <w:szCs w:val="24"/>
          <w:spacing w:val="-4"/>
        </w:rPr>
        <w:t>中对跨境电商运营模式的分类进行了明确划分，基于中国跨境电商企业在跨境商</w:t>
      </w:r>
    </w:p>
    <w:p>
      <w:pPr>
        <w:pStyle w:val="BodyText"/>
        <w:spacing w:line="293" w:lineRule="auto"/>
        <w:rPr/>
      </w:pPr>
      <w:r/>
    </w:p>
    <w:p>
      <w:pPr>
        <w:ind w:left="5470"/>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p>
      <w:pPr>
        <w:spacing w:line="195" w:lineRule="auto"/>
        <w:sectPr>
          <w:headerReference w:type="default" r:id="rId20"/>
          <w:footerReference w:type="default" r:id="rId21"/>
          <w:pgSz w:w="11906" w:h="16839"/>
          <w:pgMar w:top="1207" w:right="1691" w:bottom="600" w:left="432" w:header="825" w:footer="360" w:gutter="0"/>
        </w:sectPr>
        <w:rPr>
          <w:rFonts w:ascii="Times New Roman" w:hAnsi="Times New Roman" w:eastAsia="Times New Roman" w:cs="Times New Roman"/>
          <w:sz w:val="20"/>
          <w:szCs w:val="20"/>
        </w:rPr>
      </w:pPr>
    </w:p>
    <w:p>
      <w:pPr>
        <w:pStyle w:val="BodyText"/>
        <w:spacing w:line="368" w:lineRule="auto"/>
        <w:rPr/>
      </w:pPr>
      <w:r/>
    </w:p>
    <w:p>
      <w:pPr>
        <w:ind w:left="1370" w:firstLine="26"/>
        <w:spacing w:before="78" w:line="338" w:lineRule="auto"/>
        <w:rPr>
          <w:rFonts w:ascii="SimSun" w:hAnsi="SimSun" w:eastAsia="SimSun" w:cs="SimSun"/>
          <w:sz w:val="24"/>
          <w:szCs w:val="24"/>
        </w:rPr>
      </w:pPr>
      <w:r>
        <w:rPr>
          <w:rFonts w:ascii="SimSun" w:hAnsi="SimSun" w:eastAsia="SimSun" w:cs="SimSun"/>
          <w:sz w:val="24"/>
          <w:szCs w:val="24"/>
          <w:spacing w:val="-4"/>
        </w:rPr>
        <w:t>品交易流通环节中的地位和作用，将中国跨境电商运营模式划分为传统跨境大宗</w:t>
      </w:r>
      <w:r>
        <w:rPr>
          <w:rFonts w:ascii="SimSun" w:hAnsi="SimSun" w:eastAsia="SimSun" w:cs="SimSun"/>
          <w:sz w:val="24"/>
          <w:szCs w:val="24"/>
          <w:spacing w:val="1"/>
        </w:rPr>
        <w:t>交易平台（大宗</w:t>
      </w:r>
      <w:r>
        <w:rPr>
          <w:rFonts w:ascii="Times New Roman" w:hAnsi="Times New Roman" w:eastAsia="Times New Roman" w:cs="Times New Roman"/>
          <w:sz w:val="24"/>
          <w:szCs w:val="24"/>
          <w:spacing w:val="1"/>
        </w:rPr>
        <w:t>B2B</w:t>
      </w:r>
      <w:r>
        <w:rPr>
          <w:rFonts w:ascii="SimSun" w:hAnsi="SimSun" w:eastAsia="SimSun" w:cs="SimSun"/>
          <w:sz w:val="24"/>
          <w:szCs w:val="24"/>
          <w:spacing w:val="1"/>
        </w:rPr>
        <w:t>）模式、综合门户类跨境小额批发零售平台（小宗</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1"/>
        </w:rPr>
        <w:t>B2B </w:t>
      </w:r>
      <w:r>
        <w:rPr>
          <w:rFonts w:ascii="SimSun" w:hAnsi="SimSun" w:eastAsia="SimSun" w:cs="SimSun"/>
          <w:sz w:val="24"/>
          <w:szCs w:val="24"/>
          <w:spacing w:val="1"/>
        </w:rPr>
        <w:t>或</w:t>
      </w:r>
      <w:r>
        <w:rPr>
          <w:rFonts w:ascii="Times New Roman" w:hAnsi="Times New Roman" w:eastAsia="Times New Roman" w:cs="Times New Roman"/>
          <w:sz w:val="24"/>
          <w:szCs w:val="24"/>
          <w:spacing w:val="-2"/>
        </w:rPr>
        <w:t>C2C</w:t>
      </w:r>
      <w:r>
        <w:rPr>
          <w:rFonts w:ascii="SimSun" w:hAnsi="SimSun" w:eastAsia="SimSun" w:cs="SimSun"/>
          <w:sz w:val="24"/>
          <w:szCs w:val="24"/>
          <w:spacing w:val="-2"/>
        </w:rPr>
        <w:t>）模式、垂直类跨境小额批发零售平台（独立</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B2C</w:t>
      </w:r>
      <w:r>
        <w:rPr>
          <w:rFonts w:ascii="SimSun" w:hAnsi="SimSun" w:eastAsia="SimSun" w:cs="SimSun"/>
          <w:sz w:val="24"/>
          <w:szCs w:val="24"/>
          <w:spacing w:val="-2"/>
        </w:rPr>
        <w:t>）模式</w:t>
      </w:r>
      <w:r>
        <w:rPr>
          <w:rFonts w:ascii="SimSun" w:hAnsi="SimSun" w:eastAsia="SimSun" w:cs="SimSun"/>
          <w:sz w:val="24"/>
          <w:szCs w:val="24"/>
          <w:spacing w:val="-3"/>
        </w:rPr>
        <w:t>和专业第三方服务</w:t>
      </w:r>
      <w:r>
        <w:rPr>
          <w:rFonts w:ascii="SimSun" w:hAnsi="SimSun" w:eastAsia="SimSun" w:cs="SimSun"/>
          <w:sz w:val="24"/>
          <w:szCs w:val="24"/>
          <w:spacing w:val="-3"/>
        </w:rPr>
        <w:t>平台（代运营）模式四种不同类型。但大多数学者如张夏恒（</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）认同将跨境</w:t>
      </w:r>
      <w:r>
        <w:rPr>
          <w:rFonts w:ascii="SimSun" w:hAnsi="SimSun" w:eastAsia="SimSun" w:cs="SimSun"/>
          <w:sz w:val="24"/>
          <w:szCs w:val="24"/>
          <w:spacing w:val="1"/>
        </w:rPr>
        <w:t>电商的商业模式直接划分为</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B2B</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B2C </w:t>
      </w:r>
      <w:r>
        <w:rPr>
          <w:rFonts w:ascii="SimSun" w:hAnsi="SimSun" w:eastAsia="SimSun" w:cs="SimSun"/>
          <w:sz w:val="24"/>
          <w:szCs w:val="24"/>
          <w:spacing w:val="1"/>
        </w:rPr>
        <w:t>和</w:t>
      </w:r>
      <w:r>
        <w:rPr>
          <w:rFonts w:ascii="Times New Roman" w:hAnsi="Times New Roman" w:eastAsia="Times New Roman" w:cs="Times New Roman"/>
          <w:sz w:val="24"/>
          <w:szCs w:val="24"/>
          <w:spacing w:val="1"/>
        </w:rPr>
        <w:t>C2C </w:t>
      </w:r>
      <w:r>
        <w:rPr>
          <w:rFonts w:ascii="SimSun" w:hAnsi="SimSun" w:eastAsia="SimSun" w:cs="SimSun"/>
          <w:sz w:val="24"/>
          <w:szCs w:val="24"/>
          <w:spacing w:val="1"/>
        </w:rPr>
        <w:t>三大类，颜谢霞（</w:t>
      </w:r>
      <w:r>
        <w:rPr>
          <w:rFonts w:ascii="Times New Roman" w:hAnsi="Times New Roman" w:eastAsia="Times New Roman" w:cs="Times New Roman"/>
          <w:sz w:val="24"/>
          <w:szCs w:val="24"/>
          <w:spacing w:val="1"/>
        </w:rPr>
        <w:t>2019</w:t>
      </w:r>
      <w:r>
        <w:rPr>
          <w:rFonts w:ascii="SimSun" w:hAnsi="SimSun" w:eastAsia="SimSun" w:cs="SimSun"/>
          <w:sz w:val="24"/>
          <w:szCs w:val="24"/>
          <w:spacing w:val="1"/>
        </w:rPr>
        <w:t>）则将出</w:t>
      </w:r>
      <w:r>
        <w:rPr>
          <w:rFonts w:ascii="SimSun" w:hAnsi="SimSun" w:eastAsia="SimSun" w:cs="SimSun"/>
          <w:sz w:val="24"/>
          <w:szCs w:val="24"/>
          <w:spacing w:val="2"/>
        </w:rPr>
        <w:t>口跨境电商运营模式分为</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B2B </w:t>
      </w:r>
      <w:r>
        <w:rPr>
          <w:rFonts w:ascii="SimSun" w:hAnsi="SimSun" w:eastAsia="SimSun" w:cs="SimSun"/>
          <w:sz w:val="24"/>
          <w:szCs w:val="24"/>
          <w:spacing w:val="2"/>
        </w:rPr>
        <w:t>和网上零售</w:t>
      </w:r>
      <w:r>
        <w:rPr>
          <w:rFonts w:ascii="SimSun" w:hAnsi="SimSun" w:eastAsia="SimSun" w:cs="SimSun"/>
          <w:sz w:val="24"/>
          <w:szCs w:val="24"/>
          <w:spacing w:val="1"/>
        </w:rPr>
        <w:t>两大类开展后续研究。除此之外，卢</w:t>
      </w:r>
      <w:r>
        <w:rPr>
          <w:rFonts w:ascii="SimSun" w:hAnsi="SimSun" w:eastAsia="SimSun" w:cs="SimSun"/>
          <w:sz w:val="24"/>
          <w:szCs w:val="24"/>
          <w:spacing w:val="-6"/>
        </w:rPr>
        <w:t>益清和李忱（</w:t>
      </w:r>
      <w:r>
        <w:rPr>
          <w:rFonts w:ascii="Times New Roman" w:hAnsi="Times New Roman" w:eastAsia="Times New Roman" w:cs="Times New Roman"/>
          <w:sz w:val="24"/>
          <w:szCs w:val="24"/>
          <w:spacing w:val="-6"/>
        </w:rPr>
        <w:t>2013</w:t>
      </w:r>
      <w:r>
        <w:rPr>
          <w:rFonts w:ascii="SimSun" w:hAnsi="SimSun" w:eastAsia="SimSun" w:cs="SimSun"/>
          <w:sz w:val="24"/>
          <w:szCs w:val="24"/>
          <w:spacing w:val="-6"/>
        </w:rPr>
        <w:t>）还提到了一种将线下交易与互联网结合在一起的</w:t>
      </w:r>
      <w:r>
        <w:rPr>
          <w:rFonts w:ascii="Times New Roman" w:hAnsi="Times New Roman" w:eastAsia="Times New Roman" w:cs="Times New Roman"/>
          <w:sz w:val="24"/>
          <w:szCs w:val="24"/>
          <w:spacing w:val="-6"/>
        </w:rPr>
        <w:t>O2O</w:t>
      </w:r>
      <w:r>
        <w:rPr>
          <w:rFonts w:ascii="SimSun" w:hAnsi="SimSun" w:eastAsia="SimSun" w:cs="SimSun"/>
          <w:sz w:val="24"/>
          <w:szCs w:val="24"/>
          <w:spacing w:val="-6"/>
        </w:rPr>
        <w:t>（</w:t>
      </w:r>
      <w:r>
        <w:rPr>
          <w:rFonts w:ascii="Times New Roman" w:hAnsi="Times New Roman" w:eastAsia="Times New Roman" w:cs="Times New Roman"/>
          <w:sz w:val="24"/>
          <w:szCs w:val="24"/>
          <w:spacing w:val="-6"/>
        </w:rPr>
        <w:t>Onli</w:t>
      </w:r>
      <w:r>
        <w:rPr>
          <w:rFonts w:ascii="Times New Roman" w:hAnsi="Times New Roman" w:eastAsia="Times New Roman" w:cs="Times New Roman"/>
          <w:sz w:val="24"/>
          <w:szCs w:val="24"/>
          <w:spacing w:val="-7"/>
        </w:rPr>
        <w:t>ne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to offline</w:t>
      </w:r>
      <w:r>
        <w:rPr>
          <w:rFonts w:ascii="SimSun" w:hAnsi="SimSun" w:eastAsia="SimSun" w:cs="SimSun"/>
          <w:sz w:val="24"/>
          <w:szCs w:val="24"/>
        </w:rPr>
        <w:t>）模式。张南雪（</w:t>
      </w:r>
      <w:r>
        <w:rPr>
          <w:rFonts w:ascii="Times New Roman" w:hAnsi="Times New Roman" w:eastAsia="Times New Roman" w:cs="Times New Roman"/>
          <w:sz w:val="24"/>
          <w:szCs w:val="24"/>
        </w:rPr>
        <w:t>2015</w:t>
      </w:r>
      <w:r>
        <w:rPr>
          <w:rFonts w:ascii="SimSun" w:hAnsi="SimSun" w:eastAsia="SimSun" w:cs="SimSun"/>
          <w:sz w:val="24"/>
          <w:szCs w:val="24"/>
        </w:rPr>
        <w:t>）也提到当前主流跨境电</w:t>
      </w:r>
      <w:r>
        <w:rPr>
          <w:rFonts w:ascii="SimSun" w:hAnsi="SimSun" w:eastAsia="SimSun" w:cs="SimSun"/>
          <w:sz w:val="24"/>
          <w:szCs w:val="24"/>
          <w:spacing w:val="-1"/>
        </w:rPr>
        <w:t>商运营模式包括</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B2B</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w:t>
      </w:r>
      <w:r>
        <w:rPr>
          <w:rFonts w:ascii="SimSun" w:hAnsi="SimSun" w:eastAsia="SimSun" w:cs="SimSun"/>
          <w:sz w:val="24"/>
          <w:szCs w:val="24"/>
        </w:rPr>
        <w:t xml:space="preserve"> </w:t>
      </w:r>
      <w:r>
        <w:rPr>
          <w:rFonts w:ascii="Times New Roman" w:hAnsi="Times New Roman" w:eastAsia="Times New Roman" w:cs="Times New Roman"/>
          <w:sz w:val="24"/>
          <w:szCs w:val="24"/>
        </w:rPr>
        <w:t>B2C</w:t>
      </w:r>
      <w:r>
        <w:rPr>
          <w:rFonts w:ascii="Times New Roman" w:hAnsi="Times New Roman" w:eastAsia="Times New Roman" w:cs="Times New Roman"/>
          <w:sz w:val="24"/>
          <w:szCs w:val="24"/>
          <w:spacing w:val="-30"/>
        </w:rPr>
        <w:t xml:space="preserve"> </w:t>
      </w:r>
      <w:r>
        <w:rPr>
          <w:rFonts w:ascii="SimSun" w:hAnsi="SimSun" w:eastAsia="SimSun" w:cs="SimSun"/>
          <w:sz w:val="24"/>
          <w:szCs w:val="24"/>
        </w:rPr>
        <w:t>、</w:t>
      </w:r>
      <w:r>
        <w:rPr>
          <w:rFonts w:ascii="Times New Roman" w:hAnsi="Times New Roman" w:eastAsia="Times New Roman" w:cs="Times New Roman"/>
          <w:sz w:val="24"/>
          <w:szCs w:val="24"/>
        </w:rPr>
        <w:t>C2C </w:t>
      </w:r>
      <w:r>
        <w:rPr>
          <w:rFonts w:ascii="SimSun" w:hAnsi="SimSun" w:eastAsia="SimSun" w:cs="SimSun"/>
          <w:sz w:val="24"/>
          <w:szCs w:val="24"/>
        </w:rPr>
        <w:t>和</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O2O</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rPr>
        <w:t>四种。李家华和徐婷</w:t>
      </w:r>
      <w:r>
        <w:rPr>
          <w:rFonts w:ascii="SimSun" w:hAnsi="SimSun" w:eastAsia="SimSun" w:cs="SimSun"/>
          <w:sz w:val="24"/>
          <w:szCs w:val="24"/>
          <w:spacing w:val="-1"/>
        </w:rPr>
        <w:t>（</w:t>
      </w:r>
      <w:r>
        <w:rPr>
          <w:rFonts w:ascii="Times New Roman" w:hAnsi="Times New Roman" w:eastAsia="Times New Roman" w:cs="Times New Roman"/>
          <w:sz w:val="24"/>
          <w:szCs w:val="24"/>
          <w:spacing w:val="-1"/>
        </w:rPr>
        <w:t>2018</w:t>
      </w:r>
      <w:r>
        <w:rPr>
          <w:rFonts w:ascii="SimSun" w:hAnsi="SimSun" w:eastAsia="SimSun" w:cs="SimSun"/>
          <w:sz w:val="24"/>
          <w:szCs w:val="24"/>
          <w:spacing w:val="-1"/>
        </w:rPr>
        <w:t>）则基于价值链视角将跨境电商</w:t>
      </w:r>
      <w:r>
        <w:rPr>
          <w:rFonts w:ascii="SimSun" w:hAnsi="SimSun" w:eastAsia="SimSun" w:cs="SimSun"/>
          <w:sz w:val="24"/>
          <w:szCs w:val="24"/>
          <w:spacing w:val="-3"/>
        </w:rPr>
        <w:t>运营模式划分为自营模式、平台模式、企业应用模式、综合服务商模式四类。谢</w:t>
      </w:r>
      <w:r>
        <w:rPr>
          <w:rFonts w:ascii="SimSun" w:hAnsi="SimSun" w:eastAsia="SimSun" w:cs="SimSun"/>
          <w:sz w:val="24"/>
          <w:szCs w:val="24"/>
          <w:spacing w:val="-2"/>
        </w:rPr>
        <w:t>一鸣和王星（</w:t>
      </w:r>
      <w:r>
        <w:rPr>
          <w:rFonts w:ascii="Times New Roman" w:hAnsi="Times New Roman" w:eastAsia="Times New Roman" w:cs="Times New Roman"/>
          <w:sz w:val="24"/>
          <w:szCs w:val="24"/>
          <w:spacing w:val="-2"/>
        </w:rPr>
        <w:t>2018</w:t>
      </w:r>
      <w:r>
        <w:rPr>
          <w:rFonts w:ascii="SimSun" w:hAnsi="SimSun" w:eastAsia="SimSun" w:cs="SimSun"/>
          <w:sz w:val="24"/>
          <w:szCs w:val="24"/>
          <w:spacing w:val="-2"/>
        </w:rPr>
        <w:t>）指出我国出口跨境电商主要有自营模式（</w:t>
      </w:r>
      <w:r>
        <w:rPr>
          <w:rFonts w:ascii="Times New Roman" w:hAnsi="Times New Roman" w:eastAsia="Times New Roman" w:cs="Times New Roman"/>
          <w:sz w:val="24"/>
          <w:szCs w:val="24"/>
          <w:spacing w:val="-2"/>
        </w:rPr>
        <w:t>B2C</w:t>
      </w:r>
      <w:r>
        <w:rPr>
          <w:rFonts w:ascii="SimSun" w:hAnsi="SimSun" w:eastAsia="SimSun" w:cs="SimSun"/>
          <w:sz w:val="24"/>
          <w:szCs w:val="24"/>
          <w:spacing w:val="-2"/>
        </w:rPr>
        <w:t>）、平台模式</w:t>
      </w:r>
      <w:r>
        <w:rPr>
          <w:rFonts w:ascii="SimSun" w:hAnsi="SimSun" w:eastAsia="SimSun" w:cs="SimSun"/>
          <w:sz w:val="24"/>
          <w:szCs w:val="24"/>
        </w:rPr>
        <w:t>（</w:t>
      </w:r>
      <w:r>
        <w:rPr>
          <w:rFonts w:ascii="Times New Roman" w:hAnsi="Times New Roman" w:eastAsia="Times New Roman" w:cs="Times New Roman"/>
          <w:sz w:val="24"/>
          <w:szCs w:val="24"/>
        </w:rPr>
        <w:t>B2B</w:t>
      </w:r>
      <w:r>
        <w:rPr>
          <w:rFonts w:ascii="SimSun" w:hAnsi="SimSun" w:eastAsia="SimSun" w:cs="SimSun"/>
          <w:sz w:val="24"/>
          <w:szCs w:val="24"/>
        </w:rPr>
        <w:t>）以及平台</w:t>
      </w:r>
      <w:r>
        <w:rPr>
          <w:rFonts w:ascii="Times New Roman" w:hAnsi="Times New Roman" w:eastAsia="Times New Roman" w:cs="Times New Roman"/>
          <w:sz w:val="24"/>
          <w:szCs w:val="24"/>
        </w:rPr>
        <w:t>+ </w:t>
      </w:r>
      <w:r>
        <w:rPr>
          <w:rFonts w:ascii="SimSun" w:hAnsi="SimSun" w:eastAsia="SimSun" w:cs="SimSun"/>
          <w:sz w:val="24"/>
          <w:szCs w:val="24"/>
        </w:rPr>
        <w:t>自营模式（</w:t>
      </w:r>
      <w:r>
        <w:rPr>
          <w:rFonts w:ascii="Times New Roman" w:hAnsi="Times New Roman" w:eastAsia="Times New Roman" w:cs="Times New Roman"/>
          <w:sz w:val="24"/>
          <w:szCs w:val="24"/>
        </w:rPr>
        <w:t>B2B2C</w:t>
      </w:r>
      <w:r>
        <w:rPr>
          <w:rFonts w:ascii="SimSun" w:hAnsi="SimSun" w:eastAsia="SimSun" w:cs="SimSun"/>
          <w:sz w:val="24"/>
          <w:szCs w:val="24"/>
        </w:rPr>
        <w:t>）。王楠等（</w:t>
      </w: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1"/>
        </w:rPr>
        <w:t>018</w:t>
      </w:r>
      <w:r>
        <w:rPr>
          <w:rFonts w:ascii="SimSun" w:hAnsi="SimSun" w:eastAsia="SimSun" w:cs="SimSun"/>
          <w:sz w:val="24"/>
          <w:szCs w:val="24"/>
          <w:spacing w:val="-1"/>
        </w:rPr>
        <w:t>）则认同将跨境电商运</w:t>
      </w:r>
      <w:r>
        <w:rPr>
          <w:rFonts w:ascii="SimSun" w:hAnsi="SimSun" w:eastAsia="SimSun" w:cs="SimSun"/>
          <w:sz w:val="24"/>
          <w:szCs w:val="24"/>
          <w:spacing w:val="-6"/>
        </w:rPr>
        <w:t>营模式分为平台式、自营式、综合服务商、报税进口模式四种。</w:t>
      </w:r>
      <w:r>
        <w:rPr>
          <w:rFonts w:ascii="Times New Roman" w:hAnsi="Times New Roman" w:eastAsia="Times New Roman" w:cs="Times New Roman"/>
          <w:sz w:val="24"/>
          <w:szCs w:val="24"/>
          <w:spacing w:val="-6"/>
        </w:rPr>
        <w:t>Hao</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6"/>
        </w:rPr>
        <w:t>Song</w:t>
      </w:r>
      <w:r>
        <w:rPr>
          <w:rFonts w:ascii="SimSun" w:hAnsi="SimSun" w:eastAsia="SimSun" w:cs="SimSun"/>
          <w:sz w:val="24"/>
          <w:szCs w:val="24"/>
          <w:spacing w:val="-6"/>
        </w:rPr>
        <w:t>（</w:t>
      </w:r>
      <w:r>
        <w:rPr>
          <w:rFonts w:ascii="Times New Roman" w:hAnsi="Times New Roman" w:eastAsia="Times New Roman" w:cs="Times New Roman"/>
          <w:sz w:val="24"/>
          <w:szCs w:val="24"/>
          <w:spacing w:val="-6"/>
        </w:rPr>
        <w:t>2018</w:t>
      </w:r>
      <w:r>
        <w:rPr>
          <w:rFonts w:ascii="SimSun" w:hAnsi="SimSun" w:eastAsia="SimSun" w:cs="SimSun"/>
          <w:sz w:val="24"/>
          <w:szCs w:val="24"/>
          <w:spacing w:val="-6"/>
        </w:rPr>
        <w:t>）</w:t>
      </w:r>
      <w:r>
        <w:rPr>
          <w:rFonts w:ascii="SimSun" w:hAnsi="SimSun" w:eastAsia="SimSun" w:cs="SimSun"/>
          <w:sz w:val="24"/>
          <w:szCs w:val="24"/>
          <w:spacing w:val="1"/>
        </w:rPr>
        <w:t>指出除</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B2B</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B2C</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C2C </w:t>
      </w:r>
      <w:r>
        <w:rPr>
          <w:rFonts w:ascii="SimSun" w:hAnsi="SimSun" w:eastAsia="SimSun" w:cs="SimSun"/>
          <w:sz w:val="24"/>
          <w:szCs w:val="24"/>
          <w:spacing w:val="1"/>
        </w:rPr>
        <w:t>这三种典型</w:t>
      </w:r>
      <w:r>
        <w:rPr>
          <w:rFonts w:ascii="SimSun" w:hAnsi="SimSun" w:eastAsia="SimSun" w:cs="SimSun"/>
          <w:sz w:val="24"/>
          <w:szCs w:val="24"/>
        </w:rPr>
        <w:t>模式外，</w:t>
      </w:r>
      <w:r>
        <w:rPr>
          <w:rFonts w:ascii="Times New Roman" w:hAnsi="Times New Roman" w:eastAsia="Times New Roman" w:cs="Times New Roman"/>
          <w:sz w:val="24"/>
          <w:szCs w:val="24"/>
        </w:rPr>
        <w:t>SC</w:t>
      </w:r>
      <w:r>
        <w:rPr>
          <w:rFonts w:ascii="SimSun" w:hAnsi="SimSun" w:eastAsia="SimSun" w:cs="SimSun"/>
          <w:sz w:val="24"/>
          <w:szCs w:val="24"/>
        </w:rPr>
        <w:t>（社交商务）模式正随着社交</w:t>
      </w:r>
      <w:r>
        <w:rPr>
          <w:rFonts w:ascii="SimSun" w:hAnsi="SimSun" w:eastAsia="SimSun" w:cs="SimSun"/>
          <w:sz w:val="24"/>
          <w:szCs w:val="24"/>
          <w:spacing w:val="-1"/>
        </w:rPr>
        <w:t>网络的发展而兴起。</w:t>
      </w:r>
    </w:p>
    <w:p>
      <w:pPr>
        <w:ind w:left="1381" w:right="102" w:firstLine="505"/>
        <w:spacing w:before="1" w:line="339" w:lineRule="auto"/>
        <w:rPr>
          <w:rFonts w:ascii="SimSun" w:hAnsi="SimSun" w:eastAsia="SimSun" w:cs="SimSun"/>
          <w:sz w:val="24"/>
          <w:szCs w:val="24"/>
        </w:rPr>
      </w:pPr>
      <w:r>
        <w:rPr>
          <w:rFonts w:ascii="SimSun" w:hAnsi="SimSun" w:eastAsia="SimSun" w:cs="SimSun"/>
          <w:sz w:val="24"/>
          <w:szCs w:val="24"/>
          <w:spacing w:val="1"/>
        </w:rPr>
        <w:t>由此，根据目前的跨境电商运营模式的分类情况来看，</w:t>
      </w:r>
      <w:r>
        <w:rPr>
          <w:rFonts w:ascii="Times New Roman" w:hAnsi="Times New Roman" w:eastAsia="Times New Roman" w:cs="Times New Roman"/>
          <w:sz w:val="24"/>
          <w:szCs w:val="24"/>
          <w:spacing w:val="1"/>
        </w:rPr>
        <w:t>B2B</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B2C</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和</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C2C</w:t>
      </w:r>
      <w:r>
        <w:rPr>
          <w:rFonts w:ascii="SimSun" w:hAnsi="SimSun" w:eastAsia="SimSun" w:cs="SimSun"/>
          <w:sz w:val="24"/>
          <w:szCs w:val="24"/>
          <w:spacing w:val="-1"/>
        </w:rPr>
        <w:t>是普遍被研究学者认可的主流跨境电商运营模式。</w:t>
      </w:r>
    </w:p>
    <w:p>
      <w:pPr>
        <w:pStyle w:val="BodyText"/>
        <w:spacing w:line="368" w:lineRule="auto"/>
        <w:rPr/>
      </w:pPr>
      <w:r/>
    </w:p>
    <w:p>
      <w:pPr>
        <w:ind w:left="1400"/>
        <w:spacing w:before="91" w:line="222" w:lineRule="auto"/>
        <w:outlineLvl w:val="2"/>
        <w:rPr>
          <w:rFonts w:ascii="SimHei" w:hAnsi="SimHei" w:eastAsia="SimHei" w:cs="SimHei"/>
          <w:sz w:val="28"/>
          <w:szCs w:val="28"/>
        </w:rPr>
      </w:pPr>
      <w:bookmarkStart w:name="bookmark90" w:id="33"/>
      <w:bookmarkEnd w:id="33"/>
      <w:bookmarkStart w:name="bookmark14" w:id="34"/>
      <w:bookmarkEnd w:id="34"/>
      <w:r>
        <w:rPr>
          <w:rFonts w:ascii="Times New Roman" w:hAnsi="Times New Roman" w:eastAsia="Times New Roman" w:cs="Times New Roman"/>
          <w:sz w:val="28"/>
          <w:szCs w:val="28"/>
          <w:spacing w:val="-2"/>
        </w:rPr>
        <w:t>1.3.2 </w:t>
      </w:r>
      <w:r>
        <w:rPr>
          <w:rFonts w:ascii="SimHei" w:hAnsi="SimHei" w:eastAsia="SimHei" w:cs="SimHei"/>
          <w:sz w:val="28"/>
          <w:szCs w:val="28"/>
          <w:spacing w:val="-2"/>
        </w:rPr>
        <w:t>跨境电商运营模式构成要素研究</w:t>
      </w:r>
    </w:p>
    <w:p>
      <w:pPr>
        <w:ind w:left="1383" w:right="101" w:firstLine="473"/>
        <w:spacing w:before="262" w:line="338" w:lineRule="auto"/>
        <w:rPr>
          <w:rFonts w:ascii="SimSun" w:hAnsi="SimSun" w:eastAsia="SimSun" w:cs="SimSun"/>
          <w:sz w:val="24"/>
          <w:szCs w:val="24"/>
        </w:rPr>
      </w:pPr>
      <w:r>
        <w:rPr>
          <w:rFonts w:ascii="SimSun" w:hAnsi="SimSun" w:eastAsia="SimSun" w:cs="SimSun"/>
          <w:sz w:val="24"/>
          <w:szCs w:val="24"/>
          <w:spacing w:val="4"/>
        </w:rPr>
        <w:t>对于跨境电商运营模式的构成要素，国内外学者对此都没有明确具体的界</w:t>
      </w:r>
      <w:r>
        <w:rPr>
          <w:rFonts w:ascii="SimSun" w:hAnsi="SimSun" w:eastAsia="SimSun" w:cs="SimSun"/>
          <w:sz w:val="24"/>
          <w:szCs w:val="24"/>
          <w:spacing w:val="-1"/>
        </w:rPr>
        <w:t>定，因此目前对跨境电商运营模式的研究在内容上也不尽相同。</w:t>
      </w:r>
    </w:p>
    <w:p>
      <w:pPr>
        <w:ind w:left="1377" w:right="21" w:firstLine="487"/>
        <w:spacing w:before="3" w:line="338" w:lineRule="auto"/>
        <w:jc w:val="both"/>
        <w:rPr>
          <w:rFonts w:ascii="SimSun" w:hAnsi="SimSun" w:eastAsia="SimSun" w:cs="SimSun"/>
          <w:sz w:val="24"/>
          <w:szCs w:val="24"/>
        </w:rPr>
      </w:pPr>
      <w:r>
        <w:rPr>
          <w:rFonts w:ascii="SimSun" w:hAnsi="SimSun" w:eastAsia="SimSun" w:cs="SimSun"/>
          <w:sz w:val="24"/>
          <w:szCs w:val="24"/>
          <w:spacing w:val="-8"/>
        </w:rPr>
        <w:t>胡保亮和田萌（</w:t>
      </w:r>
      <w:r>
        <w:rPr>
          <w:rFonts w:ascii="Times New Roman" w:hAnsi="Times New Roman" w:eastAsia="Times New Roman" w:cs="Times New Roman"/>
          <w:sz w:val="24"/>
          <w:szCs w:val="24"/>
          <w:spacing w:val="-8"/>
        </w:rPr>
        <w:t>2018</w:t>
      </w:r>
      <w:r>
        <w:rPr>
          <w:rFonts w:ascii="SimSun" w:hAnsi="SimSun" w:eastAsia="SimSun" w:cs="SimSun"/>
          <w:sz w:val="24"/>
          <w:szCs w:val="24"/>
          <w:spacing w:val="-8"/>
        </w:rPr>
        <w:t>）在对自营类跨境电商商业运营模式构成要素的探析中，</w:t>
      </w:r>
      <w:r>
        <w:rPr>
          <w:rFonts w:ascii="SimSun" w:hAnsi="SimSun" w:eastAsia="SimSun" w:cs="SimSun"/>
          <w:sz w:val="24"/>
          <w:szCs w:val="24"/>
          <w:spacing w:val="-3"/>
        </w:rPr>
        <w:t>基于</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Osterwalder </w:t>
      </w:r>
      <w:r>
        <w:rPr>
          <w:rFonts w:ascii="SimSun" w:hAnsi="SimSun" w:eastAsia="SimSun" w:cs="SimSun"/>
          <w:sz w:val="24"/>
          <w:szCs w:val="24"/>
          <w:spacing w:val="-3"/>
        </w:rPr>
        <w:t>和</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Pigneur</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3"/>
        </w:rPr>
        <w:t>的商业模式画布模型，沿用了包含目标顾客、</w:t>
      </w:r>
      <w:r>
        <w:rPr>
          <w:rFonts w:ascii="SimSun" w:hAnsi="SimSun" w:eastAsia="SimSun" w:cs="SimSun"/>
          <w:sz w:val="24"/>
          <w:szCs w:val="24"/>
          <w:spacing w:val="-4"/>
        </w:rPr>
        <w:t>渠道通</w:t>
      </w:r>
      <w:r>
        <w:rPr>
          <w:rFonts w:ascii="SimSun" w:hAnsi="SimSun" w:eastAsia="SimSun" w:cs="SimSun"/>
          <w:sz w:val="24"/>
          <w:szCs w:val="24"/>
          <w:spacing w:val="-3"/>
        </w:rPr>
        <w:t>路、客户关系、收入来源、核心资源、关键活动、重要伙伴以及成本构成这九个</w:t>
      </w:r>
      <w:r>
        <w:rPr>
          <w:rFonts w:ascii="SimSun" w:hAnsi="SimSun" w:eastAsia="SimSun" w:cs="SimSun"/>
          <w:sz w:val="24"/>
          <w:szCs w:val="24"/>
          <w:spacing w:val="-7"/>
        </w:rPr>
        <w:t>要素。张夏恒（</w:t>
      </w:r>
      <w:r>
        <w:rPr>
          <w:rFonts w:ascii="Times New Roman" w:hAnsi="Times New Roman" w:eastAsia="Times New Roman" w:cs="Times New Roman"/>
          <w:sz w:val="24"/>
          <w:szCs w:val="24"/>
          <w:spacing w:val="-7"/>
        </w:rPr>
        <w:t>2016</w:t>
      </w:r>
      <w:r>
        <w:rPr>
          <w:rFonts w:ascii="SimSun" w:hAnsi="SimSun" w:eastAsia="SimSun" w:cs="SimSun"/>
          <w:sz w:val="24"/>
          <w:szCs w:val="24"/>
          <w:spacing w:val="-7"/>
        </w:rPr>
        <w:t>）基于跨境电商生态系统从平台建设、支付方式、跨境物流、</w:t>
      </w:r>
      <w:r>
        <w:rPr>
          <w:rFonts w:ascii="SimSun" w:hAnsi="SimSun" w:eastAsia="SimSun" w:cs="SimSun"/>
          <w:sz w:val="24"/>
          <w:szCs w:val="24"/>
          <w:spacing w:val="-1"/>
        </w:rPr>
        <w:t>社交网络这四个方面分析京东的跨境电商运营模式。</w:t>
      </w:r>
    </w:p>
    <w:p>
      <w:pPr>
        <w:ind w:left="1377" w:right="47" w:firstLine="480"/>
        <w:spacing w:before="1" w:line="339" w:lineRule="auto"/>
        <w:jc w:val="both"/>
        <w:rPr>
          <w:rFonts w:ascii="SimSun" w:hAnsi="SimSun" w:eastAsia="SimSun" w:cs="SimSun"/>
          <w:sz w:val="24"/>
          <w:szCs w:val="24"/>
        </w:rPr>
      </w:pPr>
      <w:r>
        <w:rPr>
          <w:rFonts w:ascii="SimSun" w:hAnsi="SimSun" w:eastAsia="SimSun" w:cs="SimSun"/>
          <w:sz w:val="24"/>
          <w:szCs w:val="24"/>
          <w:spacing w:val="-3"/>
        </w:rPr>
        <w:t>梁小晓（</w:t>
      </w:r>
      <w:r>
        <w:rPr>
          <w:rFonts w:ascii="Times New Roman" w:hAnsi="Times New Roman" w:eastAsia="Times New Roman" w:cs="Times New Roman"/>
          <w:sz w:val="24"/>
          <w:szCs w:val="24"/>
          <w:spacing w:val="-3"/>
        </w:rPr>
        <w:t>2020</w:t>
      </w:r>
      <w:r>
        <w:rPr>
          <w:rFonts w:ascii="SimSun" w:hAnsi="SimSun" w:eastAsia="SimSun" w:cs="SimSun"/>
          <w:sz w:val="24"/>
          <w:szCs w:val="24"/>
          <w:spacing w:val="-3"/>
        </w:rPr>
        <w:t>）认为跨境电商商业运营模式包括交易内容、交易结构和交易</w:t>
      </w:r>
      <w:r>
        <w:rPr>
          <w:rFonts w:ascii="SimSun" w:hAnsi="SimSun" w:eastAsia="SimSun" w:cs="SimSun"/>
          <w:sz w:val="24"/>
          <w:szCs w:val="24"/>
          <w:spacing w:val="-3"/>
        </w:rPr>
        <w:t>管理三个层面的内容，不是仅从盈利、营销等单一维度，而是更加具有系统性和</w:t>
      </w:r>
      <w:r>
        <w:rPr>
          <w:rFonts w:ascii="SimSun" w:hAnsi="SimSun" w:eastAsia="SimSun" w:cs="SimSun"/>
          <w:sz w:val="24"/>
          <w:szCs w:val="24"/>
          <w:spacing w:val="-1"/>
        </w:rPr>
        <w:t>层次性。但在具体研究要素上较为模糊，并</w:t>
      </w:r>
      <w:r>
        <w:rPr>
          <w:rFonts w:ascii="SimSun" w:hAnsi="SimSun" w:eastAsia="SimSun" w:cs="SimSun"/>
          <w:sz w:val="24"/>
          <w:szCs w:val="24"/>
          <w:spacing w:val="-2"/>
        </w:rPr>
        <w:t>没有明确列举从哪些方面进行研究。</w:t>
      </w:r>
      <w:r>
        <w:rPr>
          <w:rFonts w:ascii="SimSun" w:hAnsi="SimSun" w:eastAsia="SimSun" w:cs="SimSun"/>
          <w:sz w:val="24"/>
          <w:szCs w:val="24"/>
          <w:spacing w:val="-3"/>
        </w:rPr>
        <w:t>冯凯等（</w:t>
      </w:r>
      <w:r>
        <w:rPr>
          <w:rFonts w:ascii="Times New Roman" w:hAnsi="Times New Roman" w:eastAsia="Times New Roman" w:cs="Times New Roman"/>
          <w:sz w:val="24"/>
          <w:szCs w:val="24"/>
          <w:spacing w:val="-3"/>
        </w:rPr>
        <w:t>2020</w:t>
      </w:r>
      <w:r>
        <w:rPr>
          <w:rFonts w:ascii="SimSun" w:hAnsi="SimSun" w:eastAsia="SimSun" w:cs="SimSun"/>
          <w:sz w:val="24"/>
          <w:szCs w:val="24"/>
          <w:spacing w:val="-3"/>
        </w:rPr>
        <w:t>）则明确指出跨境电商运营模式应包括盈利模式、物流仓储、跨境</w:t>
      </w:r>
      <w:r>
        <w:rPr>
          <w:rFonts w:ascii="SimSun" w:hAnsi="SimSun" w:eastAsia="SimSun" w:cs="SimSun"/>
          <w:sz w:val="24"/>
          <w:szCs w:val="24"/>
          <w:spacing w:val="-2"/>
        </w:rPr>
        <w:t>支付、质量控制这四个方面。焦良（</w:t>
      </w:r>
      <w:r>
        <w:rPr>
          <w:rFonts w:ascii="Times New Roman" w:hAnsi="Times New Roman" w:eastAsia="Times New Roman" w:cs="Times New Roman"/>
          <w:sz w:val="24"/>
          <w:szCs w:val="24"/>
          <w:spacing w:val="-2"/>
        </w:rPr>
        <w:t>2020</w:t>
      </w:r>
      <w:r>
        <w:rPr>
          <w:rFonts w:ascii="SimSun" w:hAnsi="SimSun" w:eastAsia="SimSun" w:cs="SimSun"/>
          <w:sz w:val="24"/>
          <w:szCs w:val="24"/>
          <w:spacing w:val="-2"/>
        </w:rPr>
        <w:t>）认为“</w:t>
      </w:r>
      <w:r>
        <w:rPr>
          <w:rFonts w:ascii="SimSun" w:hAnsi="SimSun" w:eastAsia="SimSun" w:cs="SimSun"/>
          <w:sz w:val="24"/>
          <w:szCs w:val="24"/>
          <w:spacing w:val="-80"/>
        </w:rPr>
        <w:t xml:space="preserve"> </w:t>
      </w:r>
      <w:r>
        <w:rPr>
          <w:rFonts w:ascii="SimSun" w:hAnsi="SimSun" w:eastAsia="SimSun" w:cs="SimSun"/>
          <w:sz w:val="24"/>
          <w:szCs w:val="24"/>
          <w:spacing w:val="-2"/>
        </w:rPr>
        <w:t>区块链</w:t>
      </w:r>
      <w:r>
        <w:rPr>
          <w:rFonts w:ascii="Times New Roman" w:hAnsi="Times New Roman" w:eastAsia="Times New Roman" w:cs="Times New Roman"/>
          <w:sz w:val="24"/>
          <w:szCs w:val="24"/>
          <w:spacing w:val="-2"/>
        </w:rPr>
        <w:t>+</w:t>
      </w:r>
      <w:r>
        <w:rPr>
          <w:rFonts w:ascii="SimSun" w:hAnsi="SimSun" w:eastAsia="SimSun" w:cs="SimSun"/>
          <w:sz w:val="24"/>
          <w:szCs w:val="24"/>
          <w:spacing w:val="-2"/>
        </w:rPr>
        <w:t>跨境电商</w:t>
      </w:r>
      <w:r>
        <w:rPr>
          <w:rFonts w:ascii="SimSun" w:hAnsi="SimSun" w:eastAsia="SimSun" w:cs="SimSun"/>
          <w:sz w:val="24"/>
          <w:szCs w:val="24"/>
          <w:spacing w:val="-88"/>
        </w:rPr>
        <w:t xml:space="preserve"> </w:t>
      </w:r>
      <w:r>
        <w:rPr>
          <w:rFonts w:ascii="SimSun" w:hAnsi="SimSun" w:eastAsia="SimSun" w:cs="SimSun"/>
          <w:sz w:val="24"/>
          <w:szCs w:val="24"/>
          <w:spacing w:val="-2"/>
        </w:rPr>
        <w:t>”模式的运</w:t>
      </w:r>
    </w:p>
    <w:p>
      <w:pPr>
        <w:ind w:left="5477"/>
        <w:spacing w:before="283"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p>
      <w:pPr>
        <w:spacing w:line="192" w:lineRule="auto"/>
        <w:sectPr>
          <w:headerReference w:type="default" r:id="rId23"/>
          <w:footerReference w:type="default" r:id="rId24"/>
          <w:pgSz w:w="11906" w:h="16839"/>
          <w:pgMar w:top="1147" w:right="1698" w:bottom="600" w:left="432" w:header="825" w:footer="360" w:gutter="0"/>
        </w:sectPr>
        <w:rPr>
          <w:rFonts w:ascii="Times New Roman" w:hAnsi="Times New Roman" w:eastAsia="Times New Roman" w:cs="Times New Roman"/>
          <w:sz w:val="20"/>
          <w:szCs w:val="20"/>
        </w:rPr>
      </w:pPr>
    </w:p>
    <w:p>
      <w:pPr>
        <w:pStyle w:val="BodyText"/>
        <w:spacing w:line="303" w:lineRule="auto"/>
        <w:rPr/>
      </w:pPr>
      <w:r/>
    </w:p>
    <w:p>
      <w:pPr>
        <w:ind w:left="1377" w:right="13" w:firstLine="7"/>
        <w:spacing w:before="78" w:line="338" w:lineRule="auto"/>
        <w:jc w:val="both"/>
        <w:rPr>
          <w:rFonts w:ascii="SimSun" w:hAnsi="SimSun" w:eastAsia="SimSun" w:cs="SimSun"/>
          <w:sz w:val="24"/>
          <w:szCs w:val="24"/>
        </w:rPr>
      </w:pPr>
      <w:r>
        <w:rPr>
          <w:rFonts w:ascii="SimSun" w:hAnsi="SimSun" w:eastAsia="SimSun" w:cs="SimSun"/>
          <w:sz w:val="24"/>
          <w:szCs w:val="24"/>
          <w:spacing w:val="-3"/>
        </w:rPr>
        <w:t>营框架应包括物流体系、跨境支付体系、商品质量控制体系这几</w:t>
      </w:r>
      <w:r>
        <w:rPr>
          <w:rFonts w:ascii="SimSun" w:hAnsi="SimSun" w:eastAsia="SimSun" w:cs="SimSun"/>
          <w:sz w:val="24"/>
          <w:szCs w:val="24"/>
          <w:spacing w:val="-4"/>
        </w:rPr>
        <w:t>个方面。卢东亮</w:t>
      </w:r>
      <w:r>
        <w:rPr>
          <w:rFonts w:ascii="SimSun" w:hAnsi="SimSun" w:eastAsia="SimSun" w:cs="SimSun"/>
          <w:sz w:val="24"/>
          <w:szCs w:val="24"/>
          <w:spacing w:val="-3"/>
        </w:rPr>
        <w:t>（</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）从跨境电商的商业运作流程出发，将运营模式的关键构成要素概括为消</w:t>
      </w:r>
      <w:r>
        <w:rPr>
          <w:rFonts w:ascii="SimSun" w:hAnsi="SimSun" w:eastAsia="SimSun" w:cs="SimSun"/>
          <w:sz w:val="24"/>
          <w:szCs w:val="24"/>
          <w:spacing w:val="-3"/>
        </w:rPr>
        <w:t>费者运营、商户运营、价值链运营、收入运营。刘朋（</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）将跨境电商运营模</w:t>
      </w:r>
      <w:r>
        <w:rPr>
          <w:rFonts w:ascii="SimSun" w:hAnsi="SimSun" w:eastAsia="SimSun" w:cs="SimSun"/>
          <w:sz w:val="24"/>
          <w:szCs w:val="24"/>
          <w:spacing w:val="-3"/>
        </w:rPr>
        <w:t>式的主要构成要素分为产品流、盈利方式、营销模式、人才体系、物流模式、支</w:t>
      </w:r>
      <w:r>
        <w:rPr>
          <w:rFonts w:ascii="SimSun" w:hAnsi="SimSun" w:eastAsia="SimSun" w:cs="SimSun"/>
          <w:sz w:val="24"/>
          <w:szCs w:val="24"/>
          <w:spacing w:val="-3"/>
        </w:rPr>
        <w:t>付体系、法律保障、通关效率。大部分学者都集中研究跨境电商运营过程中的一</w:t>
      </w:r>
      <w:r>
        <w:rPr>
          <w:rFonts w:ascii="SimSun" w:hAnsi="SimSun" w:eastAsia="SimSun" w:cs="SimSun"/>
          <w:sz w:val="24"/>
          <w:szCs w:val="24"/>
          <w:spacing w:val="-3"/>
        </w:rPr>
        <w:t>个要素，孟亮等（</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）、邬佳伟等（</w:t>
      </w:r>
      <w:r>
        <w:rPr>
          <w:rFonts w:ascii="Times New Roman" w:hAnsi="Times New Roman" w:eastAsia="Times New Roman" w:cs="Times New Roman"/>
          <w:sz w:val="24"/>
          <w:szCs w:val="24"/>
          <w:spacing w:val="-3"/>
        </w:rPr>
        <w:t>2018</w:t>
      </w:r>
      <w:r>
        <w:rPr>
          <w:rFonts w:ascii="SimSun" w:hAnsi="SimSun" w:eastAsia="SimSun" w:cs="SimSun"/>
          <w:sz w:val="24"/>
          <w:szCs w:val="24"/>
          <w:spacing w:val="-3"/>
        </w:rPr>
        <w:t>）、许青（</w:t>
      </w:r>
      <w:r>
        <w:rPr>
          <w:rFonts w:ascii="Times New Roman" w:hAnsi="Times New Roman" w:eastAsia="Times New Roman" w:cs="Times New Roman"/>
          <w:sz w:val="24"/>
          <w:szCs w:val="24"/>
          <w:spacing w:val="-3"/>
        </w:rPr>
        <w:t>2018</w:t>
      </w:r>
      <w:r>
        <w:rPr>
          <w:rFonts w:ascii="SimSun" w:hAnsi="SimSun" w:eastAsia="SimSun" w:cs="SimSun"/>
          <w:sz w:val="24"/>
          <w:szCs w:val="24"/>
          <w:spacing w:val="-3"/>
        </w:rPr>
        <w:t>）、 薛朝改（</w:t>
      </w:r>
      <w:r>
        <w:rPr>
          <w:rFonts w:ascii="Times New Roman" w:hAnsi="Times New Roman" w:eastAsia="Times New Roman" w:cs="Times New Roman"/>
          <w:sz w:val="24"/>
          <w:szCs w:val="24"/>
          <w:spacing w:val="-3"/>
        </w:rPr>
        <w:t>2019</w:t>
      </w:r>
      <w:r>
        <w:rPr>
          <w:rFonts w:ascii="SimSun" w:hAnsi="SimSun" w:eastAsia="SimSun" w:cs="SimSun"/>
          <w:sz w:val="24"/>
          <w:szCs w:val="24"/>
          <w:spacing w:val="-3"/>
        </w:rPr>
        <w:t>）</w:t>
      </w:r>
      <w:r>
        <w:rPr>
          <w:rFonts w:ascii="SimSun" w:hAnsi="SimSun" w:eastAsia="SimSun" w:cs="SimSun"/>
          <w:sz w:val="24"/>
          <w:szCs w:val="24"/>
          <w:spacing w:val="-1"/>
        </w:rPr>
        <w:t>等学者重点研究了跨境电商运营中的跨境物流体系和海外仓建设。</w:t>
      </w:r>
    </w:p>
    <w:p>
      <w:pPr>
        <w:ind w:left="1380" w:right="61" w:firstLine="477"/>
        <w:spacing w:before="2" w:line="339" w:lineRule="auto"/>
        <w:jc w:val="both"/>
        <w:rPr>
          <w:rFonts w:ascii="SimSun" w:hAnsi="SimSun" w:eastAsia="SimSun" w:cs="SimSun"/>
          <w:sz w:val="24"/>
          <w:szCs w:val="24"/>
        </w:rPr>
      </w:pPr>
      <w:r>
        <w:rPr>
          <w:rFonts w:ascii="SimSun" w:hAnsi="SimSun" w:eastAsia="SimSun" w:cs="SimSun"/>
          <w:sz w:val="24"/>
          <w:szCs w:val="24"/>
          <w:spacing w:val="-3"/>
        </w:rPr>
        <w:t>跨境电商运营模式的构成要素不是固定不变的，范围也并非是受</w:t>
      </w:r>
      <w:r>
        <w:rPr>
          <w:rFonts w:ascii="SimSun" w:hAnsi="SimSun" w:eastAsia="SimSun" w:cs="SimSun"/>
          <w:sz w:val="24"/>
          <w:szCs w:val="24"/>
          <w:spacing w:val="-4"/>
        </w:rPr>
        <w:t>限的，不同</w:t>
      </w:r>
      <w:r>
        <w:rPr>
          <w:rFonts w:ascii="SimSun" w:hAnsi="SimSun" w:eastAsia="SimSun" w:cs="SimSun"/>
          <w:sz w:val="24"/>
          <w:szCs w:val="24"/>
          <w:spacing w:val="-3"/>
        </w:rPr>
        <w:t>企业和品牌需要依据自身发展情况构建自身的跨境运营体系。不过当今现代</w:t>
      </w:r>
      <w:r>
        <w:rPr>
          <w:rFonts w:ascii="SimSun" w:hAnsi="SimSun" w:eastAsia="SimSun" w:cs="SimSun"/>
          <w:sz w:val="24"/>
          <w:szCs w:val="24"/>
          <w:spacing w:val="-4"/>
        </w:rPr>
        <w:t>化信</w:t>
      </w:r>
      <w:r>
        <w:rPr>
          <w:rFonts w:ascii="SimSun" w:hAnsi="SimSun" w:eastAsia="SimSun" w:cs="SimSun"/>
          <w:sz w:val="24"/>
          <w:szCs w:val="24"/>
          <w:spacing w:val="-3"/>
        </w:rPr>
        <w:t>息技术如大数据技术的快速发展，与跨境电商运营的联系越来越密不可分，</w:t>
      </w:r>
      <w:r>
        <w:rPr>
          <w:rFonts w:ascii="SimSun" w:hAnsi="SimSun" w:eastAsia="SimSun" w:cs="SimSun"/>
          <w:sz w:val="24"/>
          <w:szCs w:val="24"/>
          <w:spacing w:val="-4"/>
        </w:rPr>
        <w:t>体现</w:t>
      </w:r>
      <w:r>
        <w:rPr>
          <w:rFonts w:ascii="SimSun" w:hAnsi="SimSun" w:eastAsia="SimSun" w:cs="SimSun"/>
          <w:sz w:val="24"/>
          <w:szCs w:val="24"/>
          <w:spacing w:val="-1"/>
        </w:rPr>
        <w:t>线上、线下经济的融合是跨境电商运营模式发</w:t>
      </w:r>
      <w:r>
        <w:rPr>
          <w:rFonts w:ascii="SimSun" w:hAnsi="SimSun" w:eastAsia="SimSun" w:cs="SimSun"/>
          <w:sz w:val="24"/>
          <w:szCs w:val="24"/>
          <w:spacing w:val="-2"/>
        </w:rPr>
        <w:t>展的必然趋势（方灿等，</w:t>
      </w:r>
      <w:r>
        <w:rPr>
          <w:rFonts w:ascii="Times New Roman" w:hAnsi="Times New Roman" w:eastAsia="Times New Roman" w:cs="Times New Roman"/>
          <w:sz w:val="24"/>
          <w:szCs w:val="24"/>
          <w:spacing w:val="-2"/>
        </w:rPr>
        <w:t>2015</w:t>
      </w:r>
      <w:r>
        <w:rPr>
          <w:rFonts w:ascii="SimSun" w:hAnsi="SimSun" w:eastAsia="SimSun" w:cs="SimSun"/>
          <w:sz w:val="24"/>
          <w:szCs w:val="24"/>
          <w:spacing w:val="-2"/>
        </w:rPr>
        <w:t>）。</w:t>
      </w:r>
    </w:p>
    <w:p>
      <w:pPr>
        <w:pStyle w:val="BodyText"/>
        <w:spacing w:line="366" w:lineRule="auto"/>
        <w:rPr/>
      </w:pPr>
      <w:r/>
    </w:p>
    <w:p>
      <w:pPr>
        <w:ind w:left="1400"/>
        <w:spacing w:before="91" w:line="222" w:lineRule="auto"/>
        <w:outlineLvl w:val="2"/>
        <w:rPr>
          <w:rFonts w:ascii="SimHei" w:hAnsi="SimHei" w:eastAsia="SimHei" w:cs="SimHei"/>
          <w:sz w:val="28"/>
          <w:szCs w:val="28"/>
        </w:rPr>
      </w:pPr>
      <w:bookmarkStart w:name="bookmark92" w:id="35"/>
      <w:bookmarkEnd w:id="35"/>
      <w:bookmarkStart w:name="bookmark15" w:id="36"/>
      <w:bookmarkEnd w:id="36"/>
      <w:r>
        <w:rPr>
          <w:rFonts w:ascii="Times New Roman" w:hAnsi="Times New Roman" w:eastAsia="Times New Roman" w:cs="Times New Roman"/>
          <w:sz w:val="28"/>
          <w:szCs w:val="28"/>
          <w:spacing w:val="-2"/>
        </w:rPr>
        <w:t>1.3.3 </w:t>
      </w:r>
      <w:r>
        <w:rPr>
          <w:rFonts w:ascii="SimHei" w:hAnsi="SimHei" w:eastAsia="SimHei" w:cs="SimHei"/>
          <w:sz w:val="28"/>
          <w:szCs w:val="28"/>
          <w:spacing w:val="-2"/>
        </w:rPr>
        <w:t>跨境电商运营模式创新优化研究</w:t>
      </w:r>
    </w:p>
    <w:p>
      <w:pPr>
        <w:ind w:left="1377" w:right="114" w:firstLine="494"/>
        <w:spacing w:before="264" w:line="338" w:lineRule="auto"/>
        <w:jc w:val="both"/>
        <w:rPr>
          <w:rFonts w:ascii="SimSun" w:hAnsi="SimSun" w:eastAsia="SimSun" w:cs="SimSun"/>
          <w:sz w:val="24"/>
          <w:szCs w:val="24"/>
        </w:rPr>
      </w:pPr>
      <w:r>
        <w:rPr>
          <w:rFonts w:ascii="SimSun" w:hAnsi="SimSun" w:eastAsia="SimSun" w:cs="SimSun"/>
          <w:sz w:val="24"/>
          <w:szCs w:val="24"/>
          <w:spacing w:val="-4"/>
        </w:rPr>
        <w:t>除上述提到的典型的跨境电商运营模式之外，有学者还构建了新型跨境电商</w:t>
      </w:r>
      <w:r>
        <w:rPr>
          <w:rFonts w:ascii="SimSun" w:hAnsi="SimSun" w:eastAsia="SimSun" w:cs="SimSun"/>
          <w:sz w:val="24"/>
          <w:szCs w:val="24"/>
          <w:spacing w:val="-3"/>
        </w:rPr>
        <w:t>运营模式，更加丰富了跨境电商运营模式的种类。在创新路径的研究上，焦媛媛</w:t>
      </w:r>
      <w:r>
        <w:rPr>
          <w:rFonts w:ascii="SimSun" w:hAnsi="SimSun" w:eastAsia="SimSun" w:cs="SimSun"/>
          <w:sz w:val="24"/>
          <w:szCs w:val="24"/>
          <w:spacing w:val="-3"/>
        </w:rPr>
        <w:t>等（</w:t>
      </w:r>
      <w:r>
        <w:rPr>
          <w:rFonts w:ascii="Times New Roman" w:hAnsi="Times New Roman" w:eastAsia="Times New Roman" w:cs="Times New Roman"/>
          <w:sz w:val="24"/>
          <w:szCs w:val="24"/>
          <w:spacing w:val="-3"/>
        </w:rPr>
        <w:t>2018</w:t>
      </w:r>
      <w:r>
        <w:rPr>
          <w:rFonts w:ascii="SimSun" w:hAnsi="SimSun" w:eastAsia="SimSun" w:cs="SimSun"/>
          <w:sz w:val="24"/>
          <w:szCs w:val="24"/>
          <w:spacing w:val="-3"/>
        </w:rPr>
        <w:t>）在对文献梳理的前提下，将跨境电商商业运营模式的创新路径分成竞</w:t>
      </w:r>
      <w:r>
        <w:rPr>
          <w:rFonts w:ascii="SimSun" w:hAnsi="SimSun" w:eastAsia="SimSun" w:cs="SimSun"/>
          <w:sz w:val="24"/>
          <w:szCs w:val="24"/>
          <w:spacing w:val="-3"/>
        </w:rPr>
        <w:t>争导向型、市场导向型和利益驱动型三种，分别以运营模式创新、顾客价值创新</w:t>
      </w:r>
      <w:r>
        <w:rPr>
          <w:rFonts w:ascii="SimSun" w:hAnsi="SimSun" w:eastAsia="SimSun" w:cs="SimSun"/>
          <w:sz w:val="24"/>
          <w:szCs w:val="24"/>
          <w:spacing w:val="-1"/>
        </w:rPr>
        <w:t>和盈利模式创新为起点。</w:t>
      </w:r>
    </w:p>
    <w:p>
      <w:pPr>
        <w:ind w:left="1376" w:firstLine="482"/>
        <w:spacing w:before="12" w:line="338" w:lineRule="auto"/>
        <w:rPr>
          <w:rFonts w:ascii="SimSun" w:hAnsi="SimSun" w:eastAsia="SimSun" w:cs="SimSun"/>
          <w:sz w:val="24"/>
          <w:szCs w:val="24"/>
        </w:rPr>
      </w:pPr>
      <w:r>
        <w:rPr>
          <w:rFonts w:ascii="SimSun" w:hAnsi="SimSun" w:eastAsia="SimSun" w:cs="SimSun"/>
          <w:sz w:val="24"/>
          <w:szCs w:val="24"/>
          <w:spacing w:val="2"/>
        </w:rPr>
        <w:t>金哲（</w:t>
      </w:r>
      <w:r>
        <w:rPr>
          <w:rFonts w:ascii="Times New Roman" w:hAnsi="Times New Roman" w:eastAsia="Times New Roman" w:cs="Times New Roman"/>
          <w:sz w:val="24"/>
          <w:szCs w:val="24"/>
          <w:spacing w:val="2"/>
        </w:rPr>
        <w:t>2018</w:t>
      </w:r>
      <w:r>
        <w:rPr>
          <w:rFonts w:ascii="SimSun" w:hAnsi="SimSun" w:eastAsia="SimSun" w:cs="SimSun"/>
          <w:sz w:val="24"/>
          <w:szCs w:val="24"/>
          <w:spacing w:val="2"/>
        </w:rPr>
        <w:t>）提到“</w:t>
      </w:r>
      <w:r>
        <w:rPr>
          <w:rFonts w:ascii="Times New Roman" w:hAnsi="Times New Roman" w:eastAsia="Times New Roman" w:cs="Times New Roman"/>
          <w:sz w:val="24"/>
          <w:szCs w:val="24"/>
          <w:spacing w:val="2"/>
        </w:rPr>
        <w:t>M2B2C</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2"/>
        </w:rPr>
        <w:t>”模式、“保税区出口</w:t>
      </w:r>
      <w:r>
        <w:rPr>
          <w:rFonts w:ascii="SimSun" w:hAnsi="SimSun" w:eastAsia="SimSun" w:cs="SimSun"/>
          <w:sz w:val="24"/>
          <w:szCs w:val="24"/>
          <w:spacing w:val="-88"/>
        </w:rPr>
        <w:t xml:space="preserve"> </w:t>
      </w:r>
      <w:r>
        <w:rPr>
          <w:rFonts w:ascii="SimSun" w:hAnsi="SimSun" w:eastAsia="SimSun" w:cs="SimSun"/>
          <w:sz w:val="24"/>
          <w:szCs w:val="24"/>
          <w:spacing w:val="2"/>
        </w:rPr>
        <w:t>”模式、“海外直邮</w:t>
      </w:r>
      <w:r>
        <w:rPr>
          <w:rFonts w:ascii="SimSun" w:hAnsi="SimSun" w:eastAsia="SimSun" w:cs="SimSun"/>
          <w:sz w:val="24"/>
          <w:szCs w:val="24"/>
          <w:spacing w:val="-83"/>
        </w:rPr>
        <w:t xml:space="preserve"> </w:t>
      </w:r>
      <w:r>
        <w:rPr>
          <w:rFonts w:ascii="SimSun" w:hAnsi="SimSun" w:eastAsia="SimSun" w:cs="SimSun"/>
          <w:sz w:val="24"/>
          <w:szCs w:val="24"/>
          <w:spacing w:val="2"/>
        </w:rPr>
        <w:t>”</w:t>
      </w:r>
      <w:r>
        <w:rPr>
          <w:rFonts w:ascii="SimSun" w:hAnsi="SimSun" w:eastAsia="SimSun" w:cs="SimSun"/>
          <w:sz w:val="24"/>
          <w:szCs w:val="24"/>
          <w:spacing w:val="-3"/>
        </w:rPr>
        <w:t>模式是几种跨境出口的创新模式。汪旭辉等（</w:t>
      </w:r>
      <w:r>
        <w:rPr>
          <w:rFonts w:ascii="Times New Roman" w:hAnsi="Times New Roman" w:eastAsia="Times New Roman" w:cs="Times New Roman"/>
          <w:sz w:val="24"/>
          <w:szCs w:val="24"/>
          <w:spacing w:val="-3"/>
        </w:rPr>
        <w:t>2018</w:t>
      </w:r>
      <w:r>
        <w:rPr>
          <w:rFonts w:ascii="SimSun" w:hAnsi="SimSun" w:eastAsia="SimSun" w:cs="SimSun"/>
          <w:sz w:val="24"/>
          <w:szCs w:val="24"/>
          <w:spacing w:val="-3"/>
        </w:rPr>
        <w:t>）从多个创新维度提出了四种</w:t>
      </w:r>
      <w:r>
        <w:rPr>
          <w:rFonts w:ascii="SimSun" w:hAnsi="SimSun" w:eastAsia="SimSun" w:cs="SimSun"/>
          <w:sz w:val="24"/>
          <w:szCs w:val="24"/>
          <w:spacing w:val="2"/>
        </w:rPr>
        <w:t>创新模式，分别是本土运营</w:t>
      </w:r>
      <w:r>
        <w:rPr>
          <w:rFonts w:ascii="Times New Roman" w:hAnsi="Times New Roman" w:eastAsia="Times New Roman" w:cs="Times New Roman"/>
          <w:sz w:val="24"/>
          <w:szCs w:val="24"/>
          <w:spacing w:val="2"/>
        </w:rPr>
        <w:t>+</w:t>
      </w:r>
      <w:r>
        <w:rPr>
          <w:rFonts w:ascii="SimSun" w:hAnsi="SimSun" w:eastAsia="SimSun" w:cs="SimSun"/>
          <w:sz w:val="24"/>
          <w:szCs w:val="24"/>
          <w:spacing w:val="2"/>
        </w:rPr>
        <w:t>海外仓储、团购型跨境电商、“海外直邮</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2"/>
        </w:rPr>
        <w:t>”模式</w:t>
      </w:r>
      <w:r>
        <w:rPr>
          <w:rFonts w:ascii="SimSun" w:hAnsi="SimSun" w:eastAsia="SimSun" w:cs="SimSun"/>
          <w:sz w:val="24"/>
          <w:szCs w:val="24"/>
          <w:spacing w:val="4"/>
        </w:rPr>
        <w:t>和建设或租赁边境仓，其中“海外直邮</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4"/>
        </w:rPr>
        <w:t>”模式又分为“海外直购</w:t>
      </w:r>
      <w:r>
        <w:rPr>
          <w:rFonts w:ascii="Times New Roman" w:hAnsi="Times New Roman" w:eastAsia="Times New Roman" w:cs="Times New Roman"/>
          <w:sz w:val="24"/>
          <w:szCs w:val="24"/>
          <w:spacing w:val="4"/>
        </w:rPr>
        <w:t>+</w:t>
      </w:r>
      <w:r>
        <w:rPr>
          <w:rFonts w:ascii="SimSun" w:hAnsi="SimSun" w:eastAsia="SimSun" w:cs="SimSun"/>
          <w:sz w:val="24"/>
          <w:szCs w:val="24"/>
          <w:spacing w:val="4"/>
        </w:rPr>
        <w:t>保税备货</w:t>
      </w:r>
      <w:r>
        <w:rPr>
          <w:rFonts w:ascii="SimSun" w:hAnsi="SimSun" w:eastAsia="SimSun" w:cs="SimSun"/>
          <w:sz w:val="24"/>
          <w:szCs w:val="24"/>
          <w:spacing w:val="-83"/>
        </w:rPr>
        <w:t xml:space="preserve"> </w:t>
      </w:r>
      <w:r>
        <w:rPr>
          <w:rFonts w:ascii="SimSun" w:hAnsi="SimSun" w:eastAsia="SimSun" w:cs="SimSun"/>
          <w:sz w:val="24"/>
          <w:szCs w:val="24"/>
          <w:spacing w:val="4"/>
        </w:rPr>
        <w:t>”</w:t>
      </w:r>
      <w:r>
        <w:rPr>
          <w:rFonts w:ascii="SimSun" w:hAnsi="SimSun" w:eastAsia="SimSun" w:cs="SimSun"/>
          <w:sz w:val="24"/>
          <w:szCs w:val="24"/>
          <w:spacing w:val="1"/>
        </w:rPr>
        <w:t>模式、“海外直购</w:t>
      </w:r>
      <w:r>
        <w:rPr>
          <w:rFonts w:ascii="Times New Roman" w:hAnsi="Times New Roman" w:eastAsia="Times New Roman" w:cs="Times New Roman"/>
          <w:sz w:val="24"/>
          <w:szCs w:val="24"/>
          <w:spacing w:val="1"/>
        </w:rPr>
        <w:t>+</w:t>
      </w:r>
      <w:r>
        <w:rPr>
          <w:rFonts w:ascii="SimSun" w:hAnsi="SimSun" w:eastAsia="SimSun" w:cs="SimSun"/>
          <w:sz w:val="24"/>
          <w:szCs w:val="24"/>
          <w:spacing w:val="1"/>
        </w:rPr>
        <w:t>直销直购</w:t>
      </w:r>
      <w:r>
        <w:rPr>
          <w:rFonts w:ascii="SimSun" w:hAnsi="SimSun" w:eastAsia="SimSun" w:cs="SimSun"/>
          <w:sz w:val="24"/>
          <w:szCs w:val="24"/>
          <w:spacing w:val="-83"/>
        </w:rPr>
        <w:t xml:space="preserve"> </w:t>
      </w:r>
      <w:r>
        <w:rPr>
          <w:rFonts w:ascii="SimSun" w:hAnsi="SimSun" w:eastAsia="SimSun" w:cs="SimSun"/>
          <w:sz w:val="24"/>
          <w:szCs w:val="24"/>
          <w:spacing w:val="1"/>
        </w:rPr>
        <w:t>”模式和“海外直购</w:t>
      </w:r>
      <w:r>
        <w:rPr>
          <w:rFonts w:ascii="Times New Roman" w:hAnsi="Times New Roman" w:eastAsia="Times New Roman" w:cs="Times New Roman"/>
          <w:sz w:val="24"/>
          <w:szCs w:val="24"/>
          <w:spacing w:val="1"/>
        </w:rPr>
        <w:t>+</w:t>
      </w:r>
      <w:r>
        <w:rPr>
          <w:rFonts w:ascii="SimSun" w:hAnsi="SimSun" w:eastAsia="SimSun" w:cs="SimSun"/>
          <w:sz w:val="24"/>
          <w:szCs w:val="24"/>
          <w:spacing w:val="1"/>
        </w:rPr>
        <w:t>海外拼购</w:t>
      </w:r>
      <w:r>
        <w:rPr>
          <w:rFonts w:ascii="SimSun" w:hAnsi="SimSun" w:eastAsia="SimSun" w:cs="SimSun"/>
          <w:sz w:val="24"/>
          <w:szCs w:val="24"/>
          <w:spacing w:val="-83"/>
        </w:rPr>
        <w:t xml:space="preserve"> </w:t>
      </w:r>
      <w:r>
        <w:rPr>
          <w:rFonts w:ascii="SimSun" w:hAnsi="SimSun" w:eastAsia="SimSun" w:cs="SimSun"/>
          <w:sz w:val="24"/>
          <w:szCs w:val="24"/>
          <w:spacing w:val="1"/>
        </w:rPr>
        <w:t>”模式。随</w:t>
      </w:r>
      <w:r>
        <w:rPr>
          <w:rFonts w:ascii="SimSun" w:hAnsi="SimSun" w:eastAsia="SimSun" w:cs="SimSun"/>
          <w:sz w:val="24"/>
          <w:szCs w:val="24"/>
        </w:rPr>
        <w:t>后，刘</w:t>
      </w:r>
      <w:r>
        <w:rPr>
          <w:rFonts w:ascii="SimSun" w:hAnsi="SimSun" w:eastAsia="SimSun" w:cs="SimSun"/>
          <w:sz w:val="24"/>
          <w:szCs w:val="24"/>
          <w:spacing w:val="-5"/>
        </w:rPr>
        <w:t>娟（</w:t>
      </w:r>
      <w:r>
        <w:rPr>
          <w:rFonts w:ascii="Times New Roman" w:hAnsi="Times New Roman" w:eastAsia="Times New Roman" w:cs="Times New Roman"/>
          <w:sz w:val="24"/>
          <w:szCs w:val="24"/>
          <w:spacing w:val="-5"/>
        </w:rPr>
        <w:t>2019</w:t>
      </w:r>
      <w:r>
        <w:rPr>
          <w:rFonts w:ascii="SimSun" w:hAnsi="SimSun" w:eastAsia="SimSun" w:cs="SimSun"/>
          <w:sz w:val="24"/>
          <w:szCs w:val="24"/>
          <w:spacing w:val="-5"/>
        </w:rPr>
        <w:t>）在“一带一路</w:t>
      </w:r>
      <w:r>
        <w:rPr>
          <w:rFonts w:ascii="SimSun" w:hAnsi="SimSun" w:eastAsia="SimSun" w:cs="SimSun"/>
          <w:sz w:val="24"/>
          <w:szCs w:val="24"/>
          <w:spacing w:val="-70"/>
        </w:rPr>
        <w:t xml:space="preserve"> </w:t>
      </w:r>
      <w:r>
        <w:rPr>
          <w:rFonts w:ascii="SimSun" w:hAnsi="SimSun" w:eastAsia="SimSun" w:cs="SimSun"/>
          <w:sz w:val="24"/>
          <w:szCs w:val="24"/>
          <w:spacing w:val="-5"/>
        </w:rPr>
        <w:t>”倡议提出的背景下，为优化我国与“一带一路</w:t>
      </w:r>
      <w:r>
        <w:rPr>
          <w:rFonts w:ascii="SimSun" w:hAnsi="SimSun" w:eastAsia="SimSun" w:cs="SimSun"/>
          <w:sz w:val="24"/>
          <w:szCs w:val="24"/>
          <w:spacing w:val="-86"/>
        </w:rPr>
        <w:t xml:space="preserve"> </w:t>
      </w:r>
      <w:r>
        <w:rPr>
          <w:rFonts w:ascii="SimSun" w:hAnsi="SimSun" w:eastAsia="SimSun" w:cs="SimSun"/>
          <w:sz w:val="24"/>
          <w:szCs w:val="24"/>
          <w:spacing w:val="-5"/>
        </w:rPr>
        <w:t>”国家</w:t>
      </w:r>
      <w:r>
        <w:rPr>
          <w:rFonts w:ascii="SimSun" w:hAnsi="SimSun" w:eastAsia="SimSun" w:cs="SimSun"/>
          <w:sz w:val="24"/>
          <w:szCs w:val="24"/>
          <w:spacing w:val="-3"/>
        </w:rPr>
        <w:t>的跨境电商运营，也提出了四种的创新模式，分别是本土运营与海外仓储结合的</w:t>
      </w:r>
      <w:r>
        <w:rPr>
          <w:rFonts w:ascii="SimSun" w:hAnsi="SimSun" w:eastAsia="SimSun" w:cs="SimSun"/>
          <w:sz w:val="24"/>
          <w:szCs w:val="24"/>
          <w:spacing w:val="-2"/>
        </w:rPr>
        <w:t>模式、“境外直邮</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2"/>
        </w:rPr>
        <w:t>”模式、直属品牌经营模式和“</w:t>
      </w:r>
      <w:r>
        <w:rPr>
          <w:rFonts w:ascii="Times New Roman" w:hAnsi="Times New Roman" w:eastAsia="Times New Roman" w:cs="Times New Roman"/>
          <w:sz w:val="24"/>
          <w:szCs w:val="24"/>
          <w:spacing w:val="-2"/>
        </w:rPr>
        <w:t>B2B2C</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2"/>
        </w:rPr>
        <w:t>”模式，其中将“境</w:t>
      </w:r>
      <w:r>
        <w:rPr>
          <w:rFonts w:ascii="SimSun" w:hAnsi="SimSun" w:eastAsia="SimSun" w:cs="SimSun"/>
          <w:sz w:val="24"/>
          <w:szCs w:val="24"/>
          <w:spacing w:val="-2"/>
        </w:rPr>
        <w:t>外直邮</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”模式分成“境外直邮</w:t>
      </w:r>
      <w:r>
        <w:rPr>
          <w:rFonts w:ascii="Times New Roman" w:hAnsi="Times New Roman" w:eastAsia="Times New Roman" w:cs="Times New Roman"/>
          <w:sz w:val="24"/>
          <w:szCs w:val="24"/>
          <w:spacing w:val="-2"/>
        </w:rPr>
        <w:t>+</w:t>
      </w:r>
      <w:r>
        <w:rPr>
          <w:rFonts w:ascii="SimSun" w:hAnsi="SimSun" w:eastAsia="SimSun" w:cs="SimSun"/>
          <w:sz w:val="24"/>
          <w:szCs w:val="24"/>
          <w:spacing w:val="-2"/>
        </w:rPr>
        <w:t>直销直购</w:t>
      </w:r>
      <w:r>
        <w:rPr>
          <w:rFonts w:ascii="SimSun" w:hAnsi="SimSun" w:eastAsia="SimSun" w:cs="SimSun"/>
          <w:sz w:val="24"/>
          <w:szCs w:val="24"/>
          <w:spacing w:val="-88"/>
        </w:rPr>
        <w:t xml:space="preserve"> </w:t>
      </w:r>
      <w:r>
        <w:rPr>
          <w:rFonts w:ascii="SimSun" w:hAnsi="SimSun" w:eastAsia="SimSun" w:cs="SimSun"/>
          <w:sz w:val="24"/>
          <w:szCs w:val="24"/>
          <w:spacing w:val="-2"/>
        </w:rPr>
        <w:t>”模式和“境外直邮</w:t>
      </w:r>
      <w:r>
        <w:rPr>
          <w:rFonts w:ascii="Times New Roman" w:hAnsi="Times New Roman" w:eastAsia="Times New Roman" w:cs="Times New Roman"/>
          <w:sz w:val="24"/>
          <w:szCs w:val="24"/>
          <w:spacing w:val="-2"/>
        </w:rPr>
        <w:t>+</w:t>
      </w:r>
      <w:r>
        <w:rPr>
          <w:rFonts w:ascii="SimSun" w:hAnsi="SimSun" w:eastAsia="SimSun" w:cs="SimSun"/>
          <w:sz w:val="24"/>
          <w:szCs w:val="24"/>
          <w:spacing w:val="-2"/>
        </w:rPr>
        <w:t>保税仓</w:t>
      </w:r>
      <w:r>
        <w:rPr>
          <w:rFonts w:ascii="SimSun" w:hAnsi="SimSun" w:eastAsia="SimSun" w:cs="SimSun"/>
          <w:sz w:val="24"/>
          <w:szCs w:val="24"/>
          <w:spacing w:val="-88"/>
        </w:rPr>
        <w:t xml:space="preserve"> </w:t>
      </w:r>
      <w:r>
        <w:rPr>
          <w:rFonts w:ascii="SimSun" w:hAnsi="SimSun" w:eastAsia="SimSun" w:cs="SimSun"/>
          <w:sz w:val="24"/>
          <w:szCs w:val="24"/>
          <w:spacing w:val="-2"/>
        </w:rPr>
        <w:t>”模式。</w:t>
      </w:r>
      <w:r>
        <w:rPr>
          <w:rFonts w:ascii="SimSun" w:hAnsi="SimSun" w:eastAsia="SimSun" w:cs="SimSun"/>
          <w:sz w:val="24"/>
          <w:szCs w:val="24"/>
          <w:spacing w:val="-3"/>
        </w:rPr>
        <w:t>这些新型的跨境电商运营模式悄然兴起，未来的跨境电商运营模式的种类会随着</w:t>
      </w:r>
      <w:r>
        <w:rPr>
          <w:rFonts w:ascii="SimSun" w:hAnsi="SimSun" w:eastAsia="SimSun" w:cs="SimSun"/>
          <w:sz w:val="24"/>
          <w:szCs w:val="24"/>
          <w:spacing w:val="-3"/>
        </w:rPr>
        <w:t>信息技术的不断发展以及跨境电商企业的不断出海探索而变得更加丰富，在分类</w:t>
      </w:r>
      <w:r>
        <w:rPr>
          <w:rFonts w:ascii="SimSun" w:hAnsi="SimSun" w:eastAsia="SimSun" w:cs="SimSun"/>
          <w:sz w:val="24"/>
          <w:szCs w:val="24"/>
          <w:spacing w:val="-3"/>
        </w:rPr>
        <w:t>上也更具多样性。也有学者对跨境出口电商发展中存在的问题提出了创新优化方</w:t>
      </w:r>
      <w:r>
        <w:rPr>
          <w:rFonts w:ascii="SimSun" w:hAnsi="SimSun" w:eastAsia="SimSun" w:cs="SimSun"/>
          <w:sz w:val="24"/>
          <w:szCs w:val="24"/>
          <w:spacing w:val="-4"/>
        </w:rPr>
        <w:t>案，</w:t>
      </w:r>
      <w:r>
        <w:rPr>
          <w:rFonts w:ascii="Times New Roman" w:hAnsi="Times New Roman" w:eastAsia="Times New Roman" w:cs="Times New Roman"/>
          <w:sz w:val="24"/>
          <w:szCs w:val="24"/>
          <w:spacing w:val="-4"/>
        </w:rPr>
        <w:t>Mingli Zhang </w:t>
      </w:r>
      <w:r>
        <w:rPr>
          <w:rFonts w:ascii="SimSun" w:hAnsi="SimSun" w:eastAsia="SimSun" w:cs="SimSun"/>
          <w:sz w:val="24"/>
          <w:szCs w:val="24"/>
          <w:spacing w:val="-4"/>
        </w:rPr>
        <w:t>等（</w:t>
      </w:r>
      <w:r>
        <w:rPr>
          <w:rFonts w:ascii="Times New Roman" w:hAnsi="Times New Roman" w:eastAsia="Times New Roman" w:cs="Times New Roman"/>
          <w:sz w:val="24"/>
          <w:szCs w:val="24"/>
          <w:spacing w:val="-4"/>
        </w:rPr>
        <w:t>2020</w:t>
      </w:r>
      <w:r>
        <w:rPr>
          <w:rFonts w:ascii="SimSun" w:hAnsi="SimSun" w:eastAsia="SimSun" w:cs="SimSun"/>
          <w:sz w:val="24"/>
          <w:szCs w:val="24"/>
          <w:spacing w:val="-4"/>
        </w:rPr>
        <w:t>）认为跨</w:t>
      </w:r>
      <w:r>
        <w:rPr>
          <w:rFonts w:ascii="SimSun" w:hAnsi="SimSun" w:eastAsia="SimSun" w:cs="SimSun"/>
          <w:sz w:val="24"/>
          <w:szCs w:val="24"/>
          <w:spacing w:val="-5"/>
        </w:rPr>
        <w:t>境电商发展过程中存在买卖双方信息不对称、</w:t>
      </w:r>
    </w:p>
    <w:p>
      <w:pPr>
        <w:ind w:left="5476"/>
        <w:spacing w:before="28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p>
      <w:pPr>
        <w:spacing w:line="195" w:lineRule="auto"/>
        <w:sectPr>
          <w:headerReference w:type="default" r:id="rId25"/>
          <w:footerReference w:type="default" r:id="rId26"/>
          <w:pgSz w:w="11906" w:h="16839"/>
          <w:pgMar w:top="1207" w:right="1684" w:bottom="600" w:left="432" w:header="825" w:footer="360" w:gutter="0"/>
        </w:sectPr>
        <w:rPr>
          <w:rFonts w:ascii="Times New Roman" w:hAnsi="Times New Roman" w:eastAsia="Times New Roman" w:cs="Times New Roman"/>
          <w:sz w:val="20"/>
          <w:szCs w:val="20"/>
        </w:rPr>
      </w:pPr>
    </w:p>
    <w:p>
      <w:pPr>
        <w:pStyle w:val="BodyText"/>
        <w:spacing w:line="361" w:lineRule="auto"/>
        <w:rPr/>
      </w:pPr>
      <w:r/>
    </w:p>
    <w:p>
      <w:pPr>
        <w:ind w:left="1375" w:right="101" w:firstLine="1"/>
        <w:spacing w:before="78" w:line="339" w:lineRule="auto"/>
        <w:jc w:val="both"/>
        <w:rPr>
          <w:rFonts w:ascii="SimSun" w:hAnsi="SimSun" w:eastAsia="SimSun" w:cs="SimSun"/>
          <w:sz w:val="24"/>
          <w:szCs w:val="24"/>
        </w:rPr>
      </w:pPr>
      <w:r>
        <w:rPr>
          <w:rFonts w:ascii="SimSun" w:hAnsi="SimSun" w:eastAsia="SimSun" w:cs="SimSun"/>
          <w:sz w:val="24"/>
          <w:szCs w:val="24"/>
          <w:spacing w:val="-3"/>
        </w:rPr>
        <w:t>物流效率低下等问题，提出了创新的利益协调机制。不过，跨境电商商业运营模</w:t>
      </w:r>
      <w:r>
        <w:rPr>
          <w:rFonts w:ascii="SimSun" w:hAnsi="SimSun" w:eastAsia="SimSun" w:cs="SimSun"/>
          <w:sz w:val="24"/>
          <w:szCs w:val="24"/>
          <w:spacing w:val="-3"/>
        </w:rPr>
        <w:t>式的创新模式的划分标准不同，适用情形也不相同，企业应该结合自身实际情况</w:t>
      </w:r>
      <w:r>
        <w:rPr>
          <w:rFonts w:ascii="SimSun" w:hAnsi="SimSun" w:eastAsia="SimSun" w:cs="SimSun"/>
          <w:sz w:val="24"/>
          <w:szCs w:val="24"/>
          <w:spacing w:val="-2"/>
        </w:rPr>
        <w:t>进行创新。</w:t>
      </w:r>
    </w:p>
    <w:p>
      <w:pPr>
        <w:pStyle w:val="BodyText"/>
        <w:spacing w:line="367" w:lineRule="auto"/>
        <w:rPr/>
      </w:pPr>
      <w:r/>
    </w:p>
    <w:p>
      <w:pPr>
        <w:ind w:left="1400"/>
        <w:spacing w:before="91" w:line="222" w:lineRule="auto"/>
        <w:outlineLvl w:val="2"/>
        <w:rPr>
          <w:rFonts w:ascii="SimHei" w:hAnsi="SimHei" w:eastAsia="SimHei" w:cs="SimHei"/>
          <w:sz w:val="28"/>
          <w:szCs w:val="28"/>
        </w:rPr>
      </w:pPr>
      <w:bookmarkStart w:name="bookmark94" w:id="37"/>
      <w:bookmarkEnd w:id="37"/>
      <w:bookmarkStart w:name="bookmark16" w:id="38"/>
      <w:bookmarkEnd w:id="38"/>
      <w:r>
        <w:rPr>
          <w:rFonts w:ascii="Times New Roman" w:hAnsi="Times New Roman" w:eastAsia="Times New Roman" w:cs="Times New Roman"/>
          <w:sz w:val="28"/>
          <w:szCs w:val="28"/>
          <w:spacing w:val="-2"/>
        </w:rPr>
        <w:t>1.3.4 </w:t>
      </w:r>
      <w:r>
        <w:rPr>
          <w:rFonts w:ascii="SimHei" w:hAnsi="SimHei" w:eastAsia="SimHei" w:cs="SimHei"/>
          <w:sz w:val="28"/>
          <w:szCs w:val="28"/>
          <w:spacing w:val="-2"/>
        </w:rPr>
        <w:t>快时尚服装品牌运营模式研究</w:t>
      </w:r>
    </w:p>
    <w:p>
      <w:pPr>
        <w:ind w:left="1386" w:right="66" w:firstLine="499"/>
        <w:spacing w:before="263" w:line="338" w:lineRule="auto"/>
        <w:jc w:val="both"/>
        <w:rPr>
          <w:rFonts w:ascii="SimSun" w:hAnsi="SimSun" w:eastAsia="SimSun" w:cs="SimSun"/>
          <w:sz w:val="24"/>
          <w:szCs w:val="24"/>
        </w:rPr>
      </w:pPr>
      <w:r>
        <w:rPr>
          <w:rFonts w:ascii="SimSun" w:hAnsi="SimSun" w:eastAsia="SimSun" w:cs="SimSun"/>
          <w:sz w:val="24"/>
          <w:szCs w:val="24"/>
          <w:spacing w:val="-3"/>
        </w:rPr>
        <w:t>由于国内外学者对于跨境电商领域的快时尚服装品牌的运营模式研究极少，</w:t>
      </w:r>
      <w:r>
        <w:rPr>
          <w:rFonts w:ascii="SimSun" w:hAnsi="SimSun" w:eastAsia="SimSun" w:cs="SimSun"/>
          <w:sz w:val="24"/>
          <w:szCs w:val="24"/>
          <w:spacing w:val="-3"/>
        </w:rPr>
        <w:t>因此将从快时尚服装品牌的运营模式的种类、问题及对策进</w:t>
      </w:r>
      <w:r>
        <w:rPr>
          <w:rFonts w:ascii="SimSun" w:hAnsi="SimSun" w:eastAsia="SimSun" w:cs="SimSun"/>
          <w:sz w:val="24"/>
          <w:szCs w:val="24"/>
          <w:spacing w:val="-4"/>
        </w:rPr>
        <w:t>行论述，这些研究也</w:t>
      </w:r>
      <w:r>
        <w:rPr>
          <w:rFonts w:ascii="SimSun" w:hAnsi="SimSun" w:eastAsia="SimSun" w:cs="SimSun"/>
          <w:sz w:val="24"/>
          <w:szCs w:val="24"/>
          <w:spacing w:val="-1"/>
        </w:rPr>
        <w:t>能为快时尚服装品牌的跨境电商运营模式优化提供指导性意见。</w:t>
      </w:r>
    </w:p>
    <w:p>
      <w:pPr>
        <w:ind w:left="1373" w:right="35" w:firstLine="497"/>
        <w:spacing w:before="7" w:line="338" w:lineRule="auto"/>
        <w:jc w:val="both"/>
        <w:rPr>
          <w:rFonts w:ascii="SimSun" w:hAnsi="SimSun" w:eastAsia="SimSun" w:cs="SimSun"/>
          <w:sz w:val="24"/>
          <w:szCs w:val="24"/>
        </w:rPr>
      </w:pPr>
      <w:r>
        <w:rPr>
          <w:rFonts w:ascii="SimSun" w:hAnsi="SimSun" w:eastAsia="SimSun" w:cs="SimSun"/>
          <w:sz w:val="24"/>
          <w:szCs w:val="24"/>
          <w:spacing w:val="-4"/>
        </w:rPr>
        <w:t>随着新设计的快速转变，快时尚产品的生命周期</w:t>
      </w:r>
      <w:r>
        <w:rPr>
          <w:rFonts w:ascii="SimSun" w:hAnsi="SimSun" w:eastAsia="SimSun" w:cs="SimSun"/>
          <w:sz w:val="24"/>
          <w:szCs w:val="24"/>
          <w:spacing w:val="-5"/>
        </w:rPr>
        <w:t>非常短暂（</w:t>
      </w:r>
      <w:r>
        <w:rPr>
          <w:rFonts w:ascii="Times New Roman" w:hAnsi="Times New Roman" w:eastAsia="Times New Roman" w:cs="Times New Roman"/>
          <w:sz w:val="24"/>
          <w:szCs w:val="24"/>
          <w:spacing w:val="-5"/>
        </w:rPr>
        <w:t>Tiaojun Xiao </w:t>
      </w:r>
      <w:r>
        <w:rPr>
          <w:rFonts w:ascii="SimSun" w:hAnsi="SimSun" w:eastAsia="SimSun" w:cs="SimSun"/>
          <w:sz w:val="24"/>
          <w:szCs w:val="24"/>
          <w:spacing w:val="-5"/>
        </w:rPr>
        <w:t>等，</w:t>
      </w:r>
      <w:r>
        <w:rPr>
          <w:rFonts w:ascii="SimSun" w:hAnsi="SimSun" w:eastAsia="SimSun" w:cs="SimSun"/>
          <w:sz w:val="24"/>
          <w:szCs w:val="24"/>
        </w:rPr>
        <w:t xml:space="preserve"> </w:t>
      </w:r>
      <w:r>
        <w:rPr>
          <w:rFonts w:ascii="Times New Roman" w:hAnsi="Times New Roman" w:eastAsia="Times New Roman" w:cs="Times New Roman"/>
          <w:sz w:val="24"/>
          <w:szCs w:val="24"/>
          <w:spacing w:val="-2"/>
        </w:rPr>
        <w:t>2011</w:t>
      </w:r>
      <w:r>
        <w:rPr>
          <w:rFonts w:ascii="SimSun" w:hAnsi="SimSun" w:eastAsia="SimSun" w:cs="SimSun"/>
          <w:sz w:val="24"/>
          <w:szCs w:val="24"/>
          <w:spacing w:val="-14"/>
        </w:rPr>
        <w:t>），</w:t>
      </w:r>
      <w:r>
        <w:rPr>
          <w:rFonts w:ascii="SimSun" w:hAnsi="SimSun" w:eastAsia="SimSun" w:cs="SimSun"/>
          <w:sz w:val="24"/>
          <w:szCs w:val="24"/>
          <w:spacing w:val="-2"/>
        </w:rPr>
        <w:t>为保持竞争优势，快时尚企业应具备在短时间内进行运营决策，对未来</w:t>
      </w:r>
      <w:r>
        <w:rPr>
          <w:rFonts w:ascii="SimSun" w:hAnsi="SimSun" w:eastAsia="SimSun" w:cs="SimSun"/>
          <w:sz w:val="24"/>
          <w:szCs w:val="24"/>
          <w:spacing w:val="-1"/>
        </w:rPr>
        <w:t>的业务销售情况作出预测的能力（</w:t>
      </w:r>
      <w:r>
        <w:rPr>
          <w:rFonts w:ascii="Times New Roman" w:hAnsi="Times New Roman" w:eastAsia="Times New Roman" w:cs="Times New Roman"/>
          <w:sz w:val="24"/>
          <w:szCs w:val="24"/>
          <w:spacing w:val="-1"/>
        </w:rPr>
        <w:t>Tsan-Ming Choi </w:t>
      </w:r>
      <w:r>
        <w:rPr>
          <w:rFonts w:ascii="SimSun" w:hAnsi="SimSun" w:eastAsia="SimSun" w:cs="SimSun"/>
          <w:sz w:val="24"/>
          <w:szCs w:val="24"/>
          <w:spacing w:val="-1"/>
        </w:rPr>
        <w:t>等，</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
        </w:rPr>
        <w:t>014</w:t>
      </w:r>
      <w:r>
        <w:rPr>
          <w:rFonts w:ascii="SimSun" w:hAnsi="SimSun" w:eastAsia="SimSun" w:cs="SimSun"/>
          <w:sz w:val="24"/>
          <w:szCs w:val="24"/>
          <w:spacing w:val="-8"/>
        </w:rPr>
        <w:t>），</w:t>
      </w:r>
      <w:r>
        <w:rPr>
          <w:rFonts w:ascii="SimSun" w:hAnsi="SimSun" w:eastAsia="SimSun" w:cs="SimSun"/>
          <w:sz w:val="24"/>
          <w:szCs w:val="24"/>
          <w:spacing w:val="-2"/>
        </w:rPr>
        <w:t>这是对快时尚企</w:t>
      </w:r>
      <w:r>
        <w:rPr>
          <w:rFonts w:ascii="SimSun" w:hAnsi="SimSun" w:eastAsia="SimSun" w:cs="SimSun"/>
          <w:sz w:val="24"/>
          <w:szCs w:val="24"/>
          <w:spacing w:val="-3"/>
        </w:rPr>
        <w:t>业的运营模式的考验。任祥放等（</w:t>
      </w:r>
      <w:r>
        <w:rPr>
          <w:rFonts w:ascii="Times New Roman" w:hAnsi="Times New Roman" w:eastAsia="Times New Roman" w:cs="Times New Roman"/>
          <w:sz w:val="24"/>
          <w:szCs w:val="24"/>
          <w:spacing w:val="-3"/>
        </w:rPr>
        <w:t>2018</w:t>
      </w:r>
      <w:r>
        <w:rPr>
          <w:rFonts w:ascii="SimSun" w:hAnsi="SimSun" w:eastAsia="SimSun" w:cs="SimSun"/>
          <w:sz w:val="24"/>
          <w:szCs w:val="24"/>
          <w:spacing w:val="-3"/>
        </w:rPr>
        <w:t>）从价值运营策略视角分析了我国线上快</w:t>
      </w:r>
      <w:r>
        <w:rPr>
          <w:rFonts w:ascii="SimSun" w:hAnsi="SimSun" w:eastAsia="SimSun" w:cs="SimSun"/>
          <w:sz w:val="24"/>
          <w:szCs w:val="24"/>
          <w:spacing w:val="-3"/>
        </w:rPr>
        <w:t>时尚品牌的运营模式，指出有的品牌是通过自建官网或借用销售终端的平台，而</w:t>
      </w:r>
      <w:r>
        <w:rPr>
          <w:rFonts w:ascii="SimSun" w:hAnsi="SimSun" w:eastAsia="SimSun" w:cs="SimSun"/>
          <w:sz w:val="24"/>
          <w:szCs w:val="24"/>
          <w:spacing w:val="-1"/>
        </w:rPr>
        <w:t>有的品牌则是将品牌委托给电商运营公司运营。随着快时尚理念不断指导实践，</w:t>
      </w:r>
      <w:r>
        <w:rPr>
          <w:rFonts w:ascii="SimSun" w:hAnsi="SimSun" w:eastAsia="SimSun" w:cs="SimSun"/>
          <w:sz w:val="24"/>
          <w:szCs w:val="24"/>
          <w:spacing w:val="-3"/>
        </w:rPr>
        <w:t>闫星宇（</w:t>
      </w:r>
      <w:r>
        <w:rPr>
          <w:rFonts w:ascii="Times New Roman" w:hAnsi="Times New Roman" w:eastAsia="Times New Roman" w:cs="Times New Roman"/>
          <w:sz w:val="24"/>
          <w:szCs w:val="24"/>
          <w:spacing w:val="-3"/>
        </w:rPr>
        <w:t>2014</w:t>
      </w:r>
      <w:r>
        <w:rPr>
          <w:rFonts w:ascii="SimSun" w:hAnsi="SimSun" w:eastAsia="SimSun" w:cs="SimSun"/>
          <w:sz w:val="24"/>
          <w:szCs w:val="24"/>
          <w:spacing w:val="-3"/>
        </w:rPr>
        <w:t>）基于模块化理论分析了国际快时尚服装品牌的成功运营模式——</w:t>
      </w:r>
      <w:r>
        <w:rPr>
          <w:rFonts w:ascii="SimSun" w:hAnsi="SimSun" w:eastAsia="SimSun" w:cs="SimSun"/>
          <w:sz w:val="24"/>
          <w:szCs w:val="24"/>
          <w:spacing w:val="11"/>
        </w:rPr>
        <w:t xml:space="preserve"> </w:t>
      </w:r>
      <w:r>
        <w:rPr>
          <w:rFonts w:ascii="Times New Roman" w:hAnsi="Times New Roman" w:eastAsia="Times New Roman" w:cs="Times New Roman"/>
          <w:sz w:val="24"/>
          <w:szCs w:val="24"/>
          <w:spacing w:val="-1"/>
        </w:rPr>
        <w:t>SPA </w:t>
      </w:r>
      <w:r>
        <w:rPr>
          <w:rFonts w:ascii="SimSun" w:hAnsi="SimSun" w:eastAsia="SimSun" w:cs="SimSun"/>
          <w:sz w:val="24"/>
          <w:szCs w:val="24"/>
          <w:spacing w:val="-1"/>
        </w:rPr>
        <w:t>模式（</w:t>
      </w:r>
      <w:r>
        <w:rPr>
          <w:rFonts w:ascii="Times New Roman" w:hAnsi="Times New Roman" w:eastAsia="Times New Roman" w:cs="Times New Roman"/>
          <w:sz w:val="24"/>
          <w:szCs w:val="24"/>
          <w:spacing w:val="-1"/>
        </w:rPr>
        <w:t>Speciality</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Store Retailer 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Private Label Apparel</w:t>
      </w:r>
      <w:r>
        <w:rPr>
          <w:rFonts w:ascii="SimSun" w:hAnsi="SimSun" w:eastAsia="SimSun" w:cs="SimSun"/>
          <w:sz w:val="24"/>
          <w:szCs w:val="24"/>
          <w:spacing w:val="-5"/>
        </w:rPr>
        <w:t>），</w:t>
      </w:r>
      <w:r>
        <w:rPr>
          <w:rFonts w:ascii="SimSun" w:hAnsi="SimSun" w:eastAsia="SimSun" w:cs="SimSun"/>
          <w:sz w:val="24"/>
          <w:szCs w:val="24"/>
          <w:spacing w:val="-1"/>
        </w:rPr>
        <w:t>即</w:t>
      </w:r>
      <w:r>
        <w:rPr>
          <w:rFonts w:ascii="SimSun" w:hAnsi="SimSun" w:eastAsia="SimSun" w:cs="SimSun"/>
          <w:sz w:val="24"/>
          <w:szCs w:val="24"/>
          <w:spacing w:val="-2"/>
        </w:rPr>
        <w:t>自有品牌专业零</w:t>
      </w:r>
      <w:r>
        <w:rPr>
          <w:rFonts w:ascii="SimSun" w:hAnsi="SimSun" w:eastAsia="SimSun" w:cs="SimSun"/>
          <w:sz w:val="24"/>
          <w:szCs w:val="24"/>
          <w:spacing w:val="1"/>
        </w:rPr>
        <w:t>售商经营模式。刘畅等（</w:t>
      </w:r>
      <w:r>
        <w:rPr>
          <w:rFonts w:ascii="Times New Roman" w:hAnsi="Times New Roman" w:eastAsia="Times New Roman" w:cs="Times New Roman"/>
          <w:sz w:val="24"/>
          <w:szCs w:val="24"/>
          <w:spacing w:val="1"/>
        </w:rPr>
        <w:t>2015</w:t>
      </w:r>
      <w:r>
        <w:rPr>
          <w:rFonts w:ascii="SimSun" w:hAnsi="SimSun" w:eastAsia="SimSun" w:cs="SimSun"/>
          <w:sz w:val="24"/>
          <w:szCs w:val="24"/>
          <w:spacing w:val="1"/>
        </w:rPr>
        <w:t>）在对日本快时尚品牌优衣库</w:t>
      </w:r>
      <w:r>
        <w:rPr>
          <w:rFonts w:ascii="SimSun" w:hAnsi="SimSun" w:eastAsia="SimSun" w:cs="SimSun"/>
          <w:sz w:val="24"/>
          <w:szCs w:val="24"/>
          <w:spacing w:val="-35"/>
        </w:rPr>
        <w:t xml:space="preserve"> </w:t>
      </w:r>
      <w:r>
        <w:rPr>
          <w:rFonts w:ascii="Times New Roman" w:hAnsi="Times New Roman" w:eastAsia="Times New Roman" w:cs="Times New Roman"/>
          <w:sz w:val="24"/>
          <w:szCs w:val="24"/>
        </w:rPr>
        <w:t>SPA</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运营模式研究</w:t>
      </w:r>
      <w:r>
        <w:rPr>
          <w:rFonts w:ascii="SimSun" w:hAnsi="SimSun" w:eastAsia="SimSun" w:cs="SimSun"/>
          <w:sz w:val="24"/>
          <w:szCs w:val="24"/>
          <w:spacing w:val="-3"/>
        </w:rPr>
        <w:t>的基础上指出当前快时尚行业要加强研发能力和营运管理能力。除此之外，在当</w:t>
      </w:r>
      <w:r>
        <w:rPr>
          <w:rFonts w:ascii="SimSun" w:hAnsi="SimSun" w:eastAsia="SimSun" w:cs="SimSun"/>
          <w:sz w:val="24"/>
          <w:szCs w:val="24"/>
          <w:spacing w:val="-3"/>
        </w:rPr>
        <w:t>今快时尚行业竞争越来越激烈的背景下，卢莹（</w:t>
      </w:r>
      <w:r>
        <w:rPr>
          <w:rFonts w:ascii="Times New Roman" w:hAnsi="Times New Roman" w:eastAsia="Times New Roman" w:cs="Times New Roman"/>
          <w:sz w:val="24"/>
          <w:szCs w:val="24"/>
          <w:spacing w:val="-3"/>
        </w:rPr>
        <w:t>2018</w:t>
      </w:r>
      <w:r>
        <w:rPr>
          <w:rFonts w:ascii="SimSun" w:hAnsi="SimSun" w:eastAsia="SimSun" w:cs="SimSun"/>
          <w:sz w:val="24"/>
          <w:szCs w:val="24"/>
          <w:spacing w:val="-3"/>
        </w:rPr>
        <w:t>）提到部分快时尚服装企业</w:t>
      </w:r>
      <w:r>
        <w:rPr>
          <w:rFonts w:ascii="SimSun" w:hAnsi="SimSun" w:eastAsia="SimSun" w:cs="SimSun"/>
          <w:sz w:val="24"/>
          <w:szCs w:val="24"/>
          <w:spacing w:val="-1"/>
        </w:rPr>
        <w:t>逐渐开始发展</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1"/>
        </w:rPr>
        <w:t>O2O </w:t>
      </w:r>
      <w:r>
        <w:rPr>
          <w:rFonts w:ascii="SimSun" w:hAnsi="SimSun" w:eastAsia="SimSun" w:cs="SimSun"/>
          <w:sz w:val="24"/>
          <w:szCs w:val="24"/>
          <w:spacing w:val="-1"/>
        </w:rPr>
        <w:t>运营模式，将线上与线下相结合，以提升竞争实力。</w:t>
      </w:r>
    </w:p>
    <w:p>
      <w:pPr>
        <w:ind w:left="1365" w:firstLine="493"/>
        <w:spacing w:before="11" w:line="338" w:lineRule="auto"/>
        <w:jc w:val="both"/>
        <w:rPr>
          <w:rFonts w:ascii="SimSun" w:hAnsi="SimSun" w:eastAsia="SimSun" w:cs="SimSun"/>
          <w:sz w:val="24"/>
          <w:szCs w:val="24"/>
        </w:rPr>
      </w:pPr>
      <w:r>
        <w:rPr>
          <w:rFonts w:ascii="SimSun" w:hAnsi="SimSun" w:eastAsia="SimSun" w:cs="SimSun"/>
          <w:sz w:val="24"/>
          <w:szCs w:val="24"/>
        </w:rPr>
        <w:t>然而，快时尚服装企业在运营过程中，也存在诸</w:t>
      </w:r>
      <w:r>
        <w:rPr>
          <w:rFonts w:ascii="SimSun" w:hAnsi="SimSun" w:eastAsia="SimSun" w:cs="SimSun"/>
          <w:sz w:val="24"/>
          <w:szCs w:val="24"/>
          <w:spacing w:val="-1"/>
        </w:rPr>
        <w:t>多问题。</w:t>
      </w:r>
      <w:r>
        <w:rPr>
          <w:rFonts w:ascii="Times New Roman" w:hAnsi="Times New Roman" w:eastAsia="Times New Roman" w:cs="Times New Roman"/>
          <w:sz w:val="24"/>
          <w:szCs w:val="24"/>
          <w:spacing w:val="-1"/>
        </w:rPr>
        <w:t>Martin Christopher</w:t>
      </w:r>
      <w:r>
        <w:rPr>
          <w:rFonts w:ascii="SimSun" w:hAnsi="SimSun" w:eastAsia="SimSun" w:cs="SimSun"/>
          <w:sz w:val="24"/>
          <w:szCs w:val="24"/>
          <w:spacing w:val="-2"/>
        </w:rPr>
        <w:t>等（</w:t>
      </w:r>
      <w:r>
        <w:rPr>
          <w:rFonts w:ascii="Times New Roman" w:hAnsi="Times New Roman" w:eastAsia="Times New Roman" w:cs="Times New Roman"/>
          <w:sz w:val="24"/>
          <w:szCs w:val="24"/>
          <w:spacing w:val="-2"/>
        </w:rPr>
        <w:t>2004</w:t>
      </w:r>
      <w:r>
        <w:rPr>
          <w:rFonts w:ascii="SimSun" w:hAnsi="SimSun" w:eastAsia="SimSun" w:cs="SimSun"/>
          <w:sz w:val="24"/>
          <w:szCs w:val="24"/>
          <w:spacing w:val="-2"/>
        </w:rPr>
        <w:t>）就指出由于采购市场和销售</w:t>
      </w:r>
      <w:r>
        <w:rPr>
          <w:rFonts w:ascii="SimSun" w:hAnsi="SimSun" w:eastAsia="SimSun" w:cs="SimSun"/>
          <w:sz w:val="24"/>
          <w:szCs w:val="24"/>
          <w:spacing w:val="-3"/>
        </w:rPr>
        <w:t>市场之间的地理距离差距较大，导致时尚</w:t>
      </w:r>
      <w:r>
        <w:rPr>
          <w:rFonts w:ascii="SimSun" w:hAnsi="SimSun" w:eastAsia="SimSun" w:cs="SimSun"/>
          <w:sz w:val="24"/>
          <w:szCs w:val="24"/>
          <w:spacing w:val="-3"/>
        </w:rPr>
        <w:t>产品交货期变长，暴露出服装供应链不灵活等问题；还指出快时尚服装行业面临</w:t>
      </w:r>
      <w:r>
        <w:rPr>
          <w:rFonts w:ascii="SimSun" w:hAnsi="SimSun" w:eastAsia="SimSun" w:cs="SimSun"/>
          <w:sz w:val="24"/>
          <w:szCs w:val="24"/>
          <w:spacing w:val="-3"/>
        </w:rPr>
        <w:t>巨大的竞争压力，不仅要在价格上竞争，还要在提供新颖和更新产品的能力上竞</w:t>
      </w:r>
      <w:r>
        <w:rPr>
          <w:rFonts w:ascii="SimSun" w:hAnsi="SimSun" w:eastAsia="SimSun" w:cs="SimSun"/>
          <w:sz w:val="24"/>
          <w:szCs w:val="24"/>
          <w:spacing w:val="3"/>
        </w:rPr>
        <w:t>争。</w:t>
      </w:r>
      <w:r>
        <w:rPr>
          <w:rFonts w:ascii="Times New Roman" w:hAnsi="Times New Roman" w:eastAsia="Times New Roman" w:cs="Times New Roman"/>
          <w:sz w:val="24"/>
          <w:szCs w:val="24"/>
        </w:rPr>
        <w:t>Miriam</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Collett</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等（</w:t>
      </w:r>
      <w:r>
        <w:rPr>
          <w:rFonts w:ascii="Times New Roman" w:hAnsi="Times New Roman" w:eastAsia="Times New Roman" w:cs="Times New Roman"/>
          <w:sz w:val="24"/>
          <w:szCs w:val="24"/>
          <w:spacing w:val="3"/>
        </w:rPr>
        <w:t>2013</w:t>
      </w:r>
      <w:r>
        <w:rPr>
          <w:rFonts w:ascii="SimSun" w:hAnsi="SimSun" w:eastAsia="SimSun" w:cs="SimSun"/>
          <w:sz w:val="24"/>
          <w:szCs w:val="24"/>
          <w:spacing w:val="3"/>
        </w:rPr>
        <w:t>）分析了导致快时尚生命周期短的影响因素，对快</w:t>
      </w:r>
      <w:r>
        <w:rPr>
          <w:rFonts w:ascii="SimSun" w:hAnsi="SimSun" w:eastAsia="SimSun" w:cs="SimSun"/>
          <w:sz w:val="24"/>
          <w:szCs w:val="24"/>
          <w:spacing w:val="-3"/>
        </w:rPr>
        <w:t>时尚消费者进行调查，发现存在质量问题、合身性问题等。这些问题在现阶段也</w:t>
      </w:r>
      <w:r>
        <w:rPr>
          <w:rFonts w:ascii="SimSun" w:hAnsi="SimSun" w:eastAsia="SimSun" w:cs="SimSun"/>
          <w:sz w:val="24"/>
          <w:szCs w:val="24"/>
          <w:spacing w:val="-3"/>
        </w:rPr>
        <w:t>依然存在。与此同时，随着快时尚的不断发展，带来的环境问题也愈加显著。国</w:t>
      </w:r>
      <w:r>
        <w:rPr>
          <w:rFonts w:ascii="SimSun" w:hAnsi="SimSun" w:eastAsia="SimSun" w:cs="SimSun"/>
          <w:sz w:val="24"/>
          <w:szCs w:val="24"/>
          <w:spacing w:val="8"/>
        </w:rPr>
        <w:t>外学者对快时尚造成的环境问题尤为重视。</w:t>
      </w:r>
      <w:r>
        <w:rPr>
          <w:rFonts w:ascii="Times New Roman" w:hAnsi="Times New Roman" w:eastAsia="Times New Roman" w:cs="Times New Roman"/>
          <w:sz w:val="24"/>
          <w:szCs w:val="24"/>
        </w:rPr>
        <w:t>Debbie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Moorhouse</w:t>
      </w:r>
      <w:r>
        <w:rPr>
          <w:rFonts w:ascii="SimSun" w:hAnsi="SimSun" w:eastAsia="SimSun" w:cs="SimSun"/>
          <w:sz w:val="24"/>
          <w:szCs w:val="24"/>
          <w:spacing w:val="8"/>
        </w:rPr>
        <w:t>（</w:t>
      </w:r>
      <w:r>
        <w:rPr>
          <w:rFonts w:ascii="Times New Roman" w:hAnsi="Times New Roman" w:eastAsia="Times New Roman" w:cs="Times New Roman"/>
          <w:sz w:val="24"/>
          <w:szCs w:val="24"/>
          <w:spacing w:val="8"/>
        </w:rPr>
        <w:t>2020</w:t>
      </w:r>
      <w:r>
        <w:rPr>
          <w:rFonts w:ascii="SimSun" w:hAnsi="SimSun" w:eastAsia="SimSun" w:cs="SimSun"/>
          <w:sz w:val="24"/>
          <w:szCs w:val="24"/>
          <w:spacing w:val="8"/>
        </w:rPr>
        <w:t>）、</w:t>
      </w:r>
      <w:r>
        <w:rPr>
          <w:rFonts w:ascii="Times New Roman" w:hAnsi="Times New Roman" w:eastAsia="Times New Roman" w:cs="Times New Roman"/>
          <w:sz w:val="24"/>
          <w:szCs w:val="24"/>
        </w:rPr>
        <w:t>Kirsi</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2"/>
        </w:rPr>
        <w:t>Niinimäki</w:t>
      </w:r>
      <w:r>
        <w:rPr>
          <w:rFonts w:ascii="SimSun" w:hAnsi="SimSun" w:eastAsia="SimSun" w:cs="SimSun"/>
          <w:sz w:val="24"/>
          <w:szCs w:val="24"/>
          <w:spacing w:val="-2"/>
        </w:rPr>
        <w:t>（</w:t>
      </w:r>
      <w:r>
        <w:rPr>
          <w:rFonts w:ascii="Times New Roman" w:hAnsi="Times New Roman" w:eastAsia="Times New Roman" w:cs="Times New Roman"/>
          <w:sz w:val="24"/>
          <w:szCs w:val="24"/>
          <w:spacing w:val="-2"/>
        </w:rPr>
        <w:t>2020</w:t>
      </w:r>
      <w:r>
        <w:rPr>
          <w:rFonts w:ascii="SimSun" w:hAnsi="SimSun" w:eastAsia="SimSun" w:cs="SimSun"/>
          <w:sz w:val="24"/>
          <w:szCs w:val="24"/>
          <w:spacing w:val="-2"/>
        </w:rPr>
        <w:t>）都指出快时尚服装</w:t>
      </w:r>
      <w:r>
        <w:rPr>
          <w:rFonts w:ascii="SimSun" w:hAnsi="SimSun" w:eastAsia="SimSun" w:cs="SimSun"/>
          <w:sz w:val="24"/>
          <w:szCs w:val="24"/>
          <w:spacing w:val="-3"/>
        </w:rPr>
        <w:t>行业的发展对自然环境造成了严重危害，大</w:t>
      </w:r>
      <w:r>
        <w:rPr>
          <w:rFonts w:ascii="SimSun" w:hAnsi="SimSun" w:eastAsia="SimSun" w:cs="SimSun"/>
          <w:sz w:val="24"/>
          <w:szCs w:val="24"/>
          <w:spacing w:val="-6"/>
        </w:rPr>
        <w:t>规模生产和消费伴随着大规模浪费，给社会环境带来</w:t>
      </w:r>
      <w:r>
        <w:rPr>
          <w:rFonts w:ascii="SimSun" w:hAnsi="SimSun" w:eastAsia="SimSun" w:cs="SimSun"/>
          <w:sz w:val="24"/>
          <w:szCs w:val="24"/>
          <w:spacing w:val="-7"/>
        </w:rPr>
        <w:t>负担。</w:t>
      </w:r>
      <w:r>
        <w:rPr>
          <w:rFonts w:ascii="Times New Roman" w:hAnsi="Times New Roman" w:eastAsia="Times New Roman" w:cs="Times New Roman"/>
          <w:sz w:val="24"/>
          <w:szCs w:val="24"/>
          <w:spacing w:val="-7"/>
        </w:rPr>
        <w:t>Bick Rachel</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7"/>
        </w:rPr>
        <w:t>等（</w:t>
      </w:r>
      <w:r>
        <w:rPr>
          <w:rFonts w:ascii="Times New Roman" w:hAnsi="Times New Roman" w:eastAsia="Times New Roman" w:cs="Times New Roman"/>
          <w:sz w:val="24"/>
          <w:szCs w:val="24"/>
          <w:spacing w:val="-7"/>
        </w:rPr>
        <w:t>2018</w:t>
      </w:r>
      <w:r>
        <w:rPr>
          <w:rFonts w:ascii="SimSun" w:hAnsi="SimSun" w:eastAsia="SimSun" w:cs="SimSun"/>
          <w:sz w:val="24"/>
          <w:szCs w:val="24"/>
          <w:spacing w:val="-7"/>
        </w:rPr>
        <w:t>）</w:t>
      </w:r>
      <w:r>
        <w:rPr>
          <w:rFonts w:ascii="SimSun" w:hAnsi="SimSun" w:eastAsia="SimSun" w:cs="SimSun"/>
          <w:sz w:val="24"/>
          <w:szCs w:val="24"/>
        </w:rPr>
        <w:t>关注到服装消费的增长也给从事生产的中低收入国家的工人带来健康隐患。</w:t>
      </w:r>
    </w:p>
    <w:p>
      <w:pPr>
        <w:ind w:left="5474"/>
        <w:spacing w:before="28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p>
      <w:pPr>
        <w:spacing w:line="192" w:lineRule="auto"/>
        <w:sectPr>
          <w:headerReference w:type="default" r:id="rId23"/>
          <w:footerReference w:type="default" r:id="rId24"/>
          <w:pgSz w:w="11906" w:h="16839"/>
          <w:pgMar w:top="1147" w:right="1698" w:bottom="600" w:left="432" w:header="825" w:footer="360" w:gutter="0"/>
        </w:sectPr>
        <w:rPr>
          <w:rFonts w:ascii="Times New Roman" w:hAnsi="Times New Roman" w:eastAsia="Times New Roman" w:cs="Times New Roman"/>
          <w:sz w:val="20"/>
          <w:szCs w:val="20"/>
        </w:rPr>
      </w:pPr>
    </w:p>
    <w:p>
      <w:pPr>
        <w:pStyle w:val="BodyText"/>
        <w:spacing w:line="302" w:lineRule="auto"/>
        <w:rPr/>
      </w:pPr>
      <w:r/>
    </w:p>
    <w:p>
      <w:pPr>
        <w:ind w:left="1369" w:right="2" w:firstLine="487"/>
        <w:spacing w:before="78" w:line="338" w:lineRule="auto"/>
        <w:jc w:val="both"/>
        <w:rPr>
          <w:rFonts w:ascii="SimSun" w:hAnsi="SimSun" w:eastAsia="SimSun" w:cs="SimSun"/>
          <w:sz w:val="24"/>
          <w:szCs w:val="24"/>
        </w:rPr>
      </w:pPr>
      <w:bookmarkStart w:name="bookmark163" w:id="39"/>
      <w:bookmarkEnd w:id="39"/>
      <w:r>
        <w:rPr>
          <w:rFonts w:ascii="SimSun" w:hAnsi="SimSun" w:eastAsia="SimSun" w:cs="SimSun"/>
          <w:sz w:val="24"/>
          <w:szCs w:val="24"/>
          <w:spacing w:val="-3"/>
        </w:rPr>
        <w:t>针对快时尚服装企业在运营过程中产生的问题，杨楠楠等（</w:t>
      </w:r>
      <w:r>
        <w:rPr>
          <w:rFonts w:ascii="Times New Roman" w:hAnsi="Times New Roman" w:eastAsia="Times New Roman" w:cs="Times New Roman"/>
          <w:sz w:val="24"/>
          <w:szCs w:val="24"/>
          <w:spacing w:val="-3"/>
        </w:rPr>
        <w:t>2013</w:t>
      </w:r>
      <w:r>
        <w:rPr>
          <w:rFonts w:ascii="SimSun" w:hAnsi="SimSun" w:eastAsia="SimSun" w:cs="SimSun"/>
          <w:sz w:val="24"/>
          <w:szCs w:val="24"/>
          <w:spacing w:val="-3"/>
        </w:rPr>
        <w:t>）指出快时</w:t>
      </w:r>
      <w:r>
        <w:rPr>
          <w:rFonts w:ascii="SimSun" w:hAnsi="SimSun" w:eastAsia="SimSun" w:cs="SimSun"/>
          <w:sz w:val="24"/>
          <w:szCs w:val="24"/>
          <w:spacing w:val="-2"/>
        </w:rPr>
        <w:t>尚服装企业在运营中应延伸产品线、针对不同需求的消费者实施差异化策略等；</w:t>
      </w:r>
      <w:r>
        <w:rPr>
          <w:rFonts w:ascii="SimSun" w:hAnsi="SimSun" w:eastAsia="SimSun" w:cs="SimSun"/>
          <w:sz w:val="24"/>
          <w:szCs w:val="24"/>
          <w:spacing w:val="-3"/>
        </w:rPr>
        <w:t>另一方面要借鉴国际快时尚服装品牌的经营策略，如强化品牌风格、细分消费群</w:t>
      </w:r>
      <w:r>
        <w:rPr>
          <w:rFonts w:ascii="SimSun" w:hAnsi="SimSun" w:eastAsia="SimSun" w:cs="SimSun"/>
          <w:sz w:val="24"/>
          <w:szCs w:val="24"/>
          <w:spacing w:val="-3"/>
        </w:rPr>
        <w:t>体、提升店铺形象、加强产品设计等。王爱莲等（</w:t>
      </w:r>
      <w:r>
        <w:rPr>
          <w:rFonts w:ascii="Times New Roman" w:hAnsi="Times New Roman" w:eastAsia="Times New Roman" w:cs="Times New Roman"/>
          <w:sz w:val="24"/>
          <w:szCs w:val="24"/>
          <w:spacing w:val="-3"/>
        </w:rPr>
        <w:t>2016</w:t>
      </w:r>
      <w:r>
        <w:rPr>
          <w:rFonts w:ascii="SimSun" w:hAnsi="SimSun" w:eastAsia="SimSun" w:cs="SimSun"/>
          <w:sz w:val="24"/>
          <w:szCs w:val="24"/>
          <w:spacing w:val="-3"/>
        </w:rPr>
        <w:t>）分析了我国快时尚服装</w:t>
      </w:r>
      <w:r>
        <w:rPr>
          <w:rFonts w:ascii="SimSun" w:hAnsi="SimSun" w:eastAsia="SimSun" w:cs="SimSun"/>
          <w:sz w:val="24"/>
          <w:szCs w:val="24"/>
          <w:spacing w:val="-3"/>
        </w:rPr>
        <w:t>企业的供应链管理现状及问题，并从产品设计、供应商选择、物流配送等方面提</w:t>
      </w:r>
      <w:r>
        <w:rPr>
          <w:rFonts w:ascii="SimSun" w:hAnsi="SimSun" w:eastAsia="SimSun" w:cs="SimSun"/>
          <w:sz w:val="24"/>
          <w:szCs w:val="24"/>
          <w:spacing w:val="-2"/>
        </w:rPr>
        <w:t>出相应运营策略。</w:t>
      </w:r>
      <w:r>
        <w:rPr>
          <w:rFonts w:ascii="Times New Roman" w:hAnsi="Times New Roman" w:eastAsia="Times New Roman" w:cs="Times New Roman"/>
          <w:sz w:val="24"/>
          <w:szCs w:val="24"/>
          <w:spacing w:val="-2"/>
        </w:rPr>
        <w:t>Ningbo Wang </w:t>
      </w:r>
      <w:r>
        <w:rPr>
          <w:rFonts w:ascii="SimSun" w:hAnsi="SimSun" w:eastAsia="SimSun" w:cs="SimSun"/>
          <w:sz w:val="24"/>
          <w:szCs w:val="24"/>
          <w:spacing w:val="-2"/>
        </w:rPr>
        <w:t>等（</w:t>
      </w:r>
      <w:r>
        <w:rPr>
          <w:rFonts w:ascii="Times New Roman" w:hAnsi="Times New Roman" w:eastAsia="Times New Roman" w:cs="Times New Roman"/>
          <w:sz w:val="24"/>
          <w:szCs w:val="24"/>
          <w:spacing w:val="-2"/>
        </w:rPr>
        <w:t>2018</w:t>
      </w:r>
      <w:r>
        <w:rPr>
          <w:rFonts w:ascii="SimSun" w:hAnsi="SimSun" w:eastAsia="SimSun" w:cs="SimSun"/>
          <w:sz w:val="24"/>
          <w:szCs w:val="24"/>
          <w:spacing w:val="-2"/>
        </w:rPr>
        <w:t>）在研究优衣库的运营模式上，提出快</w:t>
      </w:r>
      <w:r>
        <w:rPr>
          <w:rFonts w:ascii="SimSun" w:hAnsi="SimSun" w:eastAsia="SimSun" w:cs="SimSun"/>
          <w:sz w:val="24"/>
          <w:szCs w:val="24"/>
          <w:spacing w:val="-3"/>
        </w:rPr>
        <w:t>时尚品牌要提高竞争力，必须重视产品研发设计、严格控制产品质量、加强自有</w:t>
      </w:r>
      <w:r>
        <w:rPr>
          <w:rFonts w:ascii="SimSun" w:hAnsi="SimSun" w:eastAsia="SimSun" w:cs="SimSun"/>
          <w:sz w:val="24"/>
          <w:szCs w:val="24"/>
          <w:spacing w:val="-10"/>
        </w:rPr>
        <w:t>品牌建设、完善供应链管理体系、扩大销售渠道、建立客户服务中心等。</w:t>
      </w:r>
      <w:r>
        <w:rPr>
          <w:rFonts w:ascii="Times New Roman" w:hAnsi="Times New Roman" w:eastAsia="Times New Roman" w:cs="Times New Roman"/>
          <w:sz w:val="24"/>
          <w:szCs w:val="24"/>
          <w:spacing w:val="-10"/>
        </w:rPr>
        <w:t>Min Jeong</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Seo </w:t>
      </w:r>
      <w:r>
        <w:rPr>
          <w:rFonts w:ascii="SimSun" w:hAnsi="SimSun" w:eastAsia="SimSun" w:cs="SimSun"/>
          <w:sz w:val="24"/>
          <w:szCs w:val="24"/>
          <w:spacing w:val="-1"/>
        </w:rPr>
        <w:t>等（</w:t>
      </w:r>
      <w:r>
        <w:rPr>
          <w:rFonts w:ascii="Times New Roman" w:hAnsi="Times New Roman" w:eastAsia="Times New Roman" w:cs="Times New Roman"/>
          <w:sz w:val="24"/>
          <w:szCs w:val="24"/>
          <w:spacing w:val="-1"/>
        </w:rPr>
        <w:t>2016</w:t>
      </w:r>
      <w:r>
        <w:rPr>
          <w:rFonts w:ascii="SimSun" w:hAnsi="SimSun" w:eastAsia="SimSun" w:cs="SimSun"/>
          <w:sz w:val="24"/>
          <w:szCs w:val="24"/>
          <w:spacing w:val="-1"/>
        </w:rPr>
        <w:t>）研究了韩国小型快时尚公司，指出卖家要有效管理供应链，与买</w:t>
      </w:r>
      <w:r>
        <w:rPr>
          <w:rFonts w:ascii="SimSun" w:hAnsi="SimSun" w:eastAsia="SimSun" w:cs="SimSun"/>
          <w:sz w:val="24"/>
          <w:szCs w:val="24"/>
          <w:spacing w:val="-3"/>
        </w:rPr>
        <w:t>家和供应商之间要保持更加紧密的联系，提高快时尚的供应效率，才能保持竞争</w:t>
      </w:r>
      <w:r>
        <w:rPr>
          <w:rFonts w:ascii="SimSun" w:hAnsi="SimSun" w:eastAsia="SimSun" w:cs="SimSun"/>
          <w:sz w:val="24"/>
          <w:szCs w:val="24"/>
          <w:spacing w:val="-3"/>
        </w:rPr>
        <w:t>力。除了加强供应链协调管理，提升竞争优势，也要在追求经济利润的同时注重</w:t>
      </w:r>
      <w:r>
        <w:rPr>
          <w:rFonts w:ascii="SimSun" w:hAnsi="SimSun" w:eastAsia="SimSun" w:cs="SimSun"/>
          <w:sz w:val="24"/>
          <w:szCs w:val="24"/>
        </w:rPr>
        <w:t>可持续发展。</w:t>
      </w:r>
      <w:r>
        <w:rPr>
          <w:rFonts w:ascii="Times New Roman" w:hAnsi="Times New Roman" w:eastAsia="Times New Roman" w:cs="Times New Roman"/>
          <w:sz w:val="24"/>
          <w:szCs w:val="24"/>
        </w:rPr>
        <w:t>Rebecca K. M. Clube</w:t>
      </w:r>
      <w:r>
        <w:rPr>
          <w:rFonts w:ascii="SimSun" w:hAnsi="SimSun" w:eastAsia="SimSun" w:cs="SimSun"/>
          <w:sz w:val="24"/>
          <w:szCs w:val="24"/>
        </w:rPr>
        <w:t>（</w:t>
      </w:r>
      <w:r>
        <w:rPr>
          <w:rFonts w:ascii="Times New Roman" w:hAnsi="Times New Roman" w:eastAsia="Times New Roman" w:cs="Times New Roman"/>
          <w:sz w:val="24"/>
          <w:szCs w:val="24"/>
        </w:rPr>
        <w:t>2020</w:t>
      </w:r>
      <w:r>
        <w:rPr>
          <w:rFonts w:ascii="SimSun" w:hAnsi="SimSun" w:eastAsia="SimSun" w:cs="SimSun"/>
          <w:sz w:val="24"/>
          <w:szCs w:val="24"/>
        </w:rPr>
        <w:t>）通过探索短期服装租赁这一模</w:t>
      </w:r>
      <w:r>
        <w:rPr>
          <w:rFonts w:ascii="SimSun" w:hAnsi="SimSun" w:eastAsia="SimSun" w:cs="SimSun"/>
          <w:sz w:val="24"/>
          <w:szCs w:val="24"/>
          <w:spacing w:val="-1"/>
        </w:rPr>
        <w:t>式的可</w:t>
      </w:r>
      <w:r>
        <w:rPr>
          <w:rFonts w:ascii="SimSun" w:hAnsi="SimSun" w:eastAsia="SimSun" w:cs="SimSun"/>
          <w:sz w:val="24"/>
          <w:szCs w:val="24"/>
          <w:spacing w:val="11"/>
        </w:rPr>
        <w:t>行性，为实现快时尚服装行业向生态可持续发展提出建</w:t>
      </w:r>
      <w:r>
        <w:rPr>
          <w:rFonts w:ascii="SimSun" w:hAnsi="SimSun" w:eastAsia="SimSun" w:cs="SimSun"/>
          <w:sz w:val="24"/>
          <w:szCs w:val="24"/>
          <w:spacing w:val="10"/>
        </w:rPr>
        <w:t>议。</w:t>
      </w:r>
      <w:r>
        <w:rPr>
          <w:rFonts w:ascii="Times New Roman" w:hAnsi="Times New Roman" w:eastAsia="Times New Roman" w:cs="Times New Roman"/>
          <w:sz w:val="24"/>
          <w:szCs w:val="24"/>
        </w:rPr>
        <w:t>Cosette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0"/>
        </w:rPr>
        <w:t>. </w:t>
      </w:r>
      <w:r>
        <w:rPr>
          <w:rFonts w:ascii="Times New Roman" w:hAnsi="Times New Roman" w:eastAsia="Times New Roman" w:cs="Times New Roman"/>
          <w:sz w:val="24"/>
          <w:szCs w:val="24"/>
        </w:rPr>
        <w:t>Joyner </w:t>
      </w:r>
      <w:r>
        <w:rPr>
          <w:rFonts w:ascii="Times New Roman" w:hAnsi="Times New Roman" w:eastAsia="Times New Roman" w:cs="Times New Roman"/>
          <w:sz w:val="24"/>
          <w:szCs w:val="24"/>
        </w:rPr>
        <w:t>Armstrong </w:t>
      </w:r>
      <w:r>
        <w:rPr>
          <w:rFonts w:ascii="SimSun" w:hAnsi="SimSun" w:eastAsia="SimSun" w:cs="SimSun"/>
          <w:sz w:val="24"/>
          <w:szCs w:val="24"/>
        </w:rPr>
        <w:t>等（</w:t>
      </w:r>
      <w:r>
        <w:rPr>
          <w:rFonts w:ascii="Times New Roman" w:hAnsi="Times New Roman" w:eastAsia="Times New Roman" w:cs="Times New Roman"/>
          <w:sz w:val="24"/>
          <w:szCs w:val="24"/>
        </w:rPr>
        <w:t>2020</w:t>
      </w:r>
      <w:r>
        <w:rPr>
          <w:rFonts w:ascii="SimSun" w:hAnsi="SimSun" w:eastAsia="SimSun" w:cs="SimSun"/>
          <w:sz w:val="24"/>
          <w:szCs w:val="24"/>
        </w:rPr>
        <w:t>）则借助在线服装转售平台（</w:t>
      </w:r>
      <w:r>
        <w:rPr>
          <w:rFonts w:ascii="Times New Roman" w:hAnsi="Times New Roman" w:eastAsia="Times New Roman" w:cs="Times New Roman"/>
          <w:sz w:val="24"/>
          <w:szCs w:val="24"/>
        </w:rPr>
        <w:t>OCR</w:t>
      </w:r>
      <w:r>
        <w:rPr>
          <w:rFonts w:ascii="SimSun" w:hAnsi="SimSun" w:eastAsia="SimSun" w:cs="SimSun"/>
          <w:sz w:val="24"/>
          <w:szCs w:val="24"/>
        </w:rPr>
        <w:t>）用户的实</w:t>
      </w:r>
      <w:r>
        <w:rPr>
          <w:rFonts w:ascii="SimSun" w:hAnsi="SimSun" w:eastAsia="SimSun" w:cs="SimSun"/>
          <w:sz w:val="24"/>
          <w:szCs w:val="24"/>
          <w:spacing w:val="-1"/>
        </w:rPr>
        <w:t>践行为的调查</w:t>
      </w:r>
      <w:r>
        <w:rPr>
          <w:rFonts w:ascii="SimSun" w:hAnsi="SimSun" w:eastAsia="SimSun" w:cs="SimSun"/>
          <w:sz w:val="24"/>
          <w:szCs w:val="24"/>
          <w:spacing w:val="-4"/>
        </w:rPr>
        <w:t>研究</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4"/>
        </w:rPr>
        <w:t>OCR </w:t>
      </w:r>
      <w:r>
        <w:rPr>
          <w:rFonts w:ascii="SimSun" w:hAnsi="SimSun" w:eastAsia="SimSun" w:cs="SimSun"/>
          <w:sz w:val="24"/>
          <w:szCs w:val="24"/>
          <w:spacing w:val="-4"/>
        </w:rPr>
        <w:t>发挥的实际作用，指出能促进可持续消费的具体实践方法。</w:t>
      </w:r>
      <w:r>
        <w:rPr>
          <w:rFonts w:ascii="Times New Roman" w:hAnsi="Times New Roman" w:eastAsia="Times New Roman" w:cs="Times New Roman"/>
          <w:sz w:val="24"/>
          <w:szCs w:val="24"/>
          <w:spacing w:val="-4"/>
        </w:rPr>
        <w:t>Peters Greg</w:t>
      </w:r>
      <w:r>
        <w:rPr>
          <w:rFonts w:ascii="Times New Roman" w:hAnsi="Times New Roman" w:eastAsia="Times New Roman" w:cs="Times New Roman"/>
          <w:sz w:val="24"/>
          <w:szCs w:val="24"/>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2021</w:t>
      </w:r>
      <w:r>
        <w:rPr>
          <w:rFonts w:ascii="SimSun" w:hAnsi="SimSun" w:eastAsia="SimSun" w:cs="SimSun"/>
          <w:sz w:val="24"/>
          <w:szCs w:val="24"/>
          <w:spacing w:val="4"/>
        </w:rPr>
        <w:t>）也从服装行业的全球可持续性视角指出快时尚行业要减速发展。</w:t>
      </w:r>
      <w:r>
        <w:rPr>
          <w:rFonts w:ascii="Times New Roman" w:hAnsi="Times New Roman" w:eastAsia="Times New Roman" w:cs="Times New Roman"/>
          <w:sz w:val="24"/>
          <w:szCs w:val="24"/>
        </w:rPr>
        <w:t>Elisa</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Arrigo</w:t>
      </w:r>
      <w:r>
        <w:rPr>
          <w:rFonts w:ascii="SimSun" w:hAnsi="SimSun" w:eastAsia="SimSun" w:cs="SimSun"/>
          <w:sz w:val="24"/>
          <w:szCs w:val="24"/>
        </w:rPr>
        <w:t>（</w:t>
      </w:r>
      <w:r>
        <w:rPr>
          <w:rFonts w:ascii="Times New Roman" w:hAnsi="Times New Roman" w:eastAsia="Times New Roman" w:cs="Times New Roman"/>
          <w:sz w:val="24"/>
          <w:szCs w:val="24"/>
        </w:rPr>
        <w:t>2020</w:t>
      </w:r>
      <w:r>
        <w:rPr>
          <w:rFonts w:ascii="SimSun" w:hAnsi="SimSun" w:eastAsia="SimSun" w:cs="SimSun"/>
          <w:sz w:val="24"/>
          <w:szCs w:val="24"/>
        </w:rPr>
        <w:t>）认为供应商工厂的可持续性问题</w:t>
      </w:r>
      <w:r>
        <w:rPr>
          <w:rFonts w:ascii="SimSun" w:hAnsi="SimSun" w:eastAsia="SimSun" w:cs="SimSun"/>
          <w:sz w:val="24"/>
          <w:szCs w:val="24"/>
          <w:spacing w:val="-1"/>
        </w:rPr>
        <w:t>代表了相关的隐性成本，快时尚</w:t>
      </w:r>
      <w:r>
        <w:rPr>
          <w:rFonts w:ascii="SimSun" w:hAnsi="SimSun" w:eastAsia="SimSun" w:cs="SimSun"/>
          <w:sz w:val="24"/>
          <w:szCs w:val="24"/>
        </w:rPr>
        <w:t>零售商要将可持续性作为选择采购地点时要考虑的关键</w:t>
      </w:r>
      <w:r>
        <w:rPr>
          <w:rFonts w:ascii="SimSun" w:hAnsi="SimSun" w:eastAsia="SimSun" w:cs="SimSun"/>
          <w:sz w:val="24"/>
          <w:szCs w:val="24"/>
          <w:spacing w:val="-1"/>
        </w:rPr>
        <w:t>因素。</w:t>
      </w:r>
    </w:p>
    <w:p>
      <w:pPr>
        <w:pStyle w:val="BodyText"/>
        <w:spacing w:line="378" w:lineRule="auto"/>
        <w:rPr/>
      </w:pPr>
      <w:r/>
    </w:p>
    <w:p>
      <w:pPr>
        <w:ind w:left="1400"/>
        <w:spacing w:before="91" w:line="222" w:lineRule="auto"/>
        <w:outlineLvl w:val="2"/>
        <w:rPr>
          <w:rFonts w:ascii="SimHei" w:hAnsi="SimHei" w:eastAsia="SimHei" w:cs="SimHei"/>
          <w:sz w:val="28"/>
          <w:szCs w:val="28"/>
        </w:rPr>
      </w:pPr>
      <w:bookmarkStart w:name="bookmark96" w:id="40"/>
      <w:bookmarkEnd w:id="40"/>
      <w:bookmarkStart w:name="bookmark17" w:id="41"/>
      <w:bookmarkEnd w:id="41"/>
      <w:r>
        <w:rPr>
          <w:rFonts w:ascii="Times New Roman" w:hAnsi="Times New Roman" w:eastAsia="Times New Roman" w:cs="Times New Roman"/>
          <w:sz w:val="28"/>
          <w:szCs w:val="28"/>
          <w:spacing w:val="-4"/>
        </w:rPr>
        <w:t>1.3.5 </w:t>
      </w:r>
      <w:r>
        <w:rPr>
          <w:rFonts w:ascii="SimHei" w:hAnsi="SimHei" w:eastAsia="SimHei" w:cs="SimHei"/>
          <w:sz w:val="28"/>
          <w:szCs w:val="28"/>
          <w:spacing w:val="-4"/>
        </w:rPr>
        <w:t>文献评述</w:t>
      </w:r>
    </w:p>
    <w:p>
      <w:pPr>
        <w:ind w:left="1376" w:firstLine="482"/>
        <w:spacing w:before="267" w:line="338" w:lineRule="auto"/>
        <w:jc w:val="both"/>
        <w:rPr>
          <w:rFonts w:ascii="SimSun" w:hAnsi="SimSun" w:eastAsia="SimSun" w:cs="SimSun"/>
          <w:sz w:val="24"/>
          <w:szCs w:val="24"/>
        </w:rPr>
      </w:pPr>
      <w:r>
        <w:rPr>
          <w:rFonts w:ascii="SimSun" w:hAnsi="SimSun" w:eastAsia="SimSun" w:cs="SimSun"/>
          <w:sz w:val="24"/>
          <w:szCs w:val="24"/>
          <w:spacing w:val="-3"/>
        </w:rPr>
        <w:t>上述研究从跨境电商运营模式的分类、构成要素等方面进行</w:t>
      </w:r>
      <w:r>
        <w:rPr>
          <w:rFonts w:ascii="SimSun" w:hAnsi="SimSun" w:eastAsia="SimSun" w:cs="SimSun"/>
          <w:sz w:val="24"/>
          <w:szCs w:val="24"/>
          <w:spacing w:val="-4"/>
        </w:rPr>
        <w:t>了理论研究，并</w:t>
      </w:r>
      <w:r>
        <w:rPr>
          <w:rFonts w:ascii="SimSun" w:hAnsi="SimSun" w:eastAsia="SimSun" w:cs="SimSun"/>
          <w:sz w:val="24"/>
          <w:szCs w:val="24"/>
          <w:spacing w:val="-3"/>
        </w:rPr>
        <w:t>从跨境电商运营模式的创新优化方面构建了许多新型的跨境电商运营模式，在快</w:t>
      </w:r>
      <w:r>
        <w:rPr>
          <w:rFonts w:ascii="SimSun" w:hAnsi="SimSun" w:eastAsia="SimSun" w:cs="SimSun"/>
          <w:sz w:val="24"/>
          <w:szCs w:val="24"/>
          <w:spacing w:val="-3"/>
        </w:rPr>
        <w:t>时尚服装品牌的运营模式上也进行了发展现状的研究分析。但是现有的文献对于</w:t>
      </w:r>
      <w:r>
        <w:rPr>
          <w:rFonts w:ascii="SimSun" w:hAnsi="SimSun" w:eastAsia="SimSun" w:cs="SimSun"/>
          <w:sz w:val="24"/>
          <w:szCs w:val="24"/>
          <w:spacing w:val="-3"/>
        </w:rPr>
        <w:t>运营模式的定义没有达成一致，许多研究将运营模式与商业模式混为一谈，缺少</w:t>
      </w:r>
      <w:r>
        <w:rPr>
          <w:rFonts w:ascii="SimSun" w:hAnsi="SimSun" w:eastAsia="SimSun" w:cs="SimSun"/>
          <w:sz w:val="24"/>
          <w:szCs w:val="24"/>
          <w:spacing w:val="-3"/>
        </w:rPr>
        <w:t>概念上的划分，因此对跨境电商运营模式的基本构成要素应从哪些方面展开还不</w:t>
      </w:r>
      <w:r>
        <w:rPr>
          <w:rFonts w:ascii="SimSun" w:hAnsi="SimSun" w:eastAsia="SimSun" w:cs="SimSun"/>
          <w:sz w:val="24"/>
          <w:szCs w:val="24"/>
          <w:spacing w:val="-3"/>
        </w:rPr>
        <w:t>明朗。并且在对跨境电商运营模式的构成要素分析上，都集中于跨境物流、盈利</w:t>
      </w:r>
      <w:r>
        <w:rPr>
          <w:rFonts w:ascii="SimSun" w:hAnsi="SimSun" w:eastAsia="SimSun" w:cs="SimSun"/>
          <w:sz w:val="24"/>
          <w:szCs w:val="24"/>
          <w:spacing w:val="-2"/>
        </w:rPr>
        <w:t>模式、客户运营上，但在平台选择、产品管理、跨境营销手段等方面较少提及，</w:t>
      </w:r>
      <w:r>
        <w:rPr>
          <w:rFonts w:ascii="SimSun" w:hAnsi="SimSun" w:eastAsia="SimSun" w:cs="SimSun"/>
          <w:sz w:val="24"/>
          <w:szCs w:val="24"/>
          <w:spacing w:val="-3"/>
        </w:rPr>
        <w:t>对跨境电商运营流程上研究得不够完整细致。因此，本文将从平台选择、产品选</w:t>
      </w:r>
      <w:r>
        <w:rPr>
          <w:rFonts w:ascii="SimSun" w:hAnsi="SimSun" w:eastAsia="SimSun" w:cs="SimSun"/>
          <w:sz w:val="24"/>
          <w:szCs w:val="24"/>
          <w:spacing w:val="-3"/>
        </w:rPr>
        <w:t>择及管理、跨境营销手段、供应链管理、跨境物流模式这五大关键要素对跨境电</w:t>
      </w:r>
      <w:r>
        <w:rPr>
          <w:rFonts w:ascii="SimSun" w:hAnsi="SimSun" w:eastAsia="SimSun" w:cs="SimSun"/>
          <w:sz w:val="24"/>
          <w:szCs w:val="24"/>
          <w:spacing w:val="-1"/>
        </w:rPr>
        <w:t>商运营模式进行研究。</w:t>
      </w:r>
    </w:p>
    <w:p>
      <w:pPr>
        <w:ind w:right="35"/>
        <w:spacing w:line="218" w:lineRule="auto"/>
        <w:jc w:val="right"/>
        <w:rPr>
          <w:rFonts w:ascii="SimSun" w:hAnsi="SimSun" w:eastAsia="SimSun" w:cs="SimSun"/>
          <w:sz w:val="24"/>
          <w:szCs w:val="24"/>
        </w:rPr>
      </w:pPr>
      <w:r>
        <w:rPr>
          <w:rFonts w:ascii="SimSun" w:hAnsi="SimSun" w:eastAsia="SimSun" w:cs="SimSun"/>
          <w:sz w:val="24"/>
          <w:szCs w:val="24"/>
          <w:spacing w:val="-3"/>
        </w:rPr>
        <w:t>其次，大多数研究快时尚服装品牌的运营模式的学者大都把目</w:t>
      </w:r>
      <w:r>
        <w:rPr>
          <w:rFonts w:ascii="SimSun" w:hAnsi="SimSun" w:eastAsia="SimSun" w:cs="SimSun"/>
          <w:sz w:val="24"/>
          <w:szCs w:val="24"/>
          <w:spacing w:val="-4"/>
        </w:rPr>
        <w:t>光集中在国际</w:t>
      </w:r>
    </w:p>
    <w:p>
      <w:pPr>
        <w:pStyle w:val="BodyText"/>
        <w:spacing w:line="380" w:lineRule="auto"/>
        <w:rPr/>
      </w:pPr>
      <w:r/>
    </w:p>
    <w:p>
      <w:pPr>
        <w:ind w:left="5479"/>
        <w:spacing w:before="5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p>
      <w:pPr>
        <w:spacing w:line="195" w:lineRule="auto"/>
        <w:sectPr>
          <w:headerReference w:type="default" r:id="rId27"/>
          <w:footerReference w:type="default" r:id="rId28"/>
          <w:pgSz w:w="11906" w:h="16839"/>
          <w:pgMar w:top="1207" w:right="1764" w:bottom="600" w:left="432" w:header="825" w:footer="360" w:gutter="0"/>
        </w:sectPr>
        <w:rPr>
          <w:rFonts w:ascii="Times New Roman" w:hAnsi="Times New Roman" w:eastAsia="Times New Roman" w:cs="Times New Roman"/>
          <w:sz w:val="20"/>
          <w:szCs w:val="20"/>
        </w:rPr>
      </w:pPr>
    </w:p>
    <w:p>
      <w:pPr>
        <w:pStyle w:val="BodyText"/>
        <w:spacing w:line="357" w:lineRule="auto"/>
        <w:rPr/>
      </w:pPr>
      <w:r/>
    </w:p>
    <w:p>
      <w:pPr>
        <w:ind w:left="1376" w:right="11" w:firstLine="3"/>
        <w:spacing w:before="78" w:line="339" w:lineRule="auto"/>
        <w:jc w:val="both"/>
        <w:rPr>
          <w:rFonts w:ascii="SimSun" w:hAnsi="SimSun" w:eastAsia="SimSun" w:cs="SimSun"/>
          <w:sz w:val="24"/>
          <w:szCs w:val="24"/>
        </w:rPr>
      </w:pPr>
      <w:r>
        <w:rPr>
          <w:rFonts w:ascii="SimSun" w:hAnsi="SimSun" w:eastAsia="SimSun" w:cs="SimSun"/>
          <w:sz w:val="24"/>
          <w:szCs w:val="24"/>
          <w:spacing w:val="2"/>
        </w:rPr>
        <w:t>快时尚服装品牌的本土化运营，比如</w:t>
      </w:r>
      <w:r>
        <w:rPr>
          <w:rFonts w:ascii="SimSun" w:hAnsi="SimSun" w:eastAsia="SimSun" w:cs="SimSun"/>
          <w:sz w:val="24"/>
          <w:szCs w:val="24"/>
          <w:spacing w:val="-45"/>
        </w:rPr>
        <w:t xml:space="preserve"> </w:t>
      </w:r>
      <w:r>
        <w:rPr>
          <w:rFonts w:ascii="Times New Roman" w:hAnsi="Times New Roman" w:eastAsia="Times New Roman" w:cs="Times New Roman"/>
          <w:sz w:val="24"/>
          <w:szCs w:val="24"/>
        </w:rPr>
        <w:t>ZARA</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等。但是国内也有众多快时尚品牌</w:t>
      </w:r>
      <w:r>
        <w:rPr>
          <w:rFonts w:ascii="SimSun" w:hAnsi="SimSun" w:eastAsia="SimSun" w:cs="SimSun"/>
          <w:sz w:val="24"/>
          <w:szCs w:val="24"/>
          <w:spacing w:val="-3"/>
        </w:rPr>
        <w:t>在积极寻求海外发展道路，但能在国际市场上具有一定知名度的仍比较少，并在</w:t>
      </w:r>
      <w:r>
        <w:rPr>
          <w:rFonts w:ascii="SimSun" w:hAnsi="SimSun" w:eastAsia="SimSun" w:cs="SimSun"/>
          <w:sz w:val="24"/>
          <w:szCs w:val="24"/>
          <w:spacing w:val="-3"/>
        </w:rPr>
        <w:t>跨境运营当中存在一些问题，目前却缺少对中国快时尚服装跨境电商品牌海外发</w:t>
      </w:r>
      <w:r>
        <w:rPr>
          <w:rFonts w:ascii="SimSun" w:hAnsi="SimSun" w:eastAsia="SimSun" w:cs="SimSun"/>
          <w:sz w:val="24"/>
          <w:szCs w:val="24"/>
          <w:spacing w:val="-3"/>
        </w:rPr>
        <w:t>展情况和运营情况的研究，缺乏更为直接有效的经验借鉴。跨境电商成为服装行</w:t>
      </w:r>
      <w:r>
        <w:rPr>
          <w:rFonts w:ascii="SimSun" w:hAnsi="SimSun" w:eastAsia="SimSun" w:cs="SimSun"/>
          <w:sz w:val="24"/>
          <w:szCs w:val="24"/>
          <w:spacing w:val="-3"/>
        </w:rPr>
        <w:t>业发展新业态，并且在此次新冠疫情中展现出巨大优势，将快时尚与跨境电商结</w:t>
      </w:r>
      <w:r>
        <w:rPr>
          <w:rFonts w:ascii="SimSun" w:hAnsi="SimSun" w:eastAsia="SimSun" w:cs="SimSun"/>
          <w:sz w:val="24"/>
          <w:szCs w:val="24"/>
          <w:spacing w:val="-3"/>
        </w:rPr>
        <w:t>合起来探讨，是符合经济发展趋势的。因此，本文将以中国快时尚服装跨境电商</w:t>
      </w:r>
      <w:r>
        <w:rPr>
          <w:rFonts w:ascii="SimSun" w:hAnsi="SimSun" w:eastAsia="SimSun" w:cs="SimSun"/>
          <w:sz w:val="24"/>
          <w:szCs w:val="24"/>
          <w:spacing w:val="-1"/>
        </w:rPr>
        <w:t>品牌</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ZAFUL </w:t>
      </w:r>
      <w:r>
        <w:rPr>
          <w:rFonts w:ascii="SimSun" w:hAnsi="SimSun" w:eastAsia="SimSun" w:cs="SimSun"/>
          <w:sz w:val="24"/>
          <w:szCs w:val="24"/>
          <w:spacing w:val="-1"/>
        </w:rPr>
        <w:t>为成功案例，对其跨境电商运营模式进行细致分析，为中国其他快</w:t>
      </w:r>
      <w:r>
        <w:rPr>
          <w:rFonts w:ascii="SimSun" w:hAnsi="SimSun" w:eastAsia="SimSun" w:cs="SimSun"/>
          <w:sz w:val="24"/>
          <w:szCs w:val="24"/>
          <w:spacing w:val="-1"/>
        </w:rPr>
        <w:t>时尚服装品牌出海提供经验借鉴。</w:t>
      </w:r>
    </w:p>
    <w:p>
      <w:pPr>
        <w:pStyle w:val="BodyText"/>
        <w:spacing w:line="352" w:lineRule="auto"/>
        <w:rPr/>
      </w:pPr>
      <w:r/>
    </w:p>
    <w:p>
      <w:pPr>
        <w:ind w:left="1403"/>
        <w:spacing w:before="97" w:line="221" w:lineRule="auto"/>
        <w:outlineLvl w:val="1"/>
        <w:rPr>
          <w:rFonts w:ascii="SimHei" w:hAnsi="SimHei" w:eastAsia="SimHei" w:cs="SimHei"/>
          <w:sz w:val="30"/>
          <w:szCs w:val="30"/>
        </w:rPr>
      </w:pPr>
      <w:bookmarkStart w:name="bookmark97" w:id="42"/>
      <w:bookmarkEnd w:id="42"/>
      <w:bookmarkStart w:name="bookmark18" w:id="43"/>
      <w:bookmarkEnd w:id="43"/>
      <w:r>
        <w:rPr>
          <w:rFonts w:ascii="Times New Roman" w:hAnsi="Times New Roman" w:eastAsia="Times New Roman" w:cs="Times New Roman"/>
          <w:sz w:val="30"/>
          <w:szCs w:val="30"/>
          <w:spacing w:val="-3"/>
        </w:rPr>
        <w:t>1.4 </w:t>
      </w:r>
      <w:r>
        <w:rPr>
          <w:rFonts w:ascii="SimHei" w:hAnsi="SimHei" w:eastAsia="SimHei" w:cs="SimHei"/>
          <w:sz w:val="30"/>
          <w:szCs w:val="30"/>
          <w:spacing w:val="-3"/>
        </w:rPr>
        <w:t>研究内容、方法与思路</w:t>
      </w:r>
    </w:p>
    <w:p>
      <w:pPr>
        <w:ind w:left="1400"/>
        <w:spacing w:before="274" w:line="222" w:lineRule="auto"/>
        <w:outlineLvl w:val="2"/>
        <w:rPr>
          <w:rFonts w:ascii="SimHei" w:hAnsi="SimHei" w:eastAsia="SimHei" w:cs="SimHei"/>
          <w:sz w:val="28"/>
          <w:szCs w:val="28"/>
        </w:rPr>
      </w:pPr>
      <w:bookmarkStart w:name="bookmark98" w:id="44"/>
      <w:bookmarkEnd w:id="44"/>
      <w:bookmarkStart w:name="bookmark19" w:id="45"/>
      <w:bookmarkEnd w:id="45"/>
      <w:r>
        <w:rPr>
          <w:rFonts w:ascii="Times New Roman" w:hAnsi="Times New Roman" w:eastAsia="Times New Roman" w:cs="Times New Roman"/>
          <w:sz w:val="28"/>
          <w:szCs w:val="28"/>
          <w:spacing w:val="-4"/>
        </w:rPr>
        <w:t>1.4.1 </w:t>
      </w:r>
      <w:r>
        <w:rPr>
          <w:rFonts w:ascii="SimHei" w:hAnsi="SimHei" w:eastAsia="SimHei" w:cs="SimHei"/>
          <w:sz w:val="28"/>
          <w:szCs w:val="28"/>
          <w:spacing w:val="-4"/>
        </w:rPr>
        <w:t>研究内容</w:t>
      </w:r>
    </w:p>
    <w:p>
      <w:pPr>
        <w:ind w:left="1857"/>
        <w:spacing w:before="261" w:line="219" w:lineRule="auto"/>
        <w:rPr>
          <w:rFonts w:ascii="SimSun" w:hAnsi="SimSun" w:eastAsia="SimSun" w:cs="SimSun"/>
          <w:sz w:val="24"/>
          <w:szCs w:val="24"/>
        </w:rPr>
      </w:pPr>
      <w:r>
        <w:rPr>
          <w:rFonts w:ascii="SimSun" w:hAnsi="SimSun" w:eastAsia="SimSun" w:cs="SimSun"/>
          <w:sz w:val="24"/>
          <w:szCs w:val="24"/>
          <w:spacing w:val="-1"/>
        </w:rPr>
        <w:t>全文共分为六个章节。</w:t>
      </w:r>
    </w:p>
    <w:p>
      <w:pPr>
        <w:ind w:left="1376" w:right="13" w:firstLine="480"/>
        <w:spacing w:before="158" w:line="308" w:lineRule="auto"/>
        <w:rPr>
          <w:rFonts w:ascii="SimSun" w:hAnsi="SimSun" w:eastAsia="SimSun" w:cs="SimSun"/>
          <w:sz w:val="24"/>
          <w:szCs w:val="24"/>
        </w:rPr>
      </w:pPr>
      <w:r>
        <w:rPr>
          <w:rFonts w:ascii="SimSun" w:hAnsi="SimSun" w:eastAsia="SimSun" w:cs="SimSun"/>
          <w:sz w:val="24"/>
          <w:szCs w:val="24"/>
          <w:spacing w:val="-3"/>
        </w:rPr>
        <w:t>第一章从全球零售电商规模、我国跨境电商进出口规模、服装外</w:t>
      </w:r>
      <w:r>
        <w:rPr>
          <w:rFonts w:ascii="SimSun" w:hAnsi="SimSun" w:eastAsia="SimSun" w:cs="SimSun"/>
          <w:sz w:val="24"/>
          <w:szCs w:val="24"/>
          <w:spacing w:val="-4"/>
        </w:rPr>
        <w:t>贸出口规模</w:t>
      </w:r>
      <w:r>
        <w:rPr>
          <w:rFonts w:ascii="SimSun" w:hAnsi="SimSun" w:eastAsia="SimSun" w:cs="SimSun"/>
          <w:sz w:val="24"/>
          <w:szCs w:val="24"/>
          <w:spacing w:val="-3"/>
        </w:rPr>
        <w:t>这三个方面介绍了本文的的研究背景，指出了研究的理论意义、实践意义。通过</w:t>
      </w:r>
      <w:r>
        <w:rPr>
          <w:rFonts w:ascii="SimSun" w:hAnsi="SimSun" w:eastAsia="SimSun" w:cs="SimSun"/>
          <w:sz w:val="24"/>
          <w:szCs w:val="24"/>
          <w:spacing w:val="-3"/>
        </w:rPr>
        <w:t>对国内外文献的搜集和整理，阐述了本文的理论基础和国内外研究现状。最后介</w:t>
      </w:r>
      <w:r>
        <w:rPr>
          <w:rFonts w:ascii="SimSun" w:hAnsi="SimSun" w:eastAsia="SimSun" w:cs="SimSun"/>
          <w:sz w:val="24"/>
          <w:szCs w:val="24"/>
        </w:rPr>
        <w:t>绍了研究内容、方法与全文的思路框架，并指出</w:t>
      </w:r>
      <w:r>
        <w:rPr>
          <w:rFonts w:ascii="SimSun" w:hAnsi="SimSun" w:eastAsia="SimSun" w:cs="SimSun"/>
          <w:sz w:val="24"/>
          <w:szCs w:val="24"/>
          <w:spacing w:val="-1"/>
        </w:rPr>
        <w:t>了创新点与不足之处。</w:t>
      </w:r>
    </w:p>
    <w:p>
      <w:pPr>
        <w:ind w:left="1378" w:right="13" w:firstLine="479"/>
        <w:spacing w:before="155" w:line="299" w:lineRule="auto"/>
        <w:rPr>
          <w:rFonts w:ascii="SimSun" w:hAnsi="SimSun" w:eastAsia="SimSun" w:cs="SimSun"/>
          <w:sz w:val="24"/>
          <w:szCs w:val="24"/>
        </w:rPr>
      </w:pPr>
      <w:r>
        <w:rPr>
          <w:rFonts w:ascii="SimSun" w:hAnsi="SimSun" w:eastAsia="SimSun" w:cs="SimSun"/>
          <w:sz w:val="24"/>
          <w:szCs w:val="24"/>
          <w:spacing w:val="-3"/>
        </w:rPr>
        <w:t>第二章从政治环境、经济环境、社会环境、技术环境、竞争环境</w:t>
      </w:r>
      <w:r>
        <w:rPr>
          <w:rFonts w:ascii="SimSun" w:hAnsi="SimSun" w:eastAsia="SimSun" w:cs="SimSun"/>
          <w:sz w:val="24"/>
          <w:szCs w:val="24"/>
          <w:spacing w:val="-4"/>
        </w:rPr>
        <w:t>对当前中国</w:t>
      </w:r>
      <w:r>
        <w:rPr>
          <w:rFonts w:ascii="SimSun" w:hAnsi="SimSun" w:eastAsia="SimSun" w:cs="SimSun"/>
          <w:sz w:val="24"/>
          <w:szCs w:val="24"/>
          <w:spacing w:val="-3"/>
        </w:rPr>
        <w:t>快时尚服装跨境电商行业的发展进行了外部环境分析，分析了当前快时尚服装跨</w:t>
      </w:r>
      <w:r>
        <w:rPr>
          <w:rFonts w:ascii="SimSun" w:hAnsi="SimSun" w:eastAsia="SimSun" w:cs="SimSun"/>
          <w:sz w:val="24"/>
          <w:szCs w:val="24"/>
          <w:spacing w:val="-1"/>
        </w:rPr>
        <w:t>境电商行业发展的利好因素和潜在风险。</w:t>
      </w:r>
    </w:p>
    <w:p>
      <w:pPr>
        <w:ind w:left="1377" w:right="13" w:firstLine="480"/>
        <w:spacing w:before="156" w:line="308" w:lineRule="auto"/>
        <w:rPr>
          <w:rFonts w:ascii="SimSun" w:hAnsi="SimSun" w:eastAsia="SimSun" w:cs="SimSun"/>
          <w:sz w:val="24"/>
          <w:szCs w:val="24"/>
        </w:rPr>
      </w:pPr>
      <w:r>
        <w:rPr>
          <w:rFonts w:ascii="SimSun" w:hAnsi="SimSun" w:eastAsia="SimSun" w:cs="SimSun"/>
          <w:sz w:val="24"/>
          <w:szCs w:val="24"/>
          <w:spacing w:val="-3"/>
        </w:rPr>
        <w:t>第三章结合我国六个本土快时尚服装跨境电商品牌的发展情况，</w:t>
      </w:r>
      <w:r>
        <w:rPr>
          <w:rFonts w:ascii="SimSun" w:hAnsi="SimSun" w:eastAsia="SimSun" w:cs="SimSun"/>
          <w:sz w:val="24"/>
          <w:szCs w:val="24"/>
          <w:spacing w:val="-4"/>
        </w:rPr>
        <w:t>指出了当前</w:t>
      </w:r>
      <w:r>
        <w:rPr>
          <w:rFonts w:ascii="SimSun" w:hAnsi="SimSun" w:eastAsia="SimSun" w:cs="SimSun"/>
          <w:sz w:val="24"/>
          <w:szCs w:val="24"/>
          <w:spacing w:val="-3"/>
        </w:rPr>
        <w:t>多数中国快时尚服装跨境电商品牌跨境运营中存在的显著问题，即过度依赖第三</w:t>
      </w:r>
      <w:r>
        <w:rPr>
          <w:rFonts w:ascii="SimSun" w:hAnsi="SimSun" w:eastAsia="SimSun" w:cs="SimSun"/>
          <w:sz w:val="24"/>
          <w:szCs w:val="24"/>
          <w:spacing w:val="-3"/>
        </w:rPr>
        <w:t>方平台、一味追求低价忽视质量、缺乏海外营销意识、库存积压问题显著、跨境</w:t>
      </w:r>
      <w:r>
        <w:rPr>
          <w:rFonts w:ascii="SimSun" w:hAnsi="SimSun" w:eastAsia="SimSun" w:cs="SimSun"/>
          <w:sz w:val="24"/>
          <w:szCs w:val="24"/>
          <w:spacing w:val="-2"/>
        </w:rPr>
        <w:t>运输低时效高成本。</w:t>
      </w:r>
    </w:p>
    <w:p>
      <w:pPr>
        <w:ind w:left="1377" w:right="11" w:firstLine="480"/>
        <w:spacing w:before="159" w:line="298" w:lineRule="auto"/>
        <w:rPr>
          <w:rFonts w:ascii="SimSun" w:hAnsi="SimSun" w:eastAsia="SimSun" w:cs="SimSun"/>
          <w:sz w:val="24"/>
          <w:szCs w:val="24"/>
        </w:rPr>
      </w:pPr>
      <w:r>
        <w:rPr>
          <w:rFonts w:ascii="SimSun" w:hAnsi="SimSun" w:eastAsia="SimSun" w:cs="SimSun"/>
          <w:sz w:val="24"/>
          <w:szCs w:val="24"/>
          <w:spacing w:val="-2"/>
        </w:rPr>
        <w:t>第四章以</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品牌为例进行案例探讨，从跨境运营的平台选择、产品选</w:t>
      </w:r>
      <w:r>
        <w:rPr>
          <w:rFonts w:ascii="SimSun" w:hAnsi="SimSun" w:eastAsia="SimSun" w:cs="SimSun"/>
          <w:sz w:val="24"/>
          <w:szCs w:val="24"/>
          <w:spacing w:val="-3"/>
        </w:rPr>
        <w:t>择及管理、跨境营销模式、供应链管理、跨境物流模式这五个方面分析其在跨境</w:t>
      </w:r>
      <w:r>
        <w:rPr>
          <w:rFonts w:ascii="SimSun" w:hAnsi="SimSun" w:eastAsia="SimSun" w:cs="SimSun"/>
          <w:sz w:val="24"/>
          <w:szCs w:val="24"/>
          <w:spacing w:val="-1"/>
        </w:rPr>
        <w:t>运营中的成功做法和经验。</w:t>
      </w:r>
    </w:p>
    <w:p>
      <w:pPr>
        <w:ind w:left="1404" w:right="11" w:firstLine="452"/>
        <w:spacing w:before="156" w:line="279" w:lineRule="auto"/>
        <w:rPr>
          <w:rFonts w:ascii="SimSun" w:hAnsi="SimSun" w:eastAsia="SimSun" w:cs="SimSun"/>
          <w:sz w:val="24"/>
          <w:szCs w:val="24"/>
        </w:rPr>
      </w:pPr>
      <w:r>
        <w:rPr>
          <w:rFonts w:ascii="SimSun" w:hAnsi="SimSun" w:eastAsia="SimSun" w:cs="SimSun"/>
          <w:sz w:val="24"/>
          <w:szCs w:val="24"/>
          <w:spacing w:val="-2"/>
        </w:rPr>
        <w:t>第五章在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品牌的跨境电商运营模式的研究基础上，提出了中国快时</w:t>
      </w:r>
      <w:r>
        <w:rPr>
          <w:rFonts w:ascii="SimSun" w:hAnsi="SimSun" w:eastAsia="SimSun" w:cs="SimSun"/>
          <w:sz w:val="24"/>
          <w:szCs w:val="24"/>
          <w:spacing w:val="-2"/>
        </w:rPr>
        <w:t>尚服装品牌跨境电商运营模式的五点针对性优化策略。</w:t>
      </w:r>
    </w:p>
    <w:p>
      <w:pPr>
        <w:ind w:left="1378" w:right="13" w:firstLine="479"/>
        <w:spacing w:before="152" w:line="280" w:lineRule="auto"/>
        <w:rPr>
          <w:rFonts w:ascii="SimSun" w:hAnsi="SimSun" w:eastAsia="SimSun" w:cs="SimSun"/>
          <w:sz w:val="24"/>
          <w:szCs w:val="24"/>
        </w:rPr>
      </w:pPr>
      <w:r>
        <w:rPr>
          <w:rFonts w:ascii="SimSun" w:hAnsi="SimSun" w:eastAsia="SimSun" w:cs="SimSun"/>
          <w:sz w:val="24"/>
          <w:szCs w:val="24"/>
          <w:spacing w:val="-3"/>
        </w:rPr>
        <w:t>第六章对全文进行了总结，并对中国快时尚服装跨境电商行业的</w:t>
      </w:r>
      <w:r>
        <w:rPr>
          <w:rFonts w:ascii="SimSun" w:hAnsi="SimSun" w:eastAsia="SimSun" w:cs="SimSun"/>
          <w:sz w:val="24"/>
          <w:szCs w:val="24"/>
          <w:spacing w:val="-4"/>
        </w:rPr>
        <w:t>发展进行未</w:t>
      </w:r>
      <w:r>
        <w:rPr>
          <w:rFonts w:ascii="SimSun" w:hAnsi="SimSun" w:eastAsia="SimSun" w:cs="SimSun"/>
          <w:sz w:val="24"/>
          <w:szCs w:val="24"/>
          <w:spacing w:val="-3"/>
        </w:rPr>
        <w:t>来展望。</w:t>
      </w:r>
    </w:p>
    <w:p>
      <w:pPr>
        <w:pStyle w:val="BodyText"/>
        <w:spacing w:line="316" w:lineRule="auto"/>
        <w:rPr/>
      </w:pPr>
      <w:r/>
    </w:p>
    <w:p>
      <w:pPr>
        <w:pStyle w:val="BodyText"/>
        <w:spacing w:line="316" w:lineRule="auto"/>
        <w:rPr/>
      </w:pPr>
      <w:r/>
    </w:p>
    <w:p>
      <w:pPr>
        <w:ind w:left="5475"/>
        <w:spacing w:before="5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p>
      <w:pPr>
        <w:spacing w:line="195" w:lineRule="auto"/>
        <w:sectPr>
          <w:headerReference w:type="default" r:id="rId29"/>
          <w:footerReference w:type="default" r:id="rId7"/>
          <w:pgSz w:w="11906" w:h="16839"/>
          <w:pgMar w:top="1147" w:right="1785" w:bottom="600" w:left="432" w:header="825" w:footer="360" w:gutter="0"/>
        </w:sectPr>
        <w:rPr>
          <w:rFonts w:ascii="Times New Roman" w:hAnsi="Times New Roman" w:eastAsia="Times New Roman" w:cs="Times New Roman"/>
          <w:sz w:val="20"/>
          <w:szCs w:val="20"/>
        </w:rPr>
      </w:pPr>
    </w:p>
    <w:p>
      <w:pPr>
        <w:pStyle w:val="BodyText"/>
        <w:spacing w:line="310" w:lineRule="auto"/>
        <w:rPr/>
      </w:pPr>
      <w:r/>
    </w:p>
    <w:p>
      <w:pPr>
        <w:ind w:left="1400"/>
        <w:spacing w:before="91" w:line="222" w:lineRule="auto"/>
        <w:outlineLvl w:val="1"/>
        <w:rPr>
          <w:rFonts w:ascii="SimHei" w:hAnsi="SimHei" w:eastAsia="SimHei" w:cs="SimHei"/>
          <w:sz w:val="28"/>
          <w:szCs w:val="28"/>
        </w:rPr>
      </w:pPr>
      <w:bookmarkStart w:name="bookmark100" w:id="46"/>
      <w:bookmarkEnd w:id="46"/>
      <w:bookmarkStart w:name="bookmark99" w:id="47"/>
      <w:bookmarkEnd w:id="47"/>
      <w:bookmarkStart w:name="bookmark21" w:id="48"/>
      <w:bookmarkEnd w:id="48"/>
      <w:bookmarkStart w:name="bookmark20" w:id="49"/>
      <w:bookmarkEnd w:id="49"/>
      <w:r>
        <w:rPr>
          <w:rFonts w:ascii="Times New Roman" w:hAnsi="Times New Roman" w:eastAsia="Times New Roman" w:cs="Times New Roman"/>
          <w:sz w:val="28"/>
          <w:szCs w:val="28"/>
          <w:spacing w:val="-4"/>
        </w:rPr>
        <w:t>1.4.2 </w:t>
      </w:r>
      <w:r>
        <w:rPr>
          <w:rFonts w:ascii="SimHei" w:hAnsi="SimHei" w:eastAsia="SimHei" w:cs="SimHei"/>
          <w:sz w:val="28"/>
          <w:szCs w:val="28"/>
          <w:spacing w:val="-4"/>
        </w:rPr>
        <w:t>研究方法</w:t>
      </w:r>
    </w:p>
    <w:p>
      <w:pPr>
        <w:ind w:left="1858"/>
        <w:spacing w:before="262" w:line="219" w:lineRule="auto"/>
        <w:rPr>
          <w:rFonts w:ascii="SimSun" w:hAnsi="SimSun" w:eastAsia="SimSun" w:cs="SimSun"/>
          <w:sz w:val="24"/>
          <w:szCs w:val="24"/>
        </w:rPr>
      </w:pPr>
      <w:r>
        <w:rPr>
          <w:rFonts w:ascii="SimSun" w:hAnsi="SimSun" w:eastAsia="SimSun" w:cs="SimSun"/>
          <w:sz w:val="24"/>
          <w:szCs w:val="24"/>
          <w:spacing w:val="-1"/>
        </w:rPr>
        <w:t>本文采取的研究方法主要是文献研究法和案例分析法。</w:t>
      </w:r>
    </w:p>
    <w:p>
      <w:pPr>
        <w:ind w:left="1868"/>
        <w:spacing w:before="154" w:line="219"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1</w:t>
      </w:r>
      <w:r>
        <w:rPr>
          <w:rFonts w:ascii="SimSun" w:hAnsi="SimSun" w:eastAsia="SimSun" w:cs="SimSun"/>
          <w:sz w:val="24"/>
          <w:szCs w:val="24"/>
          <w:spacing w:val="-3"/>
        </w:rPr>
        <w:t>）文献研究法</w:t>
      </w:r>
    </w:p>
    <w:p>
      <w:pPr>
        <w:ind w:left="1376" w:right="13" w:firstLine="480"/>
        <w:spacing w:before="156" w:line="338" w:lineRule="auto"/>
        <w:rPr>
          <w:rFonts w:ascii="SimSun" w:hAnsi="SimSun" w:eastAsia="SimSun" w:cs="SimSun"/>
          <w:sz w:val="24"/>
          <w:szCs w:val="24"/>
        </w:rPr>
      </w:pPr>
      <w:r>
        <w:rPr>
          <w:rFonts w:ascii="SimSun" w:hAnsi="SimSun" w:eastAsia="SimSun" w:cs="SimSun"/>
          <w:sz w:val="24"/>
          <w:szCs w:val="24"/>
          <w:spacing w:val="-3"/>
        </w:rPr>
        <w:t>通过学术网站和互联网平台查阅和整理国内外学者的文献资料，</w:t>
      </w:r>
      <w:r>
        <w:rPr>
          <w:rFonts w:ascii="SimSun" w:hAnsi="SimSun" w:eastAsia="SimSun" w:cs="SimSun"/>
          <w:sz w:val="24"/>
          <w:szCs w:val="24"/>
          <w:spacing w:val="-4"/>
        </w:rPr>
        <w:t>了解当前中</w:t>
      </w:r>
      <w:r>
        <w:rPr>
          <w:rFonts w:ascii="SimSun" w:hAnsi="SimSun" w:eastAsia="SimSun" w:cs="SimSun"/>
          <w:sz w:val="24"/>
          <w:szCs w:val="24"/>
          <w:spacing w:val="-3"/>
        </w:rPr>
        <w:t>外学者对于快时尚服装跨境电商领域的研究现状，同时还通过浏览一些行业知名</w:t>
      </w:r>
      <w:r>
        <w:rPr>
          <w:rFonts w:ascii="SimSun" w:hAnsi="SimSun" w:eastAsia="SimSun" w:cs="SimSun"/>
          <w:sz w:val="24"/>
          <w:szCs w:val="24"/>
        </w:rPr>
        <w:t>机构编写的行业研究报告，为本文的撰写提供方向</w:t>
      </w:r>
      <w:r>
        <w:rPr>
          <w:rFonts w:ascii="SimSun" w:hAnsi="SimSun" w:eastAsia="SimSun" w:cs="SimSun"/>
          <w:sz w:val="24"/>
          <w:szCs w:val="24"/>
          <w:spacing w:val="-1"/>
        </w:rPr>
        <w:t>性的指导和理论支撑。</w:t>
      </w:r>
    </w:p>
    <w:p>
      <w:pPr>
        <w:ind w:left="1868"/>
        <w:spacing w:line="220"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）案例分析法</w:t>
      </w:r>
    </w:p>
    <w:p>
      <w:pPr>
        <w:ind w:left="1380" w:right="11" w:firstLine="478"/>
        <w:spacing w:before="156" w:line="339" w:lineRule="auto"/>
        <w:rPr>
          <w:rFonts w:ascii="SimSun" w:hAnsi="SimSun" w:eastAsia="SimSun" w:cs="SimSun"/>
          <w:sz w:val="24"/>
          <w:szCs w:val="24"/>
        </w:rPr>
      </w:pPr>
      <w:r>
        <w:rPr>
          <w:rFonts w:ascii="SimSun" w:hAnsi="SimSun" w:eastAsia="SimSun" w:cs="SimSun"/>
          <w:sz w:val="24"/>
          <w:szCs w:val="24"/>
          <w:spacing w:val="-1"/>
        </w:rPr>
        <w:t>本文采用单案例分析法，以快时尚服装品牌</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ZAFUL </w:t>
      </w:r>
      <w:r>
        <w:rPr>
          <w:rFonts w:ascii="SimSun" w:hAnsi="SimSun" w:eastAsia="SimSun" w:cs="SimSun"/>
          <w:sz w:val="24"/>
          <w:szCs w:val="24"/>
          <w:spacing w:val="-1"/>
        </w:rPr>
        <w:t>为例，研究其</w:t>
      </w:r>
      <w:r>
        <w:rPr>
          <w:rFonts w:ascii="SimSun" w:hAnsi="SimSun" w:eastAsia="SimSun" w:cs="SimSun"/>
          <w:sz w:val="24"/>
          <w:szCs w:val="24"/>
          <w:spacing w:val="-2"/>
        </w:rPr>
        <w:t>在跨境电</w:t>
      </w:r>
      <w:r>
        <w:rPr>
          <w:rFonts w:ascii="SimSun" w:hAnsi="SimSun" w:eastAsia="SimSun" w:cs="SimSun"/>
          <w:sz w:val="24"/>
          <w:szCs w:val="24"/>
          <w:spacing w:val="-3"/>
        </w:rPr>
        <w:t>商行业发展环境下的出海探索，分析其精细化的跨境电商运营模式，为中国</w:t>
      </w:r>
      <w:r>
        <w:rPr>
          <w:rFonts w:ascii="SimSun" w:hAnsi="SimSun" w:eastAsia="SimSun" w:cs="SimSun"/>
          <w:sz w:val="24"/>
          <w:szCs w:val="24"/>
          <w:spacing w:val="-4"/>
        </w:rPr>
        <w:t>其他</w:t>
      </w:r>
      <w:r>
        <w:rPr>
          <w:rFonts w:ascii="SimSun" w:hAnsi="SimSun" w:eastAsia="SimSun" w:cs="SimSun"/>
          <w:sz w:val="24"/>
          <w:szCs w:val="24"/>
          <w:spacing w:val="-1"/>
        </w:rPr>
        <w:t>快时尚服装电商企业的全球化布局提供经验参考和优化建议。</w:t>
      </w:r>
    </w:p>
    <w:p>
      <w:pPr>
        <w:pStyle w:val="BodyText"/>
        <w:spacing w:line="369" w:lineRule="auto"/>
        <w:rPr/>
      </w:pPr>
      <w:r/>
    </w:p>
    <w:p>
      <w:pPr>
        <w:ind w:left="1400"/>
        <w:spacing w:before="91" w:line="222" w:lineRule="auto"/>
        <w:outlineLvl w:val="2"/>
        <w:rPr>
          <w:rFonts w:ascii="SimHei" w:hAnsi="SimHei" w:eastAsia="SimHei" w:cs="SimHei"/>
          <w:sz w:val="28"/>
          <w:szCs w:val="28"/>
        </w:rPr>
      </w:pPr>
      <w:r>
        <w:rPr>
          <w:rFonts w:ascii="Times New Roman" w:hAnsi="Times New Roman" w:eastAsia="Times New Roman" w:cs="Times New Roman"/>
          <w:sz w:val="28"/>
          <w:szCs w:val="28"/>
          <w:spacing w:val="-4"/>
        </w:rPr>
        <w:t>1.4.3 </w:t>
      </w:r>
      <w:r>
        <w:rPr>
          <w:rFonts w:ascii="SimHei" w:hAnsi="SimHei" w:eastAsia="SimHei" w:cs="SimHei"/>
          <w:sz w:val="28"/>
          <w:szCs w:val="28"/>
          <w:spacing w:val="-4"/>
        </w:rPr>
        <w:t>研究思路</w:t>
      </w:r>
    </w:p>
    <w:p>
      <w:pPr>
        <w:pStyle w:val="BodyText"/>
        <w:spacing w:line="335" w:lineRule="auto"/>
        <w:rPr/>
      </w:pPr>
      <w:r/>
    </w:p>
    <w:p>
      <w:pPr>
        <w:pStyle w:val="BodyText"/>
        <w:spacing w:line="335" w:lineRule="auto"/>
        <w:rPr/>
      </w:pPr>
      <w:r/>
    </w:p>
    <w:p>
      <w:pPr>
        <w:ind w:left="2751"/>
        <w:spacing w:before="66" w:line="238" w:lineRule="auto"/>
        <w:rPr>
          <w:rFonts w:ascii="SimSun" w:hAnsi="SimSun" w:eastAsia="SimSun" w:cs="SimSun"/>
          <w:sz w:val="20"/>
          <w:szCs w:val="20"/>
        </w:rPr>
      </w:pPr>
      <w:r>
        <w:pict>
          <v:shape id="_x0000_s12" style="position:absolute;margin-left:410.648pt;margin-top:3.61242pt;mso-position-vertical-relative:text;mso-position-horizontal-relative:text;width:43.5pt;height:14.45pt;z-index:251660288;" filled="false" stroked="false" type="#_x0000_t202">
            <v:fill on="false"/>
            <v:stroke on="false"/>
            <v:path/>
            <v:imagedata o:title=""/>
            <o:lock v:ext="edit" aspectratio="false"/>
            <v:textbox inset="0mm,0mm,0mm,0mm">
              <w:txbxContent>
                <w:p>
                  <w:pPr>
                    <w:ind w:left="20"/>
                    <w:spacing w:before="20" w:line="229" w:lineRule="auto"/>
                    <w:rPr>
                      <w:rFonts w:ascii="SimSun" w:hAnsi="SimSun" w:eastAsia="SimSun" w:cs="SimSun"/>
                      <w:sz w:val="20"/>
                      <w:szCs w:val="20"/>
                    </w:rPr>
                  </w:pPr>
                  <w:r>
                    <w:rPr>
                      <w:rFonts w:ascii="SimSun" w:hAnsi="SimSun" w:eastAsia="SimSun" w:cs="SimSun"/>
                      <w:sz w:val="20"/>
                      <w:szCs w:val="20"/>
                      <w:spacing w:val="7"/>
                    </w:rPr>
                    <w:t>话题引出</w:t>
                  </w:r>
                </w:p>
              </w:txbxContent>
            </v:textbox>
          </v:shape>
        </w:pict>
      </w:r>
      <w:r>
        <w:drawing>
          <wp:anchor distT="0" distB="0" distL="0" distR="0" simplePos="0" relativeHeight="251659264" behindDoc="1" locked="0" layoutInCell="1" allowOverlap="1">
            <wp:simplePos x="0" y="0"/>
            <wp:positionH relativeFrom="column">
              <wp:posOffset>1353819</wp:posOffset>
            </wp:positionH>
            <wp:positionV relativeFrom="paragraph">
              <wp:posOffset>-43700</wp:posOffset>
            </wp:positionV>
            <wp:extent cx="4661534" cy="4393564"/>
            <wp:effectExtent l="0" t="0" r="0" b="0"/>
            <wp:wrapNone/>
            <wp:docPr id="100" name="IM 100"/>
            <wp:cNvGraphicFramePr/>
            <a:graphic>
              <a:graphicData uri="http://schemas.openxmlformats.org/drawingml/2006/picture">
                <pic:pic>
                  <pic:nvPicPr>
                    <pic:cNvPr id="100" name="IM 100"/>
                    <pic:cNvPicPr/>
                  </pic:nvPicPr>
                  <pic:blipFill>
                    <a:blip r:embed="rId31"/>
                    <a:stretch>
                      <a:fillRect/>
                    </a:stretch>
                  </pic:blipFill>
                  <pic:spPr>
                    <a:xfrm rot="0">
                      <a:off x="0" y="0"/>
                      <a:ext cx="4661534" cy="4393564"/>
                    </a:xfrm>
                    <a:prstGeom prst="rect">
                      <a:avLst/>
                    </a:prstGeom>
                  </pic:spPr>
                </pic:pic>
              </a:graphicData>
            </a:graphic>
          </wp:anchor>
        </w:drawing>
      </w:r>
      <w:r>
        <w:rPr>
          <w:rFonts w:ascii="SimSun" w:hAnsi="SimSun" w:eastAsia="SimSun" w:cs="SimSun"/>
          <w:sz w:val="20"/>
          <w:szCs w:val="20"/>
          <w:spacing w:val="7"/>
        </w:rPr>
        <w:t>研究背景</w:t>
      </w:r>
      <w:r>
        <w:rPr>
          <w:rFonts w:ascii="SimSun" w:hAnsi="SimSun" w:eastAsia="SimSun" w:cs="SimSun"/>
          <w:sz w:val="20"/>
          <w:szCs w:val="20"/>
          <w:spacing w:val="11"/>
        </w:rPr>
        <w:t xml:space="preserve">     </w:t>
      </w:r>
      <w:r>
        <w:rPr>
          <w:rFonts w:ascii="SimSun" w:hAnsi="SimSun" w:eastAsia="SimSun" w:cs="SimSun"/>
          <w:sz w:val="20"/>
          <w:szCs w:val="20"/>
          <w:spacing w:val="7"/>
        </w:rPr>
        <w:t>理论基础</w:t>
      </w:r>
      <w:r>
        <w:rPr>
          <w:rFonts w:ascii="SimSun" w:hAnsi="SimSun" w:eastAsia="SimSun" w:cs="SimSun"/>
          <w:sz w:val="20"/>
          <w:szCs w:val="20"/>
          <w:spacing w:val="14"/>
        </w:rPr>
        <w:t xml:space="preserve">     </w:t>
      </w:r>
      <w:r>
        <w:rPr>
          <w:rFonts w:ascii="SimSun" w:hAnsi="SimSun" w:eastAsia="SimSun" w:cs="SimSun"/>
          <w:sz w:val="20"/>
          <w:szCs w:val="20"/>
          <w:spacing w:val="7"/>
        </w:rPr>
        <w:t>文献综述</w:t>
      </w:r>
    </w:p>
    <w:p>
      <w:pPr>
        <w:pStyle w:val="BodyText"/>
        <w:spacing w:line="259" w:lineRule="auto"/>
        <w:rPr/>
      </w:pPr>
      <w:r/>
    </w:p>
    <w:p>
      <w:pPr>
        <w:pStyle w:val="BodyText"/>
        <w:spacing w:line="260" w:lineRule="auto"/>
        <w:rPr/>
      </w:pPr>
      <w:r/>
    </w:p>
    <w:p>
      <w:pPr>
        <w:ind w:left="2600"/>
        <w:spacing w:before="65" w:line="228" w:lineRule="auto"/>
        <w:rPr>
          <w:rFonts w:ascii="SimSun" w:hAnsi="SimSun" w:eastAsia="SimSun" w:cs="SimSun"/>
          <w:sz w:val="20"/>
          <w:szCs w:val="20"/>
        </w:rPr>
      </w:pPr>
      <w:r>
        <w:rPr>
          <w:rFonts w:ascii="SimSun" w:hAnsi="SimSun" w:eastAsia="SimSun" w:cs="SimSun"/>
          <w:sz w:val="20"/>
          <w:szCs w:val="20"/>
          <w:spacing w:val="8"/>
        </w:rPr>
        <w:t>中国快时尚服装跨境电商行业发展环境分析</w:t>
      </w:r>
    </w:p>
    <w:p>
      <w:pPr>
        <w:pStyle w:val="BodyText"/>
        <w:spacing w:line="373" w:lineRule="auto"/>
        <w:rPr/>
      </w:pPr>
      <w:r/>
    </w:p>
    <w:p>
      <w:pPr>
        <w:ind w:left="3444"/>
        <w:spacing w:before="66" w:line="183" w:lineRule="auto"/>
        <w:rPr>
          <w:rFonts w:ascii="SimSun" w:hAnsi="SimSun" w:eastAsia="SimSun" w:cs="SimSun"/>
          <w:sz w:val="20"/>
          <w:szCs w:val="20"/>
        </w:rPr>
      </w:pPr>
      <w:r>
        <w:rPr>
          <w:rFonts w:ascii="SimSun" w:hAnsi="SimSun" w:eastAsia="SimSun" w:cs="SimSun"/>
          <w:sz w:val="20"/>
          <w:szCs w:val="20"/>
          <w:spacing w:val="6"/>
        </w:rPr>
        <w:t>经济环境</w:t>
      </w:r>
      <w:r>
        <w:rPr>
          <w:rFonts w:ascii="SimSun" w:hAnsi="SimSun" w:eastAsia="SimSun" w:cs="SimSun"/>
          <w:sz w:val="20"/>
          <w:szCs w:val="20"/>
          <w:spacing w:val="9"/>
        </w:rPr>
        <w:t xml:space="preserve">     </w:t>
      </w:r>
      <w:r>
        <w:rPr>
          <w:rFonts w:ascii="SimSun" w:hAnsi="SimSun" w:eastAsia="SimSun" w:cs="SimSun"/>
          <w:sz w:val="20"/>
          <w:szCs w:val="20"/>
          <w:spacing w:val="6"/>
        </w:rPr>
        <w:t>社会环境</w:t>
      </w:r>
    </w:p>
    <w:p>
      <w:pPr>
        <w:ind w:left="8039"/>
        <w:spacing w:before="1" w:line="199" w:lineRule="auto"/>
        <w:rPr>
          <w:rFonts w:ascii="SimSun" w:hAnsi="SimSun" w:eastAsia="SimSun" w:cs="SimSun"/>
          <w:sz w:val="20"/>
          <w:szCs w:val="20"/>
        </w:rPr>
      </w:pPr>
      <w:r>
        <w:rPr>
          <w:rFonts w:ascii="SimSun" w:hAnsi="SimSun" w:eastAsia="SimSun" w:cs="SimSun"/>
          <w:sz w:val="20"/>
          <w:szCs w:val="20"/>
          <w:spacing w:val="7"/>
        </w:rPr>
        <w:t>行业外部环境</w:t>
      </w:r>
    </w:p>
    <w:p>
      <w:pPr>
        <w:ind w:left="3448"/>
        <w:spacing w:before="91" w:line="239" w:lineRule="auto"/>
        <w:rPr>
          <w:rFonts w:ascii="SimSun" w:hAnsi="SimSun" w:eastAsia="SimSun" w:cs="SimSun"/>
          <w:sz w:val="20"/>
          <w:szCs w:val="20"/>
        </w:rPr>
      </w:pPr>
      <w:r>
        <w:rPr>
          <w:rFonts w:ascii="SimSun" w:hAnsi="SimSun" w:eastAsia="SimSun" w:cs="SimSun"/>
          <w:sz w:val="20"/>
          <w:szCs w:val="20"/>
          <w:spacing w:val="6"/>
        </w:rPr>
        <w:t>政治环境     技术环境</w:t>
      </w:r>
    </w:p>
    <w:p>
      <w:pPr>
        <w:ind w:left="4133"/>
        <w:spacing w:before="274" w:line="228" w:lineRule="auto"/>
        <w:rPr>
          <w:rFonts w:ascii="SimSun" w:hAnsi="SimSun" w:eastAsia="SimSun" w:cs="SimSun"/>
          <w:sz w:val="20"/>
          <w:szCs w:val="20"/>
        </w:rPr>
      </w:pPr>
      <w:r>
        <w:rPr>
          <w:rFonts w:ascii="SimSun" w:hAnsi="SimSun" w:eastAsia="SimSun" w:cs="SimSun"/>
          <w:sz w:val="20"/>
          <w:szCs w:val="20"/>
          <w:spacing w:val="6"/>
        </w:rPr>
        <w:t>竞争环境</w:t>
      </w:r>
    </w:p>
    <w:p>
      <w:pPr>
        <w:pStyle w:val="BodyText"/>
        <w:spacing w:line="364" w:lineRule="auto"/>
        <w:rPr/>
      </w:pPr>
      <w:r/>
    </w:p>
    <w:p>
      <w:pPr>
        <w:ind w:left="3528"/>
        <w:spacing w:before="66" w:line="228" w:lineRule="auto"/>
        <w:rPr>
          <w:rFonts w:ascii="SimSun" w:hAnsi="SimSun" w:eastAsia="SimSun" w:cs="SimSun"/>
          <w:sz w:val="20"/>
          <w:szCs w:val="20"/>
        </w:rPr>
      </w:pPr>
      <w:r>
        <w:pict>
          <v:shape id="_x0000_s14" style="position:absolute;margin-left:411.708pt;margin-top:3.73777pt;mso-position-vertical-relative:text;mso-position-horizontal-relative:text;width:42.35pt;height:14.4pt;z-index:251661312;" filled="false" stroked="false" type="#_x0000_t202">
            <v:fill on="false"/>
            <v:stroke on="false"/>
            <v:path/>
            <v:imagedata o:title=""/>
            <o:lock v:ext="edit" aspectratio="false"/>
            <v:textbox inset="0mm,0mm,0mm,0mm">
              <w:txbxContent>
                <w:p>
                  <w:pPr>
                    <w:ind w:left="20"/>
                    <w:spacing w:before="20" w:line="228" w:lineRule="auto"/>
                    <w:rPr>
                      <w:rFonts w:ascii="SimSun" w:hAnsi="SimSun" w:eastAsia="SimSun" w:cs="SimSun"/>
                      <w:sz w:val="20"/>
                      <w:szCs w:val="20"/>
                    </w:rPr>
                  </w:pPr>
                  <w:r>
                    <w:rPr>
                      <w:rFonts w:ascii="SimSun" w:hAnsi="SimSun" w:eastAsia="SimSun" w:cs="SimSun"/>
                      <w:sz w:val="20"/>
                      <w:szCs w:val="20"/>
                      <w:spacing w:val="1"/>
                    </w:rPr>
                    <w:t>问题分析</w:t>
                  </w:r>
                </w:p>
              </w:txbxContent>
            </v:textbox>
          </v:shape>
        </w:pict>
      </w:r>
      <w:r>
        <w:rPr>
          <w:rFonts w:ascii="SimSun" w:hAnsi="SimSun" w:eastAsia="SimSun" w:cs="SimSun"/>
          <w:sz w:val="20"/>
          <w:szCs w:val="20"/>
          <w:spacing w:val="8"/>
        </w:rPr>
        <w:t>跨境运营中存在的问题</w:t>
      </w:r>
    </w:p>
    <w:p>
      <w:pPr>
        <w:pStyle w:val="BodyText"/>
        <w:spacing w:line="333" w:lineRule="auto"/>
        <w:rPr/>
      </w:pPr>
      <w:r/>
    </w:p>
    <w:p>
      <w:pPr>
        <w:ind w:left="2616"/>
        <w:spacing w:before="66" w:line="228" w:lineRule="auto"/>
        <w:rPr>
          <w:rFonts w:ascii="SimSun" w:hAnsi="SimSun" w:eastAsia="SimSun" w:cs="SimSun"/>
          <w:sz w:val="20"/>
          <w:szCs w:val="20"/>
        </w:rPr>
      </w:pPr>
      <w:r>
        <w:rPr>
          <w:rFonts w:ascii="SimSun" w:hAnsi="SimSun" w:eastAsia="SimSun" w:cs="SimSun"/>
          <w:sz w:val="20"/>
          <w:szCs w:val="20"/>
          <w:spacing w:val="9"/>
        </w:rPr>
        <w:t>案例分析：</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9"/>
        </w:rPr>
        <w:t>品牌的跨境电商运营模式</w:t>
      </w:r>
    </w:p>
    <w:p>
      <w:pPr>
        <w:pStyle w:val="BodyText"/>
        <w:spacing w:line="429" w:lineRule="auto"/>
        <w:rPr/>
      </w:pPr>
      <w:r/>
    </w:p>
    <w:p>
      <w:pPr>
        <w:ind w:left="3422"/>
        <w:spacing w:before="66" w:line="173" w:lineRule="auto"/>
        <w:rPr>
          <w:rFonts w:ascii="SimSun" w:hAnsi="SimSun" w:eastAsia="SimSun" w:cs="SimSun"/>
          <w:sz w:val="20"/>
          <w:szCs w:val="20"/>
        </w:rPr>
      </w:pPr>
      <w:r>
        <w:rPr>
          <w:rFonts w:ascii="SimSun" w:hAnsi="SimSun" w:eastAsia="SimSun" w:cs="SimSun"/>
          <w:sz w:val="20"/>
          <w:szCs w:val="20"/>
          <w:spacing w:val="7"/>
        </w:rPr>
        <w:t>平台选择</w:t>
      </w:r>
      <w:r>
        <w:rPr>
          <w:rFonts w:ascii="SimSun" w:hAnsi="SimSun" w:eastAsia="SimSun" w:cs="SimSun"/>
          <w:sz w:val="20"/>
          <w:szCs w:val="20"/>
          <w:spacing w:val="12"/>
        </w:rPr>
        <w:t xml:space="preserve">     </w:t>
      </w:r>
      <w:r>
        <w:rPr>
          <w:rFonts w:ascii="SimSun" w:hAnsi="SimSun" w:eastAsia="SimSun" w:cs="SimSun"/>
          <w:sz w:val="20"/>
          <w:szCs w:val="20"/>
          <w:spacing w:val="7"/>
        </w:rPr>
        <w:t>供应链管理</w:t>
      </w:r>
    </w:p>
    <w:p>
      <w:pPr>
        <w:ind w:left="8196"/>
        <w:spacing w:line="201" w:lineRule="auto"/>
        <w:rPr>
          <w:rFonts w:ascii="SimSun" w:hAnsi="SimSun" w:eastAsia="SimSun" w:cs="SimSun"/>
          <w:sz w:val="20"/>
          <w:szCs w:val="20"/>
        </w:rPr>
      </w:pPr>
      <w:r>
        <w:rPr>
          <w:rFonts w:ascii="SimSun" w:hAnsi="SimSun" w:eastAsia="SimSun" w:cs="SimSun"/>
          <w:sz w:val="20"/>
          <w:szCs w:val="20"/>
          <w:spacing w:val="6"/>
        </w:rPr>
        <w:t>案例分析</w:t>
      </w:r>
    </w:p>
    <w:p>
      <w:pPr>
        <w:ind w:left="3466"/>
        <w:spacing w:before="130" w:line="263" w:lineRule="exact"/>
        <w:rPr>
          <w:rFonts w:ascii="SimSun" w:hAnsi="SimSun" w:eastAsia="SimSun" w:cs="SimSun"/>
          <w:sz w:val="20"/>
          <w:szCs w:val="20"/>
        </w:rPr>
      </w:pPr>
      <w:r>
        <w:rPr>
          <w:rFonts w:ascii="SimSun" w:hAnsi="SimSun" w:eastAsia="SimSun" w:cs="SimSun"/>
          <w:sz w:val="20"/>
          <w:szCs w:val="20"/>
          <w:spacing w:val="6"/>
          <w:position w:val="1"/>
        </w:rPr>
        <w:t>产品选择      物流模式</w:t>
      </w:r>
    </w:p>
    <w:p>
      <w:pPr>
        <w:ind w:left="4190"/>
        <w:spacing w:before="288" w:line="228" w:lineRule="auto"/>
        <w:rPr>
          <w:rFonts w:ascii="SimSun" w:hAnsi="SimSun" w:eastAsia="SimSun" w:cs="SimSun"/>
          <w:sz w:val="20"/>
          <w:szCs w:val="20"/>
        </w:rPr>
      </w:pPr>
      <w:r>
        <w:rPr>
          <w:rFonts w:ascii="SimSun" w:hAnsi="SimSun" w:eastAsia="SimSun" w:cs="SimSun"/>
          <w:sz w:val="20"/>
          <w:szCs w:val="20"/>
          <w:spacing w:val="5"/>
        </w:rPr>
        <w:t>营销模式</w:t>
      </w:r>
    </w:p>
    <w:p>
      <w:pPr>
        <w:pStyle w:val="BodyText"/>
        <w:spacing w:line="391" w:lineRule="auto"/>
        <w:rPr/>
      </w:pPr>
      <w:r/>
    </w:p>
    <w:p>
      <w:pPr>
        <w:ind w:left="2490"/>
        <w:spacing w:before="66" w:line="228" w:lineRule="auto"/>
        <w:rPr>
          <w:rFonts w:ascii="SimSun" w:hAnsi="SimSun" w:eastAsia="SimSun" w:cs="SimSun"/>
          <w:sz w:val="20"/>
          <w:szCs w:val="20"/>
        </w:rPr>
      </w:pPr>
      <w:r>
        <w:pict>
          <v:shape id="_x0000_s16" style="position:absolute;margin-left:418.213pt;margin-top:4.06054pt;mso-position-vertical-relative:text;mso-position-horizontal-relative:text;width:22.4pt;height:14.4pt;z-index:251662336;" filled="false" stroked="false" type="#_x0000_t202">
            <v:fill on="false"/>
            <v:stroke on="false"/>
            <v:path/>
            <v:imagedata o:title=""/>
            <o:lock v:ext="edit" aspectratio="false"/>
            <v:textbox inset="0mm,0mm,0mm,0mm">
              <w:txbxContent>
                <w:p>
                  <w:pPr>
                    <w:ind w:left="20"/>
                    <w:spacing w:before="20" w:line="228" w:lineRule="auto"/>
                    <w:rPr>
                      <w:rFonts w:ascii="SimSun" w:hAnsi="SimSun" w:eastAsia="SimSun" w:cs="SimSun"/>
                      <w:sz w:val="20"/>
                      <w:szCs w:val="20"/>
                    </w:rPr>
                  </w:pPr>
                  <w:r>
                    <w:rPr>
                      <w:rFonts w:ascii="SimSun" w:hAnsi="SimSun" w:eastAsia="SimSun" w:cs="SimSun"/>
                      <w:sz w:val="20"/>
                      <w:szCs w:val="20"/>
                      <w:spacing w:val="3"/>
                    </w:rPr>
                    <w:t>建议</w:t>
                  </w:r>
                </w:p>
              </w:txbxContent>
            </v:textbox>
          </v:shape>
        </w:pict>
      </w:r>
      <w:r>
        <w:rPr>
          <w:rFonts w:ascii="SimSun" w:hAnsi="SimSun" w:eastAsia="SimSun" w:cs="SimSun"/>
          <w:sz w:val="20"/>
          <w:szCs w:val="20"/>
          <w:spacing w:val="8"/>
        </w:rPr>
        <w:t>中国快时尚服装品牌跨境电商运营模式优化策略</w:t>
      </w:r>
    </w:p>
    <w:p>
      <w:pPr>
        <w:pStyle w:val="BodyText"/>
        <w:spacing w:line="419" w:lineRule="auto"/>
        <w:rPr/>
      </w:pPr>
      <w:r/>
    </w:p>
    <w:p>
      <w:pPr>
        <w:ind w:left="4648"/>
        <w:spacing w:before="65" w:line="228" w:lineRule="auto"/>
        <w:rPr>
          <w:rFonts w:ascii="SimSun" w:hAnsi="SimSun" w:eastAsia="SimSun" w:cs="SimSun"/>
          <w:sz w:val="20"/>
          <w:szCs w:val="20"/>
        </w:rPr>
      </w:pPr>
      <w:r>
        <w:rPr>
          <w:rFonts w:ascii="SimSun" w:hAnsi="SimSun" w:eastAsia="SimSun" w:cs="SimSun"/>
          <w:sz w:val="20"/>
          <w:szCs w:val="20"/>
        </w:rPr>
        <w:t>图</w:t>
      </w:r>
      <w:r>
        <w:rPr>
          <w:rFonts w:ascii="SimSun" w:hAnsi="SimSun" w:eastAsia="SimSun" w:cs="SimSun"/>
          <w:sz w:val="20"/>
          <w:szCs w:val="20"/>
          <w:spacing w:val="-18"/>
        </w:rPr>
        <w:t xml:space="preserve"> </w:t>
      </w:r>
      <w:r>
        <w:rPr>
          <w:rFonts w:ascii="Times New Roman" w:hAnsi="Times New Roman" w:eastAsia="Times New Roman" w:cs="Times New Roman"/>
          <w:sz w:val="20"/>
          <w:szCs w:val="20"/>
        </w:rPr>
        <w:t>1-2</w:t>
      </w:r>
      <w:r>
        <w:rPr>
          <w:rFonts w:ascii="Times New Roman" w:hAnsi="Times New Roman" w:eastAsia="Times New Roman" w:cs="Times New Roman"/>
          <w:sz w:val="20"/>
          <w:szCs w:val="20"/>
          <w:spacing w:val="5"/>
        </w:rPr>
        <w:t xml:space="preserve">    </w:t>
      </w:r>
      <w:r>
        <w:rPr>
          <w:rFonts w:ascii="SimSun" w:hAnsi="SimSun" w:eastAsia="SimSun" w:cs="SimSun"/>
          <w:sz w:val="20"/>
          <w:szCs w:val="20"/>
        </w:rPr>
        <w:t>技术路线图</w:t>
      </w:r>
    </w:p>
    <w:p>
      <w:pPr>
        <w:pStyle w:val="BodyText"/>
        <w:spacing w:line="251" w:lineRule="auto"/>
        <w:rPr/>
      </w:pPr>
      <w:r/>
    </w:p>
    <w:p>
      <w:pPr>
        <w:pStyle w:val="BodyText"/>
        <w:spacing w:line="252" w:lineRule="auto"/>
        <w:rPr/>
      </w:pPr>
      <w:r/>
    </w:p>
    <w:p>
      <w:pPr>
        <w:ind w:left="5441"/>
        <w:spacing w:before="5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10</w:t>
      </w:r>
    </w:p>
    <w:p>
      <w:pPr>
        <w:spacing w:line="195" w:lineRule="auto"/>
        <w:sectPr>
          <w:headerReference w:type="default" r:id="rId30"/>
          <w:pgSz w:w="11906" w:h="16839"/>
          <w:pgMar w:top="1207" w:right="1785" w:bottom="600" w:left="432" w:header="825" w:footer="360" w:gutter="0"/>
        </w:sectPr>
        <w:rPr>
          <w:rFonts w:ascii="Times New Roman" w:hAnsi="Times New Roman" w:eastAsia="Times New Roman" w:cs="Times New Roman"/>
          <w:sz w:val="20"/>
          <w:szCs w:val="20"/>
        </w:rPr>
      </w:pPr>
    </w:p>
    <w:p>
      <w:pPr>
        <w:pStyle w:val="BodyText"/>
        <w:spacing w:line="355" w:lineRule="auto"/>
        <w:rPr/>
      </w:pPr>
      <w:r/>
    </w:p>
    <w:p>
      <w:pPr>
        <w:ind w:left="1403"/>
        <w:spacing w:before="98" w:line="221" w:lineRule="auto"/>
        <w:outlineLvl w:val="1"/>
        <w:rPr>
          <w:rFonts w:ascii="SimHei" w:hAnsi="SimHei" w:eastAsia="SimHei" w:cs="SimHei"/>
          <w:sz w:val="30"/>
          <w:szCs w:val="30"/>
        </w:rPr>
      </w:pPr>
      <w:bookmarkStart w:name="bookmark101" w:id="50"/>
      <w:bookmarkEnd w:id="50"/>
      <w:bookmarkStart w:name="bookmark22" w:id="51"/>
      <w:bookmarkEnd w:id="51"/>
      <w:r>
        <w:rPr>
          <w:rFonts w:ascii="Times New Roman" w:hAnsi="Times New Roman" w:eastAsia="Times New Roman" w:cs="Times New Roman"/>
          <w:sz w:val="30"/>
          <w:szCs w:val="30"/>
          <w:spacing w:val="-4"/>
        </w:rPr>
        <w:t>1.5 </w:t>
      </w:r>
      <w:r>
        <w:rPr>
          <w:rFonts w:ascii="SimHei" w:hAnsi="SimHei" w:eastAsia="SimHei" w:cs="SimHei"/>
          <w:sz w:val="30"/>
          <w:szCs w:val="30"/>
          <w:spacing w:val="-4"/>
        </w:rPr>
        <w:t>创新点与不足之处</w:t>
      </w:r>
    </w:p>
    <w:p>
      <w:pPr>
        <w:ind w:left="1400"/>
        <w:spacing w:before="273" w:line="222" w:lineRule="auto"/>
        <w:outlineLvl w:val="2"/>
        <w:rPr>
          <w:rFonts w:ascii="SimHei" w:hAnsi="SimHei" w:eastAsia="SimHei" w:cs="SimHei"/>
          <w:sz w:val="28"/>
          <w:szCs w:val="28"/>
        </w:rPr>
      </w:pPr>
      <w:bookmarkStart w:name="bookmark102" w:id="52"/>
      <w:bookmarkEnd w:id="52"/>
      <w:bookmarkStart w:name="bookmark23" w:id="53"/>
      <w:bookmarkEnd w:id="53"/>
      <w:r>
        <w:rPr>
          <w:rFonts w:ascii="Times New Roman" w:hAnsi="Times New Roman" w:eastAsia="Times New Roman" w:cs="Times New Roman"/>
          <w:sz w:val="28"/>
          <w:szCs w:val="28"/>
          <w:spacing w:val="-4"/>
        </w:rPr>
        <w:t>1.5.1 </w:t>
      </w:r>
      <w:r>
        <w:rPr>
          <w:rFonts w:ascii="SimHei" w:hAnsi="SimHei" w:eastAsia="SimHei" w:cs="SimHei"/>
          <w:sz w:val="28"/>
          <w:szCs w:val="28"/>
          <w:spacing w:val="-4"/>
        </w:rPr>
        <w:t>创新点</w:t>
      </w:r>
    </w:p>
    <w:p>
      <w:pPr>
        <w:ind w:left="1376" w:firstLine="481"/>
        <w:spacing w:before="261" w:line="339" w:lineRule="auto"/>
        <w:jc w:val="both"/>
        <w:rPr>
          <w:rFonts w:ascii="SimSun" w:hAnsi="SimSun" w:eastAsia="SimSun" w:cs="SimSun"/>
          <w:sz w:val="24"/>
          <w:szCs w:val="24"/>
        </w:rPr>
      </w:pPr>
      <w:r>
        <w:rPr>
          <w:rFonts w:ascii="SimSun" w:hAnsi="SimSun" w:eastAsia="SimSun" w:cs="SimSun"/>
          <w:sz w:val="24"/>
          <w:szCs w:val="24"/>
          <w:spacing w:val="-3"/>
        </w:rPr>
        <w:t>本文从快时尚这一细分领域出发，结合当前我国跨境出口电商</w:t>
      </w:r>
      <w:r>
        <w:rPr>
          <w:rFonts w:ascii="SimSun" w:hAnsi="SimSun" w:eastAsia="SimSun" w:cs="SimSun"/>
          <w:sz w:val="24"/>
          <w:szCs w:val="24"/>
          <w:spacing w:val="-4"/>
        </w:rPr>
        <w:t>不断向好发展</w:t>
      </w:r>
      <w:r>
        <w:rPr>
          <w:rFonts w:ascii="SimSun" w:hAnsi="SimSun" w:eastAsia="SimSun" w:cs="SimSun"/>
          <w:sz w:val="24"/>
          <w:szCs w:val="24"/>
          <w:spacing w:val="-8"/>
        </w:rPr>
        <w:t>的趋势，将快时尚与跨境出口电商结合起来研究。当前国内快时尚行业趋于饱和，</w:t>
      </w:r>
      <w:r>
        <w:rPr>
          <w:rFonts w:ascii="SimSun" w:hAnsi="SimSun" w:eastAsia="SimSun" w:cs="SimSun"/>
          <w:sz w:val="24"/>
          <w:szCs w:val="24"/>
          <w:spacing w:val="-3"/>
        </w:rPr>
        <w:t>竞争激烈，我国本土快时尚服装品牌开始借助跨境电商这一外贸发展新业态开拓</w:t>
      </w:r>
      <w:r>
        <w:rPr>
          <w:rFonts w:ascii="SimSun" w:hAnsi="SimSun" w:eastAsia="SimSun" w:cs="SimSun"/>
          <w:sz w:val="24"/>
          <w:szCs w:val="24"/>
          <w:spacing w:val="-3"/>
        </w:rPr>
        <w:t>海外市场，寻求新的发展突破口，但是现有文献主要研究服装外贸出口或</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ZARA</w:t>
      </w:r>
      <w:r>
        <w:rPr>
          <w:rFonts w:ascii="SimSun" w:hAnsi="SimSun" w:eastAsia="SimSun" w:cs="SimSun"/>
          <w:sz w:val="24"/>
          <w:szCs w:val="24"/>
          <w:spacing w:val="-3"/>
        </w:rPr>
        <w:t>等国际快时尚服装品牌的发展模式。因此，对跨境电商领域的中国快时尚服装品</w:t>
      </w:r>
      <w:r>
        <w:rPr>
          <w:rFonts w:ascii="SimSun" w:hAnsi="SimSun" w:eastAsia="SimSun" w:cs="SimSun"/>
          <w:sz w:val="24"/>
          <w:szCs w:val="24"/>
          <w:spacing w:val="-1"/>
        </w:rPr>
        <w:t>牌的研究具有一定的创新性。</w:t>
      </w:r>
    </w:p>
    <w:p>
      <w:pPr>
        <w:pStyle w:val="BodyText"/>
        <w:spacing w:line="368" w:lineRule="auto"/>
        <w:rPr/>
      </w:pPr>
      <w:r/>
    </w:p>
    <w:p>
      <w:pPr>
        <w:ind w:left="1400"/>
        <w:spacing w:before="91" w:line="223" w:lineRule="auto"/>
        <w:outlineLvl w:val="2"/>
        <w:rPr>
          <w:rFonts w:ascii="SimHei" w:hAnsi="SimHei" w:eastAsia="SimHei" w:cs="SimHei"/>
          <w:sz w:val="28"/>
          <w:szCs w:val="28"/>
        </w:rPr>
      </w:pPr>
      <w:bookmarkStart w:name="bookmark103" w:id="54"/>
      <w:bookmarkEnd w:id="54"/>
      <w:bookmarkStart w:name="bookmark24" w:id="55"/>
      <w:bookmarkEnd w:id="55"/>
      <w:r>
        <w:rPr>
          <w:rFonts w:ascii="Times New Roman" w:hAnsi="Times New Roman" w:eastAsia="Times New Roman" w:cs="Times New Roman"/>
          <w:sz w:val="28"/>
          <w:szCs w:val="28"/>
          <w:spacing w:val="-4"/>
        </w:rPr>
        <w:t>1.5.2 </w:t>
      </w:r>
      <w:r>
        <w:rPr>
          <w:rFonts w:ascii="SimHei" w:hAnsi="SimHei" w:eastAsia="SimHei" w:cs="SimHei"/>
          <w:sz w:val="28"/>
          <w:szCs w:val="28"/>
          <w:spacing w:val="-4"/>
        </w:rPr>
        <w:t>不足之处</w:t>
      </w:r>
    </w:p>
    <w:p>
      <w:pPr>
        <w:ind w:left="1376" w:right="61" w:firstLine="481"/>
        <w:spacing w:before="258" w:line="340" w:lineRule="auto"/>
        <w:jc w:val="both"/>
        <w:rPr>
          <w:rFonts w:ascii="SimSun" w:hAnsi="SimSun" w:eastAsia="SimSun" w:cs="SimSun"/>
          <w:sz w:val="24"/>
          <w:szCs w:val="24"/>
        </w:rPr>
      </w:pPr>
      <w:r>
        <w:rPr>
          <w:rFonts w:ascii="SimSun" w:hAnsi="SimSun" w:eastAsia="SimSun" w:cs="SimSun"/>
          <w:sz w:val="24"/>
          <w:szCs w:val="24"/>
          <w:spacing w:val="-3"/>
        </w:rPr>
        <w:t>本文采用单案例研究方法，由于选取的案例较为单一，提出的</w:t>
      </w:r>
      <w:r>
        <w:rPr>
          <w:rFonts w:ascii="SimSun" w:hAnsi="SimSun" w:eastAsia="SimSun" w:cs="SimSun"/>
          <w:sz w:val="24"/>
          <w:szCs w:val="24"/>
          <w:spacing w:val="-4"/>
        </w:rPr>
        <w:t>优化建议不够</w:t>
      </w:r>
      <w:r>
        <w:rPr>
          <w:rFonts w:ascii="SimSun" w:hAnsi="SimSun" w:eastAsia="SimSun" w:cs="SimSun"/>
          <w:sz w:val="24"/>
          <w:szCs w:val="24"/>
          <w:spacing w:val="-3"/>
        </w:rPr>
        <w:t>全面完整。同时跨境电商运营模式涵盖的内容宽泛，加上研究对象是快时尚服装</w:t>
      </w:r>
      <w:r>
        <w:rPr>
          <w:rFonts w:ascii="SimSun" w:hAnsi="SimSun" w:eastAsia="SimSun" w:cs="SimSun"/>
          <w:sz w:val="24"/>
          <w:szCs w:val="24"/>
          <w:spacing w:val="-3"/>
        </w:rPr>
        <w:t>跨境电商品牌，相关资料较少，研究得不够透彻。快时尚跨境电商行业的整体发</w:t>
      </w:r>
      <w:r>
        <w:rPr>
          <w:rFonts w:ascii="SimSun" w:hAnsi="SimSun" w:eastAsia="SimSun" w:cs="SimSun"/>
          <w:sz w:val="24"/>
          <w:szCs w:val="24"/>
          <w:spacing w:val="-3"/>
        </w:rPr>
        <w:t>展数据难以获取，只能通过公司年报、品牌官网、行业报告等方式进行研究，存</w:t>
      </w:r>
      <w:r>
        <w:rPr>
          <w:rFonts w:ascii="SimSun" w:hAnsi="SimSun" w:eastAsia="SimSun" w:cs="SimSun"/>
          <w:sz w:val="24"/>
          <w:szCs w:val="24"/>
          <w:spacing w:val="-2"/>
        </w:rPr>
        <w:t>在一些不足之处。</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5443"/>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0"/>
        </w:rPr>
        <w:t>11</w:t>
      </w:r>
    </w:p>
    <w:p>
      <w:pPr>
        <w:spacing w:line="195" w:lineRule="auto"/>
        <w:sectPr>
          <w:headerReference w:type="default" r:id="rId14"/>
          <w:footerReference w:type="default" r:id="rId15"/>
          <w:pgSz w:w="11906" w:h="16839"/>
          <w:pgMar w:top="1147" w:right="1738" w:bottom="600" w:left="432" w:header="825" w:footer="360" w:gutter="0"/>
        </w:sectPr>
        <w:rPr>
          <w:rFonts w:ascii="Times New Roman" w:hAnsi="Times New Roman" w:eastAsia="Times New Roman" w:cs="Times New Roman"/>
          <w:sz w:val="20"/>
          <w:szCs w:val="2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5441"/>
        <w:spacing w:before="57" w:line="195" w:lineRule="auto"/>
        <w:outlineLvl w:val="0"/>
        <w:rPr>
          <w:rFonts w:ascii="Times New Roman" w:hAnsi="Times New Roman" w:eastAsia="Times New Roman" w:cs="Times New Roman"/>
          <w:sz w:val="20"/>
          <w:szCs w:val="20"/>
        </w:rPr>
      </w:pPr>
      <w:bookmarkStart w:name="bookmark164" w:id="56"/>
      <w:bookmarkEnd w:id="56"/>
      <w:r>
        <w:rPr>
          <w:rFonts w:ascii="Times New Roman" w:hAnsi="Times New Roman" w:eastAsia="Times New Roman" w:cs="Times New Roman"/>
          <w:sz w:val="20"/>
          <w:szCs w:val="20"/>
          <w:spacing w:val="-8"/>
        </w:rPr>
        <w:t>12</w:t>
      </w:r>
    </w:p>
    <w:p>
      <w:pPr>
        <w:spacing w:line="195" w:lineRule="auto"/>
        <w:sectPr>
          <w:headerReference w:type="default" r:id="rId30"/>
          <w:footerReference w:type="default" r:id="rId7"/>
          <w:pgSz w:w="11906" w:h="16839"/>
          <w:pgMar w:top="1207" w:right="1785" w:bottom="600" w:left="432" w:header="825" w:footer="360" w:gutter="0"/>
        </w:sectPr>
        <w:rPr>
          <w:rFonts w:ascii="Times New Roman" w:hAnsi="Times New Roman" w:eastAsia="Times New Roman" w:cs="Times New Roman"/>
          <w:sz w:val="20"/>
          <w:szCs w:val="20"/>
        </w:rPr>
      </w:pPr>
    </w:p>
    <w:p>
      <w:pPr>
        <w:pStyle w:val="BodyText"/>
        <w:spacing w:line="343" w:lineRule="auto"/>
        <w:rPr/>
      </w:pPr>
      <w:r/>
    </w:p>
    <w:p>
      <w:pPr>
        <w:ind w:left="1932"/>
        <w:spacing w:before="101" w:line="227" w:lineRule="auto"/>
        <w:outlineLvl w:val="0"/>
        <w:rPr>
          <w:rFonts w:ascii="SimHei" w:hAnsi="SimHei" w:eastAsia="SimHei" w:cs="SimHei"/>
          <w:sz w:val="31"/>
          <w:szCs w:val="31"/>
        </w:rPr>
      </w:pPr>
      <w:bookmarkStart w:name="bookmark104" w:id="57"/>
      <w:bookmarkEnd w:id="57"/>
      <w:bookmarkStart w:name="bookmark25" w:id="58"/>
      <w:bookmarkEnd w:id="58"/>
      <w:r>
        <w:rPr>
          <w:rFonts w:ascii="SimHei" w:hAnsi="SimHei" w:eastAsia="SimHei" w:cs="SimHei"/>
          <w:sz w:val="31"/>
          <w:szCs w:val="31"/>
          <w:spacing w:val="8"/>
        </w:rPr>
        <w:t>第</w:t>
      </w:r>
      <w:r>
        <w:rPr>
          <w:rFonts w:ascii="SimHei" w:hAnsi="SimHei" w:eastAsia="SimHei" w:cs="SimHei"/>
          <w:sz w:val="31"/>
          <w:szCs w:val="31"/>
          <w:spacing w:val="-59"/>
        </w:rPr>
        <w:t xml:space="preserve"> </w:t>
      </w:r>
      <w:r>
        <w:rPr>
          <w:rFonts w:ascii="Times New Roman" w:hAnsi="Times New Roman" w:eastAsia="Times New Roman" w:cs="Times New Roman"/>
          <w:sz w:val="31"/>
          <w:szCs w:val="31"/>
          <w:spacing w:val="8"/>
        </w:rPr>
        <w:t>2 </w:t>
      </w:r>
      <w:r>
        <w:rPr>
          <w:rFonts w:ascii="SimHei" w:hAnsi="SimHei" w:eastAsia="SimHei" w:cs="SimHei"/>
          <w:sz w:val="31"/>
          <w:szCs w:val="31"/>
          <w:spacing w:val="8"/>
        </w:rPr>
        <w:t>章</w:t>
      </w:r>
      <w:r>
        <w:rPr>
          <w:rFonts w:ascii="SimHei" w:hAnsi="SimHei" w:eastAsia="SimHei" w:cs="SimHei"/>
          <w:sz w:val="31"/>
          <w:szCs w:val="31"/>
          <w:spacing w:val="8"/>
        </w:rPr>
        <w:t xml:space="preserve"> </w:t>
      </w:r>
      <w:r>
        <w:rPr>
          <w:rFonts w:ascii="SimHei" w:hAnsi="SimHei" w:eastAsia="SimHei" w:cs="SimHei"/>
          <w:sz w:val="31"/>
          <w:szCs w:val="31"/>
          <w:spacing w:val="8"/>
        </w:rPr>
        <w:t>中国快时尚服装跨境电商行业外部环境分析</w:t>
      </w:r>
    </w:p>
    <w:p>
      <w:pPr>
        <w:ind w:left="1374"/>
        <w:spacing w:before="251" w:line="222" w:lineRule="auto"/>
        <w:outlineLvl w:val="1"/>
        <w:rPr>
          <w:rFonts w:ascii="SimHei" w:hAnsi="SimHei" w:eastAsia="SimHei" w:cs="SimHei"/>
          <w:sz w:val="30"/>
          <w:szCs w:val="30"/>
        </w:rPr>
      </w:pPr>
      <w:bookmarkStart w:name="bookmark108" w:id="59"/>
      <w:bookmarkEnd w:id="59"/>
      <w:bookmarkStart w:name="bookmark107" w:id="60"/>
      <w:bookmarkEnd w:id="60"/>
      <w:bookmarkStart w:name="bookmark27" w:id="61"/>
      <w:bookmarkEnd w:id="61"/>
      <w:bookmarkStart w:name="bookmark26" w:id="62"/>
      <w:bookmarkEnd w:id="62"/>
      <w:r>
        <w:rPr>
          <w:rFonts w:ascii="Times New Roman" w:hAnsi="Times New Roman" w:eastAsia="Times New Roman" w:cs="Times New Roman"/>
          <w:sz w:val="30"/>
          <w:szCs w:val="30"/>
          <w:spacing w:val="-1"/>
        </w:rPr>
        <w:t>2.1 </w:t>
      </w:r>
      <w:r>
        <w:rPr>
          <w:rFonts w:ascii="SimHei" w:hAnsi="SimHei" w:eastAsia="SimHei" w:cs="SimHei"/>
          <w:sz w:val="30"/>
          <w:szCs w:val="30"/>
          <w:spacing w:val="-1"/>
        </w:rPr>
        <w:t>政治环境分析</w:t>
      </w:r>
    </w:p>
    <w:p>
      <w:pPr>
        <w:ind w:left="1373"/>
        <w:spacing w:before="273" w:line="222" w:lineRule="auto"/>
        <w:outlineLvl w:val="2"/>
        <w:rPr>
          <w:rFonts w:ascii="SimHei" w:hAnsi="SimHei" w:eastAsia="SimHei" w:cs="SimHei"/>
          <w:sz w:val="28"/>
          <w:szCs w:val="28"/>
        </w:rPr>
      </w:pPr>
      <w:r>
        <w:rPr>
          <w:rFonts w:ascii="Times New Roman" w:hAnsi="Times New Roman" w:eastAsia="Times New Roman" w:cs="Times New Roman"/>
          <w:sz w:val="28"/>
          <w:szCs w:val="28"/>
          <w:spacing w:val="-3"/>
        </w:rPr>
        <w:t>2.1.1</w:t>
      </w:r>
      <w:r>
        <w:rPr>
          <w:rFonts w:ascii="Times New Roman" w:hAnsi="Times New Roman" w:eastAsia="Times New Roman" w:cs="Times New Roman"/>
          <w:sz w:val="28"/>
          <w:szCs w:val="28"/>
          <w:spacing w:val="26"/>
        </w:rPr>
        <w:t xml:space="preserve"> </w:t>
      </w:r>
      <w:r>
        <w:rPr>
          <w:rFonts w:ascii="SimHei" w:hAnsi="SimHei" w:eastAsia="SimHei" w:cs="SimHei"/>
          <w:sz w:val="28"/>
          <w:szCs w:val="28"/>
          <w:spacing w:val="-3"/>
        </w:rPr>
        <w:t>国内政策环境</w:t>
      </w:r>
    </w:p>
    <w:p>
      <w:pPr>
        <w:ind w:left="1378" w:right="13" w:firstLine="479"/>
        <w:spacing w:before="263" w:line="338" w:lineRule="auto"/>
        <w:jc w:val="both"/>
        <w:rPr>
          <w:rFonts w:ascii="SimSun" w:hAnsi="SimSun" w:eastAsia="SimSun" w:cs="SimSun"/>
          <w:sz w:val="24"/>
          <w:szCs w:val="24"/>
        </w:rPr>
      </w:pPr>
      <w:r>
        <w:rPr>
          <w:rFonts w:ascii="SimSun" w:hAnsi="SimSun" w:eastAsia="SimSun" w:cs="SimSun"/>
          <w:sz w:val="24"/>
          <w:szCs w:val="24"/>
          <w:spacing w:val="-3"/>
        </w:rPr>
        <w:t>跨境电商行业的向好发展与国家相关政策的大力支持密切相关，</w:t>
      </w:r>
      <w:r>
        <w:rPr>
          <w:rFonts w:ascii="SimSun" w:hAnsi="SimSun" w:eastAsia="SimSun" w:cs="SimSun"/>
          <w:sz w:val="24"/>
          <w:szCs w:val="24"/>
          <w:spacing w:val="-4"/>
        </w:rPr>
        <w:t>国家出台的</w:t>
      </w:r>
      <w:r>
        <w:rPr>
          <w:rFonts w:ascii="SimSun" w:hAnsi="SimSun" w:eastAsia="SimSun" w:cs="SimSun"/>
          <w:sz w:val="24"/>
          <w:szCs w:val="24"/>
          <w:spacing w:val="-3"/>
        </w:rPr>
        <w:t>利好政策为中国品牌走向国际市场注入强心剂。从最近几年来看，国内在促进跨</w:t>
      </w:r>
      <w:r>
        <w:rPr>
          <w:rFonts w:ascii="SimSun" w:hAnsi="SimSun" w:eastAsia="SimSun" w:cs="SimSun"/>
          <w:sz w:val="24"/>
          <w:szCs w:val="24"/>
          <w:spacing w:val="-3"/>
        </w:rPr>
        <w:t>境电商发展方面颁布和落实的一些政策，为我国快时尚服装跨境电商出口营造了</w:t>
      </w:r>
      <w:r>
        <w:rPr>
          <w:rFonts w:ascii="SimSun" w:hAnsi="SimSun" w:eastAsia="SimSun" w:cs="SimSun"/>
          <w:sz w:val="24"/>
          <w:szCs w:val="24"/>
          <w:spacing w:val="-2"/>
        </w:rPr>
        <w:t>良好的政策环境。</w:t>
      </w:r>
    </w:p>
    <w:p>
      <w:pPr>
        <w:ind w:left="1378" w:right="13" w:firstLine="474"/>
        <w:spacing w:before="2" w:line="321" w:lineRule="auto"/>
        <w:jc w:val="both"/>
        <w:rPr>
          <w:rFonts w:ascii="SimSun" w:hAnsi="SimSun" w:eastAsia="SimSun" w:cs="SimSun"/>
          <w:sz w:val="24"/>
          <w:szCs w:val="24"/>
        </w:rPr>
      </w:pPr>
      <w:r>
        <w:rPr>
          <w:rFonts w:ascii="Times New Roman" w:hAnsi="Times New Roman" w:eastAsia="Times New Roman" w:cs="Times New Roman"/>
          <w:sz w:val="24"/>
          <w:szCs w:val="24"/>
          <w:spacing w:val="1"/>
        </w:rPr>
        <w:t>2018 </w:t>
      </w:r>
      <w:r>
        <w:rPr>
          <w:rFonts w:ascii="SimSun" w:hAnsi="SimSun" w:eastAsia="SimSun" w:cs="SimSun"/>
          <w:sz w:val="24"/>
          <w:szCs w:val="24"/>
          <w:spacing w:val="1"/>
        </w:rPr>
        <w:t>年</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1"/>
        </w:rPr>
        <w:t>9</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月，财政部等四部门联合发布了《关于跨境电子商务综合实验区</w:t>
      </w:r>
      <w:r>
        <w:rPr>
          <w:rFonts w:ascii="SimSun" w:hAnsi="SimSun" w:eastAsia="SimSun" w:cs="SimSun"/>
          <w:sz w:val="24"/>
          <w:szCs w:val="24"/>
          <w:spacing w:val="-3"/>
        </w:rPr>
        <w:t>零售出口货物税收政策的通知》，其中明确规定了跨境出口电商企业享受“无票</w:t>
      </w:r>
      <w:r>
        <w:rPr>
          <w:rFonts w:ascii="SimSun" w:hAnsi="SimSun" w:eastAsia="SimSun" w:cs="SimSun"/>
          <w:sz w:val="24"/>
          <w:szCs w:val="24"/>
          <w:spacing w:val="-14"/>
        </w:rPr>
        <w:t>免税</w:t>
      </w:r>
      <w:r>
        <w:rPr>
          <w:rFonts w:ascii="SimSun" w:hAnsi="SimSun" w:eastAsia="SimSun" w:cs="SimSun"/>
          <w:sz w:val="24"/>
          <w:szCs w:val="24"/>
          <w:spacing w:val="-85"/>
        </w:rPr>
        <w:t xml:space="preserve"> </w:t>
      </w:r>
      <w:r>
        <w:rPr>
          <w:rFonts w:ascii="SimSun" w:hAnsi="SimSun" w:eastAsia="SimSun" w:cs="SimSun"/>
          <w:sz w:val="24"/>
          <w:szCs w:val="24"/>
          <w:spacing w:val="-14"/>
        </w:rPr>
        <w:t>”政策</w:t>
      </w:r>
      <w:hyperlink w:history="true" w:anchor="bookmark165">
        <w:r>
          <w:rPr>
            <w:rFonts w:ascii="SimSun" w:hAnsi="SimSun" w:eastAsia="SimSun" w:cs="SimSun"/>
            <w:sz w:val="12"/>
            <w:szCs w:val="12"/>
            <w:spacing w:val="-3"/>
            <w:position w:val="12"/>
          </w:rPr>
          <w:t>①</w:t>
        </w:r>
      </w:hyperlink>
      <w:r>
        <w:rPr>
          <w:rFonts w:ascii="SimSun" w:hAnsi="SimSun" w:eastAsia="SimSun" w:cs="SimSun"/>
          <w:sz w:val="24"/>
          <w:szCs w:val="24"/>
          <w:spacing w:val="-3"/>
        </w:rPr>
        <w:t>。在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2019 </w:t>
      </w:r>
      <w:r>
        <w:rPr>
          <w:rFonts w:ascii="SimSun" w:hAnsi="SimSun" w:eastAsia="SimSun" w:cs="SimSun"/>
          <w:sz w:val="24"/>
          <w:szCs w:val="24"/>
          <w:spacing w:val="-3"/>
        </w:rPr>
        <w:t>年</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7</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月召开的国务院常务会议提出，要进一步落实“无票</w:t>
      </w:r>
      <w:r>
        <w:rPr>
          <w:rFonts w:ascii="SimSun" w:hAnsi="SimSun" w:eastAsia="SimSun" w:cs="SimSun"/>
          <w:sz w:val="24"/>
          <w:szCs w:val="24"/>
          <w:spacing w:val="-2"/>
        </w:rPr>
        <w:t>免税</w:t>
      </w:r>
      <w:r>
        <w:rPr>
          <w:rFonts w:ascii="SimSun" w:hAnsi="SimSun" w:eastAsia="SimSun" w:cs="SimSun"/>
          <w:sz w:val="24"/>
          <w:szCs w:val="24"/>
          <w:spacing w:val="-82"/>
        </w:rPr>
        <w:t xml:space="preserve"> </w:t>
      </w:r>
      <w:r>
        <w:rPr>
          <w:rFonts w:ascii="SimSun" w:hAnsi="SimSun" w:eastAsia="SimSun" w:cs="SimSun"/>
          <w:sz w:val="24"/>
          <w:szCs w:val="24"/>
          <w:spacing w:val="-2"/>
        </w:rPr>
        <w:t>”政策，出台更有利于企业的所得税核定征收办法。</w:t>
      </w:r>
    </w:p>
    <w:p>
      <w:pPr>
        <w:ind w:left="1376" w:right="13" w:firstLine="476"/>
        <w:spacing w:before="81" w:line="339" w:lineRule="auto"/>
        <w:jc w:val="both"/>
        <w:rPr>
          <w:rFonts w:ascii="SimSun" w:hAnsi="SimSun" w:eastAsia="SimSun" w:cs="SimSun"/>
          <w:sz w:val="24"/>
          <w:szCs w:val="24"/>
        </w:rPr>
      </w:pPr>
      <w:r>
        <w:rPr>
          <w:rFonts w:ascii="Times New Roman" w:hAnsi="Times New Roman" w:eastAsia="Times New Roman" w:cs="Times New Roman"/>
          <w:sz w:val="24"/>
          <w:szCs w:val="24"/>
          <w:spacing w:val="-2"/>
        </w:rPr>
        <w:t>2020 </w:t>
      </w:r>
      <w:r>
        <w:rPr>
          <w:rFonts w:ascii="SimSun" w:hAnsi="SimSun" w:eastAsia="SimSun" w:cs="SimSun"/>
          <w:sz w:val="24"/>
          <w:szCs w:val="24"/>
          <w:spacing w:val="-2"/>
        </w:rPr>
        <w:t>年</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月，国务院常务会议提出，在现有</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59 </w:t>
      </w:r>
      <w:r>
        <w:rPr>
          <w:rFonts w:ascii="SimSun" w:hAnsi="SimSun" w:eastAsia="SimSun" w:cs="SimSun"/>
          <w:sz w:val="24"/>
          <w:szCs w:val="24"/>
          <w:spacing w:val="-2"/>
        </w:rPr>
        <w:t>个跨境电商综合试验区的基</w:t>
      </w:r>
      <w:r>
        <w:rPr>
          <w:rFonts w:ascii="SimSun" w:hAnsi="SimSun" w:eastAsia="SimSun" w:cs="SimSun"/>
          <w:sz w:val="24"/>
          <w:szCs w:val="24"/>
        </w:rPr>
        <w:t>础上，再增加</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46 </w:t>
      </w:r>
      <w:r>
        <w:rPr>
          <w:rFonts w:ascii="SimSun" w:hAnsi="SimSun" w:eastAsia="SimSun" w:cs="SimSun"/>
          <w:sz w:val="24"/>
          <w:szCs w:val="24"/>
        </w:rPr>
        <w:t>个，同时对在综试区内的跨境电商零售出口货物实行免征增值</w:t>
      </w:r>
      <w:r>
        <w:rPr>
          <w:rFonts w:ascii="SimSun" w:hAnsi="SimSun" w:eastAsia="SimSun" w:cs="SimSun"/>
          <w:sz w:val="24"/>
          <w:szCs w:val="24"/>
        </w:rPr>
        <w:t>税、消费税，对企业所得税核定征收等，还大力支持企业</w:t>
      </w:r>
      <w:r>
        <w:rPr>
          <w:rFonts w:ascii="SimSun" w:hAnsi="SimSun" w:eastAsia="SimSun" w:cs="SimSun"/>
          <w:sz w:val="24"/>
          <w:szCs w:val="24"/>
          <w:spacing w:val="-1"/>
        </w:rPr>
        <w:t>间共建共享海外仓。</w:t>
      </w:r>
      <w:r>
        <w:rPr>
          <w:rFonts w:ascii="Times New Roman" w:hAnsi="Times New Roman" w:eastAsia="Times New Roman" w:cs="Times New Roman"/>
          <w:sz w:val="24"/>
          <w:szCs w:val="24"/>
          <w:spacing w:val="-1"/>
        </w:rPr>
        <w:t>5</w:t>
      </w:r>
      <w:r>
        <w:rPr>
          <w:rFonts w:ascii="SimSun" w:hAnsi="SimSun" w:eastAsia="SimSun" w:cs="SimSun"/>
          <w:sz w:val="24"/>
          <w:szCs w:val="24"/>
          <w:spacing w:val="-3"/>
        </w:rPr>
        <w:t>月，国家外汇管理局发布了《关于支持贸易新业态发展的通知》，从事跨境电子</w:t>
      </w:r>
      <w:r>
        <w:rPr>
          <w:rFonts w:ascii="SimSun" w:hAnsi="SimSun" w:eastAsia="SimSun" w:cs="SimSun"/>
          <w:sz w:val="24"/>
          <w:szCs w:val="24"/>
          <w:spacing w:val="-3"/>
        </w:rPr>
        <w:t>商务的企业可以通过出口货物在境外发生的仓储、物流、税收等费用，与出口货</w:t>
      </w:r>
      <w:r>
        <w:rPr>
          <w:rFonts w:ascii="SimSun" w:hAnsi="SimSun" w:eastAsia="SimSun" w:cs="SimSun"/>
          <w:sz w:val="24"/>
          <w:szCs w:val="24"/>
          <w:spacing w:val="1"/>
        </w:rPr>
        <w:t>款轧差结算，便利了跨境电商出口业务的资金结算。</w:t>
      </w:r>
      <w:r>
        <w:rPr>
          <w:rFonts w:ascii="Times New Roman" w:hAnsi="Times New Roman" w:eastAsia="Times New Roman" w:cs="Times New Roman"/>
          <w:sz w:val="24"/>
          <w:szCs w:val="24"/>
          <w:spacing w:val="1"/>
        </w:rPr>
        <w:t>8</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月，国务院办公厅</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28</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号</w:t>
      </w:r>
      <w:r>
        <w:rPr>
          <w:rFonts w:ascii="SimSun" w:hAnsi="SimSun" w:eastAsia="SimSun" w:cs="SimSun"/>
          <w:sz w:val="24"/>
          <w:szCs w:val="24"/>
          <w:spacing w:val="-3"/>
        </w:rPr>
        <w:t>文再次明确支持贸易新业态发展，支持跨境电商平台、跨境物流发展和海外仓建</w:t>
      </w:r>
      <w:r>
        <w:rPr>
          <w:rFonts w:ascii="SimSun" w:hAnsi="SimSun" w:eastAsia="SimSun" w:cs="SimSun"/>
          <w:sz w:val="24"/>
          <w:szCs w:val="24"/>
          <w:spacing w:val="-2"/>
        </w:rPr>
        <w:t>设等。</w:t>
      </w:r>
      <w:r>
        <w:rPr>
          <w:rFonts w:ascii="Times New Roman" w:hAnsi="Times New Roman" w:eastAsia="Times New Roman" w:cs="Times New Roman"/>
          <w:sz w:val="24"/>
          <w:szCs w:val="24"/>
          <w:spacing w:val="-2"/>
        </w:rPr>
        <w:t>9</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2"/>
        </w:rPr>
        <w:t>月，国务院办公厅在《关于以新业态新模式引领新型消费加快发展的意</w:t>
      </w:r>
      <w:r>
        <w:rPr>
          <w:rFonts w:ascii="SimSun" w:hAnsi="SimSun" w:eastAsia="SimSun" w:cs="SimSun"/>
          <w:sz w:val="24"/>
          <w:szCs w:val="24"/>
          <w:spacing w:val="-3"/>
        </w:rPr>
        <w:t>见》中指出，鼓励国内企业依托新型消费积极拓展国际市场；推动电商企业“走</w:t>
      </w:r>
      <w:r>
        <w:rPr>
          <w:rFonts w:ascii="SimSun" w:hAnsi="SimSun" w:eastAsia="SimSun" w:cs="SimSun"/>
          <w:sz w:val="24"/>
          <w:szCs w:val="24"/>
          <w:spacing w:val="-4"/>
        </w:rPr>
        <w:t>出去</w:t>
      </w:r>
      <w:r>
        <w:rPr>
          <w:rFonts w:ascii="SimSun" w:hAnsi="SimSun" w:eastAsia="SimSun" w:cs="SimSun"/>
          <w:sz w:val="24"/>
          <w:szCs w:val="24"/>
          <w:spacing w:val="-84"/>
        </w:rPr>
        <w:t xml:space="preserve"> </w:t>
      </w:r>
      <w:r>
        <w:rPr>
          <w:rFonts w:ascii="SimSun" w:hAnsi="SimSun" w:eastAsia="SimSun" w:cs="SimSun"/>
          <w:sz w:val="24"/>
          <w:szCs w:val="24"/>
          <w:spacing w:val="-4"/>
        </w:rPr>
        <w:t>”；鼓励企业在海外开展多种形式的本土化经营，降低物流成本，构建营销</w:t>
      </w:r>
      <w:r>
        <w:rPr>
          <w:rFonts w:ascii="SimSun" w:hAnsi="SimSun" w:eastAsia="SimSun" w:cs="SimSun"/>
          <w:sz w:val="24"/>
          <w:szCs w:val="24"/>
          <w:spacing w:val="-3"/>
        </w:rPr>
        <w:t>渠道。</w:t>
      </w:r>
    </w:p>
    <w:p>
      <w:pPr>
        <w:ind w:left="1378" w:right="13" w:firstLine="478"/>
        <w:spacing w:before="2" w:line="339" w:lineRule="auto"/>
        <w:jc w:val="both"/>
        <w:rPr>
          <w:rFonts w:ascii="SimSun" w:hAnsi="SimSun" w:eastAsia="SimSun" w:cs="SimSun"/>
          <w:sz w:val="24"/>
          <w:szCs w:val="24"/>
        </w:rPr>
      </w:pPr>
      <w:r>
        <w:rPr>
          <w:rFonts w:ascii="SimSun" w:hAnsi="SimSun" w:eastAsia="SimSun" w:cs="SimSun"/>
          <w:sz w:val="24"/>
          <w:szCs w:val="24"/>
          <w:spacing w:val="-3"/>
        </w:rPr>
        <w:t>近年来，我国还积极推进双边和多边区域电子商务合作机制建设</w:t>
      </w:r>
      <w:r>
        <w:rPr>
          <w:rFonts w:ascii="SimSun" w:hAnsi="SimSun" w:eastAsia="SimSun" w:cs="SimSun"/>
          <w:sz w:val="24"/>
          <w:szCs w:val="24"/>
          <w:spacing w:val="-4"/>
        </w:rPr>
        <w:t>，不断加强</w:t>
      </w:r>
      <w:r>
        <w:rPr>
          <w:rFonts w:ascii="SimSun" w:hAnsi="SimSun" w:eastAsia="SimSun" w:cs="SimSun"/>
          <w:sz w:val="24"/>
          <w:szCs w:val="24"/>
          <w:spacing w:val="-3"/>
        </w:rPr>
        <w:t>与其他国家和地区的电子商务磋商与合作，大力发展丝路电商，促进投资贸易便</w:t>
      </w:r>
      <w:r>
        <w:rPr>
          <w:rFonts w:ascii="SimSun" w:hAnsi="SimSun" w:eastAsia="SimSun" w:cs="SimSun"/>
          <w:sz w:val="24"/>
          <w:szCs w:val="24"/>
          <w:spacing w:val="-3"/>
        </w:rPr>
        <w:t>利化。这些稳外贸政策和举措对于应对疫情影响、稳住外贸外资基本盘具有重要</w:t>
      </w:r>
      <w:r>
        <w:rPr>
          <w:rFonts w:ascii="SimSun" w:hAnsi="SimSun" w:eastAsia="SimSun" w:cs="SimSun"/>
          <w:sz w:val="24"/>
          <w:szCs w:val="24"/>
          <w:spacing w:val="-3"/>
        </w:rPr>
        <w:t>意义，推动了中国跨境电商企业及电商品牌的全球化进程，也加速了我国跨境出</w:t>
      </w:r>
      <w:r>
        <w:rPr>
          <w:rFonts w:ascii="SimSun" w:hAnsi="SimSun" w:eastAsia="SimSun" w:cs="SimSun"/>
          <w:sz w:val="24"/>
          <w:szCs w:val="24"/>
          <w:spacing w:val="4"/>
        </w:rPr>
        <w:t>口电商行业的规模化发展，中国快时尚服装的跨境出口也得益于良好的政</w:t>
      </w:r>
      <w:r>
        <w:rPr>
          <w:rFonts w:ascii="SimSun" w:hAnsi="SimSun" w:eastAsia="SimSun" w:cs="SimSun"/>
          <w:sz w:val="24"/>
          <w:szCs w:val="24"/>
          <w:spacing w:val="3"/>
        </w:rPr>
        <w:t>策环</w:t>
      </w:r>
      <w:bookmarkStart w:name="bookmark165" w:id="63"/>
      <w:bookmarkEnd w:id="63"/>
      <w:r>
        <w:rPr>
          <w:rFonts w:ascii="SimSun" w:hAnsi="SimSun" w:eastAsia="SimSun" w:cs="SimSun"/>
          <w:sz w:val="24"/>
          <w:szCs w:val="24"/>
          <w:spacing w:val="-1"/>
        </w:rPr>
        <w:t>境，展现出良好的发展势头。</w:t>
      </w:r>
    </w:p>
    <w:p>
      <w:pPr>
        <w:pStyle w:val="BodyText"/>
        <w:spacing w:line="416" w:lineRule="auto"/>
        <w:rPr/>
      </w:pPr>
      <w:r>
        <w:pict>
          <v:shape id="_x0000_s18" style="position:absolute;margin-left:68.4pt;margin-top:17.1517pt;mso-position-vertical-relative:text;mso-position-horizontal-relative:text;width:144pt;height:0pt;z-index:251669504;" filled="false" strokecolor="#000000" strokeweight="0.00pt" coordsize="2880,0" coordorigin="0,0" path="m,l2880,0e">
            <v:stroke endcap="square" joinstyle="bevel" miterlimit="0"/>
          </v:shape>
        </w:pict>
      </w:r>
      <w:r/>
    </w:p>
    <w:p>
      <w:pPr>
        <w:ind w:left="1374" w:right="40" w:hanging="3"/>
        <w:spacing w:before="59" w:line="237" w:lineRule="auto"/>
        <w:rPr>
          <w:rFonts w:ascii="SimSun" w:hAnsi="SimSun" w:eastAsia="SimSun" w:cs="SimSun"/>
          <w:sz w:val="18"/>
          <w:szCs w:val="18"/>
        </w:rPr>
      </w:pPr>
      <w:r>
        <w:rPr>
          <w:rFonts w:ascii="SimSun" w:hAnsi="SimSun" w:eastAsia="SimSun" w:cs="SimSun"/>
          <w:sz w:val="8"/>
          <w:szCs w:val="8"/>
          <w:position w:val="9"/>
        </w:rPr>
        <w:t>①  </w:t>
      </w:r>
      <w:r>
        <w:rPr>
          <w:rFonts w:ascii="SimSun" w:hAnsi="SimSun" w:eastAsia="SimSun" w:cs="SimSun"/>
          <w:sz w:val="18"/>
          <w:szCs w:val="18"/>
        </w:rPr>
        <w:t>“无票免税</w:t>
      </w:r>
      <w:r>
        <w:rPr>
          <w:rFonts w:ascii="SimSun" w:hAnsi="SimSun" w:eastAsia="SimSun" w:cs="SimSun"/>
          <w:sz w:val="18"/>
          <w:szCs w:val="18"/>
          <w:spacing w:val="-66"/>
        </w:rPr>
        <w:t xml:space="preserve"> </w:t>
      </w:r>
      <w:r>
        <w:rPr>
          <w:rFonts w:ascii="SimSun" w:hAnsi="SimSun" w:eastAsia="SimSun" w:cs="SimSun"/>
          <w:sz w:val="18"/>
          <w:szCs w:val="18"/>
        </w:rPr>
        <w:t>”，即对跨境电子商务综合试验区内的跨境电子商务零售出口企业未取</w:t>
      </w:r>
      <w:r>
        <w:rPr>
          <w:rFonts w:ascii="SimSun" w:hAnsi="SimSun" w:eastAsia="SimSun" w:cs="SimSun"/>
          <w:sz w:val="18"/>
          <w:szCs w:val="18"/>
          <w:spacing w:val="-1"/>
        </w:rPr>
        <w:t>得有效进货凭证的货</w:t>
      </w:r>
      <w:r>
        <w:rPr>
          <w:rFonts w:ascii="SimSun" w:hAnsi="SimSun" w:eastAsia="SimSun" w:cs="SimSun"/>
          <w:sz w:val="18"/>
          <w:szCs w:val="18"/>
          <w:spacing w:val="-1"/>
        </w:rPr>
        <w:t>物，凡符合规定条件的，出口免征增值税和消费税。</w:t>
      </w:r>
    </w:p>
    <w:p>
      <w:pPr>
        <w:ind w:left="5441"/>
        <w:spacing w:before="29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13</w:t>
      </w:r>
    </w:p>
    <w:p>
      <w:pPr>
        <w:spacing w:line="195" w:lineRule="auto"/>
        <w:sectPr>
          <w:headerReference w:type="default" r:id="rId32"/>
          <w:pgSz w:w="11906" w:h="16839"/>
          <w:pgMar w:top="1147" w:right="1785" w:bottom="600" w:left="432" w:header="825" w:footer="360" w:gutter="0"/>
        </w:sectPr>
        <w:rPr>
          <w:rFonts w:ascii="Times New Roman" w:hAnsi="Times New Roman" w:eastAsia="Times New Roman" w:cs="Times New Roman"/>
          <w:sz w:val="20"/>
          <w:szCs w:val="20"/>
        </w:rPr>
      </w:pPr>
    </w:p>
    <w:p>
      <w:pPr>
        <w:pStyle w:val="BodyText"/>
        <w:spacing w:line="311" w:lineRule="auto"/>
        <w:rPr/>
      </w:pPr>
      <w:r/>
    </w:p>
    <w:p>
      <w:pPr>
        <w:ind w:left="1373"/>
        <w:spacing w:before="91" w:line="222" w:lineRule="auto"/>
        <w:outlineLvl w:val="2"/>
        <w:rPr>
          <w:rFonts w:ascii="SimHei" w:hAnsi="SimHei" w:eastAsia="SimHei" w:cs="SimHei"/>
          <w:sz w:val="28"/>
          <w:szCs w:val="28"/>
        </w:rPr>
      </w:pPr>
      <w:bookmarkStart w:name="bookmark109" w:id="64"/>
      <w:bookmarkEnd w:id="64"/>
      <w:bookmarkStart w:name="bookmark28" w:id="65"/>
      <w:bookmarkEnd w:id="65"/>
      <w:r>
        <w:rPr>
          <w:rFonts w:ascii="Times New Roman" w:hAnsi="Times New Roman" w:eastAsia="Times New Roman" w:cs="Times New Roman"/>
          <w:sz w:val="28"/>
          <w:szCs w:val="28"/>
          <w:spacing w:val="-3"/>
        </w:rPr>
        <w:t>2.1.2</w:t>
      </w:r>
      <w:r>
        <w:rPr>
          <w:rFonts w:ascii="Times New Roman" w:hAnsi="Times New Roman" w:eastAsia="Times New Roman" w:cs="Times New Roman"/>
          <w:sz w:val="28"/>
          <w:szCs w:val="28"/>
          <w:spacing w:val="26"/>
        </w:rPr>
        <w:t xml:space="preserve"> </w:t>
      </w:r>
      <w:r>
        <w:rPr>
          <w:rFonts w:ascii="SimHei" w:hAnsi="SimHei" w:eastAsia="SimHei" w:cs="SimHei"/>
          <w:sz w:val="28"/>
          <w:szCs w:val="28"/>
          <w:spacing w:val="-3"/>
        </w:rPr>
        <w:t>国际政治环境</w:t>
      </w:r>
    </w:p>
    <w:p>
      <w:pPr>
        <w:ind w:left="1373" w:firstLine="499"/>
        <w:spacing w:before="269" w:line="338" w:lineRule="auto"/>
        <w:jc w:val="both"/>
        <w:rPr>
          <w:rFonts w:ascii="SimSun" w:hAnsi="SimSun" w:eastAsia="SimSun" w:cs="SimSun"/>
          <w:sz w:val="24"/>
          <w:szCs w:val="24"/>
        </w:rPr>
      </w:pPr>
      <w:r>
        <w:rPr>
          <w:rFonts w:ascii="SimSun" w:hAnsi="SimSun" w:eastAsia="SimSun" w:cs="SimSun"/>
          <w:sz w:val="24"/>
          <w:szCs w:val="24"/>
          <w:spacing w:val="-4"/>
        </w:rPr>
        <w:t>当今世界上单边主义和贸易保护主义盛行，导致国际政治局势不稳定。从近</w:t>
      </w:r>
      <w:r>
        <w:rPr>
          <w:rFonts w:ascii="SimSun" w:hAnsi="SimSun" w:eastAsia="SimSun" w:cs="SimSun"/>
          <w:sz w:val="24"/>
          <w:szCs w:val="24"/>
          <w:spacing w:val="-3"/>
        </w:rPr>
        <w:t>几年的中美局势来看，中美贸易战持续发酵，美国对中国实施制裁的力度不断加</w:t>
      </w:r>
      <w:r>
        <w:rPr>
          <w:rFonts w:ascii="SimSun" w:hAnsi="SimSun" w:eastAsia="SimSun" w:cs="SimSun"/>
          <w:sz w:val="24"/>
          <w:szCs w:val="24"/>
          <w:spacing w:val="-3"/>
        </w:rPr>
        <w:t>大，世界两大经济体之间的对抗，使双方经济都受到了冲击，对世界经济的发展</w:t>
      </w:r>
      <w:r>
        <w:rPr>
          <w:rFonts w:ascii="SimSun" w:hAnsi="SimSun" w:eastAsia="SimSun" w:cs="SimSun"/>
          <w:sz w:val="24"/>
          <w:szCs w:val="24"/>
          <w:spacing w:val="-3"/>
        </w:rPr>
        <w:t>也产生了不利影响。随着美国对中国服装、电器、航空等产品加征关税，中国跨</w:t>
      </w:r>
      <w:r>
        <w:rPr>
          <w:rFonts w:ascii="SimSun" w:hAnsi="SimSun" w:eastAsia="SimSun" w:cs="SimSun"/>
          <w:sz w:val="24"/>
          <w:szCs w:val="24"/>
          <w:spacing w:val="-3"/>
        </w:rPr>
        <w:t>境电商对美出口贸易受到较大影响。自新冠疫情爆发以来，欧美国家还通过外交</w:t>
      </w:r>
      <w:r>
        <w:rPr>
          <w:rFonts w:ascii="SimSun" w:hAnsi="SimSun" w:eastAsia="SimSun" w:cs="SimSun"/>
          <w:sz w:val="24"/>
          <w:szCs w:val="24"/>
          <w:spacing w:val="-15"/>
        </w:rPr>
        <w:t>等手段在全球范围内加强对中国的抵制力度，不断制造谣言，炒作“中国威胁论</w:t>
      </w:r>
      <w:r>
        <w:rPr>
          <w:rFonts w:ascii="SimSun" w:hAnsi="SimSun" w:eastAsia="SimSun" w:cs="SimSun"/>
          <w:sz w:val="24"/>
          <w:szCs w:val="24"/>
          <w:spacing w:val="-81"/>
        </w:rPr>
        <w:t xml:space="preserve"> </w:t>
      </w:r>
      <w:r>
        <w:rPr>
          <w:rFonts w:ascii="SimSun" w:hAnsi="SimSun" w:eastAsia="SimSun" w:cs="SimSun"/>
          <w:sz w:val="24"/>
          <w:szCs w:val="24"/>
          <w:spacing w:val="-15"/>
        </w:rPr>
        <w:t>”，</w:t>
      </w:r>
      <w:r>
        <w:rPr>
          <w:rFonts w:ascii="SimSun" w:hAnsi="SimSun" w:eastAsia="SimSun" w:cs="SimSun"/>
          <w:sz w:val="24"/>
          <w:szCs w:val="24"/>
        </w:rPr>
        <w:t>联合打压中国，严重损害中国国家利益，扰乱世界秩序。在</w:t>
      </w:r>
      <w:r>
        <w:rPr>
          <w:rFonts w:ascii="SimSun" w:hAnsi="SimSun" w:eastAsia="SimSun" w:cs="SimSun"/>
          <w:sz w:val="24"/>
          <w:szCs w:val="24"/>
          <w:spacing w:val="-40"/>
        </w:rPr>
        <w:t xml:space="preserve"> </w:t>
      </w:r>
      <w:r>
        <w:rPr>
          <w:rFonts w:ascii="Times New Roman" w:hAnsi="Times New Roman" w:eastAsia="Times New Roman" w:cs="Times New Roman"/>
          <w:sz w:val="24"/>
          <w:szCs w:val="24"/>
        </w:rPr>
        <w:t>2019 </w:t>
      </w:r>
      <w:r>
        <w:rPr>
          <w:rFonts w:ascii="SimSun" w:hAnsi="SimSun" w:eastAsia="SimSun" w:cs="SimSun"/>
          <w:sz w:val="24"/>
          <w:szCs w:val="24"/>
        </w:rPr>
        <w:t>年，国际组织</w:t>
      </w:r>
      <w:r>
        <w:rPr>
          <w:rFonts w:ascii="SimSun" w:hAnsi="SimSun" w:eastAsia="SimSun" w:cs="SimSun"/>
          <w:sz w:val="24"/>
          <w:szCs w:val="24"/>
        </w:rPr>
        <w:t>万国邮政联盟还对“终端费</w:t>
      </w:r>
      <w:r>
        <w:rPr>
          <w:rFonts w:ascii="SimSun" w:hAnsi="SimSun" w:eastAsia="SimSun" w:cs="SimSun"/>
          <w:sz w:val="24"/>
          <w:szCs w:val="24"/>
          <w:spacing w:val="-85"/>
        </w:rPr>
        <w:t xml:space="preserve"> </w:t>
      </w:r>
      <w:r>
        <w:rPr>
          <w:rFonts w:ascii="SimSun" w:hAnsi="SimSun" w:eastAsia="SimSun" w:cs="SimSun"/>
          <w:sz w:val="24"/>
          <w:szCs w:val="24"/>
        </w:rPr>
        <w:t>”制度</w:t>
      </w:r>
      <w:hyperlink w:history="true" w:anchor="bookmark166">
        <w:r>
          <w:rPr>
            <w:rFonts w:ascii="SimSun" w:hAnsi="SimSun" w:eastAsia="SimSun" w:cs="SimSun"/>
            <w:sz w:val="12"/>
            <w:szCs w:val="12"/>
            <w:position w:val="12"/>
          </w:rPr>
          <w:t>①</w:t>
        </w:r>
      </w:hyperlink>
      <w:r>
        <w:rPr>
          <w:rFonts w:ascii="SimSun" w:hAnsi="SimSun" w:eastAsia="SimSun" w:cs="SimSun"/>
          <w:sz w:val="24"/>
          <w:szCs w:val="24"/>
        </w:rPr>
        <w:t>进行了调</w:t>
      </w:r>
      <w:r>
        <w:rPr>
          <w:rFonts w:ascii="SimSun" w:hAnsi="SimSun" w:eastAsia="SimSun" w:cs="SimSun"/>
          <w:sz w:val="24"/>
          <w:szCs w:val="24"/>
          <w:spacing w:val="-1"/>
        </w:rPr>
        <w:t>整，邮联终端资费上调使中国在内</w:t>
      </w:r>
      <w:r>
        <w:rPr>
          <w:rFonts w:ascii="SimSun" w:hAnsi="SimSun" w:eastAsia="SimSun" w:cs="SimSun"/>
          <w:sz w:val="24"/>
          <w:szCs w:val="24"/>
          <w:spacing w:val="4"/>
        </w:rPr>
        <w:t>的发展中国家的出口国际小包终端费，在</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4"/>
        </w:rPr>
        <w:t>2020</w:t>
      </w:r>
      <w:r>
        <w:rPr>
          <w:rFonts w:ascii="SimSun" w:hAnsi="SimSun" w:eastAsia="SimSun" w:cs="SimSun"/>
          <w:sz w:val="24"/>
          <w:szCs w:val="24"/>
          <w:spacing w:val="4"/>
        </w:rPr>
        <w:t>—</w:t>
      </w:r>
      <w:r>
        <w:rPr>
          <w:rFonts w:ascii="Times New Roman" w:hAnsi="Times New Roman" w:eastAsia="Times New Roman" w:cs="Times New Roman"/>
          <w:sz w:val="24"/>
          <w:szCs w:val="24"/>
          <w:spacing w:val="4"/>
        </w:rPr>
        <w:t>2025</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4"/>
        </w:rPr>
        <w:t>年间的费用相比于</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4"/>
        </w:rPr>
        <w:t>2019</w:t>
      </w:r>
      <w:r>
        <w:rPr>
          <w:rFonts w:ascii="SimSun" w:hAnsi="SimSun" w:eastAsia="SimSun" w:cs="SimSun"/>
          <w:sz w:val="24"/>
          <w:szCs w:val="24"/>
          <w:spacing w:val="-2"/>
        </w:rPr>
        <w:t>年增加了</w:t>
      </w:r>
      <w:r>
        <w:rPr>
          <w:rFonts w:ascii="SimSun" w:hAnsi="SimSun" w:eastAsia="SimSun" w:cs="SimSun"/>
          <w:sz w:val="24"/>
          <w:szCs w:val="24"/>
          <w:spacing w:val="-23"/>
        </w:rPr>
        <w:t xml:space="preserve"> </w:t>
      </w:r>
      <w:r>
        <w:rPr>
          <w:rFonts w:ascii="Times New Roman" w:hAnsi="Times New Roman" w:eastAsia="Times New Roman" w:cs="Times New Roman"/>
          <w:sz w:val="24"/>
          <w:szCs w:val="24"/>
          <w:spacing w:val="-2"/>
        </w:rPr>
        <w:t>164%</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2"/>
        </w:rPr>
        <w:t>。这对于我国以国际小包为主要物流形式的出口跨境电商中小企</w:t>
      </w:r>
      <w:r>
        <w:rPr>
          <w:rFonts w:ascii="SimSun" w:hAnsi="SimSun" w:eastAsia="SimSun" w:cs="SimSun"/>
          <w:sz w:val="24"/>
          <w:szCs w:val="24"/>
          <w:spacing w:val="5"/>
        </w:rPr>
        <w:t>业来说，物流成本的增加使企业运营成本大幅上升，竞争力大幅削弱（杨清，</w:t>
      </w:r>
      <w:r>
        <w:rPr>
          <w:rFonts w:ascii="SimSun" w:hAnsi="SimSun" w:eastAsia="SimSun" w:cs="SimSun"/>
          <w:sz w:val="24"/>
          <w:szCs w:val="24"/>
        </w:rPr>
        <w:t xml:space="preserve"> </w:t>
      </w:r>
      <w:r>
        <w:rPr>
          <w:rFonts w:ascii="Times New Roman" w:hAnsi="Times New Roman" w:eastAsia="Times New Roman" w:cs="Times New Roman"/>
          <w:sz w:val="24"/>
          <w:szCs w:val="24"/>
          <w:spacing w:val="-1"/>
        </w:rPr>
        <w:t>2019</w:t>
      </w:r>
      <w:r>
        <w:rPr>
          <w:rFonts w:ascii="SimSun" w:hAnsi="SimSun" w:eastAsia="SimSun" w:cs="SimSun"/>
          <w:sz w:val="24"/>
          <w:szCs w:val="24"/>
          <w:spacing w:val="-1"/>
        </w:rPr>
        <w:t>）。</w:t>
      </w:r>
    </w:p>
    <w:p>
      <w:pPr>
        <w:ind w:left="1378" w:right="56" w:firstLine="480"/>
        <w:spacing w:line="338" w:lineRule="auto"/>
        <w:jc w:val="both"/>
        <w:rPr>
          <w:rFonts w:ascii="SimSun" w:hAnsi="SimSun" w:eastAsia="SimSun" w:cs="SimSun"/>
          <w:sz w:val="24"/>
          <w:szCs w:val="24"/>
        </w:rPr>
      </w:pPr>
      <w:r>
        <w:rPr>
          <w:rFonts w:ascii="SimSun" w:hAnsi="SimSun" w:eastAsia="SimSun" w:cs="SimSun"/>
          <w:sz w:val="24"/>
          <w:szCs w:val="24"/>
          <w:spacing w:val="-1"/>
        </w:rPr>
        <w:t>此外，受地缘政治的影响，印度政府在</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1"/>
        </w:rPr>
        <w:t>2020 </w:t>
      </w:r>
      <w:r>
        <w:rPr>
          <w:rFonts w:ascii="SimSun" w:hAnsi="SimSun" w:eastAsia="SimSun" w:cs="SimSun"/>
          <w:sz w:val="24"/>
          <w:szCs w:val="24"/>
          <w:spacing w:val="-1"/>
        </w:rPr>
        <w:t>年以“威胁国家安全</w:t>
      </w:r>
      <w:r>
        <w:rPr>
          <w:rFonts w:ascii="SimSun" w:hAnsi="SimSun" w:eastAsia="SimSun" w:cs="SimSun"/>
          <w:sz w:val="24"/>
          <w:szCs w:val="24"/>
          <w:spacing w:val="-85"/>
        </w:rPr>
        <w:t xml:space="preserve"> </w:t>
      </w:r>
      <w:r>
        <w:rPr>
          <w:rFonts w:ascii="SimSun" w:hAnsi="SimSun" w:eastAsia="SimSun" w:cs="SimSun"/>
          <w:sz w:val="24"/>
          <w:szCs w:val="24"/>
          <w:spacing w:val="-1"/>
        </w:rPr>
        <w:t>”的名义</w:t>
      </w:r>
      <w:r>
        <w:rPr>
          <w:rFonts w:ascii="SimSun" w:hAnsi="SimSun" w:eastAsia="SimSun" w:cs="SimSun"/>
          <w:sz w:val="24"/>
          <w:szCs w:val="24"/>
          <w:spacing w:val="-1"/>
        </w:rPr>
        <w:t>宣布永久禁止</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59 </w:t>
      </w:r>
      <w:r>
        <w:rPr>
          <w:rFonts w:ascii="SimSun" w:hAnsi="SimSun" w:eastAsia="SimSun" w:cs="SimSun"/>
          <w:sz w:val="24"/>
          <w:szCs w:val="24"/>
          <w:spacing w:val="-1"/>
        </w:rPr>
        <w:t>款中国应用软件，多个来自中国的快时尚跨境电商品</w:t>
      </w:r>
      <w:r>
        <w:rPr>
          <w:rFonts w:ascii="SimSun" w:hAnsi="SimSun" w:eastAsia="SimSun" w:cs="SimSun"/>
          <w:sz w:val="24"/>
          <w:szCs w:val="24"/>
          <w:spacing w:val="-2"/>
        </w:rPr>
        <w:t>牌</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2"/>
        </w:rPr>
        <w:t>APP</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w:t>
      </w:r>
      <w:r>
        <w:rPr>
          <w:rFonts w:ascii="SimSun" w:hAnsi="SimSun" w:eastAsia="SimSun" w:cs="SimSun"/>
          <w:sz w:val="24"/>
          <w:szCs w:val="24"/>
          <w:spacing w:val="-1"/>
        </w:rPr>
        <w:t>如</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1"/>
        </w:rPr>
        <w:t>SHEIN</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Club Factory</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ROMWE </w:t>
      </w:r>
      <w:r>
        <w:rPr>
          <w:rFonts w:ascii="SimSun" w:hAnsi="SimSun" w:eastAsia="SimSun" w:cs="SimSun"/>
          <w:sz w:val="24"/>
          <w:szCs w:val="24"/>
          <w:spacing w:val="-1"/>
        </w:rPr>
        <w:t>等被封</w:t>
      </w:r>
      <w:r>
        <w:rPr>
          <w:rFonts w:ascii="SimSun" w:hAnsi="SimSun" w:eastAsia="SimSun" w:cs="SimSun"/>
          <w:sz w:val="24"/>
          <w:szCs w:val="24"/>
          <w:spacing w:val="-2"/>
        </w:rPr>
        <w:t>禁。这项措施直接导致中国快时尚跨</w:t>
      </w:r>
      <w:r>
        <w:rPr>
          <w:rFonts w:ascii="SimSun" w:hAnsi="SimSun" w:eastAsia="SimSun" w:cs="SimSun"/>
          <w:sz w:val="24"/>
          <w:szCs w:val="24"/>
          <w:spacing w:val="-3"/>
        </w:rPr>
        <w:t>境电商品牌开发印度市场带来困难，对以印度为主要销售市场的品牌经营造成巨</w:t>
      </w:r>
      <w:r>
        <w:rPr>
          <w:rFonts w:ascii="SimSun" w:hAnsi="SimSun" w:eastAsia="SimSun" w:cs="SimSun"/>
          <w:sz w:val="24"/>
          <w:szCs w:val="24"/>
          <w:spacing w:val="-3"/>
        </w:rPr>
        <w:t>大损失。国际政治局势冲突不断，矛盾重重，中国快时尚跨境电商企业面临的国</w:t>
      </w:r>
      <w:r>
        <w:rPr>
          <w:rFonts w:ascii="SimSun" w:hAnsi="SimSun" w:eastAsia="SimSun" w:cs="SimSun"/>
          <w:sz w:val="24"/>
          <w:szCs w:val="24"/>
          <w:spacing w:val="-2"/>
        </w:rPr>
        <w:t>际政治环境充满挑战。</w:t>
      </w:r>
    </w:p>
    <w:p>
      <w:pPr>
        <w:pStyle w:val="BodyText"/>
        <w:spacing w:line="357" w:lineRule="auto"/>
        <w:rPr/>
      </w:pPr>
      <w:r/>
    </w:p>
    <w:p>
      <w:pPr>
        <w:ind w:left="1374"/>
        <w:spacing w:before="97" w:line="222" w:lineRule="auto"/>
        <w:outlineLvl w:val="1"/>
        <w:rPr>
          <w:rFonts w:ascii="SimHei" w:hAnsi="SimHei" w:eastAsia="SimHei" w:cs="SimHei"/>
          <w:sz w:val="30"/>
          <w:szCs w:val="30"/>
        </w:rPr>
      </w:pPr>
      <w:bookmarkStart w:name="bookmark111" w:id="66"/>
      <w:bookmarkEnd w:id="66"/>
      <w:bookmarkStart w:name="bookmark110" w:id="67"/>
      <w:bookmarkEnd w:id="67"/>
      <w:bookmarkStart w:name="bookmark30" w:id="68"/>
      <w:bookmarkEnd w:id="68"/>
      <w:bookmarkStart w:name="bookmark29" w:id="69"/>
      <w:bookmarkEnd w:id="69"/>
      <w:r>
        <w:rPr>
          <w:rFonts w:ascii="Times New Roman" w:hAnsi="Times New Roman" w:eastAsia="Times New Roman" w:cs="Times New Roman"/>
          <w:sz w:val="30"/>
          <w:szCs w:val="30"/>
          <w:spacing w:val="-1"/>
        </w:rPr>
        <w:t>2.2 </w:t>
      </w:r>
      <w:r>
        <w:rPr>
          <w:rFonts w:ascii="SimHei" w:hAnsi="SimHei" w:eastAsia="SimHei" w:cs="SimHei"/>
          <w:sz w:val="30"/>
          <w:szCs w:val="30"/>
          <w:spacing w:val="-1"/>
        </w:rPr>
        <w:t>经济环境分析</w:t>
      </w:r>
    </w:p>
    <w:p>
      <w:pPr>
        <w:ind w:left="1373"/>
        <w:spacing w:before="274" w:line="222" w:lineRule="auto"/>
        <w:outlineLvl w:val="2"/>
        <w:rPr>
          <w:rFonts w:ascii="SimHei" w:hAnsi="SimHei" w:eastAsia="SimHei" w:cs="SimHei"/>
          <w:sz w:val="28"/>
          <w:szCs w:val="28"/>
        </w:rPr>
      </w:pPr>
      <w:r>
        <w:rPr>
          <w:rFonts w:ascii="Times New Roman" w:hAnsi="Times New Roman" w:eastAsia="Times New Roman" w:cs="Times New Roman"/>
          <w:sz w:val="28"/>
          <w:szCs w:val="28"/>
          <w:spacing w:val="3"/>
        </w:rPr>
        <w:t>2.2.1 </w:t>
      </w:r>
      <w:r>
        <w:rPr>
          <w:rFonts w:ascii="SimHei" w:hAnsi="SimHei" w:eastAsia="SimHei" w:cs="SimHei"/>
          <w:sz w:val="28"/>
          <w:szCs w:val="28"/>
          <w:spacing w:val="3"/>
        </w:rPr>
        <w:t>跨境出口</w:t>
      </w:r>
      <w:r>
        <w:rPr>
          <w:rFonts w:ascii="Times New Roman" w:hAnsi="Times New Roman" w:eastAsia="Times New Roman" w:cs="Times New Roman"/>
          <w:sz w:val="28"/>
          <w:szCs w:val="28"/>
          <w:spacing w:val="3"/>
        </w:rPr>
        <w:t>B2C </w:t>
      </w:r>
      <w:r>
        <w:rPr>
          <w:rFonts w:ascii="SimHei" w:hAnsi="SimHei" w:eastAsia="SimHei" w:cs="SimHei"/>
          <w:sz w:val="28"/>
          <w:szCs w:val="28"/>
          <w:spacing w:val="3"/>
        </w:rPr>
        <w:t>规模逐年扩大</w:t>
      </w:r>
    </w:p>
    <w:p>
      <w:pPr>
        <w:ind w:left="1373" w:right="61" w:firstLine="486"/>
        <w:spacing w:before="262" w:line="339" w:lineRule="auto"/>
        <w:jc w:val="both"/>
        <w:rPr>
          <w:rFonts w:ascii="SimSun" w:hAnsi="SimSun" w:eastAsia="SimSun" w:cs="SimSun"/>
          <w:sz w:val="24"/>
          <w:szCs w:val="24"/>
        </w:rPr>
      </w:pPr>
      <w:r>
        <w:pict>
          <v:shape id="_x0000_s22" style="position:absolute;margin-left:68.4pt;margin-top:174.342pt;mso-position-vertical-relative:text;mso-position-horizontal-relative:text;width:144pt;height:0pt;z-index:251672576;" filled="false" strokecolor="#000000" strokeweight="0.00pt" coordsize="2880,0" coordorigin="0,0" path="m,l2880,0e">
            <v:stroke endcap="square" joinstyle="bevel" miterlimit="0"/>
          </v:shape>
        </w:pict>
      </w:r>
      <w:r>
        <w:rPr>
          <w:rFonts w:ascii="SimSun" w:hAnsi="SimSun" w:eastAsia="SimSun" w:cs="SimSun"/>
          <w:sz w:val="24"/>
          <w:szCs w:val="24"/>
          <w:spacing w:val="-1"/>
        </w:rPr>
        <w:t>我国出口跨境电商模式主要划分为</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B2B </w:t>
      </w:r>
      <w:r>
        <w:rPr>
          <w:rFonts w:ascii="SimSun" w:hAnsi="SimSun" w:eastAsia="SimSun" w:cs="SimSun"/>
          <w:sz w:val="24"/>
          <w:szCs w:val="24"/>
          <w:spacing w:val="-1"/>
        </w:rPr>
        <w:t>和</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B2C </w:t>
      </w:r>
      <w:r>
        <w:rPr>
          <w:rFonts w:ascii="SimSun" w:hAnsi="SimSun" w:eastAsia="SimSun" w:cs="SimSun"/>
          <w:sz w:val="24"/>
          <w:szCs w:val="24"/>
          <w:spacing w:val="-1"/>
        </w:rPr>
        <w:t>两大类。通过近五年的数据</w:t>
      </w:r>
      <w:r>
        <w:rPr>
          <w:rFonts w:ascii="SimSun" w:hAnsi="SimSun" w:eastAsia="SimSun" w:cs="SimSun"/>
          <w:sz w:val="24"/>
          <w:szCs w:val="24"/>
          <w:spacing w:val="-2"/>
        </w:rPr>
        <w:t>对比，我国跨境出口</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2"/>
        </w:rPr>
        <w:t>B2C </w:t>
      </w:r>
      <w:r>
        <w:rPr>
          <w:rFonts w:ascii="SimSun" w:hAnsi="SimSun" w:eastAsia="SimSun" w:cs="SimSun"/>
          <w:sz w:val="24"/>
          <w:szCs w:val="24"/>
          <w:spacing w:val="-2"/>
        </w:rPr>
        <w:t>规模持续扩大，如图</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2-1</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，由</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2014 </w:t>
      </w:r>
      <w:r>
        <w:rPr>
          <w:rFonts w:ascii="SimSun" w:hAnsi="SimSun" w:eastAsia="SimSun" w:cs="SimSun"/>
          <w:sz w:val="24"/>
          <w:szCs w:val="24"/>
          <w:spacing w:val="-2"/>
        </w:rPr>
        <w:t>年的</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0.54 </w:t>
      </w:r>
      <w:r>
        <w:rPr>
          <w:rFonts w:ascii="SimSun" w:hAnsi="SimSun" w:eastAsia="SimSun" w:cs="SimSun"/>
          <w:sz w:val="24"/>
          <w:szCs w:val="24"/>
          <w:spacing w:val="-2"/>
        </w:rPr>
        <w:t>亿元增加</w:t>
      </w:r>
      <w:r>
        <w:rPr>
          <w:rFonts w:ascii="SimSun" w:hAnsi="SimSun" w:eastAsia="SimSun" w:cs="SimSun"/>
          <w:sz w:val="24"/>
          <w:szCs w:val="24"/>
        </w:rPr>
        <w:t>至</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2019 </w:t>
      </w:r>
      <w:r>
        <w:rPr>
          <w:rFonts w:ascii="SimSun" w:hAnsi="SimSun" w:eastAsia="SimSun" w:cs="SimSun"/>
          <w:sz w:val="24"/>
          <w:szCs w:val="24"/>
        </w:rPr>
        <w:t>年的</w:t>
      </w:r>
      <w:r>
        <w:rPr>
          <w:rFonts w:ascii="SimSun" w:hAnsi="SimSun" w:eastAsia="SimSun" w:cs="SimSun"/>
          <w:sz w:val="24"/>
          <w:szCs w:val="24"/>
          <w:spacing w:val="-30"/>
        </w:rPr>
        <w:t xml:space="preserve"> </w:t>
      </w:r>
      <w:r>
        <w:rPr>
          <w:rFonts w:ascii="Times New Roman" w:hAnsi="Times New Roman" w:eastAsia="Times New Roman" w:cs="Times New Roman"/>
          <w:sz w:val="24"/>
          <w:szCs w:val="24"/>
        </w:rPr>
        <w:t>1.73 </w:t>
      </w:r>
      <w:r>
        <w:rPr>
          <w:rFonts w:ascii="SimSun" w:hAnsi="SimSun" w:eastAsia="SimSun" w:cs="SimSun"/>
          <w:sz w:val="24"/>
          <w:szCs w:val="24"/>
        </w:rPr>
        <w:t>亿元，增长了</w:t>
      </w:r>
      <w:r>
        <w:rPr>
          <w:rFonts w:ascii="SimSun" w:hAnsi="SimSun" w:eastAsia="SimSun" w:cs="SimSun"/>
          <w:sz w:val="24"/>
          <w:szCs w:val="24"/>
          <w:spacing w:val="-1"/>
        </w:rPr>
        <w:t>两倍多，且在</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2019 </w:t>
      </w:r>
      <w:r>
        <w:rPr>
          <w:rFonts w:ascii="SimSun" w:hAnsi="SimSun" w:eastAsia="SimSun" w:cs="SimSun"/>
          <w:sz w:val="24"/>
          <w:szCs w:val="24"/>
          <w:spacing w:val="-1"/>
        </w:rPr>
        <w:t>年增速达到</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24%</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，发展势头</w:t>
      </w:r>
      <w:r>
        <w:rPr>
          <w:rFonts w:ascii="SimSun" w:hAnsi="SimSun" w:eastAsia="SimSun" w:cs="SimSun"/>
          <w:sz w:val="24"/>
          <w:szCs w:val="24"/>
          <w:spacing w:val="1"/>
        </w:rPr>
        <w:t>强劲。同时跨境出口</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B2C</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规模占出口跨境电商总体规模的比重也持续提升，从</w:t>
      </w:r>
      <w:r>
        <w:rPr>
          <w:rFonts w:ascii="Times New Roman" w:hAnsi="Times New Roman" w:eastAsia="Times New Roman" w:cs="Times New Roman"/>
          <w:sz w:val="24"/>
          <w:szCs w:val="24"/>
          <w:spacing w:val="-4"/>
        </w:rPr>
        <w:t>2014 </w:t>
      </w:r>
      <w:r>
        <w:rPr>
          <w:rFonts w:ascii="SimSun" w:hAnsi="SimSun" w:eastAsia="SimSun" w:cs="SimSun"/>
          <w:sz w:val="24"/>
          <w:szCs w:val="24"/>
          <w:spacing w:val="-4"/>
        </w:rPr>
        <w:t>年的</w:t>
      </w:r>
      <w:r>
        <w:rPr>
          <w:rFonts w:ascii="SimSun" w:hAnsi="SimSun" w:eastAsia="SimSun" w:cs="SimSun"/>
          <w:sz w:val="24"/>
          <w:szCs w:val="24"/>
          <w:spacing w:val="-20"/>
        </w:rPr>
        <w:t xml:space="preserve"> </w:t>
      </w:r>
      <w:r>
        <w:rPr>
          <w:rFonts w:ascii="Times New Roman" w:hAnsi="Times New Roman" w:eastAsia="Times New Roman" w:cs="Times New Roman"/>
          <w:sz w:val="24"/>
          <w:szCs w:val="24"/>
          <w:spacing w:val="-4"/>
        </w:rPr>
        <w:t>15.</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4"/>
        </w:rPr>
        <w:t>1%</w:t>
      </w:r>
      <w:r>
        <w:rPr>
          <w:rFonts w:ascii="SimSun" w:hAnsi="SimSun" w:eastAsia="SimSun" w:cs="SimSun"/>
          <w:sz w:val="24"/>
          <w:szCs w:val="24"/>
          <w:spacing w:val="-4"/>
        </w:rPr>
        <w:t>增加至</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21.5%</w:t>
      </w:r>
      <w:r>
        <w:rPr>
          <w:rFonts w:ascii="SimSun" w:hAnsi="SimSun" w:eastAsia="SimSun" w:cs="SimSun"/>
          <w:sz w:val="24"/>
          <w:szCs w:val="24"/>
          <w:spacing w:val="-4"/>
        </w:rPr>
        <w:t>，如图</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4"/>
        </w:rPr>
        <w:t>2-2</w:t>
      </w:r>
      <w:r>
        <w:rPr>
          <w:rFonts w:ascii="SimSun" w:hAnsi="SimSun" w:eastAsia="SimSun" w:cs="SimSun"/>
          <w:sz w:val="24"/>
          <w:szCs w:val="24"/>
          <w:spacing w:val="-4"/>
        </w:rPr>
        <w:t>。虽然当前出口跨境电商中</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B2B</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4"/>
        </w:rPr>
        <w:t>出口仍</w:t>
      </w:r>
      <w:r>
        <w:rPr>
          <w:rFonts w:ascii="SimSun" w:hAnsi="SimSun" w:eastAsia="SimSun" w:cs="SimSun"/>
          <w:sz w:val="24"/>
          <w:szCs w:val="24"/>
          <w:spacing w:val="-3"/>
        </w:rPr>
        <w:t>占绝大部分，但随着全球互联网技术的不断优化，越来越多消费者通过线上网购</w:t>
      </w:r>
      <w:bookmarkStart w:name="bookmark166" w:id="70"/>
      <w:bookmarkEnd w:id="70"/>
      <w:r>
        <w:rPr>
          <w:rFonts w:ascii="SimSun" w:hAnsi="SimSun" w:eastAsia="SimSun" w:cs="SimSun"/>
          <w:sz w:val="24"/>
          <w:szCs w:val="24"/>
          <w:spacing w:val="-1"/>
        </w:rPr>
        <w:t>满足消费需求，跨境出口</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B2C </w:t>
      </w:r>
      <w:r>
        <w:rPr>
          <w:rFonts w:ascii="SimSun" w:hAnsi="SimSun" w:eastAsia="SimSun" w:cs="SimSun"/>
          <w:sz w:val="24"/>
          <w:szCs w:val="24"/>
          <w:spacing w:val="-1"/>
        </w:rPr>
        <w:t>将日益繁荣。</w:t>
      </w:r>
    </w:p>
    <w:p>
      <w:pPr>
        <w:spacing w:before="273" w:line="235" w:lineRule="auto"/>
        <w:jc w:val="right"/>
        <w:rPr>
          <w:rFonts w:ascii="SimSun" w:hAnsi="SimSun" w:eastAsia="SimSun" w:cs="SimSun"/>
          <w:sz w:val="18"/>
          <w:szCs w:val="18"/>
        </w:rPr>
      </w:pPr>
      <w:r>
        <w:rPr>
          <w:rFonts w:ascii="SimSun" w:hAnsi="SimSun" w:eastAsia="SimSun" w:cs="SimSun"/>
          <w:sz w:val="8"/>
          <w:szCs w:val="8"/>
          <w:spacing w:val="-3"/>
          <w:position w:val="9"/>
        </w:rPr>
        <w:t>①</w:t>
      </w:r>
      <w:r>
        <w:rPr>
          <w:rFonts w:ascii="SimSun" w:hAnsi="SimSun" w:eastAsia="SimSun" w:cs="SimSun"/>
          <w:sz w:val="8"/>
          <w:szCs w:val="8"/>
          <w:spacing w:val="18"/>
          <w:w w:val="101"/>
          <w:position w:val="9"/>
        </w:rPr>
        <w:t xml:space="preserve">  </w:t>
      </w:r>
      <w:r>
        <w:rPr>
          <w:rFonts w:ascii="SimSun" w:hAnsi="SimSun" w:eastAsia="SimSun" w:cs="SimSun"/>
          <w:sz w:val="18"/>
          <w:szCs w:val="18"/>
          <w:spacing w:val="-3"/>
        </w:rPr>
        <w:t>万国邮联的“终端费</w:t>
      </w:r>
      <w:r>
        <w:rPr>
          <w:rFonts w:ascii="SimSun" w:hAnsi="SimSun" w:eastAsia="SimSun" w:cs="SimSun"/>
          <w:sz w:val="18"/>
          <w:szCs w:val="18"/>
          <w:spacing w:val="-66"/>
        </w:rPr>
        <w:t xml:space="preserve"> </w:t>
      </w:r>
      <w:r>
        <w:rPr>
          <w:rFonts w:ascii="SimSun" w:hAnsi="SimSun" w:eastAsia="SimSun" w:cs="SimSun"/>
          <w:sz w:val="18"/>
          <w:szCs w:val="18"/>
          <w:spacing w:val="-3"/>
        </w:rPr>
        <w:t>”制度旨在保证发展中国家地区的商品以较低费率的包裹形式运往美国等发达国家。</w:t>
      </w:r>
    </w:p>
    <w:p>
      <w:pPr>
        <w:ind w:left="5441"/>
        <w:spacing w:before="28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14</w:t>
      </w:r>
    </w:p>
    <w:p>
      <w:pPr>
        <w:spacing w:line="195" w:lineRule="auto"/>
        <w:sectPr>
          <w:headerReference w:type="default" r:id="rId33"/>
          <w:footerReference w:type="default" r:id="rId10"/>
          <w:pgSz w:w="11906" w:h="16839"/>
          <w:pgMar w:top="1207" w:right="1735" w:bottom="600" w:left="432" w:header="825" w:footer="360" w:gutter="0"/>
        </w:sectPr>
        <w:rPr>
          <w:rFonts w:ascii="Times New Roman" w:hAnsi="Times New Roman" w:eastAsia="Times New Roman" w:cs="Times New Roman"/>
          <w:sz w:val="20"/>
          <w:szCs w:val="20"/>
        </w:rPr>
      </w:pPr>
    </w:p>
    <w:p>
      <w:pPr>
        <w:pStyle w:val="BodyText"/>
        <w:spacing w:line="274" w:lineRule="auto"/>
        <w:rPr/>
      </w:pPr>
      <w:r/>
    </w:p>
    <w:p>
      <w:pPr>
        <w:pStyle w:val="BodyText"/>
        <w:spacing w:line="274" w:lineRule="auto"/>
        <w:rPr/>
      </w:pPr>
      <w:r/>
    </w:p>
    <w:p>
      <w:pPr>
        <w:ind w:firstLine="2107"/>
        <w:spacing w:line="4205" w:lineRule="exact"/>
        <w:rPr/>
      </w:pPr>
      <w:r>
        <w:rPr>
          <w:position w:val="-84"/>
        </w:rPr>
        <w:drawing>
          <wp:inline distT="0" distB="0" distL="0" distR="0">
            <wp:extent cx="4467859" cy="2670175"/>
            <wp:effectExtent l="0" t="0" r="0" b="0"/>
            <wp:docPr id="102" name="IM 102"/>
            <wp:cNvGraphicFramePr/>
            <a:graphic>
              <a:graphicData uri="http://schemas.openxmlformats.org/drawingml/2006/picture">
                <pic:pic>
                  <pic:nvPicPr>
                    <pic:cNvPr id="102" name="IM 102"/>
                    <pic:cNvPicPr/>
                  </pic:nvPicPr>
                  <pic:blipFill>
                    <a:blip r:embed="rId34"/>
                    <a:stretch>
                      <a:fillRect/>
                    </a:stretch>
                  </pic:blipFill>
                  <pic:spPr>
                    <a:xfrm rot="0">
                      <a:off x="0" y="0"/>
                      <a:ext cx="4467859" cy="2670175"/>
                    </a:xfrm>
                    <a:prstGeom prst="rect">
                      <a:avLst/>
                    </a:prstGeom>
                  </pic:spPr>
                </pic:pic>
              </a:graphicData>
            </a:graphic>
          </wp:inline>
        </w:drawing>
      </w:r>
    </w:p>
    <w:p>
      <w:pPr>
        <w:ind w:left="1377" w:right="1314" w:firstLine="1739"/>
        <w:spacing w:before="160" w:line="384" w:lineRule="auto"/>
        <w:rPr>
          <w:rFonts w:ascii="SimSun" w:hAnsi="SimSun" w:eastAsia="SimSun" w:cs="SimSun"/>
          <w:sz w:val="20"/>
          <w:szCs w:val="20"/>
        </w:rPr>
      </w:pPr>
      <w:r>
        <w:rPr>
          <w:rFonts w:ascii="SimSun" w:hAnsi="SimSun" w:eastAsia="SimSun" w:cs="SimSun"/>
          <w:sz w:val="20"/>
          <w:szCs w:val="20"/>
          <w:spacing w:val="6"/>
        </w:rPr>
        <w:t>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2-1    2014</w:t>
      </w:r>
      <w:r>
        <w:rPr>
          <w:rFonts w:ascii="SimSun" w:hAnsi="SimSun" w:eastAsia="SimSun" w:cs="SimSun"/>
          <w:sz w:val="20"/>
          <w:szCs w:val="20"/>
          <w:spacing w:val="6"/>
        </w:rPr>
        <w:t>—</w:t>
      </w:r>
      <w:r>
        <w:rPr>
          <w:rFonts w:ascii="Times New Roman" w:hAnsi="Times New Roman" w:eastAsia="Times New Roman" w:cs="Times New Roman"/>
          <w:sz w:val="20"/>
          <w:szCs w:val="20"/>
          <w:spacing w:val="6"/>
        </w:rPr>
        <w:t>2019 </w:t>
      </w:r>
      <w:r>
        <w:rPr>
          <w:rFonts w:ascii="SimSun" w:hAnsi="SimSun" w:eastAsia="SimSun" w:cs="SimSun"/>
          <w:sz w:val="20"/>
          <w:szCs w:val="20"/>
          <w:spacing w:val="6"/>
        </w:rPr>
        <w:t>年中国跨境</w:t>
      </w:r>
      <w:r>
        <w:rPr>
          <w:rFonts w:ascii="SimSun" w:hAnsi="SimSun" w:eastAsia="SimSun" w:cs="SimSun"/>
          <w:sz w:val="20"/>
          <w:szCs w:val="20"/>
          <w:spacing w:val="5"/>
        </w:rPr>
        <w:t>电商出口</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5"/>
        </w:rPr>
        <w:t>B2C </w:t>
      </w:r>
      <w:r>
        <w:rPr>
          <w:rFonts w:ascii="SimSun" w:hAnsi="SimSun" w:eastAsia="SimSun" w:cs="SimSun"/>
          <w:sz w:val="20"/>
          <w:szCs w:val="20"/>
          <w:spacing w:val="5"/>
        </w:rPr>
        <w:t>规模及增速</w:t>
      </w:r>
      <w:r>
        <w:rPr>
          <w:rFonts w:ascii="SimSun" w:hAnsi="SimSun" w:eastAsia="SimSun" w:cs="SimSun"/>
          <w:sz w:val="20"/>
          <w:szCs w:val="20"/>
          <w:spacing w:val="8"/>
        </w:rPr>
        <w:t>数据来源：网经社</w:t>
      </w:r>
    </w:p>
    <w:p>
      <w:pPr>
        <w:ind w:firstLine="2166"/>
        <w:spacing w:line="4280" w:lineRule="exact"/>
        <w:rPr/>
      </w:pPr>
      <w:r>
        <w:rPr>
          <w:position w:val="-85"/>
        </w:rPr>
        <w:drawing>
          <wp:inline distT="0" distB="0" distL="0" distR="0">
            <wp:extent cx="4448175" cy="2718434"/>
            <wp:effectExtent l="0" t="0" r="0" b="0"/>
            <wp:docPr id="104" name="IM 104"/>
            <wp:cNvGraphicFramePr/>
            <a:graphic>
              <a:graphicData uri="http://schemas.openxmlformats.org/drawingml/2006/picture">
                <pic:pic>
                  <pic:nvPicPr>
                    <pic:cNvPr id="104" name="IM 104"/>
                    <pic:cNvPicPr/>
                  </pic:nvPicPr>
                  <pic:blipFill>
                    <a:blip r:embed="rId35"/>
                    <a:stretch>
                      <a:fillRect/>
                    </a:stretch>
                  </pic:blipFill>
                  <pic:spPr>
                    <a:xfrm rot="0">
                      <a:off x="0" y="0"/>
                      <a:ext cx="4448175" cy="2718434"/>
                    </a:xfrm>
                    <a:prstGeom prst="rect">
                      <a:avLst/>
                    </a:prstGeom>
                  </pic:spPr>
                </pic:pic>
              </a:graphicData>
            </a:graphic>
          </wp:inline>
        </w:drawing>
      </w:r>
    </w:p>
    <w:p>
      <w:pPr>
        <w:ind w:left="1377" w:right="1069" w:firstLine="1494"/>
        <w:spacing w:before="163" w:line="407" w:lineRule="auto"/>
        <w:rPr>
          <w:rFonts w:ascii="SimSun" w:hAnsi="SimSun" w:eastAsia="SimSun" w:cs="SimSun"/>
          <w:sz w:val="20"/>
          <w:szCs w:val="20"/>
        </w:rPr>
      </w:pPr>
      <w:r>
        <w:rPr>
          <w:rFonts w:ascii="SimSun" w:hAnsi="SimSun" w:eastAsia="SimSun" w:cs="SimSun"/>
          <w:sz w:val="20"/>
          <w:szCs w:val="20"/>
          <w:spacing w:val="4"/>
        </w:rPr>
        <w:t>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4"/>
        </w:rPr>
        <w:t>2-2    2014</w:t>
      </w:r>
      <w:r>
        <w:rPr>
          <w:rFonts w:ascii="SimSun" w:hAnsi="SimSun" w:eastAsia="SimSun" w:cs="SimSun"/>
          <w:sz w:val="20"/>
          <w:szCs w:val="20"/>
          <w:spacing w:val="4"/>
        </w:rPr>
        <w:t>—</w:t>
      </w:r>
      <w:r>
        <w:rPr>
          <w:rFonts w:ascii="Times New Roman" w:hAnsi="Times New Roman" w:eastAsia="Times New Roman" w:cs="Times New Roman"/>
          <w:sz w:val="20"/>
          <w:szCs w:val="20"/>
          <w:spacing w:val="4"/>
        </w:rPr>
        <w:t>2019 </w:t>
      </w:r>
      <w:r>
        <w:rPr>
          <w:rFonts w:ascii="SimSun" w:hAnsi="SimSun" w:eastAsia="SimSun" w:cs="SimSun"/>
          <w:sz w:val="20"/>
          <w:szCs w:val="20"/>
          <w:spacing w:val="4"/>
        </w:rPr>
        <w:t>年中国跨境电商出口</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4"/>
        </w:rPr>
        <w:t>B2B </w:t>
      </w:r>
      <w:r>
        <w:rPr>
          <w:rFonts w:ascii="SimSun" w:hAnsi="SimSun" w:eastAsia="SimSun" w:cs="SimSun"/>
          <w:sz w:val="20"/>
          <w:szCs w:val="20"/>
          <w:spacing w:val="4"/>
        </w:rPr>
        <w:t>和</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4"/>
        </w:rPr>
        <w:t>B2C  </w:t>
      </w:r>
      <w:r>
        <w:rPr>
          <w:rFonts w:ascii="SimSun" w:hAnsi="SimSun" w:eastAsia="SimSun" w:cs="SimSun"/>
          <w:sz w:val="20"/>
          <w:szCs w:val="20"/>
          <w:spacing w:val="4"/>
        </w:rPr>
        <w:t>占比情况</w:t>
      </w:r>
      <w:r>
        <w:rPr>
          <w:rFonts w:ascii="SimSun" w:hAnsi="SimSun" w:eastAsia="SimSun" w:cs="SimSun"/>
          <w:sz w:val="20"/>
          <w:szCs w:val="20"/>
          <w:spacing w:val="8"/>
        </w:rPr>
        <w:t>数据来源：网经社</w:t>
      </w:r>
    </w:p>
    <w:p>
      <w:pPr>
        <w:pStyle w:val="BodyText"/>
        <w:spacing w:line="342" w:lineRule="auto"/>
        <w:rPr/>
      </w:pPr>
      <w:r/>
    </w:p>
    <w:p>
      <w:pPr>
        <w:ind w:left="1373"/>
        <w:spacing w:before="92" w:line="222" w:lineRule="auto"/>
        <w:outlineLvl w:val="2"/>
        <w:rPr>
          <w:rFonts w:ascii="SimHei" w:hAnsi="SimHei" w:eastAsia="SimHei" w:cs="SimHei"/>
          <w:sz w:val="28"/>
          <w:szCs w:val="28"/>
        </w:rPr>
      </w:pPr>
      <w:bookmarkStart w:name="bookmark112" w:id="71"/>
      <w:bookmarkEnd w:id="71"/>
      <w:bookmarkStart w:name="bookmark31" w:id="72"/>
      <w:bookmarkEnd w:id="72"/>
      <w:r>
        <w:rPr>
          <w:rFonts w:ascii="Times New Roman" w:hAnsi="Times New Roman" w:eastAsia="Times New Roman" w:cs="Times New Roman"/>
          <w:sz w:val="28"/>
          <w:szCs w:val="28"/>
          <w:spacing w:val="-1"/>
        </w:rPr>
        <w:t>2.2.2 </w:t>
      </w:r>
      <w:r>
        <w:rPr>
          <w:rFonts w:ascii="SimHei" w:hAnsi="SimHei" w:eastAsia="SimHei" w:cs="SimHei"/>
          <w:sz w:val="28"/>
          <w:szCs w:val="28"/>
          <w:spacing w:val="-1"/>
        </w:rPr>
        <w:t>独立站成为跨境出口新方向</w:t>
      </w:r>
    </w:p>
    <w:p>
      <w:pPr>
        <w:ind w:left="1376" w:right="13" w:firstLine="496"/>
        <w:spacing w:before="264" w:line="338" w:lineRule="auto"/>
        <w:jc w:val="both"/>
        <w:rPr>
          <w:rFonts w:ascii="SimSun" w:hAnsi="SimSun" w:eastAsia="SimSun" w:cs="SimSun"/>
          <w:sz w:val="24"/>
          <w:szCs w:val="24"/>
        </w:rPr>
      </w:pPr>
      <w:r>
        <w:rPr>
          <w:rFonts w:ascii="SimSun" w:hAnsi="SimSun" w:eastAsia="SimSun" w:cs="SimSun"/>
          <w:sz w:val="24"/>
          <w:szCs w:val="24"/>
        </w:rPr>
        <w:t>当前出口跨境电商</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B2C</w:t>
      </w:r>
      <w:r>
        <w:rPr>
          <w:rFonts w:ascii="Times New Roman" w:hAnsi="Times New Roman" w:eastAsia="Times New Roman" w:cs="Times New Roman"/>
          <w:sz w:val="24"/>
          <w:szCs w:val="24"/>
          <w:spacing w:val="32"/>
        </w:rPr>
        <w:t xml:space="preserve"> </w:t>
      </w:r>
      <w:r>
        <w:rPr>
          <w:rFonts w:ascii="SimSun" w:hAnsi="SimSun" w:eastAsia="SimSun" w:cs="SimSun"/>
          <w:sz w:val="24"/>
          <w:szCs w:val="24"/>
        </w:rPr>
        <w:t>的运营形式主要分为两种：一种是较为普遍的第三</w:t>
      </w:r>
      <w:r>
        <w:rPr>
          <w:rFonts w:ascii="SimSun" w:hAnsi="SimSun" w:eastAsia="SimSun" w:cs="SimSun"/>
          <w:sz w:val="24"/>
          <w:szCs w:val="24"/>
          <w:spacing w:val="-3"/>
        </w:rPr>
        <w:t>方平台，即从事跨境出口业务的卖家在第三方平台上开设网店，如亚马逊、速卖</w:t>
      </w:r>
      <w:r>
        <w:rPr>
          <w:rFonts w:ascii="SimSun" w:hAnsi="SimSun" w:eastAsia="SimSun" w:cs="SimSun"/>
          <w:sz w:val="24"/>
          <w:szCs w:val="24"/>
          <w:spacing w:val="2"/>
        </w:rPr>
        <w:t>通、</w:t>
      </w:r>
      <w:r>
        <w:rPr>
          <w:rFonts w:ascii="Times New Roman" w:hAnsi="Times New Roman" w:eastAsia="Times New Roman" w:cs="Times New Roman"/>
          <w:sz w:val="24"/>
          <w:szCs w:val="24"/>
        </w:rPr>
        <w:t>eBay</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等；另外一种是近年来发展快速的独立站，即从事跨境出口业</w:t>
      </w:r>
      <w:r>
        <w:rPr>
          <w:rFonts w:ascii="SimSun" w:hAnsi="SimSun" w:eastAsia="SimSun" w:cs="SimSun"/>
          <w:sz w:val="24"/>
          <w:szCs w:val="24"/>
          <w:spacing w:val="1"/>
        </w:rPr>
        <w:t>务的卖</w:t>
      </w:r>
      <w:r>
        <w:rPr>
          <w:rFonts w:ascii="SimSun" w:hAnsi="SimSun" w:eastAsia="SimSun" w:cs="SimSun"/>
          <w:sz w:val="24"/>
          <w:szCs w:val="24"/>
          <w:spacing w:val="-3"/>
        </w:rPr>
        <w:t>家自建平台，独立设计和运营。相较于独立站，第三方平台上的同类型卖家聚集</w:t>
      </w:r>
      <w:r>
        <w:rPr>
          <w:rFonts w:ascii="SimSun" w:hAnsi="SimSun" w:eastAsia="SimSun" w:cs="SimSun"/>
          <w:sz w:val="24"/>
          <w:szCs w:val="24"/>
          <w:spacing w:val="-3"/>
        </w:rPr>
        <w:t>造成了同质化竞争，缺乏品牌形象的产品在竞争过程中容易被复制和超越，甚至</w:t>
      </w:r>
    </w:p>
    <w:p>
      <w:pPr>
        <w:ind w:left="5441"/>
        <w:spacing w:before="23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15</w:t>
      </w:r>
    </w:p>
    <w:p>
      <w:pPr>
        <w:spacing w:line="195" w:lineRule="auto"/>
        <w:sectPr>
          <w:headerReference w:type="default" r:id="rId32"/>
          <w:footerReference w:type="default" r:id="rId7"/>
          <w:pgSz w:w="11906" w:h="16839"/>
          <w:pgMar w:top="1147" w:right="1785" w:bottom="600" w:left="432" w:header="825" w:footer="360" w:gutter="0"/>
        </w:sectPr>
        <w:rPr>
          <w:rFonts w:ascii="Times New Roman" w:hAnsi="Times New Roman" w:eastAsia="Times New Roman" w:cs="Times New Roman"/>
          <w:sz w:val="20"/>
          <w:szCs w:val="20"/>
        </w:rPr>
      </w:pPr>
    </w:p>
    <w:p>
      <w:pPr>
        <w:pStyle w:val="BodyText"/>
        <w:spacing w:line="301" w:lineRule="auto"/>
        <w:rPr/>
      </w:pPr>
      <w:r/>
    </w:p>
    <w:p>
      <w:pPr>
        <w:ind w:left="1376" w:right="45"/>
        <w:spacing w:before="78" w:line="338" w:lineRule="auto"/>
        <w:jc w:val="both"/>
        <w:rPr>
          <w:rFonts w:ascii="SimSun" w:hAnsi="SimSun" w:eastAsia="SimSun" w:cs="SimSun"/>
          <w:sz w:val="24"/>
          <w:szCs w:val="24"/>
        </w:rPr>
      </w:pPr>
      <w:r>
        <w:rPr>
          <w:rFonts w:ascii="SimSun" w:hAnsi="SimSun" w:eastAsia="SimSun" w:cs="SimSun"/>
          <w:sz w:val="24"/>
          <w:szCs w:val="24"/>
          <w:spacing w:val="-3"/>
        </w:rPr>
        <w:t>会形成恶性竞争。同时卖家容易受第三方平台规则和制度的约束，资金结算速度</w:t>
      </w:r>
      <w:r>
        <w:rPr>
          <w:rFonts w:ascii="SimSun" w:hAnsi="SimSun" w:eastAsia="SimSun" w:cs="SimSun"/>
          <w:sz w:val="24"/>
          <w:szCs w:val="24"/>
          <w:spacing w:val="-3"/>
        </w:rPr>
        <w:t>较慢，在产品营销方式的选择上也会受到一定程度的限制，难以吸引消费者的关</w:t>
      </w:r>
      <w:r>
        <w:rPr>
          <w:rFonts w:ascii="SimSun" w:hAnsi="SimSun" w:eastAsia="SimSun" w:cs="SimSun"/>
          <w:sz w:val="24"/>
          <w:szCs w:val="24"/>
          <w:spacing w:val="-2"/>
        </w:rPr>
        <w:t>注，不利于品牌自有客户的沉淀；并且卖家只能通过第三方平台获取公域流量，</w:t>
      </w:r>
      <w:r>
        <w:rPr>
          <w:rFonts w:ascii="SimSun" w:hAnsi="SimSun" w:eastAsia="SimSun" w:cs="SimSun"/>
          <w:sz w:val="24"/>
          <w:szCs w:val="24"/>
          <w:spacing w:val="-3"/>
        </w:rPr>
        <w:t>虽然引流成本相对较低，但却无法直接获得这些消费者的信息，无法将公域流量</w:t>
      </w:r>
      <w:r>
        <w:rPr>
          <w:rFonts w:ascii="SimSun" w:hAnsi="SimSun" w:eastAsia="SimSun" w:cs="SimSun"/>
          <w:sz w:val="24"/>
          <w:szCs w:val="24"/>
          <w:spacing w:val="-1"/>
        </w:rPr>
        <w:t>转化为私域流量，难以形成二次销售。</w:t>
      </w:r>
    </w:p>
    <w:p>
      <w:pPr>
        <w:ind w:left="1376" w:firstLine="482"/>
        <w:spacing w:before="7" w:line="338" w:lineRule="auto"/>
        <w:jc w:val="both"/>
        <w:rPr>
          <w:rFonts w:ascii="SimSun" w:hAnsi="SimSun" w:eastAsia="SimSun" w:cs="SimSun"/>
          <w:sz w:val="24"/>
          <w:szCs w:val="24"/>
        </w:rPr>
      </w:pPr>
      <w:r>
        <w:rPr>
          <w:rFonts w:ascii="SimSun" w:hAnsi="SimSun" w:eastAsia="SimSun" w:cs="SimSun"/>
          <w:sz w:val="24"/>
          <w:szCs w:val="24"/>
          <w:spacing w:val="4"/>
        </w:rPr>
        <w:t>早期出海的中国企业大多选择第三方平台，但随着全球电商市场重心的转</w:t>
      </w:r>
      <w:r>
        <w:rPr>
          <w:rFonts w:ascii="SimSun" w:hAnsi="SimSun" w:eastAsia="SimSun" w:cs="SimSun"/>
          <w:sz w:val="24"/>
          <w:szCs w:val="24"/>
          <w:spacing w:val="-1"/>
        </w:rPr>
        <w:t>移，越来越多的跨境电商自建平台顺势崛起，争夺全球范围内极为有限的市场，</w:t>
      </w:r>
      <w:r>
        <w:rPr>
          <w:rFonts w:ascii="SimSun" w:hAnsi="SimSun" w:eastAsia="SimSun" w:cs="SimSun"/>
          <w:sz w:val="24"/>
          <w:szCs w:val="24"/>
          <w:spacing w:val="2"/>
        </w:rPr>
        <w:t>亚马逊、</w:t>
      </w:r>
      <w:r>
        <w:rPr>
          <w:rFonts w:ascii="Times New Roman" w:hAnsi="Times New Roman" w:eastAsia="Times New Roman" w:cs="Times New Roman"/>
          <w:sz w:val="24"/>
          <w:szCs w:val="24"/>
        </w:rPr>
        <w:t>eBay</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等传统主流平台的优势地位被动摇，平台带来的流量红利</w:t>
      </w:r>
      <w:r>
        <w:rPr>
          <w:rFonts w:ascii="SimSun" w:hAnsi="SimSun" w:eastAsia="SimSun" w:cs="SimSun"/>
          <w:sz w:val="24"/>
          <w:szCs w:val="24"/>
          <w:spacing w:val="1"/>
        </w:rPr>
        <w:t>逐渐减</w:t>
      </w:r>
      <w:r>
        <w:rPr>
          <w:rFonts w:ascii="SimSun" w:hAnsi="SimSun" w:eastAsia="SimSun" w:cs="SimSun"/>
          <w:sz w:val="24"/>
          <w:szCs w:val="24"/>
          <w:spacing w:val="-3"/>
        </w:rPr>
        <w:t>弱，独立站成为跨境电商出口的新方向并得到快速发展。此外，随着一些帮助企</w:t>
      </w:r>
      <w:r>
        <w:rPr>
          <w:rFonts w:ascii="SimSun" w:hAnsi="SimSun" w:eastAsia="SimSun" w:cs="SimSun"/>
          <w:sz w:val="24"/>
          <w:szCs w:val="24"/>
          <w:spacing w:val="-3"/>
        </w:rPr>
        <w:t>业快速建立网站的工具的兴起，企业自建独立站的门槛大大降低，一些跨境出口</w:t>
      </w:r>
      <w:r>
        <w:rPr>
          <w:rFonts w:ascii="SimSun" w:hAnsi="SimSun" w:eastAsia="SimSun" w:cs="SimSun"/>
          <w:sz w:val="24"/>
          <w:szCs w:val="24"/>
          <w:spacing w:val="-7"/>
        </w:rPr>
        <w:t>电商卖家能够选择在借助第三方平台的同时，同步开设独</w:t>
      </w:r>
      <w:r>
        <w:rPr>
          <w:rFonts w:ascii="SimSun" w:hAnsi="SimSun" w:eastAsia="SimSun" w:cs="SimSun"/>
          <w:sz w:val="24"/>
          <w:szCs w:val="24"/>
          <w:spacing w:val="-8"/>
        </w:rPr>
        <w:t>立站，扩大品牌影响力。</w:t>
      </w:r>
      <w:r>
        <w:rPr>
          <w:rFonts w:ascii="SimSun" w:hAnsi="SimSun" w:eastAsia="SimSun" w:cs="SimSun"/>
          <w:sz w:val="24"/>
          <w:szCs w:val="24"/>
          <w:spacing w:val="-7"/>
        </w:rPr>
        <w:t>卖家自建独立站摆脱了第三方平台规则的束缚，自主性增</w:t>
      </w:r>
      <w:r>
        <w:rPr>
          <w:rFonts w:ascii="SimSun" w:hAnsi="SimSun" w:eastAsia="SimSun" w:cs="SimSun"/>
          <w:sz w:val="24"/>
          <w:szCs w:val="24"/>
          <w:spacing w:val="-8"/>
        </w:rPr>
        <w:t>强，运营变得灵活多样，</w:t>
      </w:r>
      <w:r>
        <w:rPr>
          <w:rFonts w:ascii="SimSun" w:hAnsi="SimSun" w:eastAsia="SimSun" w:cs="SimSun"/>
          <w:sz w:val="24"/>
          <w:szCs w:val="24"/>
          <w:spacing w:val="-3"/>
        </w:rPr>
        <w:t>有利于建立品牌形象，同时也能形成卖家自己的私域流量，实现消费数据的二次</w:t>
      </w:r>
      <w:r>
        <w:rPr>
          <w:rFonts w:ascii="SimSun" w:hAnsi="SimSun" w:eastAsia="SimSun" w:cs="SimSun"/>
          <w:sz w:val="24"/>
          <w:szCs w:val="24"/>
        </w:rPr>
        <w:t>开发，提高复购率。比如</w:t>
      </w:r>
      <w:r>
        <w:rPr>
          <w:rFonts w:ascii="SimSun" w:hAnsi="SimSun" w:eastAsia="SimSun" w:cs="SimSun"/>
          <w:sz w:val="24"/>
          <w:szCs w:val="24"/>
          <w:spacing w:val="-34"/>
        </w:rPr>
        <w:t xml:space="preserve"> </w:t>
      </w:r>
      <w:r>
        <w:rPr>
          <w:rFonts w:ascii="Times New Roman" w:hAnsi="Times New Roman" w:eastAsia="Times New Roman" w:cs="Times New Roman"/>
          <w:sz w:val="24"/>
          <w:szCs w:val="24"/>
        </w:rPr>
        <w:t>SHEIN</w:t>
      </w:r>
      <w:r>
        <w:rPr>
          <w:rFonts w:ascii="Times New Roman" w:hAnsi="Times New Roman" w:eastAsia="Times New Roman" w:cs="Times New Roman"/>
          <w:sz w:val="24"/>
          <w:szCs w:val="24"/>
          <w:spacing w:val="-27"/>
        </w:rPr>
        <w:t xml:space="preserve"> </w:t>
      </w:r>
      <w:r>
        <w:rPr>
          <w:rFonts w:ascii="SimSun" w:hAnsi="SimSun" w:eastAsia="SimSun" w:cs="SimSun"/>
          <w:sz w:val="24"/>
          <w:szCs w:val="24"/>
        </w:rPr>
        <w:t>、</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rPr>
        <w:t>、</w:t>
      </w:r>
      <w:r>
        <w:rPr>
          <w:rFonts w:ascii="Times New Roman" w:hAnsi="Times New Roman" w:eastAsia="Times New Roman" w:cs="Times New Roman"/>
          <w:sz w:val="24"/>
          <w:szCs w:val="24"/>
        </w:rPr>
        <w:t>PatPat </w:t>
      </w:r>
      <w:r>
        <w:rPr>
          <w:rFonts w:ascii="SimSun" w:hAnsi="SimSun" w:eastAsia="SimSun" w:cs="SimSun"/>
          <w:sz w:val="24"/>
          <w:szCs w:val="24"/>
        </w:rPr>
        <w:t>等都通过自建独立站成功出</w:t>
      </w:r>
      <w:r>
        <w:rPr>
          <w:rFonts w:ascii="SimSun" w:hAnsi="SimSun" w:eastAsia="SimSun" w:cs="SimSun"/>
          <w:sz w:val="24"/>
          <w:szCs w:val="24"/>
          <w:spacing w:val="-1"/>
        </w:rPr>
        <w:t>海，逐步实现品牌的全球化发展。</w:t>
      </w:r>
    </w:p>
    <w:p>
      <w:pPr>
        <w:spacing w:before="132"/>
        <w:rPr/>
      </w:pPr>
      <w:r/>
    </w:p>
    <w:tbl>
      <w:tblPr>
        <w:tblStyle w:val="TableNormal"/>
        <w:tblW w:w="4433" w:type="dxa"/>
        <w:tblInd w:w="309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19"/>
        <w:gridCol w:w="1388"/>
        <w:gridCol w:w="1526"/>
      </w:tblGrid>
      <w:tr>
        <w:trPr>
          <w:trHeight w:val="355" w:hRule="atLeast"/>
        </w:trPr>
        <w:tc>
          <w:tcPr>
            <w:tcW w:w="1519" w:type="dxa"/>
            <w:vAlign w:val="top"/>
          </w:tcPr>
          <w:p>
            <w:pPr>
              <w:rPr>
                <w:rFonts w:ascii="Arial"/>
                <w:sz w:val="21"/>
              </w:rPr>
            </w:pPr>
            <w:r/>
          </w:p>
        </w:tc>
        <w:tc>
          <w:tcPr>
            <w:tcW w:w="1388" w:type="dxa"/>
            <w:vAlign w:val="top"/>
          </w:tcPr>
          <w:p>
            <w:pPr>
              <w:rPr>
                <w:rFonts w:ascii="Arial"/>
                <w:sz w:val="21"/>
              </w:rPr>
            </w:pPr>
            <w:r/>
          </w:p>
        </w:tc>
        <w:tc>
          <w:tcPr>
            <w:tcW w:w="1526" w:type="dxa"/>
            <w:vAlign w:val="top"/>
          </w:tcPr>
          <w:p>
            <w:pPr>
              <w:spacing w:line="227" w:lineRule="auto"/>
              <w:jc w:val="right"/>
              <w:rPr>
                <w:rFonts w:ascii="SimSun" w:hAnsi="SimSun" w:eastAsia="SimSun" w:cs="SimSun"/>
                <w:sz w:val="20"/>
                <w:szCs w:val="20"/>
              </w:rPr>
            </w:pPr>
            <w:r>
              <w:drawing>
                <wp:anchor distT="0" distB="0" distL="0" distR="0" simplePos="0" relativeHeight="251678720" behindDoc="1" locked="0" layoutInCell="1" allowOverlap="1">
                  <wp:simplePos x="0" y="0"/>
                  <wp:positionH relativeFrom="column">
                    <wp:posOffset>-1969720</wp:posOffset>
                  </wp:positionH>
                  <wp:positionV relativeFrom="paragraph">
                    <wp:posOffset>-84823</wp:posOffset>
                  </wp:positionV>
                  <wp:extent cx="3045460" cy="2025650"/>
                  <wp:effectExtent l="0" t="0" r="0" b="0"/>
                  <wp:wrapNone/>
                  <wp:docPr id="112" name="IM 112"/>
                  <wp:cNvGraphicFramePr/>
                  <a:graphic>
                    <a:graphicData uri="http://schemas.openxmlformats.org/drawingml/2006/picture">
                      <pic:pic>
                        <pic:nvPicPr>
                          <pic:cNvPr id="112" name="IM 112"/>
                          <pic:cNvPicPr/>
                        </pic:nvPicPr>
                        <pic:blipFill>
                          <a:blip r:embed="rId38"/>
                          <a:stretch>
                            <a:fillRect/>
                          </a:stretch>
                        </pic:blipFill>
                        <pic:spPr>
                          <a:xfrm rot="0">
                            <a:off x="0" y="0"/>
                            <a:ext cx="3045460" cy="2025650"/>
                          </a:xfrm>
                          <a:prstGeom prst="rect">
                            <a:avLst/>
                          </a:prstGeom>
                        </pic:spPr>
                      </pic:pic>
                    </a:graphicData>
                  </a:graphic>
                </wp:anchor>
              </w:drawing>
            </w:r>
            <w:r>
              <w:rPr>
                <w:rFonts w:ascii="SimSun" w:hAnsi="SimSun" w:eastAsia="SimSun" w:cs="SimSun"/>
                <w:sz w:val="20"/>
                <w:szCs w:val="20"/>
                <w:spacing w:val="8"/>
              </w:rPr>
              <w:t>信息服务平台</w:t>
            </w:r>
          </w:p>
        </w:tc>
      </w:tr>
      <w:tr>
        <w:trPr>
          <w:trHeight w:val="492" w:hRule="atLeast"/>
        </w:trPr>
        <w:tc>
          <w:tcPr>
            <w:tcW w:w="1519" w:type="dxa"/>
            <w:vAlign w:val="top"/>
          </w:tcPr>
          <w:p>
            <w:pPr>
              <w:rPr>
                <w:rFonts w:ascii="Arial"/>
                <w:sz w:val="21"/>
              </w:rPr>
            </w:pPr>
            <w:r/>
          </w:p>
        </w:tc>
        <w:tc>
          <w:tcPr>
            <w:tcW w:w="1388" w:type="dxa"/>
            <w:vAlign w:val="top"/>
          </w:tcPr>
          <w:p>
            <w:pPr>
              <w:ind w:left="289"/>
              <w:spacing w:before="146" w:line="228" w:lineRule="auto"/>
              <w:rPr>
                <w:rFonts w:ascii="SimSun" w:hAnsi="SimSun" w:eastAsia="SimSun" w:cs="SimSun"/>
                <w:sz w:val="20"/>
                <w:szCs w:val="20"/>
              </w:rPr>
            </w:pPr>
            <w:r>
              <w:rPr>
                <w:rFonts w:ascii="Times New Roman" w:hAnsi="Times New Roman" w:eastAsia="Times New Roman" w:cs="Times New Roman"/>
                <w:sz w:val="20"/>
                <w:szCs w:val="20"/>
                <w:spacing w:val="4"/>
              </w:rPr>
              <w:t>B2B </w:t>
            </w:r>
            <w:r>
              <w:rPr>
                <w:rFonts w:ascii="SimSun" w:hAnsi="SimSun" w:eastAsia="SimSun" w:cs="SimSun"/>
                <w:sz w:val="20"/>
                <w:szCs w:val="20"/>
                <w:spacing w:val="4"/>
              </w:rPr>
              <w:t>模式</w:t>
            </w:r>
          </w:p>
        </w:tc>
        <w:tc>
          <w:tcPr>
            <w:tcW w:w="1526" w:type="dxa"/>
            <w:vAlign w:val="top"/>
          </w:tcPr>
          <w:p>
            <w:pPr>
              <w:rPr>
                <w:rFonts w:ascii="Arial"/>
                <w:sz w:val="21"/>
              </w:rPr>
            </w:pPr>
            <w:r/>
          </w:p>
        </w:tc>
      </w:tr>
      <w:tr>
        <w:trPr>
          <w:trHeight w:val="450" w:hRule="atLeast"/>
        </w:trPr>
        <w:tc>
          <w:tcPr>
            <w:tcW w:w="1519" w:type="dxa"/>
            <w:vAlign w:val="top"/>
          </w:tcPr>
          <w:p>
            <w:pPr>
              <w:rPr>
                <w:rFonts w:ascii="Arial"/>
                <w:sz w:val="21"/>
              </w:rPr>
            </w:pPr>
            <w:r/>
          </w:p>
        </w:tc>
        <w:tc>
          <w:tcPr>
            <w:tcW w:w="1388" w:type="dxa"/>
            <w:vAlign w:val="top"/>
          </w:tcPr>
          <w:p>
            <w:pPr>
              <w:rPr>
                <w:rFonts w:ascii="Arial"/>
                <w:sz w:val="21"/>
              </w:rPr>
            </w:pPr>
            <w:r/>
          </w:p>
        </w:tc>
        <w:tc>
          <w:tcPr>
            <w:tcW w:w="1526" w:type="dxa"/>
            <w:vAlign w:val="top"/>
          </w:tcPr>
          <w:p>
            <w:pPr>
              <w:ind w:right="2"/>
              <w:spacing w:before="136" w:line="228" w:lineRule="auto"/>
              <w:jc w:val="right"/>
              <w:rPr>
                <w:rFonts w:ascii="SimSun" w:hAnsi="SimSun" w:eastAsia="SimSun" w:cs="SimSun"/>
                <w:sz w:val="20"/>
                <w:szCs w:val="20"/>
              </w:rPr>
            </w:pPr>
            <w:r>
              <w:rPr>
                <w:rFonts w:ascii="SimSun" w:hAnsi="SimSun" w:eastAsia="SimSun" w:cs="SimSun"/>
                <w:sz w:val="20"/>
                <w:szCs w:val="20"/>
                <w:spacing w:val="7"/>
              </w:rPr>
              <w:t>交易服务平台</w:t>
            </w:r>
          </w:p>
        </w:tc>
      </w:tr>
      <w:tr>
        <w:trPr>
          <w:trHeight w:val="424" w:hRule="atLeast"/>
        </w:trPr>
        <w:tc>
          <w:tcPr>
            <w:tcW w:w="1519" w:type="dxa"/>
            <w:vAlign w:val="top"/>
          </w:tcPr>
          <w:p>
            <w:pPr>
              <w:spacing w:before="104" w:line="228" w:lineRule="auto"/>
              <w:rPr>
                <w:rFonts w:ascii="SimSun" w:hAnsi="SimSun" w:eastAsia="SimSun" w:cs="SimSun"/>
                <w:sz w:val="20"/>
                <w:szCs w:val="20"/>
              </w:rPr>
            </w:pPr>
            <w:r>
              <w:rPr>
                <w:rFonts w:ascii="SimSun" w:hAnsi="SimSun" w:eastAsia="SimSun" w:cs="SimSun"/>
                <w:sz w:val="20"/>
                <w:szCs w:val="20"/>
                <w:spacing w:val="5"/>
              </w:rPr>
              <w:t>出口跨境电商</w:t>
            </w:r>
          </w:p>
        </w:tc>
        <w:tc>
          <w:tcPr>
            <w:tcW w:w="1388" w:type="dxa"/>
            <w:vAlign w:val="top"/>
          </w:tcPr>
          <w:p>
            <w:pPr>
              <w:rPr>
                <w:rFonts w:ascii="Arial"/>
                <w:sz w:val="21"/>
              </w:rPr>
            </w:pPr>
            <w:r/>
          </w:p>
        </w:tc>
        <w:tc>
          <w:tcPr>
            <w:tcW w:w="1526" w:type="dxa"/>
            <w:vAlign w:val="top"/>
          </w:tcPr>
          <w:p>
            <w:pPr>
              <w:rPr>
                <w:rFonts w:ascii="Arial"/>
                <w:sz w:val="21"/>
              </w:rPr>
            </w:pPr>
            <w:r/>
          </w:p>
        </w:tc>
      </w:tr>
      <w:tr>
        <w:trPr>
          <w:trHeight w:val="452" w:hRule="atLeast"/>
        </w:trPr>
        <w:tc>
          <w:tcPr>
            <w:tcW w:w="1519" w:type="dxa"/>
            <w:vAlign w:val="top"/>
          </w:tcPr>
          <w:p>
            <w:pPr>
              <w:rPr>
                <w:rFonts w:ascii="Arial"/>
                <w:sz w:val="21"/>
              </w:rPr>
            </w:pPr>
            <w:r/>
          </w:p>
        </w:tc>
        <w:tc>
          <w:tcPr>
            <w:tcW w:w="1388" w:type="dxa"/>
            <w:vAlign w:val="top"/>
          </w:tcPr>
          <w:p>
            <w:pPr>
              <w:rPr>
                <w:rFonts w:ascii="Arial"/>
                <w:sz w:val="21"/>
              </w:rPr>
            </w:pPr>
            <w:r/>
          </w:p>
        </w:tc>
        <w:tc>
          <w:tcPr>
            <w:tcW w:w="1526" w:type="dxa"/>
            <w:vAlign w:val="top"/>
          </w:tcPr>
          <w:p>
            <w:pPr>
              <w:ind w:right="18"/>
              <w:spacing w:before="112" w:line="228" w:lineRule="auto"/>
              <w:jc w:val="right"/>
              <w:rPr>
                <w:rFonts w:ascii="SimSun" w:hAnsi="SimSun" w:eastAsia="SimSun" w:cs="SimSun"/>
                <w:sz w:val="20"/>
                <w:szCs w:val="20"/>
              </w:rPr>
            </w:pPr>
            <w:r>
              <w:rPr>
                <w:rFonts w:ascii="SimSun" w:hAnsi="SimSun" w:eastAsia="SimSun" w:cs="SimSun"/>
                <w:sz w:val="20"/>
                <w:szCs w:val="20"/>
                <w:spacing w:val="8"/>
              </w:rPr>
              <w:t>第三方平台型</w:t>
            </w:r>
          </w:p>
        </w:tc>
      </w:tr>
      <w:tr>
        <w:trPr>
          <w:trHeight w:val="461" w:hRule="atLeast"/>
        </w:trPr>
        <w:tc>
          <w:tcPr>
            <w:tcW w:w="1519" w:type="dxa"/>
            <w:vAlign w:val="top"/>
          </w:tcPr>
          <w:p>
            <w:pPr>
              <w:rPr>
                <w:rFonts w:ascii="Arial"/>
                <w:sz w:val="21"/>
              </w:rPr>
            </w:pPr>
            <w:r/>
          </w:p>
        </w:tc>
        <w:tc>
          <w:tcPr>
            <w:tcW w:w="1388" w:type="dxa"/>
            <w:vAlign w:val="top"/>
          </w:tcPr>
          <w:p>
            <w:pPr>
              <w:ind w:left="287"/>
              <w:spacing w:before="132" w:line="228" w:lineRule="auto"/>
              <w:rPr>
                <w:rFonts w:ascii="SimSun" w:hAnsi="SimSun" w:eastAsia="SimSun" w:cs="SimSun"/>
                <w:sz w:val="20"/>
                <w:szCs w:val="20"/>
              </w:rPr>
            </w:pPr>
            <w:r>
              <w:rPr>
                <w:rFonts w:ascii="Times New Roman" w:hAnsi="Times New Roman" w:eastAsia="Times New Roman" w:cs="Times New Roman"/>
                <w:sz w:val="20"/>
                <w:szCs w:val="20"/>
                <w:spacing w:val="4"/>
              </w:rPr>
              <w:t>B2C </w:t>
            </w:r>
            <w:r>
              <w:rPr>
                <w:rFonts w:ascii="SimSun" w:hAnsi="SimSun" w:eastAsia="SimSun" w:cs="SimSun"/>
                <w:sz w:val="20"/>
                <w:szCs w:val="20"/>
                <w:spacing w:val="4"/>
              </w:rPr>
              <w:t>模式</w:t>
            </w:r>
          </w:p>
        </w:tc>
        <w:tc>
          <w:tcPr>
            <w:tcW w:w="1526" w:type="dxa"/>
            <w:vAlign w:val="top"/>
          </w:tcPr>
          <w:p>
            <w:pPr>
              <w:rPr>
                <w:rFonts w:ascii="Arial"/>
                <w:sz w:val="21"/>
              </w:rPr>
            </w:pPr>
            <w:r/>
          </w:p>
        </w:tc>
      </w:tr>
      <w:tr>
        <w:trPr>
          <w:trHeight w:val="329" w:hRule="atLeast"/>
        </w:trPr>
        <w:tc>
          <w:tcPr>
            <w:tcW w:w="1519" w:type="dxa"/>
            <w:vAlign w:val="top"/>
          </w:tcPr>
          <w:p>
            <w:pPr>
              <w:rPr>
                <w:rFonts w:ascii="Arial"/>
                <w:sz w:val="21"/>
              </w:rPr>
            </w:pPr>
            <w:r/>
          </w:p>
        </w:tc>
        <w:tc>
          <w:tcPr>
            <w:tcW w:w="1388" w:type="dxa"/>
            <w:vAlign w:val="top"/>
          </w:tcPr>
          <w:p>
            <w:pPr>
              <w:rPr>
                <w:rFonts w:ascii="Arial"/>
                <w:sz w:val="21"/>
              </w:rPr>
            </w:pPr>
            <w:r/>
          </w:p>
        </w:tc>
        <w:tc>
          <w:tcPr>
            <w:tcW w:w="1526" w:type="dxa"/>
            <w:vAlign w:val="top"/>
          </w:tcPr>
          <w:p>
            <w:pPr>
              <w:ind w:left="409"/>
              <w:spacing w:before="120" w:line="183" w:lineRule="auto"/>
              <w:rPr>
                <w:rFonts w:ascii="SimSun" w:hAnsi="SimSun" w:eastAsia="SimSun" w:cs="SimSun"/>
                <w:sz w:val="20"/>
                <w:szCs w:val="20"/>
              </w:rPr>
            </w:pPr>
            <w:r>
              <w:rPr>
                <w:rFonts w:ascii="SimSun" w:hAnsi="SimSun" w:eastAsia="SimSun" w:cs="SimSun"/>
                <w:sz w:val="20"/>
                <w:szCs w:val="20"/>
                <w:spacing w:val="1"/>
              </w:rPr>
              <w:t>自建平台型</w:t>
            </w:r>
          </w:p>
        </w:tc>
      </w:tr>
    </w:tbl>
    <w:p>
      <w:pPr>
        <w:pStyle w:val="BodyText"/>
        <w:spacing w:line="288" w:lineRule="auto"/>
        <w:rPr/>
      </w:pPr>
      <w:r/>
    </w:p>
    <w:p>
      <w:pPr>
        <w:pStyle w:val="BodyText"/>
        <w:spacing w:line="289" w:lineRule="auto"/>
        <w:rPr/>
      </w:pPr>
      <w:r/>
    </w:p>
    <w:p>
      <w:pPr>
        <w:ind w:left="4334"/>
        <w:spacing w:before="65"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5"/>
        </w:rPr>
        <w:t>2-3    </w:t>
      </w:r>
      <w:r>
        <w:rPr>
          <w:rFonts w:ascii="SimSun" w:hAnsi="SimSun" w:eastAsia="SimSun" w:cs="SimSun"/>
          <w:sz w:val="20"/>
          <w:szCs w:val="20"/>
          <w:spacing w:val="5"/>
        </w:rPr>
        <w:t>跨境出口电商运营方式</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44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16</w:t>
      </w:r>
    </w:p>
    <w:p>
      <w:pPr>
        <w:spacing w:line="195" w:lineRule="auto"/>
        <w:sectPr>
          <w:headerReference w:type="default" r:id="rId36"/>
          <w:footerReference w:type="default" r:id="rId37"/>
          <w:pgSz w:w="11906" w:h="16839"/>
          <w:pgMar w:top="1207" w:right="1719" w:bottom="600" w:left="432" w:header="825" w:footer="360" w:gutter="0"/>
        </w:sectPr>
        <w:rPr>
          <w:rFonts w:ascii="Times New Roman" w:hAnsi="Times New Roman" w:eastAsia="Times New Roman" w:cs="Times New Roman"/>
          <w:sz w:val="20"/>
          <w:szCs w:val="20"/>
        </w:rPr>
      </w:pPr>
    </w:p>
    <w:p>
      <w:pPr>
        <w:pStyle w:val="BodyText"/>
        <w:spacing w:line="355" w:lineRule="auto"/>
        <w:rPr/>
      </w:pPr>
      <w:r/>
    </w:p>
    <w:p>
      <w:pPr>
        <w:ind w:left="1374"/>
        <w:spacing w:before="97" w:line="222" w:lineRule="auto"/>
        <w:outlineLvl w:val="1"/>
        <w:rPr>
          <w:rFonts w:ascii="SimHei" w:hAnsi="SimHei" w:eastAsia="SimHei" w:cs="SimHei"/>
          <w:sz w:val="30"/>
          <w:szCs w:val="30"/>
        </w:rPr>
      </w:pPr>
      <w:bookmarkStart w:name="bookmark114" w:id="73"/>
      <w:bookmarkEnd w:id="73"/>
      <w:bookmarkStart w:name="bookmark113" w:id="74"/>
      <w:bookmarkEnd w:id="74"/>
      <w:bookmarkStart w:name="bookmark33" w:id="75"/>
      <w:bookmarkEnd w:id="75"/>
      <w:bookmarkStart w:name="bookmark32" w:id="76"/>
      <w:bookmarkEnd w:id="76"/>
      <w:r>
        <w:rPr>
          <w:rFonts w:ascii="Times New Roman" w:hAnsi="Times New Roman" w:eastAsia="Times New Roman" w:cs="Times New Roman"/>
          <w:sz w:val="30"/>
          <w:szCs w:val="30"/>
          <w:spacing w:val="-1"/>
        </w:rPr>
        <w:t>2.3 </w:t>
      </w:r>
      <w:r>
        <w:rPr>
          <w:rFonts w:ascii="SimHei" w:hAnsi="SimHei" w:eastAsia="SimHei" w:cs="SimHei"/>
          <w:sz w:val="30"/>
          <w:szCs w:val="30"/>
          <w:spacing w:val="-1"/>
        </w:rPr>
        <w:t>社会环境分析</w:t>
      </w:r>
    </w:p>
    <w:p>
      <w:pPr>
        <w:ind w:left="1373"/>
        <w:spacing w:before="273" w:line="222" w:lineRule="auto"/>
        <w:outlineLvl w:val="2"/>
        <w:rPr>
          <w:rFonts w:ascii="SimHei" w:hAnsi="SimHei" w:eastAsia="SimHei" w:cs="SimHei"/>
          <w:sz w:val="28"/>
          <w:szCs w:val="28"/>
        </w:rPr>
      </w:pPr>
      <w:r>
        <w:rPr>
          <w:rFonts w:ascii="Times New Roman" w:hAnsi="Times New Roman" w:eastAsia="Times New Roman" w:cs="Times New Roman"/>
          <w:sz w:val="28"/>
          <w:szCs w:val="28"/>
          <w:spacing w:val="-1"/>
        </w:rPr>
        <w:t>2.3.1 Z </w:t>
      </w:r>
      <w:r>
        <w:rPr>
          <w:rFonts w:ascii="SimHei" w:hAnsi="SimHei" w:eastAsia="SimHei" w:cs="SimHei"/>
          <w:sz w:val="28"/>
          <w:szCs w:val="28"/>
          <w:spacing w:val="-1"/>
        </w:rPr>
        <w:t>世代成为消费市场主力军</w:t>
      </w:r>
    </w:p>
    <w:p>
      <w:pPr>
        <w:ind w:left="1377" w:right="13" w:firstLine="480"/>
        <w:spacing w:before="240" w:line="341" w:lineRule="auto"/>
        <w:jc w:val="both"/>
        <w:rPr>
          <w:rFonts w:ascii="SimSun" w:hAnsi="SimSun" w:eastAsia="SimSun" w:cs="SimSun"/>
          <w:sz w:val="24"/>
          <w:szCs w:val="24"/>
        </w:rPr>
      </w:pPr>
      <w:r>
        <w:rPr>
          <w:rFonts w:ascii="SimSun" w:hAnsi="SimSun" w:eastAsia="SimSun" w:cs="SimSun"/>
          <w:sz w:val="24"/>
          <w:szCs w:val="24"/>
        </w:rPr>
        <w:t>根据联合国公布的人口调查数据，</w:t>
      </w:r>
      <w:r>
        <w:rPr>
          <w:rFonts w:ascii="Times New Roman" w:hAnsi="Times New Roman" w:eastAsia="Times New Roman" w:cs="Times New Roman"/>
          <w:sz w:val="24"/>
          <w:szCs w:val="24"/>
        </w:rPr>
        <w:t>2019 </w:t>
      </w:r>
      <w:r>
        <w:rPr>
          <w:rFonts w:ascii="SimSun" w:hAnsi="SimSun" w:eastAsia="SimSun" w:cs="SimSun"/>
          <w:sz w:val="24"/>
          <w:szCs w:val="24"/>
        </w:rPr>
        <w:t>年</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Z </w:t>
      </w:r>
      <w:r>
        <w:rPr>
          <w:rFonts w:ascii="SimSun" w:hAnsi="SimSun" w:eastAsia="SimSun" w:cs="SimSun"/>
          <w:sz w:val="24"/>
          <w:szCs w:val="24"/>
          <w:spacing w:val="-1"/>
        </w:rPr>
        <w:t>世代</w:t>
      </w:r>
      <w:hyperlink w:history="true" w:anchor="bookmark167">
        <w:r>
          <w:rPr>
            <w:rFonts w:ascii="SimSun" w:hAnsi="SimSun" w:eastAsia="SimSun" w:cs="SimSun"/>
            <w:sz w:val="12"/>
            <w:szCs w:val="12"/>
            <w:spacing w:val="-1"/>
            <w:position w:val="12"/>
          </w:rPr>
          <w:t>①</w:t>
        </w:r>
      </w:hyperlink>
      <w:r>
        <w:rPr>
          <w:rFonts w:ascii="SimSun" w:hAnsi="SimSun" w:eastAsia="SimSun" w:cs="SimSun"/>
          <w:sz w:val="24"/>
          <w:szCs w:val="24"/>
          <w:spacing w:val="-1"/>
        </w:rPr>
        <w:t>拥有</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24 </w:t>
      </w:r>
      <w:r>
        <w:rPr>
          <w:rFonts w:ascii="SimSun" w:hAnsi="SimSun" w:eastAsia="SimSun" w:cs="SimSun"/>
          <w:sz w:val="24"/>
          <w:szCs w:val="24"/>
          <w:spacing w:val="-1"/>
        </w:rPr>
        <w:t>亿人口，</w:t>
      </w:r>
      <w:r>
        <w:rPr>
          <w:rFonts w:ascii="SimSun" w:hAnsi="SimSun" w:eastAsia="SimSun" w:cs="SimSun"/>
          <w:sz w:val="24"/>
          <w:szCs w:val="24"/>
          <w:spacing w:val="-69"/>
        </w:rPr>
        <w:t xml:space="preserve"> </w:t>
      </w:r>
      <w:r>
        <w:rPr>
          <w:rFonts w:ascii="SimSun" w:hAnsi="SimSun" w:eastAsia="SimSun" w:cs="SimSun"/>
          <w:sz w:val="24"/>
          <w:szCs w:val="24"/>
          <w:spacing w:val="-1"/>
        </w:rPr>
        <w:t>占世界</w:t>
      </w:r>
      <w:r>
        <w:rPr>
          <w:rFonts w:ascii="SimSun" w:hAnsi="SimSun" w:eastAsia="SimSun" w:cs="SimSun"/>
          <w:sz w:val="24"/>
          <w:szCs w:val="24"/>
          <w:spacing w:val="-3"/>
        </w:rPr>
        <w:t>总人口的</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3"/>
        </w:rPr>
        <w:t>32%</w:t>
      </w:r>
      <w:r>
        <w:rPr>
          <w:rFonts w:ascii="SimSun" w:hAnsi="SimSun" w:eastAsia="SimSun" w:cs="SimSun"/>
          <w:sz w:val="24"/>
          <w:szCs w:val="24"/>
          <w:spacing w:val="-3"/>
        </w:rPr>
        <w:t>，是世界上总人口数量最多的一代。</w:t>
      </w:r>
      <w:r>
        <w:rPr>
          <w:rFonts w:ascii="Times New Roman" w:hAnsi="Times New Roman" w:eastAsia="Times New Roman" w:cs="Times New Roman"/>
          <w:sz w:val="24"/>
          <w:szCs w:val="24"/>
          <w:spacing w:val="-3"/>
        </w:rPr>
        <w:t>Z </w:t>
      </w:r>
      <w:r>
        <w:rPr>
          <w:rFonts w:ascii="SimSun" w:hAnsi="SimSun" w:eastAsia="SimSun" w:cs="SimSun"/>
          <w:sz w:val="24"/>
          <w:szCs w:val="24"/>
          <w:spacing w:val="-3"/>
        </w:rPr>
        <w:t>世代追求潮流个性、喜爱二</w:t>
      </w:r>
      <w:r>
        <w:rPr>
          <w:rFonts w:ascii="SimSun" w:hAnsi="SimSun" w:eastAsia="SimSun" w:cs="SimSun"/>
          <w:sz w:val="24"/>
          <w:szCs w:val="24"/>
          <w:spacing w:val="-3"/>
        </w:rPr>
        <w:t>次元、乐于追随偶像、偏爱颜值与萌宠。作为世界上最大的消费者群体，他们正</w:t>
      </w:r>
      <w:r>
        <w:rPr>
          <w:rFonts w:ascii="SimSun" w:hAnsi="SimSun" w:eastAsia="SimSun" w:cs="SimSun"/>
          <w:sz w:val="24"/>
          <w:szCs w:val="24"/>
          <w:spacing w:val="-3"/>
        </w:rPr>
        <w:t>成为消费市场的主力军。快时尚服装行业所面向的消费群体正是一二十岁的年轻</w:t>
      </w:r>
      <w:r>
        <w:rPr>
          <w:rFonts w:ascii="SimSun" w:hAnsi="SimSun" w:eastAsia="SimSun" w:cs="SimSun"/>
          <w:sz w:val="24"/>
          <w:szCs w:val="24"/>
          <w:spacing w:val="1"/>
        </w:rPr>
        <w:t>人，这对于快时尚行业的发展来说无疑是一个利好消息。同时，《</w:t>
      </w:r>
      <w:r>
        <w:rPr>
          <w:rFonts w:ascii="Times New Roman" w:hAnsi="Times New Roman" w:eastAsia="Times New Roman" w:cs="Times New Roman"/>
          <w:sz w:val="24"/>
          <w:szCs w:val="24"/>
          <w:spacing w:val="1"/>
        </w:rPr>
        <w:t>2019</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1"/>
        </w:rPr>
        <w:t>中国跨</w:t>
      </w:r>
      <w:r>
        <w:rPr>
          <w:rFonts w:ascii="SimSun" w:hAnsi="SimSun" w:eastAsia="SimSun" w:cs="SimSun"/>
          <w:sz w:val="24"/>
          <w:szCs w:val="24"/>
          <w:spacing w:val="-3"/>
        </w:rPr>
        <w:t>境电商出口趋势与机遇白皮书》中指出，以女装、服饰配件为代表的商品一直是</w:t>
      </w:r>
      <w:r>
        <w:rPr>
          <w:rFonts w:ascii="SimSun" w:hAnsi="SimSun" w:eastAsia="SimSun" w:cs="SimSun"/>
          <w:sz w:val="24"/>
          <w:szCs w:val="24"/>
          <w:spacing w:val="-3"/>
        </w:rPr>
        <w:t>全球跨境电商平台上销量最高的产品种类，这体现出海外消费者的需求偏好，有</w:t>
      </w:r>
      <w:r>
        <w:rPr>
          <w:rFonts w:ascii="SimSun" w:hAnsi="SimSun" w:eastAsia="SimSun" w:cs="SimSun"/>
          <w:sz w:val="24"/>
          <w:szCs w:val="24"/>
          <w:spacing w:val="-1"/>
        </w:rPr>
        <w:t>需求就有市场，全球服装消费市场依然前景广阔。</w:t>
      </w:r>
    </w:p>
    <w:p>
      <w:pPr>
        <w:pStyle w:val="BodyText"/>
        <w:spacing w:line="366" w:lineRule="auto"/>
        <w:rPr/>
      </w:pPr>
      <w:r/>
    </w:p>
    <w:p>
      <w:pPr>
        <w:ind w:left="1373"/>
        <w:spacing w:before="91" w:line="220" w:lineRule="auto"/>
        <w:outlineLvl w:val="2"/>
        <w:rPr>
          <w:rFonts w:ascii="SimHei" w:hAnsi="SimHei" w:eastAsia="SimHei" w:cs="SimHei"/>
          <w:sz w:val="28"/>
          <w:szCs w:val="28"/>
        </w:rPr>
      </w:pPr>
      <w:bookmarkStart w:name="bookmark115" w:id="77"/>
      <w:bookmarkEnd w:id="77"/>
      <w:bookmarkStart w:name="bookmark34" w:id="78"/>
      <w:bookmarkEnd w:id="78"/>
      <w:r>
        <w:rPr>
          <w:rFonts w:ascii="Times New Roman" w:hAnsi="Times New Roman" w:eastAsia="Times New Roman" w:cs="Times New Roman"/>
          <w:sz w:val="28"/>
          <w:szCs w:val="28"/>
          <w:spacing w:val="-1"/>
        </w:rPr>
        <w:t>2.3.2 </w:t>
      </w:r>
      <w:r>
        <w:rPr>
          <w:rFonts w:ascii="SimHei" w:hAnsi="SimHei" w:eastAsia="SimHei" w:cs="SimHei"/>
          <w:sz w:val="28"/>
          <w:szCs w:val="28"/>
          <w:spacing w:val="-1"/>
        </w:rPr>
        <w:t>疫情加速人们进行线上消费</w:t>
      </w:r>
    </w:p>
    <w:p>
      <w:pPr>
        <w:ind w:left="1375" w:right="13" w:firstLine="483"/>
        <w:spacing w:before="263" w:line="339" w:lineRule="auto"/>
        <w:jc w:val="both"/>
        <w:rPr>
          <w:rFonts w:ascii="SimSun" w:hAnsi="SimSun" w:eastAsia="SimSun" w:cs="SimSun"/>
          <w:sz w:val="24"/>
          <w:szCs w:val="24"/>
        </w:rPr>
      </w:pPr>
      <w:r>
        <w:rPr>
          <w:rFonts w:ascii="SimSun" w:hAnsi="SimSun" w:eastAsia="SimSun" w:cs="SimSun"/>
          <w:sz w:val="24"/>
          <w:szCs w:val="24"/>
          <w:spacing w:val="2"/>
        </w:rPr>
        <w:t>人们的消费方式也在发生改变。</w:t>
      </w:r>
      <w:r>
        <w:rPr>
          <w:rFonts w:ascii="Times New Roman" w:hAnsi="Times New Roman" w:eastAsia="Times New Roman" w:cs="Times New Roman"/>
          <w:sz w:val="24"/>
          <w:szCs w:val="24"/>
          <w:spacing w:val="2"/>
        </w:rPr>
        <w:t>2020 </w:t>
      </w:r>
      <w:r>
        <w:rPr>
          <w:rFonts w:ascii="SimSun" w:hAnsi="SimSun" w:eastAsia="SimSun" w:cs="SimSun"/>
          <w:sz w:val="24"/>
          <w:szCs w:val="24"/>
          <w:spacing w:val="2"/>
        </w:rPr>
        <w:t>年受新冠疫情影响，各国边界的关闭</w:t>
      </w:r>
      <w:r>
        <w:rPr>
          <w:rFonts w:ascii="SimSun" w:hAnsi="SimSun" w:eastAsia="SimSun" w:cs="SimSun"/>
          <w:sz w:val="24"/>
          <w:szCs w:val="24"/>
          <w:spacing w:val="-3"/>
        </w:rPr>
        <w:t>和社交隔离，导致线下门店纷纷停业，一些习惯于在线下门店进行日常购物的海</w:t>
      </w:r>
      <w:r>
        <w:rPr>
          <w:rFonts w:ascii="SimSun" w:hAnsi="SimSun" w:eastAsia="SimSun" w:cs="SimSun"/>
          <w:sz w:val="24"/>
          <w:szCs w:val="24"/>
          <w:spacing w:val="-3"/>
        </w:rPr>
        <w:t>外消费者开始寻求线上购物方式，以满足自身消费需求，购物方式逐渐由线下门</w:t>
      </w:r>
      <w:r>
        <w:rPr>
          <w:rFonts w:ascii="SimSun" w:hAnsi="SimSun" w:eastAsia="SimSun" w:cs="SimSun"/>
          <w:sz w:val="24"/>
          <w:szCs w:val="24"/>
          <w:spacing w:val="3"/>
        </w:rPr>
        <w:t>店向线上渠道转移，“宅经济</w:t>
      </w:r>
      <w:r>
        <w:rPr>
          <w:rFonts w:ascii="SimSun" w:hAnsi="SimSun" w:eastAsia="SimSun" w:cs="SimSun"/>
          <w:sz w:val="24"/>
          <w:szCs w:val="24"/>
          <w:spacing w:val="-88"/>
        </w:rPr>
        <w:t xml:space="preserve"> </w:t>
      </w:r>
      <w:r>
        <w:rPr>
          <w:rFonts w:ascii="SimSun" w:hAnsi="SimSun" w:eastAsia="SimSun" w:cs="SimSun"/>
          <w:sz w:val="24"/>
          <w:szCs w:val="24"/>
          <w:spacing w:val="3"/>
        </w:rPr>
        <w:t>”逐渐盛行，电商渠道也自</w:t>
      </w:r>
      <w:r>
        <w:rPr>
          <w:rFonts w:ascii="SimSun" w:hAnsi="SimSun" w:eastAsia="SimSun" w:cs="SimSun"/>
          <w:sz w:val="24"/>
          <w:szCs w:val="24"/>
          <w:spacing w:val="2"/>
        </w:rPr>
        <w:t>然而然成为了消费者</w:t>
      </w:r>
      <w:r>
        <w:rPr>
          <w:rFonts w:ascii="SimSun" w:hAnsi="SimSun" w:eastAsia="SimSun" w:cs="SimSun"/>
          <w:sz w:val="24"/>
          <w:szCs w:val="24"/>
          <w:spacing w:val="4"/>
        </w:rPr>
        <w:t>购物方式的首选。即使疫情逐渐稳定，部分地区的实体门店已经恢复营业，消</w:t>
      </w:r>
      <w:r>
        <w:rPr>
          <w:rFonts w:ascii="SimSun" w:hAnsi="SimSun" w:eastAsia="SimSun" w:cs="SimSun"/>
          <w:sz w:val="24"/>
          <w:szCs w:val="24"/>
          <w:spacing w:val="4"/>
        </w:rPr>
        <w:t>费者的线上购物习惯仍将保持，网上购物将不断向前</w:t>
      </w:r>
      <w:r>
        <w:rPr>
          <w:rFonts w:ascii="SimSun" w:hAnsi="SimSun" w:eastAsia="SimSun" w:cs="SimSun"/>
          <w:sz w:val="24"/>
          <w:szCs w:val="24"/>
          <w:spacing w:val="3"/>
        </w:rPr>
        <w:t>发展。对跨境电商企业来</w:t>
      </w:r>
      <w:r>
        <w:rPr>
          <w:rFonts w:ascii="SimSun" w:hAnsi="SimSun" w:eastAsia="SimSun" w:cs="SimSun"/>
          <w:sz w:val="24"/>
          <w:szCs w:val="24"/>
          <w:spacing w:val="4"/>
        </w:rPr>
        <w:t>说，新冠疫情是一次挑战，但更是一个机遇。出于购物需求，会进一步提升消</w:t>
      </w:r>
      <w:r>
        <w:rPr>
          <w:rFonts w:ascii="SimSun" w:hAnsi="SimSun" w:eastAsia="SimSun" w:cs="SimSun"/>
          <w:sz w:val="24"/>
          <w:szCs w:val="24"/>
          <w:spacing w:val="-3"/>
        </w:rPr>
        <w:t>费者线上消费的频次与粘性，线上经济呈现爆发式增长趋势，全球电商市场发展</w:t>
      </w:r>
      <w:r>
        <w:rPr>
          <w:rFonts w:ascii="SimSun" w:hAnsi="SimSun" w:eastAsia="SimSun" w:cs="SimSun"/>
          <w:sz w:val="24"/>
          <w:szCs w:val="24"/>
          <w:spacing w:val="-2"/>
        </w:rPr>
        <w:t>前景可期。</w:t>
      </w:r>
    </w:p>
    <w:p>
      <w:pPr>
        <w:pStyle w:val="BodyText"/>
        <w:spacing w:line="350" w:lineRule="auto"/>
        <w:rPr/>
      </w:pPr>
      <w:r/>
    </w:p>
    <w:p>
      <w:pPr>
        <w:ind w:left="1374"/>
        <w:spacing w:before="98" w:line="222" w:lineRule="auto"/>
        <w:outlineLvl w:val="1"/>
        <w:rPr>
          <w:rFonts w:ascii="SimHei" w:hAnsi="SimHei" w:eastAsia="SimHei" w:cs="SimHei"/>
          <w:sz w:val="30"/>
          <w:szCs w:val="30"/>
        </w:rPr>
      </w:pPr>
      <w:bookmarkStart w:name="bookmark116" w:id="79"/>
      <w:bookmarkEnd w:id="79"/>
      <w:bookmarkStart w:name="bookmark35" w:id="80"/>
      <w:bookmarkEnd w:id="80"/>
      <w:r>
        <w:rPr>
          <w:rFonts w:ascii="Times New Roman" w:hAnsi="Times New Roman" w:eastAsia="Times New Roman" w:cs="Times New Roman"/>
          <w:sz w:val="30"/>
          <w:szCs w:val="30"/>
          <w:spacing w:val="-1"/>
        </w:rPr>
        <w:t>2.4 </w:t>
      </w:r>
      <w:r>
        <w:rPr>
          <w:rFonts w:ascii="SimHei" w:hAnsi="SimHei" w:eastAsia="SimHei" w:cs="SimHei"/>
          <w:sz w:val="30"/>
          <w:szCs w:val="30"/>
          <w:spacing w:val="-1"/>
        </w:rPr>
        <w:t>技术环境分析</w:t>
      </w:r>
    </w:p>
    <w:p>
      <w:pPr>
        <w:ind w:left="1378" w:right="11" w:firstLine="480"/>
        <w:spacing w:before="249" w:line="339" w:lineRule="auto"/>
        <w:jc w:val="both"/>
        <w:rPr>
          <w:rFonts w:ascii="SimSun" w:hAnsi="SimSun" w:eastAsia="SimSun" w:cs="SimSun"/>
          <w:sz w:val="24"/>
          <w:szCs w:val="24"/>
        </w:rPr>
      </w:pPr>
      <w:r>
        <w:rPr>
          <w:rFonts w:ascii="SimSun" w:hAnsi="SimSun" w:eastAsia="SimSun" w:cs="SimSun"/>
          <w:sz w:val="24"/>
          <w:szCs w:val="24"/>
          <w:spacing w:val="-3"/>
        </w:rPr>
        <w:t>伴随着互联网技术的不断成熟，跨境电商也展现出不一样的</w:t>
      </w:r>
      <w:r>
        <w:rPr>
          <w:rFonts w:ascii="SimSun" w:hAnsi="SimSun" w:eastAsia="SimSun" w:cs="SimSun"/>
          <w:sz w:val="24"/>
          <w:szCs w:val="24"/>
          <w:spacing w:val="-4"/>
        </w:rPr>
        <w:t>活力。跨境电商</w:t>
      </w:r>
      <w:r>
        <w:rPr>
          <w:rFonts w:ascii="SimSun" w:hAnsi="SimSun" w:eastAsia="SimSun" w:cs="SimSun"/>
          <w:sz w:val="24"/>
          <w:szCs w:val="24"/>
          <w:spacing w:val="-3"/>
        </w:rPr>
        <w:t>企业通过互联网能够面向全世界消费者，而不仅仅是国内消费市场，市场空间广</w:t>
      </w:r>
      <w:r>
        <w:rPr>
          <w:rFonts w:ascii="SimSun" w:hAnsi="SimSun" w:eastAsia="SimSun" w:cs="SimSun"/>
          <w:sz w:val="24"/>
          <w:szCs w:val="24"/>
          <w:spacing w:val="1"/>
        </w:rPr>
        <w:t>阔。全球使用互联网总人口数在</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2020 </w:t>
      </w:r>
      <w:r>
        <w:rPr>
          <w:rFonts w:ascii="SimSun" w:hAnsi="SimSun" w:eastAsia="SimSun" w:cs="SimSun"/>
          <w:sz w:val="24"/>
          <w:szCs w:val="24"/>
          <w:spacing w:val="1"/>
        </w:rPr>
        <w:t>年</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
        </w:rPr>
        <w:t>月已累计达到</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46.48 </w:t>
      </w:r>
      <w:r>
        <w:rPr>
          <w:rFonts w:ascii="SimSun" w:hAnsi="SimSun" w:eastAsia="SimSun" w:cs="SimSun"/>
          <w:sz w:val="24"/>
          <w:szCs w:val="24"/>
        </w:rPr>
        <w:t>亿，全球互联网</w:t>
      </w:r>
      <w:r>
        <w:rPr>
          <w:rFonts w:ascii="SimSun" w:hAnsi="SimSun" w:eastAsia="SimSun" w:cs="SimSun"/>
          <w:sz w:val="24"/>
          <w:szCs w:val="24"/>
          <w:spacing w:val="-3"/>
        </w:rPr>
        <w:t>渗透率接近</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60%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3"/>
        </w:rPr>
        <w:t>，如图</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2-4</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3"/>
        </w:rPr>
        <w:t>。与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2014 </w:t>
      </w:r>
      <w:r>
        <w:rPr>
          <w:rFonts w:ascii="SimSun" w:hAnsi="SimSun" w:eastAsia="SimSun" w:cs="SimSun"/>
          <w:sz w:val="24"/>
          <w:szCs w:val="24"/>
          <w:spacing w:val="-3"/>
        </w:rPr>
        <w:t>年相比，全球互联</w:t>
      </w:r>
      <w:r>
        <w:rPr>
          <w:rFonts w:ascii="SimSun" w:hAnsi="SimSun" w:eastAsia="SimSun" w:cs="SimSun"/>
          <w:sz w:val="24"/>
          <w:szCs w:val="24"/>
          <w:spacing w:val="-4"/>
        </w:rPr>
        <w:t>网用户数增加超过</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4"/>
        </w:rPr>
        <w:t>16 </w:t>
      </w:r>
      <w:r>
        <w:rPr>
          <w:rFonts w:ascii="SimSun" w:hAnsi="SimSun" w:eastAsia="SimSun" w:cs="SimSun"/>
          <w:sz w:val="24"/>
          <w:szCs w:val="24"/>
          <w:spacing w:val="-4"/>
        </w:rPr>
        <w:t>亿</w:t>
      </w:r>
      <w:r>
        <w:rPr>
          <w:rFonts w:ascii="SimSun" w:hAnsi="SimSun" w:eastAsia="SimSun" w:cs="SimSun"/>
          <w:sz w:val="24"/>
          <w:szCs w:val="24"/>
          <w:spacing w:val="-3"/>
        </w:rPr>
        <w:t>人，互联网发展迅猛。随着互联网普及率的持续升高，会带动网络零售行业的发</w:t>
      </w:r>
    </w:p>
    <w:p>
      <w:pPr>
        <w:pStyle w:val="BodyText"/>
        <w:spacing w:line="469" w:lineRule="auto"/>
        <w:rPr/>
      </w:pPr>
      <w:r>
        <w:pict>
          <v:shape id="_x0000_s26" style="position:absolute;margin-left:68.4pt;margin-top:19.8432pt;mso-position-vertical-relative:text;mso-position-horizontal-relative:text;width:144pt;height:0pt;z-index:251682816;" filled="false" strokecolor="#000000" strokeweight="0.00pt" coordsize="2880,0" coordorigin="0,0" path="m,l2880,0e">
            <v:stroke endcap="square" joinstyle="bevel" miterlimit="0"/>
          </v:shape>
        </w:pict>
      </w:r>
      <w:r/>
    </w:p>
    <w:p>
      <w:pPr>
        <w:ind w:left="1371"/>
        <w:spacing w:before="58" w:line="235" w:lineRule="auto"/>
        <w:rPr>
          <w:rFonts w:ascii="SimSun" w:hAnsi="SimSun" w:eastAsia="SimSun" w:cs="SimSun"/>
          <w:sz w:val="18"/>
          <w:szCs w:val="18"/>
        </w:rPr>
      </w:pPr>
      <w:r>
        <w:rPr>
          <w:rFonts w:ascii="SimSun" w:hAnsi="SimSun" w:eastAsia="SimSun" w:cs="SimSun"/>
          <w:sz w:val="8"/>
          <w:szCs w:val="8"/>
          <w:spacing w:val="1"/>
          <w:position w:val="9"/>
        </w:rPr>
        <w:t>①  </w:t>
      </w:r>
      <w:r>
        <w:rPr>
          <w:rFonts w:ascii="Times New Roman" w:hAnsi="Times New Roman" w:eastAsia="Times New Roman" w:cs="Times New Roman"/>
          <w:sz w:val="18"/>
          <w:szCs w:val="18"/>
          <w:spacing w:val="1"/>
        </w:rPr>
        <w:t>Z </w:t>
      </w:r>
      <w:r>
        <w:rPr>
          <w:rFonts w:ascii="SimSun" w:hAnsi="SimSun" w:eastAsia="SimSun" w:cs="SimSun"/>
          <w:sz w:val="18"/>
          <w:szCs w:val="18"/>
          <w:spacing w:val="1"/>
        </w:rPr>
        <w:t>世代是指在</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1"/>
        </w:rPr>
        <w:t>1995 </w:t>
      </w:r>
      <w:r>
        <w:rPr>
          <w:rFonts w:ascii="SimSun" w:hAnsi="SimSun" w:eastAsia="SimSun" w:cs="SimSun"/>
          <w:sz w:val="18"/>
          <w:szCs w:val="18"/>
          <w:spacing w:val="1"/>
        </w:rPr>
        <w:t>年至</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1"/>
        </w:rPr>
        <w:t>201</w:t>
      </w:r>
      <w:r>
        <w:rPr>
          <w:rFonts w:ascii="Times New Roman" w:hAnsi="Times New Roman" w:eastAsia="Times New Roman" w:cs="Times New Roman"/>
          <w:sz w:val="18"/>
          <w:szCs w:val="18"/>
        </w:rPr>
        <w:t>0 </w:t>
      </w:r>
      <w:r>
        <w:rPr>
          <w:rFonts w:ascii="SimSun" w:hAnsi="SimSun" w:eastAsia="SimSun" w:cs="SimSun"/>
          <w:sz w:val="18"/>
          <w:szCs w:val="18"/>
        </w:rPr>
        <w:t>年之间出生的一代人，泛指</w:t>
      </w:r>
      <w:r>
        <w:rPr>
          <w:rFonts w:ascii="SimSun" w:hAnsi="SimSun" w:eastAsia="SimSun" w:cs="SimSun"/>
          <w:sz w:val="18"/>
          <w:szCs w:val="18"/>
          <w:spacing w:val="-37"/>
        </w:rPr>
        <w:t xml:space="preserve"> </w:t>
      </w:r>
      <w:r>
        <w:rPr>
          <w:rFonts w:ascii="Times New Roman" w:hAnsi="Times New Roman" w:eastAsia="Times New Roman" w:cs="Times New Roman"/>
          <w:sz w:val="18"/>
          <w:szCs w:val="18"/>
        </w:rPr>
        <w:t>95 </w:t>
      </w:r>
      <w:r>
        <w:rPr>
          <w:rFonts w:ascii="SimSun" w:hAnsi="SimSun" w:eastAsia="SimSun" w:cs="SimSun"/>
          <w:sz w:val="18"/>
          <w:szCs w:val="18"/>
        </w:rPr>
        <w:t>后和</w:t>
      </w:r>
      <w:r>
        <w:rPr>
          <w:rFonts w:ascii="Times New Roman" w:hAnsi="Times New Roman" w:eastAsia="Times New Roman" w:cs="Times New Roman"/>
          <w:sz w:val="18"/>
          <w:szCs w:val="18"/>
        </w:rPr>
        <w:t>00</w:t>
      </w:r>
      <w:r>
        <w:rPr>
          <w:rFonts w:ascii="Times New Roman" w:hAnsi="Times New Roman" w:eastAsia="Times New Roman" w:cs="Times New Roman"/>
          <w:sz w:val="18"/>
          <w:szCs w:val="18"/>
          <w:spacing w:val="8"/>
        </w:rPr>
        <w:t xml:space="preserve"> </w:t>
      </w:r>
      <w:r>
        <w:rPr>
          <w:rFonts w:ascii="SimSun" w:hAnsi="SimSun" w:eastAsia="SimSun" w:cs="SimSun"/>
          <w:sz w:val="18"/>
          <w:szCs w:val="18"/>
        </w:rPr>
        <w:t>后。</w:t>
      </w:r>
    </w:p>
    <w:p>
      <w:pPr>
        <w:ind w:left="5441"/>
        <w:spacing w:before="289" w:line="195" w:lineRule="auto"/>
        <w:rPr>
          <w:rFonts w:ascii="Times New Roman" w:hAnsi="Times New Roman" w:eastAsia="Times New Roman" w:cs="Times New Roman"/>
          <w:sz w:val="20"/>
          <w:szCs w:val="20"/>
        </w:rPr>
      </w:pPr>
      <w:bookmarkStart w:name="bookmark167" w:id="81"/>
      <w:bookmarkEnd w:id="81"/>
      <w:r>
        <w:rPr>
          <w:rFonts w:ascii="Times New Roman" w:hAnsi="Times New Roman" w:eastAsia="Times New Roman" w:cs="Times New Roman"/>
          <w:sz w:val="20"/>
          <w:szCs w:val="20"/>
          <w:spacing w:val="-8"/>
        </w:rPr>
        <w:t>17</w:t>
      </w:r>
    </w:p>
    <w:p>
      <w:pPr>
        <w:spacing w:line="195" w:lineRule="auto"/>
        <w:sectPr>
          <w:headerReference w:type="default" r:id="rId32"/>
          <w:footerReference w:type="default" r:id="rId7"/>
          <w:pgSz w:w="11906" w:h="16839"/>
          <w:pgMar w:top="1147" w:right="1785" w:bottom="600" w:left="432" w:header="825" w:footer="360" w:gutter="0"/>
        </w:sectPr>
        <w:rPr>
          <w:rFonts w:ascii="Times New Roman" w:hAnsi="Times New Roman" w:eastAsia="Times New Roman" w:cs="Times New Roman"/>
          <w:sz w:val="20"/>
          <w:szCs w:val="20"/>
        </w:rPr>
      </w:pPr>
    </w:p>
    <w:p>
      <w:pPr>
        <w:pStyle w:val="BodyText"/>
        <w:spacing w:line="298" w:lineRule="auto"/>
        <w:rPr/>
      </w:pPr>
      <w:r/>
    </w:p>
    <w:p>
      <w:pPr>
        <w:ind w:left="1379" w:right="8"/>
        <w:spacing w:before="78" w:line="340" w:lineRule="auto"/>
        <w:rPr>
          <w:rFonts w:ascii="SimSun" w:hAnsi="SimSun" w:eastAsia="SimSun" w:cs="SimSun"/>
          <w:sz w:val="24"/>
          <w:szCs w:val="24"/>
        </w:rPr>
      </w:pPr>
      <w:r>
        <w:rPr>
          <w:rFonts w:ascii="SimSun" w:hAnsi="SimSun" w:eastAsia="SimSun" w:cs="SimSun"/>
          <w:sz w:val="24"/>
          <w:szCs w:val="24"/>
          <w:spacing w:val="-3"/>
        </w:rPr>
        <w:t>展。根据</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eMarketer</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3"/>
        </w:rPr>
        <w:t>公司的预测，全球网络零售规模将在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2023 </w:t>
      </w:r>
      <w:r>
        <w:rPr>
          <w:rFonts w:ascii="SimSun" w:hAnsi="SimSun" w:eastAsia="SimSun" w:cs="SimSun"/>
          <w:sz w:val="24"/>
          <w:szCs w:val="24"/>
          <w:spacing w:val="-3"/>
        </w:rPr>
        <w:t>年达到</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6.5</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3"/>
        </w:rPr>
        <w:t>万亿美</w:t>
      </w:r>
      <w:r>
        <w:rPr>
          <w:rFonts w:ascii="SimSun" w:hAnsi="SimSun" w:eastAsia="SimSun" w:cs="SimSun"/>
          <w:sz w:val="24"/>
          <w:szCs w:val="24"/>
        </w:rPr>
        <w:t>元，全球电商消费市场广阔，为中国品牌走出国</w:t>
      </w:r>
      <w:r>
        <w:rPr>
          <w:rFonts w:ascii="SimSun" w:hAnsi="SimSun" w:eastAsia="SimSun" w:cs="SimSun"/>
          <w:sz w:val="24"/>
          <w:szCs w:val="24"/>
          <w:spacing w:val="-1"/>
        </w:rPr>
        <w:t>门、走向世界带来发展机遇。</w:t>
      </w:r>
    </w:p>
    <w:p>
      <w:pPr>
        <w:ind w:firstLine="1743"/>
        <w:spacing w:before="239" w:line="4372" w:lineRule="exact"/>
        <w:rPr/>
      </w:pPr>
      <w:r>
        <w:rPr>
          <w:position w:val="-87"/>
        </w:rPr>
        <w:drawing>
          <wp:inline distT="0" distB="0" distL="0" distR="0">
            <wp:extent cx="4784725" cy="2776219"/>
            <wp:effectExtent l="0" t="0" r="0" b="0"/>
            <wp:docPr id="114" name="IM 114"/>
            <wp:cNvGraphicFramePr/>
            <a:graphic>
              <a:graphicData uri="http://schemas.openxmlformats.org/drawingml/2006/picture">
                <pic:pic>
                  <pic:nvPicPr>
                    <pic:cNvPr id="114" name="IM 114"/>
                    <pic:cNvPicPr/>
                  </pic:nvPicPr>
                  <pic:blipFill>
                    <a:blip r:embed="rId39"/>
                    <a:stretch>
                      <a:fillRect/>
                    </a:stretch>
                  </pic:blipFill>
                  <pic:spPr>
                    <a:xfrm rot="0">
                      <a:off x="0" y="0"/>
                      <a:ext cx="4784725" cy="2776219"/>
                    </a:xfrm>
                    <a:prstGeom prst="rect">
                      <a:avLst/>
                    </a:prstGeom>
                  </pic:spPr>
                </pic:pic>
              </a:graphicData>
            </a:graphic>
          </wp:inline>
        </w:drawing>
      </w:r>
    </w:p>
    <w:p>
      <w:pPr>
        <w:ind w:left="1377" w:right="1352" w:firstLine="1775"/>
        <w:spacing w:before="153" w:line="394" w:lineRule="auto"/>
        <w:rPr>
          <w:rFonts w:ascii="SimSun" w:hAnsi="SimSun" w:eastAsia="SimSun" w:cs="SimSun"/>
          <w:sz w:val="20"/>
          <w:szCs w:val="20"/>
        </w:rPr>
      </w:pPr>
      <w:r>
        <w:rPr>
          <w:rFonts w:ascii="SimSun" w:hAnsi="SimSun" w:eastAsia="SimSun" w:cs="SimSun"/>
          <w:sz w:val="20"/>
          <w:szCs w:val="20"/>
          <w:spacing w:val="6"/>
        </w:rPr>
        <w:t>图</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6"/>
        </w:rPr>
        <w:t>2-4    2014</w:t>
      </w:r>
      <w:r>
        <w:rPr>
          <w:rFonts w:ascii="SimSun" w:hAnsi="SimSun" w:eastAsia="SimSun" w:cs="SimSun"/>
          <w:sz w:val="20"/>
          <w:szCs w:val="20"/>
          <w:spacing w:val="6"/>
        </w:rPr>
        <w:t>—</w:t>
      </w:r>
      <w:r>
        <w:rPr>
          <w:rFonts w:ascii="Times New Roman" w:hAnsi="Times New Roman" w:eastAsia="Times New Roman" w:cs="Times New Roman"/>
          <w:sz w:val="20"/>
          <w:szCs w:val="20"/>
          <w:spacing w:val="6"/>
        </w:rPr>
        <w:t>2020 </w:t>
      </w:r>
      <w:r>
        <w:rPr>
          <w:rFonts w:ascii="SimSun" w:hAnsi="SimSun" w:eastAsia="SimSun" w:cs="SimSun"/>
          <w:sz w:val="20"/>
          <w:szCs w:val="20"/>
          <w:spacing w:val="6"/>
        </w:rPr>
        <w:t>年全球互联网用户数及互联网渗透率</w:t>
      </w:r>
      <w:r>
        <w:rPr>
          <w:rFonts w:ascii="SimSun" w:hAnsi="SimSun" w:eastAsia="SimSun" w:cs="SimSun"/>
          <w:sz w:val="20"/>
          <w:szCs w:val="20"/>
          <w:spacing w:val="8"/>
        </w:rPr>
        <w:t>数据来源：前瞻产业研究院</w:t>
      </w:r>
    </w:p>
    <w:p>
      <w:pPr>
        <w:ind w:left="1375" w:right="13" w:firstLine="484"/>
        <w:spacing w:before="8" w:line="338" w:lineRule="auto"/>
        <w:jc w:val="both"/>
        <w:rPr>
          <w:rFonts w:ascii="SimSun" w:hAnsi="SimSun" w:eastAsia="SimSun" w:cs="SimSun"/>
          <w:sz w:val="24"/>
          <w:szCs w:val="24"/>
        </w:rPr>
      </w:pPr>
      <w:r>
        <w:rPr>
          <w:rFonts w:ascii="SimSun" w:hAnsi="SimSun" w:eastAsia="SimSun" w:cs="SimSun"/>
          <w:sz w:val="24"/>
          <w:szCs w:val="24"/>
          <w:spacing w:val="-10"/>
        </w:rPr>
        <w:t>从目前已知的数据显示，如表</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0"/>
        </w:rPr>
        <w:t>2-1 </w:t>
      </w:r>
      <w:r>
        <w:rPr>
          <w:rFonts w:ascii="SimSun" w:hAnsi="SimSun" w:eastAsia="SimSun" w:cs="SimSun"/>
          <w:sz w:val="24"/>
          <w:szCs w:val="24"/>
          <w:spacing w:val="-10"/>
        </w:rPr>
        <w:t>所示，亚洲地区的互联网用户最多，到</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0"/>
        </w:rPr>
        <w:t>2020</w:t>
      </w:r>
      <w:r>
        <w:rPr>
          <w:rFonts w:ascii="SimSun" w:hAnsi="SimSun" w:eastAsia="SimSun" w:cs="SimSun"/>
          <w:sz w:val="24"/>
          <w:szCs w:val="24"/>
          <w:spacing w:val="-3"/>
        </w:rPr>
        <w:t>年</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3"/>
        </w:rPr>
        <w:t>月，这一数字达到</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23.66 </w:t>
      </w:r>
      <w:r>
        <w:rPr>
          <w:rFonts w:ascii="SimSun" w:hAnsi="SimSun" w:eastAsia="SimSun" w:cs="SimSun"/>
          <w:sz w:val="24"/>
          <w:szCs w:val="24"/>
          <w:spacing w:val="-3"/>
        </w:rPr>
        <w:t>亿，</w:t>
      </w:r>
      <w:r>
        <w:rPr>
          <w:rFonts w:ascii="SimSun" w:hAnsi="SimSun" w:eastAsia="SimSun" w:cs="SimSun"/>
          <w:sz w:val="24"/>
          <w:szCs w:val="24"/>
          <w:spacing w:val="-71"/>
        </w:rPr>
        <w:t xml:space="preserve"> </w:t>
      </w:r>
      <w:r>
        <w:rPr>
          <w:rFonts w:ascii="SimSun" w:hAnsi="SimSun" w:eastAsia="SimSun" w:cs="SimSun"/>
          <w:sz w:val="24"/>
          <w:szCs w:val="24"/>
          <w:spacing w:val="-3"/>
        </w:rPr>
        <w:t>占全球互联网用户数的</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50.9%</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4"/>
        </w:rPr>
        <w:t>。从互联网渗透</w:t>
      </w:r>
      <w:r>
        <w:rPr>
          <w:rFonts w:ascii="SimSun" w:hAnsi="SimSun" w:eastAsia="SimSun" w:cs="SimSun"/>
          <w:sz w:val="24"/>
          <w:szCs w:val="24"/>
          <w:spacing w:val="-3"/>
        </w:rPr>
        <w:t>率情况来看，当前互联网普及渗透率最高的</w:t>
      </w:r>
      <w:r>
        <w:rPr>
          <w:rFonts w:ascii="SimSun" w:hAnsi="SimSun" w:eastAsia="SimSun" w:cs="SimSun"/>
          <w:sz w:val="24"/>
          <w:szCs w:val="24"/>
          <w:spacing w:val="-4"/>
        </w:rPr>
        <w:t>地区是北美洲，为</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4"/>
        </w:rPr>
        <w:t>94.6%</w:t>
      </w:r>
      <w:r>
        <w:rPr>
          <w:rFonts w:ascii="SimSun" w:hAnsi="SimSun" w:eastAsia="SimSun" w:cs="SimSun"/>
          <w:sz w:val="24"/>
          <w:szCs w:val="24"/>
          <w:spacing w:val="-4"/>
        </w:rPr>
        <w:t>；但从</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4"/>
        </w:rPr>
        <w:t>2000</w:t>
      </w:r>
      <w:r>
        <w:rPr>
          <w:rFonts w:ascii="Times New Roman" w:hAnsi="Times New Roman" w:eastAsia="Times New Roman" w:cs="Times New Roman"/>
          <w:sz w:val="24"/>
          <w:szCs w:val="2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2020 </w:t>
      </w:r>
      <w:r>
        <w:rPr>
          <w:rFonts w:ascii="SimSun" w:hAnsi="SimSun" w:eastAsia="SimSun" w:cs="SimSun"/>
          <w:sz w:val="24"/>
          <w:szCs w:val="24"/>
          <w:spacing w:val="2"/>
        </w:rPr>
        <w:t>年的增长情况来看，非洲、中东、拉丁美洲这些新兴市场显示出强劲的</w:t>
      </w:r>
      <w:r>
        <w:rPr>
          <w:rFonts w:ascii="SimSun" w:hAnsi="SimSun" w:eastAsia="SimSun" w:cs="SimSun"/>
          <w:sz w:val="24"/>
          <w:szCs w:val="24"/>
          <w:spacing w:val="-3"/>
        </w:rPr>
        <w:t>发展势头，互联网发展迅速，渗透率仍有很大的提升空间。新兴市场是当前世界</w:t>
      </w:r>
      <w:r>
        <w:rPr>
          <w:rFonts w:ascii="SimSun" w:hAnsi="SimSun" w:eastAsia="SimSun" w:cs="SimSun"/>
          <w:sz w:val="24"/>
          <w:szCs w:val="24"/>
          <w:spacing w:val="-3"/>
        </w:rPr>
        <w:t>经济增长的重要引擎，随着互联网的快速普及，新兴电商市场会成为未来海外电</w:t>
      </w:r>
      <w:r>
        <w:rPr>
          <w:rFonts w:ascii="SimSun" w:hAnsi="SimSun" w:eastAsia="SimSun" w:cs="SimSun"/>
          <w:sz w:val="24"/>
          <w:szCs w:val="24"/>
        </w:rPr>
        <w:t>商市场热点，这也为我国出口跨境电商企业的业</w:t>
      </w:r>
      <w:r>
        <w:rPr>
          <w:rFonts w:ascii="SimSun" w:hAnsi="SimSun" w:eastAsia="SimSun" w:cs="SimSun"/>
          <w:sz w:val="24"/>
          <w:szCs w:val="24"/>
          <w:spacing w:val="-1"/>
        </w:rPr>
        <w:t>务布局指明了方向。</w:t>
      </w:r>
    </w:p>
    <w:p>
      <w:pPr>
        <w:ind w:left="2424"/>
        <w:spacing w:before="21" w:line="228" w:lineRule="auto"/>
        <w:rPr>
          <w:rFonts w:ascii="SimSun" w:hAnsi="SimSun" w:eastAsia="SimSun" w:cs="SimSun"/>
          <w:sz w:val="20"/>
          <w:szCs w:val="20"/>
        </w:rPr>
      </w:pPr>
      <w:r>
        <w:rPr>
          <w:rFonts w:ascii="SimSun" w:hAnsi="SimSun" w:eastAsia="SimSun" w:cs="SimSun"/>
          <w:sz w:val="20"/>
          <w:szCs w:val="20"/>
          <w:spacing w:val="5"/>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5"/>
        </w:rPr>
        <w:t>2-1    </w:t>
      </w:r>
      <w:r>
        <w:rPr>
          <w:rFonts w:ascii="SimSun" w:hAnsi="SimSun" w:eastAsia="SimSun" w:cs="SimSun"/>
          <w:sz w:val="20"/>
          <w:szCs w:val="20"/>
          <w:spacing w:val="5"/>
        </w:rPr>
        <w:t>世界部分地区互联网用户数及渗透</w:t>
      </w:r>
      <w:r>
        <w:rPr>
          <w:rFonts w:ascii="SimSun" w:hAnsi="SimSun" w:eastAsia="SimSun" w:cs="SimSun"/>
          <w:sz w:val="20"/>
          <w:szCs w:val="20"/>
          <w:spacing w:val="4"/>
        </w:rPr>
        <w:t>率（截至</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4"/>
        </w:rPr>
        <w:t>2020 </w:t>
      </w:r>
      <w:r>
        <w:rPr>
          <w:rFonts w:ascii="SimSun" w:hAnsi="SimSun" w:eastAsia="SimSun" w:cs="SimSun"/>
          <w:sz w:val="20"/>
          <w:szCs w:val="20"/>
          <w:spacing w:val="4"/>
        </w:rPr>
        <w:t>年</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4"/>
        </w:rPr>
        <w:t>5</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4"/>
        </w:rPr>
        <w:t>月</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4"/>
        </w:rPr>
        <w:t>31  </w:t>
      </w:r>
      <w:r>
        <w:rPr>
          <w:rFonts w:ascii="SimSun" w:hAnsi="SimSun" w:eastAsia="SimSun" w:cs="SimSun"/>
          <w:sz w:val="20"/>
          <w:szCs w:val="20"/>
          <w:spacing w:val="4"/>
        </w:rPr>
        <w:t>日）</w:t>
      </w:r>
    </w:p>
    <w:p>
      <w:pPr>
        <w:spacing w:line="20" w:lineRule="exact"/>
        <w:rPr/>
      </w:pPr>
      <w:r/>
    </w:p>
    <w:tbl>
      <w:tblPr>
        <w:tblStyle w:val="TableNormal"/>
        <w:tblW w:w="8283" w:type="dxa"/>
        <w:tblInd w:w="135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26"/>
        <w:gridCol w:w="2271"/>
        <w:gridCol w:w="1947"/>
        <w:gridCol w:w="2339"/>
      </w:tblGrid>
      <w:tr>
        <w:trPr>
          <w:trHeight w:val="417" w:hRule="atLeast"/>
        </w:trPr>
        <w:tc>
          <w:tcPr>
            <w:tcW w:w="1726" w:type="dxa"/>
            <w:vAlign w:val="top"/>
            <w:tcBorders>
              <w:bottom w:val="single" w:color="000000" w:sz="4" w:space="0"/>
              <w:top w:val="single" w:color="000000" w:sz="6" w:space="0"/>
            </w:tcBorders>
          </w:tcPr>
          <w:p>
            <w:pPr>
              <w:ind w:left="306"/>
              <w:spacing w:before="108" w:line="228" w:lineRule="auto"/>
              <w:rPr>
                <w:rFonts w:ascii="SimSun" w:hAnsi="SimSun" w:eastAsia="SimSun" w:cs="SimSun"/>
                <w:sz w:val="20"/>
                <w:szCs w:val="20"/>
              </w:rPr>
            </w:pPr>
            <w:r>
              <w:rPr>
                <w:rFonts w:ascii="SimSun" w:hAnsi="SimSun" w:eastAsia="SimSun" w:cs="SimSun"/>
                <w:sz w:val="20"/>
                <w:szCs w:val="20"/>
                <w:spacing w:val="8"/>
              </w:rPr>
              <w:t>世界部分地区</w:t>
            </w:r>
          </w:p>
        </w:tc>
        <w:tc>
          <w:tcPr>
            <w:tcW w:w="2271" w:type="dxa"/>
            <w:vAlign w:val="top"/>
            <w:tcBorders>
              <w:bottom w:val="single" w:color="000000" w:sz="4" w:space="0"/>
              <w:top w:val="single" w:color="000000" w:sz="6" w:space="0"/>
            </w:tcBorders>
          </w:tcPr>
          <w:p>
            <w:pPr>
              <w:ind w:right="4"/>
              <w:spacing w:before="108" w:line="228" w:lineRule="auto"/>
              <w:jc w:val="right"/>
              <w:rPr>
                <w:rFonts w:ascii="SimSun" w:hAnsi="SimSun" w:eastAsia="SimSun" w:cs="SimSun"/>
                <w:sz w:val="20"/>
                <w:szCs w:val="20"/>
              </w:rPr>
            </w:pPr>
            <w:r>
              <w:rPr>
                <w:rFonts w:ascii="SimSun" w:hAnsi="SimSun" w:eastAsia="SimSun" w:cs="SimSun"/>
                <w:sz w:val="20"/>
                <w:szCs w:val="20"/>
                <w:spacing w:val="7"/>
              </w:rPr>
              <w:t>互联网用户数（亿人）</w:t>
            </w:r>
          </w:p>
        </w:tc>
        <w:tc>
          <w:tcPr>
            <w:tcW w:w="1947" w:type="dxa"/>
            <w:vAlign w:val="top"/>
            <w:tcBorders>
              <w:bottom w:val="single" w:color="000000" w:sz="4" w:space="0"/>
              <w:top w:val="single" w:color="000000" w:sz="6" w:space="0"/>
            </w:tcBorders>
          </w:tcPr>
          <w:p>
            <w:pPr>
              <w:pStyle w:val="TableText"/>
              <w:ind w:right="1"/>
              <w:spacing w:before="108" w:line="228" w:lineRule="auto"/>
              <w:jc w:val="right"/>
              <w:rPr>
                <w:rFonts w:ascii="SimSun" w:hAnsi="SimSun" w:eastAsia="SimSun" w:cs="SimSun"/>
              </w:rPr>
            </w:pPr>
            <w:r>
              <w:rPr>
                <w:rFonts w:ascii="SimSun" w:hAnsi="SimSun" w:eastAsia="SimSun" w:cs="SimSun"/>
                <w:spacing w:val="7"/>
              </w:rPr>
              <w:t>互联网渗透率（</w:t>
            </w:r>
            <w:r>
              <w:rPr>
                <w:spacing w:val="7"/>
              </w:rPr>
              <w:t>%</w:t>
            </w:r>
            <w:r>
              <w:rPr>
                <w:rFonts w:ascii="SimSun" w:hAnsi="SimSun" w:eastAsia="SimSun" w:cs="SimSun"/>
                <w:spacing w:val="7"/>
              </w:rPr>
              <w:t>）</w:t>
            </w:r>
          </w:p>
        </w:tc>
        <w:tc>
          <w:tcPr>
            <w:tcW w:w="2339" w:type="dxa"/>
            <w:vAlign w:val="top"/>
            <w:tcBorders>
              <w:bottom w:val="single" w:color="000000" w:sz="4" w:space="0"/>
              <w:top w:val="single" w:color="000000" w:sz="6" w:space="0"/>
            </w:tcBorders>
          </w:tcPr>
          <w:p>
            <w:pPr>
              <w:pStyle w:val="TableText"/>
              <w:ind w:left="108"/>
              <w:spacing w:before="108" w:line="228" w:lineRule="auto"/>
              <w:rPr>
                <w:rFonts w:ascii="SimSun" w:hAnsi="SimSun" w:eastAsia="SimSun" w:cs="SimSun"/>
              </w:rPr>
            </w:pPr>
            <w:r>
              <w:rPr>
                <w:spacing w:val="5"/>
              </w:rPr>
              <w:t>2000-2020 </w:t>
            </w:r>
            <w:r>
              <w:rPr>
                <w:rFonts w:ascii="SimSun" w:hAnsi="SimSun" w:eastAsia="SimSun" w:cs="SimSun"/>
                <w:spacing w:val="5"/>
              </w:rPr>
              <w:t>年增长（</w:t>
            </w:r>
            <w:r>
              <w:rPr>
                <w:spacing w:val="5"/>
              </w:rPr>
              <w:t>%</w:t>
            </w:r>
            <w:r>
              <w:rPr>
                <w:rFonts w:ascii="SimSun" w:hAnsi="SimSun" w:eastAsia="SimSun" w:cs="SimSun"/>
                <w:spacing w:val="5"/>
              </w:rPr>
              <w:t>）</w:t>
            </w:r>
          </w:p>
        </w:tc>
      </w:tr>
      <w:tr>
        <w:trPr>
          <w:trHeight w:val="404" w:hRule="atLeast"/>
        </w:trPr>
        <w:tc>
          <w:tcPr>
            <w:tcW w:w="1726" w:type="dxa"/>
            <w:vAlign w:val="top"/>
            <w:tcBorders>
              <w:top w:val="single" w:color="000000" w:sz="4" w:space="0"/>
            </w:tcBorders>
          </w:tcPr>
          <w:p>
            <w:pPr>
              <w:ind w:left="727"/>
              <w:spacing w:before="102" w:line="230" w:lineRule="auto"/>
              <w:rPr>
                <w:rFonts w:ascii="SimSun" w:hAnsi="SimSun" w:eastAsia="SimSun" w:cs="SimSun"/>
                <w:sz w:val="20"/>
                <w:szCs w:val="20"/>
              </w:rPr>
            </w:pPr>
            <w:r>
              <w:rPr>
                <w:rFonts w:ascii="SimSun" w:hAnsi="SimSun" w:eastAsia="SimSun" w:cs="SimSun"/>
                <w:sz w:val="20"/>
                <w:szCs w:val="20"/>
                <w:spacing w:val="3"/>
              </w:rPr>
              <w:t>亚洲</w:t>
            </w:r>
          </w:p>
        </w:tc>
        <w:tc>
          <w:tcPr>
            <w:tcW w:w="2271" w:type="dxa"/>
            <w:vAlign w:val="top"/>
            <w:tcBorders>
              <w:top w:val="single" w:color="000000" w:sz="4" w:space="0"/>
            </w:tcBorders>
          </w:tcPr>
          <w:p>
            <w:pPr>
              <w:pStyle w:val="TableText"/>
              <w:ind w:left="995"/>
              <w:spacing w:before="140" w:line="195" w:lineRule="auto"/>
              <w:rPr/>
            </w:pPr>
            <w:r>
              <w:rPr>
                <w:spacing w:val="3"/>
              </w:rPr>
              <w:t>23.66</w:t>
            </w:r>
          </w:p>
        </w:tc>
        <w:tc>
          <w:tcPr>
            <w:tcW w:w="1947" w:type="dxa"/>
            <w:vAlign w:val="top"/>
            <w:tcBorders>
              <w:top w:val="single" w:color="000000" w:sz="4" w:space="0"/>
            </w:tcBorders>
          </w:tcPr>
          <w:p>
            <w:pPr>
              <w:pStyle w:val="TableText"/>
              <w:ind w:left="856"/>
              <w:spacing w:before="140" w:line="195" w:lineRule="auto"/>
              <w:rPr/>
            </w:pPr>
            <w:r>
              <w:rPr/>
              <w:t>55.</w:t>
            </w:r>
            <w:r>
              <w:rPr>
                <w:spacing w:val="-23"/>
              </w:rPr>
              <w:t xml:space="preserve"> </w:t>
            </w:r>
            <w:r>
              <w:rPr/>
              <w:t>1</w:t>
            </w:r>
          </w:p>
        </w:tc>
        <w:tc>
          <w:tcPr>
            <w:tcW w:w="2339" w:type="dxa"/>
            <w:vAlign w:val="top"/>
            <w:tcBorders>
              <w:top w:val="single" w:color="000000" w:sz="4" w:space="0"/>
            </w:tcBorders>
          </w:tcPr>
          <w:p>
            <w:pPr>
              <w:pStyle w:val="TableText"/>
              <w:ind w:left="1012"/>
              <w:spacing w:before="140" w:line="195" w:lineRule="auto"/>
              <w:rPr/>
            </w:pPr>
            <w:r>
              <w:rPr>
                <w:spacing w:val="-2"/>
              </w:rPr>
              <w:t>1970</w:t>
            </w:r>
          </w:p>
        </w:tc>
      </w:tr>
      <w:tr>
        <w:trPr>
          <w:trHeight w:val="406" w:hRule="atLeast"/>
        </w:trPr>
        <w:tc>
          <w:tcPr>
            <w:tcW w:w="1726" w:type="dxa"/>
            <w:vAlign w:val="top"/>
          </w:tcPr>
          <w:p>
            <w:pPr>
              <w:ind w:left="733"/>
              <w:spacing w:before="106" w:line="230" w:lineRule="auto"/>
              <w:rPr>
                <w:rFonts w:ascii="SimSun" w:hAnsi="SimSun" w:eastAsia="SimSun" w:cs="SimSun"/>
                <w:sz w:val="20"/>
                <w:szCs w:val="20"/>
              </w:rPr>
            </w:pPr>
            <w:r>
              <w:rPr>
                <w:rFonts w:ascii="SimSun" w:hAnsi="SimSun" w:eastAsia="SimSun" w:cs="SimSun"/>
                <w:sz w:val="20"/>
                <w:szCs w:val="20"/>
                <w:spacing w:val="1"/>
              </w:rPr>
              <w:t>欧洲</w:t>
            </w:r>
          </w:p>
        </w:tc>
        <w:tc>
          <w:tcPr>
            <w:tcW w:w="2271" w:type="dxa"/>
            <w:vAlign w:val="top"/>
          </w:tcPr>
          <w:p>
            <w:pPr>
              <w:pStyle w:val="TableText"/>
              <w:ind w:left="1051"/>
              <w:spacing w:before="142" w:line="195" w:lineRule="auto"/>
              <w:rPr/>
            </w:pPr>
            <w:r>
              <w:rPr>
                <w:spacing w:val="2"/>
              </w:rPr>
              <w:t>7.28</w:t>
            </w:r>
          </w:p>
        </w:tc>
        <w:tc>
          <w:tcPr>
            <w:tcW w:w="1947" w:type="dxa"/>
            <w:vAlign w:val="top"/>
          </w:tcPr>
          <w:p>
            <w:pPr>
              <w:pStyle w:val="TableText"/>
              <w:ind w:left="859"/>
              <w:spacing w:before="142" w:line="195" w:lineRule="auto"/>
              <w:rPr/>
            </w:pPr>
            <w:r>
              <w:rPr>
                <w:spacing w:val="1"/>
              </w:rPr>
              <w:t>87.2</w:t>
            </w:r>
          </w:p>
        </w:tc>
        <w:tc>
          <w:tcPr>
            <w:tcW w:w="2339" w:type="dxa"/>
            <w:vAlign w:val="top"/>
          </w:tcPr>
          <w:p>
            <w:pPr>
              <w:pStyle w:val="TableText"/>
              <w:ind w:left="1048"/>
              <w:spacing w:before="142" w:line="195" w:lineRule="auto"/>
              <w:rPr/>
            </w:pPr>
            <w:r>
              <w:rPr>
                <w:spacing w:val="1"/>
              </w:rPr>
              <w:t>592</w:t>
            </w:r>
          </w:p>
        </w:tc>
      </w:tr>
      <w:tr>
        <w:trPr>
          <w:trHeight w:val="406" w:hRule="atLeast"/>
        </w:trPr>
        <w:tc>
          <w:tcPr>
            <w:tcW w:w="1726" w:type="dxa"/>
            <w:vAlign w:val="top"/>
          </w:tcPr>
          <w:p>
            <w:pPr>
              <w:ind w:left="623"/>
              <w:spacing w:before="108" w:line="228" w:lineRule="auto"/>
              <w:rPr>
                <w:rFonts w:ascii="SimSun" w:hAnsi="SimSun" w:eastAsia="SimSun" w:cs="SimSun"/>
                <w:sz w:val="20"/>
                <w:szCs w:val="20"/>
              </w:rPr>
            </w:pPr>
            <w:r>
              <w:rPr>
                <w:rFonts w:ascii="SimSun" w:hAnsi="SimSun" w:eastAsia="SimSun" w:cs="SimSun"/>
                <w:sz w:val="20"/>
                <w:szCs w:val="20"/>
                <w:spacing w:val="5"/>
              </w:rPr>
              <w:t>北美洲</w:t>
            </w:r>
          </w:p>
        </w:tc>
        <w:tc>
          <w:tcPr>
            <w:tcW w:w="2271" w:type="dxa"/>
            <w:vAlign w:val="top"/>
          </w:tcPr>
          <w:p>
            <w:pPr>
              <w:pStyle w:val="TableText"/>
              <w:ind w:left="1052"/>
              <w:spacing w:before="144" w:line="195" w:lineRule="auto"/>
              <w:rPr/>
            </w:pPr>
            <w:r>
              <w:rPr>
                <w:spacing w:val="2"/>
              </w:rPr>
              <w:t>3.49</w:t>
            </w:r>
          </w:p>
        </w:tc>
        <w:tc>
          <w:tcPr>
            <w:tcW w:w="1947" w:type="dxa"/>
            <w:vAlign w:val="top"/>
          </w:tcPr>
          <w:p>
            <w:pPr>
              <w:pStyle w:val="TableText"/>
              <w:ind w:left="854"/>
              <w:spacing w:before="144" w:line="195" w:lineRule="auto"/>
              <w:rPr/>
            </w:pPr>
            <w:r>
              <w:rPr>
                <w:spacing w:val="2"/>
              </w:rPr>
              <w:t>94.6</w:t>
            </w:r>
          </w:p>
        </w:tc>
        <w:tc>
          <w:tcPr>
            <w:tcW w:w="2339" w:type="dxa"/>
            <w:vAlign w:val="top"/>
          </w:tcPr>
          <w:p>
            <w:pPr>
              <w:pStyle w:val="TableText"/>
              <w:ind w:left="1042"/>
              <w:spacing w:before="144" w:line="195" w:lineRule="auto"/>
              <w:rPr/>
            </w:pPr>
            <w:r>
              <w:rPr>
                <w:spacing w:val="3"/>
              </w:rPr>
              <w:t>223</w:t>
            </w:r>
          </w:p>
        </w:tc>
      </w:tr>
      <w:tr>
        <w:trPr>
          <w:trHeight w:val="406" w:hRule="atLeast"/>
        </w:trPr>
        <w:tc>
          <w:tcPr>
            <w:tcW w:w="1726" w:type="dxa"/>
            <w:vAlign w:val="top"/>
          </w:tcPr>
          <w:p>
            <w:pPr>
              <w:ind w:left="623"/>
              <w:spacing w:before="108" w:line="228" w:lineRule="auto"/>
              <w:rPr>
                <w:rFonts w:ascii="SimSun" w:hAnsi="SimSun" w:eastAsia="SimSun" w:cs="SimSun"/>
                <w:sz w:val="20"/>
                <w:szCs w:val="20"/>
              </w:rPr>
            </w:pPr>
            <w:r>
              <w:rPr>
                <w:rFonts w:ascii="SimSun" w:hAnsi="SimSun" w:eastAsia="SimSun" w:cs="SimSun"/>
                <w:sz w:val="20"/>
                <w:szCs w:val="20"/>
                <w:spacing w:val="6"/>
              </w:rPr>
              <w:t>大洋洲</w:t>
            </w:r>
          </w:p>
        </w:tc>
        <w:tc>
          <w:tcPr>
            <w:tcW w:w="2271" w:type="dxa"/>
            <w:vAlign w:val="top"/>
          </w:tcPr>
          <w:p>
            <w:pPr>
              <w:pStyle w:val="TableText"/>
              <w:ind w:left="1051"/>
              <w:spacing w:before="146" w:line="195" w:lineRule="auto"/>
              <w:rPr/>
            </w:pPr>
            <w:r>
              <w:rPr>
                <w:spacing w:val="2"/>
              </w:rPr>
              <w:t>0.29</w:t>
            </w:r>
          </w:p>
        </w:tc>
        <w:tc>
          <w:tcPr>
            <w:tcW w:w="1947" w:type="dxa"/>
            <w:vAlign w:val="top"/>
          </w:tcPr>
          <w:p>
            <w:pPr>
              <w:pStyle w:val="TableText"/>
              <w:ind w:left="855"/>
              <w:spacing w:before="146" w:line="195" w:lineRule="auto"/>
              <w:rPr/>
            </w:pPr>
            <w:r>
              <w:rPr>
                <w:spacing w:val="2"/>
              </w:rPr>
              <w:t>67.7</w:t>
            </w:r>
          </w:p>
        </w:tc>
        <w:tc>
          <w:tcPr>
            <w:tcW w:w="2339" w:type="dxa"/>
            <w:vAlign w:val="top"/>
          </w:tcPr>
          <w:p>
            <w:pPr>
              <w:pStyle w:val="TableText"/>
              <w:ind w:left="1042"/>
              <w:spacing w:before="146" w:line="195" w:lineRule="auto"/>
              <w:rPr/>
            </w:pPr>
            <w:r>
              <w:rPr>
                <w:spacing w:val="3"/>
              </w:rPr>
              <w:t>279</w:t>
            </w:r>
          </w:p>
        </w:tc>
      </w:tr>
      <w:tr>
        <w:trPr>
          <w:trHeight w:val="404" w:hRule="atLeast"/>
        </w:trPr>
        <w:tc>
          <w:tcPr>
            <w:tcW w:w="1726" w:type="dxa"/>
            <w:vAlign w:val="top"/>
          </w:tcPr>
          <w:p>
            <w:pPr>
              <w:ind w:left="729"/>
              <w:spacing w:before="110" w:line="228" w:lineRule="auto"/>
              <w:rPr>
                <w:rFonts w:ascii="SimSun" w:hAnsi="SimSun" w:eastAsia="SimSun" w:cs="SimSun"/>
                <w:sz w:val="20"/>
                <w:szCs w:val="20"/>
              </w:rPr>
            </w:pPr>
            <w:r>
              <w:rPr>
                <w:rFonts w:ascii="SimSun" w:hAnsi="SimSun" w:eastAsia="SimSun" w:cs="SimSun"/>
                <w:sz w:val="20"/>
                <w:szCs w:val="20"/>
                <w:spacing w:val="3"/>
              </w:rPr>
              <w:t>非洲</w:t>
            </w:r>
          </w:p>
        </w:tc>
        <w:tc>
          <w:tcPr>
            <w:tcW w:w="2271" w:type="dxa"/>
            <w:vAlign w:val="top"/>
          </w:tcPr>
          <w:p>
            <w:pPr>
              <w:pStyle w:val="TableText"/>
              <w:ind w:left="1054"/>
              <w:spacing w:before="145" w:line="195" w:lineRule="auto"/>
              <w:rPr/>
            </w:pPr>
            <w:r>
              <w:rPr>
                <w:spacing w:val="2"/>
              </w:rPr>
              <w:t>5.27</w:t>
            </w:r>
          </w:p>
        </w:tc>
        <w:tc>
          <w:tcPr>
            <w:tcW w:w="1947" w:type="dxa"/>
            <w:vAlign w:val="top"/>
          </w:tcPr>
          <w:p>
            <w:pPr>
              <w:pStyle w:val="TableText"/>
              <w:ind w:left="855"/>
              <w:spacing w:before="145" w:line="195" w:lineRule="auto"/>
              <w:rPr/>
            </w:pPr>
            <w:r>
              <w:rPr>
                <w:spacing w:val="2"/>
              </w:rPr>
              <w:t>39.3</w:t>
            </w:r>
          </w:p>
        </w:tc>
        <w:tc>
          <w:tcPr>
            <w:tcW w:w="2339" w:type="dxa"/>
            <w:vAlign w:val="top"/>
          </w:tcPr>
          <w:p>
            <w:pPr>
              <w:pStyle w:val="TableText"/>
              <w:ind w:left="959"/>
              <w:spacing w:before="145" w:line="195" w:lineRule="auto"/>
              <w:rPr/>
            </w:pPr>
            <w:r>
              <w:rPr/>
              <w:t>11567</w:t>
            </w:r>
          </w:p>
        </w:tc>
      </w:tr>
      <w:tr>
        <w:trPr>
          <w:trHeight w:val="405" w:hRule="atLeast"/>
        </w:trPr>
        <w:tc>
          <w:tcPr>
            <w:tcW w:w="1726" w:type="dxa"/>
            <w:vAlign w:val="top"/>
          </w:tcPr>
          <w:p>
            <w:pPr>
              <w:ind w:left="516"/>
              <w:spacing w:before="111" w:line="228" w:lineRule="auto"/>
              <w:rPr>
                <w:rFonts w:ascii="SimSun" w:hAnsi="SimSun" w:eastAsia="SimSun" w:cs="SimSun"/>
                <w:sz w:val="20"/>
                <w:szCs w:val="20"/>
              </w:rPr>
            </w:pPr>
            <w:r>
              <w:rPr>
                <w:rFonts w:ascii="SimSun" w:hAnsi="SimSun" w:eastAsia="SimSun" w:cs="SimSun"/>
                <w:sz w:val="20"/>
                <w:szCs w:val="20"/>
                <w:spacing w:val="6"/>
              </w:rPr>
              <w:t>拉丁美洲</w:t>
            </w:r>
          </w:p>
        </w:tc>
        <w:tc>
          <w:tcPr>
            <w:tcW w:w="2271" w:type="dxa"/>
            <w:vAlign w:val="top"/>
          </w:tcPr>
          <w:p>
            <w:pPr>
              <w:pStyle w:val="TableText"/>
              <w:ind w:left="1047"/>
              <w:spacing w:before="149" w:line="195" w:lineRule="auto"/>
              <w:rPr/>
            </w:pPr>
            <w:r>
              <w:rPr>
                <w:spacing w:val="3"/>
              </w:rPr>
              <w:t>4.54</w:t>
            </w:r>
          </w:p>
        </w:tc>
        <w:tc>
          <w:tcPr>
            <w:tcW w:w="1947" w:type="dxa"/>
            <w:vAlign w:val="top"/>
          </w:tcPr>
          <w:p>
            <w:pPr>
              <w:pStyle w:val="TableText"/>
              <w:ind w:left="855"/>
              <w:spacing w:before="149" w:line="195" w:lineRule="auto"/>
              <w:rPr/>
            </w:pPr>
            <w:r>
              <w:rPr>
                <w:spacing w:val="2"/>
              </w:rPr>
              <w:t>68.9</w:t>
            </w:r>
          </w:p>
        </w:tc>
        <w:tc>
          <w:tcPr>
            <w:tcW w:w="2339" w:type="dxa"/>
            <w:vAlign w:val="top"/>
          </w:tcPr>
          <w:p>
            <w:pPr>
              <w:pStyle w:val="TableText"/>
              <w:ind w:left="991"/>
              <w:spacing w:before="149" w:line="195" w:lineRule="auto"/>
              <w:rPr/>
            </w:pPr>
            <w:r>
              <w:rPr>
                <w:spacing w:val="3"/>
              </w:rPr>
              <w:t>2411</w:t>
            </w:r>
          </w:p>
        </w:tc>
      </w:tr>
      <w:tr>
        <w:trPr>
          <w:trHeight w:val="422" w:hRule="atLeast"/>
        </w:trPr>
        <w:tc>
          <w:tcPr>
            <w:tcW w:w="1726" w:type="dxa"/>
            <w:vAlign w:val="top"/>
            <w:tcBorders>
              <w:bottom w:val="single" w:color="000000" w:sz="6" w:space="0"/>
            </w:tcBorders>
          </w:tcPr>
          <w:p>
            <w:pPr>
              <w:ind w:left="745"/>
              <w:spacing w:before="114" w:line="228" w:lineRule="auto"/>
              <w:rPr>
                <w:rFonts w:ascii="SimSun" w:hAnsi="SimSun" w:eastAsia="SimSun" w:cs="SimSun"/>
                <w:sz w:val="20"/>
                <w:szCs w:val="20"/>
              </w:rPr>
            </w:pPr>
            <w:r>
              <w:rPr>
                <w:rFonts w:ascii="SimSun" w:hAnsi="SimSun" w:eastAsia="SimSun" w:cs="SimSun"/>
                <w:sz w:val="20"/>
                <w:szCs w:val="20"/>
                <w:spacing w:val="-6"/>
              </w:rPr>
              <w:t>中东</w:t>
            </w:r>
          </w:p>
        </w:tc>
        <w:tc>
          <w:tcPr>
            <w:tcW w:w="2271" w:type="dxa"/>
            <w:vAlign w:val="top"/>
            <w:tcBorders>
              <w:bottom w:val="single" w:color="000000" w:sz="6" w:space="0"/>
            </w:tcBorders>
          </w:tcPr>
          <w:p>
            <w:pPr>
              <w:pStyle w:val="TableText"/>
              <w:ind w:left="1068"/>
              <w:spacing w:before="150" w:line="195" w:lineRule="auto"/>
              <w:rPr/>
            </w:pPr>
            <w:r>
              <w:rPr>
                <w:spacing w:val="-2"/>
              </w:rPr>
              <w:t>1.83</w:t>
            </w:r>
          </w:p>
        </w:tc>
        <w:tc>
          <w:tcPr>
            <w:tcW w:w="1947" w:type="dxa"/>
            <w:vAlign w:val="top"/>
            <w:tcBorders>
              <w:bottom w:val="single" w:color="000000" w:sz="6" w:space="0"/>
            </w:tcBorders>
          </w:tcPr>
          <w:p>
            <w:pPr>
              <w:pStyle w:val="TableText"/>
              <w:ind w:left="854"/>
              <w:spacing w:before="150" w:line="195" w:lineRule="auto"/>
              <w:rPr/>
            </w:pPr>
            <w:r>
              <w:rPr>
                <w:spacing w:val="2"/>
              </w:rPr>
              <w:t>70.2</w:t>
            </w:r>
          </w:p>
        </w:tc>
        <w:tc>
          <w:tcPr>
            <w:tcW w:w="2339" w:type="dxa"/>
            <w:vAlign w:val="top"/>
            <w:tcBorders>
              <w:bottom w:val="single" w:color="000000" w:sz="6" w:space="0"/>
            </w:tcBorders>
          </w:tcPr>
          <w:p>
            <w:pPr>
              <w:pStyle w:val="TableText"/>
              <w:ind w:left="997"/>
              <w:spacing w:before="150" w:line="195" w:lineRule="auto"/>
              <w:rPr/>
            </w:pPr>
            <w:r>
              <w:rPr>
                <w:spacing w:val="2"/>
              </w:rPr>
              <w:t>5477</w:t>
            </w:r>
          </w:p>
        </w:tc>
      </w:tr>
    </w:tbl>
    <w:p>
      <w:pPr>
        <w:ind w:left="1377"/>
        <w:spacing w:before="174" w:line="227" w:lineRule="auto"/>
        <w:rPr>
          <w:rFonts w:ascii="SimSun" w:hAnsi="SimSun" w:eastAsia="SimSun" w:cs="SimSun"/>
          <w:sz w:val="20"/>
          <w:szCs w:val="20"/>
        </w:rPr>
      </w:pPr>
      <w:r>
        <w:rPr>
          <w:rFonts w:ascii="SimSun" w:hAnsi="SimSun" w:eastAsia="SimSun" w:cs="SimSun"/>
          <w:sz w:val="20"/>
          <w:szCs w:val="20"/>
          <w:spacing w:val="8"/>
        </w:rPr>
        <w:t>数据来源：前瞻产业研究院</w:t>
      </w:r>
    </w:p>
    <w:p>
      <w:pPr>
        <w:pStyle w:val="BodyText"/>
        <w:spacing w:line="442" w:lineRule="auto"/>
        <w:rPr/>
      </w:pPr>
      <w:r/>
    </w:p>
    <w:p>
      <w:pPr>
        <w:ind w:left="544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18</w:t>
      </w:r>
    </w:p>
    <w:p>
      <w:pPr>
        <w:spacing w:line="195" w:lineRule="auto"/>
        <w:sectPr>
          <w:headerReference w:type="default" r:id="rId30"/>
          <w:pgSz w:w="11906" w:h="16839"/>
          <w:pgMar w:top="1207" w:right="1785" w:bottom="600" w:left="432" w:header="825" w:footer="360" w:gutter="0"/>
        </w:sectPr>
        <w:rPr>
          <w:rFonts w:ascii="Times New Roman" w:hAnsi="Times New Roman" w:eastAsia="Times New Roman" w:cs="Times New Roman"/>
          <w:sz w:val="20"/>
          <w:szCs w:val="20"/>
        </w:rPr>
      </w:pPr>
    </w:p>
    <w:p>
      <w:pPr>
        <w:pStyle w:val="BodyText"/>
        <w:spacing w:line="343" w:lineRule="auto"/>
        <w:rPr/>
      </w:pPr>
      <w:r/>
    </w:p>
    <w:p>
      <w:pPr>
        <w:ind w:left="1374"/>
        <w:spacing w:before="101" w:line="227" w:lineRule="auto"/>
        <w:outlineLvl w:val="1"/>
        <w:rPr>
          <w:rFonts w:ascii="SimHei" w:hAnsi="SimHei" w:eastAsia="SimHei" w:cs="SimHei"/>
          <w:sz w:val="31"/>
          <w:szCs w:val="31"/>
        </w:rPr>
      </w:pPr>
      <w:bookmarkStart w:name="bookmark118" w:id="82"/>
      <w:bookmarkEnd w:id="82"/>
      <w:bookmarkStart w:name="bookmark117" w:id="83"/>
      <w:bookmarkEnd w:id="83"/>
      <w:bookmarkStart w:name="bookmark37" w:id="84"/>
      <w:bookmarkEnd w:id="84"/>
      <w:bookmarkStart w:name="bookmark36" w:id="85"/>
      <w:bookmarkEnd w:id="85"/>
      <w:r>
        <w:rPr>
          <w:rFonts w:ascii="Times New Roman" w:hAnsi="Times New Roman" w:eastAsia="Times New Roman" w:cs="Times New Roman"/>
          <w:sz w:val="31"/>
          <w:szCs w:val="31"/>
          <w:spacing w:val="6"/>
        </w:rPr>
        <w:t>2.5 </w:t>
      </w:r>
      <w:r>
        <w:rPr>
          <w:rFonts w:ascii="SimHei" w:hAnsi="SimHei" w:eastAsia="SimHei" w:cs="SimHei"/>
          <w:sz w:val="31"/>
          <w:szCs w:val="31"/>
          <w:spacing w:val="6"/>
        </w:rPr>
        <w:t>竞争环境分析</w:t>
      </w:r>
    </w:p>
    <w:p>
      <w:pPr>
        <w:ind w:left="1373"/>
        <w:spacing w:before="260" w:line="222" w:lineRule="auto"/>
        <w:outlineLvl w:val="2"/>
        <w:rPr>
          <w:rFonts w:ascii="SimHei" w:hAnsi="SimHei" w:eastAsia="SimHei" w:cs="SimHei"/>
          <w:sz w:val="28"/>
          <w:szCs w:val="28"/>
        </w:rPr>
      </w:pPr>
      <w:r>
        <w:rPr>
          <w:rFonts w:ascii="Times New Roman" w:hAnsi="Times New Roman" w:eastAsia="Times New Roman" w:cs="Times New Roman"/>
          <w:sz w:val="28"/>
          <w:szCs w:val="28"/>
          <w:spacing w:val="-1"/>
        </w:rPr>
        <w:t>2.5.1 </w:t>
      </w:r>
      <w:r>
        <w:rPr>
          <w:rFonts w:ascii="SimHei" w:hAnsi="SimHei" w:eastAsia="SimHei" w:cs="SimHei"/>
          <w:sz w:val="28"/>
          <w:szCs w:val="28"/>
          <w:spacing w:val="-1"/>
        </w:rPr>
        <w:t>传统快时尚品牌</w:t>
      </w:r>
    </w:p>
    <w:p>
      <w:pPr>
        <w:ind w:left="1372" w:right="18" w:firstLine="507"/>
        <w:spacing w:before="266" w:line="338" w:lineRule="auto"/>
        <w:rPr>
          <w:rFonts w:ascii="SimSun" w:hAnsi="SimSun" w:eastAsia="SimSun" w:cs="SimSun"/>
          <w:sz w:val="24"/>
          <w:szCs w:val="24"/>
        </w:rPr>
      </w:pPr>
      <w:r>
        <w:rPr>
          <w:rFonts w:ascii="SimSun" w:hAnsi="SimSun" w:eastAsia="SimSun" w:cs="SimSun"/>
          <w:sz w:val="24"/>
          <w:szCs w:val="24"/>
          <w:spacing w:val="-2"/>
        </w:rPr>
        <w:t>中国是世界服装消费大国，</w:t>
      </w:r>
      <w:r>
        <w:rPr>
          <w:rFonts w:ascii="Times New Roman" w:hAnsi="Times New Roman" w:eastAsia="Times New Roman" w:cs="Times New Roman"/>
          <w:sz w:val="24"/>
          <w:szCs w:val="24"/>
          <w:spacing w:val="-2"/>
        </w:rPr>
        <w:t>21 </w:t>
      </w:r>
      <w:r>
        <w:rPr>
          <w:rFonts w:ascii="SimSun" w:hAnsi="SimSun" w:eastAsia="SimSun" w:cs="SimSun"/>
          <w:sz w:val="24"/>
          <w:szCs w:val="24"/>
          <w:spacing w:val="-2"/>
        </w:rPr>
        <w:t>世纪初，优衣库、</w:t>
      </w:r>
      <w:r>
        <w:rPr>
          <w:rFonts w:ascii="Times New Roman" w:hAnsi="Times New Roman" w:eastAsia="Times New Roman" w:cs="Times New Roman"/>
          <w:sz w:val="24"/>
          <w:szCs w:val="24"/>
          <w:spacing w:val="-2"/>
        </w:rPr>
        <w:t>ZARA</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H&amp;M </w:t>
      </w:r>
      <w:r>
        <w:rPr>
          <w:rFonts w:ascii="SimSun" w:hAnsi="SimSun" w:eastAsia="SimSun" w:cs="SimSun"/>
          <w:sz w:val="24"/>
          <w:szCs w:val="24"/>
          <w:spacing w:val="-2"/>
        </w:rPr>
        <w:t>等国际知名</w:t>
      </w:r>
      <w:r>
        <w:rPr>
          <w:rFonts w:ascii="SimSun" w:hAnsi="SimSun" w:eastAsia="SimSun" w:cs="SimSun"/>
          <w:sz w:val="24"/>
          <w:szCs w:val="24"/>
          <w:spacing w:val="-3"/>
        </w:rPr>
        <w:t>快时尚服装品牌纷纷涌入中国市场，目前</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3"/>
        </w:rPr>
        <w:t>ZARA </w:t>
      </w:r>
      <w:r>
        <w:rPr>
          <w:rFonts w:ascii="SimSun" w:hAnsi="SimSun" w:eastAsia="SimSun" w:cs="SimSun"/>
          <w:sz w:val="24"/>
          <w:szCs w:val="24"/>
          <w:spacing w:val="-3"/>
        </w:rPr>
        <w:t>在中国的门店数量有</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200</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4"/>
        </w:rPr>
        <w:t>多家，</w:t>
      </w:r>
      <w:r>
        <w:rPr>
          <w:rFonts w:ascii="SimSun" w:hAnsi="SimSun" w:eastAsia="SimSun" w:cs="SimSun"/>
          <w:sz w:val="24"/>
          <w:szCs w:val="24"/>
        </w:rPr>
        <w:t xml:space="preserve"> </w:t>
      </w:r>
      <w:r>
        <w:rPr>
          <w:rFonts w:ascii="Times New Roman" w:hAnsi="Times New Roman" w:eastAsia="Times New Roman" w:cs="Times New Roman"/>
          <w:sz w:val="24"/>
          <w:szCs w:val="24"/>
        </w:rPr>
        <w:t>H&amp;M </w:t>
      </w:r>
      <w:r>
        <w:rPr>
          <w:rFonts w:ascii="SimSun" w:hAnsi="SimSun" w:eastAsia="SimSun" w:cs="SimSun"/>
          <w:sz w:val="24"/>
          <w:szCs w:val="24"/>
        </w:rPr>
        <w:t>所属集团在中国共有</w:t>
      </w:r>
      <w:r>
        <w:rPr>
          <w:rFonts w:ascii="SimSun" w:hAnsi="SimSun" w:eastAsia="SimSun" w:cs="SimSun"/>
          <w:sz w:val="24"/>
          <w:szCs w:val="24"/>
          <w:spacing w:val="-49"/>
        </w:rPr>
        <w:t xml:space="preserve"> </w:t>
      </w:r>
      <w:r>
        <w:rPr>
          <w:rFonts w:ascii="Times New Roman" w:hAnsi="Times New Roman" w:eastAsia="Times New Roman" w:cs="Times New Roman"/>
          <w:sz w:val="24"/>
          <w:szCs w:val="24"/>
        </w:rPr>
        <w:t>550</w:t>
      </w:r>
      <w:r>
        <w:rPr>
          <w:rFonts w:ascii="Times New Roman" w:hAnsi="Times New Roman" w:eastAsia="Times New Roman" w:cs="Times New Roman"/>
          <w:sz w:val="24"/>
          <w:szCs w:val="24"/>
          <w:spacing w:val="21"/>
        </w:rPr>
        <w:t xml:space="preserve"> </w:t>
      </w:r>
      <w:r>
        <w:rPr>
          <w:rFonts w:ascii="SimSun" w:hAnsi="SimSun" w:eastAsia="SimSun" w:cs="SimSun"/>
          <w:sz w:val="24"/>
          <w:szCs w:val="24"/>
        </w:rPr>
        <w:t>多家门店</w:t>
      </w:r>
      <w:r>
        <w:rPr>
          <w:rFonts w:ascii="SimSun" w:hAnsi="SimSun" w:eastAsia="SimSun" w:cs="SimSun"/>
          <w:sz w:val="24"/>
          <w:szCs w:val="24"/>
          <w:spacing w:val="-1"/>
        </w:rPr>
        <w:t>，优衣库在中国的门店数量近</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1"/>
        </w:rPr>
        <w:t>800 </w:t>
      </w:r>
      <w:r>
        <w:rPr>
          <w:rFonts w:ascii="SimSun" w:hAnsi="SimSun" w:eastAsia="SimSun" w:cs="SimSun"/>
          <w:sz w:val="24"/>
          <w:szCs w:val="24"/>
          <w:spacing w:val="-1"/>
        </w:rPr>
        <w:t>家。</w:t>
      </w:r>
      <w:r>
        <w:rPr>
          <w:rFonts w:ascii="SimSun" w:hAnsi="SimSun" w:eastAsia="SimSun" w:cs="SimSun"/>
          <w:sz w:val="24"/>
          <w:szCs w:val="24"/>
          <w:spacing w:val="-1"/>
        </w:rPr>
        <w:t>不过，随着奢侈品牌降价、轻奢和潮牌开始流行、本土品牌和电商品牌的</w:t>
      </w:r>
      <w:r>
        <w:rPr>
          <w:rFonts w:ascii="SimSun" w:hAnsi="SimSun" w:eastAsia="SimSun" w:cs="SimSun"/>
          <w:sz w:val="24"/>
          <w:szCs w:val="24"/>
          <w:spacing w:val="-2"/>
        </w:rPr>
        <w:t>兴起，</w:t>
      </w:r>
      <w:r>
        <w:rPr>
          <w:rFonts w:ascii="SimSun" w:hAnsi="SimSun" w:eastAsia="SimSun" w:cs="SimSun"/>
          <w:sz w:val="24"/>
          <w:szCs w:val="24"/>
          <w:spacing w:val="-3"/>
        </w:rPr>
        <w:t>加上实体店租金高涨，这些国际传统快时尚服装品牌的发展渐趋缓慢，不断暴露</w:t>
      </w:r>
      <w:r>
        <w:rPr>
          <w:rFonts w:ascii="SimSun" w:hAnsi="SimSun" w:eastAsia="SimSun" w:cs="SimSun"/>
          <w:sz w:val="24"/>
          <w:szCs w:val="24"/>
          <w:spacing w:val="-3"/>
        </w:rPr>
        <w:t>出传统快时尚品牌的弱点。还有一些快时尚服装品牌已经陆续退出中国市场，从</w:t>
      </w:r>
      <w:r>
        <w:rPr>
          <w:rFonts w:ascii="Times New Roman" w:hAnsi="Times New Roman" w:eastAsia="Times New Roman" w:cs="Times New Roman"/>
          <w:sz w:val="24"/>
          <w:szCs w:val="24"/>
          <w:spacing w:val="-1"/>
        </w:rPr>
        <w:t>2018</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年开始，</w:t>
      </w:r>
      <w:r>
        <w:rPr>
          <w:rFonts w:ascii="Times New Roman" w:hAnsi="Times New Roman" w:eastAsia="Times New Roman" w:cs="Times New Roman"/>
          <w:sz w:val="24"/>
          <w:szCs w:val="24"/>
          <w:spacing w:val="-1"/>
        </w:rPr>
        <w:t>TOPSHOP</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New Look</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Forever 21</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2"/>
        </w:rPr>
        <w:t>Old Navy</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Esprite</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等品牌就</w:t>
      </w:r>
      <w:r>
        <w:rPr>
          <w:rFonts w:ascii="SimSun" w:hAnsi="SimSun" w:eastAsia="SimSun" w:cs="SimSun"/>
          <w:sz w:val="24"/>
          <w:szCs w:val="24"/>
          <w:spacing w:val="-1"/>
        </w:rPr>
        <w:t>已陆续退出中国市场。</w:t>
      </w:r>
    </w:p>
    <w:p>
      <w:pPr>
        <w:ind w:left="1373" w:firstLine="489"/>
        <w:spacing w:before="5" w:line="338" w:lineRule="auto"/>
        <w:jc w:val="both"/>
        <w:rPr>
          <w:rFonts w:ascii="SimSun" w:hAnsi="SimSun" w:eastAsia="SimSun" w:cs="SimSun"/>
          <w:sz w:val="24"/>
          <w:szCs w:val="24"/>
        </w:rPr>
      </w:pPr>
      <w:r>
        <w:rPr>
          <w:rFonts w:ascii="SimSun" w:hAnsi="SimSun" w:eastAsia="SimSun" w:cs="SimSun"/>
          <w:sz w:val="24"/>
          <w:szCs w:val="24"/>
          <w:spacing w:val="-3"/>
        </w:rPr>
        <w:t>受疫情影响，大量线下门店纷纷关闭停业，传统快时</w:t>
      </w:r>
      <w:r>
        <w:rPr>
          <w:rFonts w:ascii="SimSun" w:hAnsi="SimSun" w:eastAsia="SimSun" w:cs="SimSun"/>
          <w:sz w:val="24"/>
          <w:szCs w:val="24"/>
          <w:spacing w:val="-4"/>
        </w:rPr>
        <w:t>尚品牌受到大量实体门</w:t>
      </w:r>
      <w:r>
        <w:rPr>
          <w:rFonts w:ascii="SimSun" w:hAnsi="SimSun" w:eastAsia="SimSun" w:cs="SimSun"/>
          <w:sz w:val="24"/>
          <w:szCs w:val="24"/>
          <w:spacing w:val="4"/>
        </w:rPr>
        <w:t>店的拖累，收益急剧下降，迎来了关店潮、裁员潮。</w:t>
      </w:r>
      <w:r>
        <w:rPr>
          <w:rFonts w:ascii="Times New Roman" w:hAnsi="Times New Roman" w:eastAsia="Times New Roman" w:cs="Times New Roman"/>
          <w:sz w:val="24"/>
          <w:szCs w:val="24"/>
        </w:rPr>
        <w:t>ZARA</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母公司</w:t>
      </w:r>
      <w:r>
        <w:rPr>
          <w:rFonts w:ascii="Times New Roman" w:hAnsi="Times New Roman" w:eastAsia="Times New Roman" w:cs="Times New Roman"/>
          <w:sz w:val="24"/>
          <w:szCs w:val="24"/>
        </w:rPr>
        <w:t>Inditex</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集团</w:t>
      </w:r>
      <w:r>
        <w:rPr>
          <w:rFonts w:ascii="SimSun" w:hAnsi="SimSun" w:eastAsia="SimSun" w:cs="SimSun"/>
          <w:sz w:val="24"/>
          <w:szCs w:val="24"/>
          <w:spacing w:val="-3"/>
        </w:rPr>
        <w:t>公布的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2020 </w:t>
      </w:r>
      <w:r>
        <w:rPr>
          <w:rFonts w:ascii="SimSun" w:hAnsi="SimSun" w:eastAsia="SimSun" w:cs="SimSun"/>
          <w:sz w:val="24"/>
          <w:szCs w:val="24"/>
          <w:spacing w:val="-3"/>
        </w:rPr>
        <w:t>财年第一季度的财务数据表明，集团销售额共计</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33 </w:t>
      </w:r>
      <w:r>
        <w:rPr>
          <w:rFonts w:ascii="SimSun" w:hAnsi="SimSun" w:eastAsia="SimSun" w:cs="SimSun"/>
          <w:sz w:val="24"/>
          <w:szCs w:val="24"/>
          <w:spacing w:val="-3"/>
        </w:rPr>
        <w:t>亿欧元，较上年</w:t>
      </w:r>
      <w:r>
        <w:rPr>
          <w:rFonts w:ascii="SimSun" w:hAnsi="SimSun" w:eastAsia="SimSun" w:cs="SimSun"/>
          <w:sz w:val="24"/>
          <w:szCs w:val="24"/>
          <w:spacing w:val="2"/>
        </w:rPr>
        <w:t>同期下跌了</w:t>
      </w:r>
      <w:r>
        <w:rPr>
          <w:rFonts w:ascii="Times New Roman" w:hAnsi="Times New Roman" w:eastAsia="Times New Roman" w:cs="Times New Roman"/>
          <w:sz w:val="24"/>
          <w:szCs w:val="24"/>
          <w:spacing w:val="2"/>
        </w:rPr>
        <w:t>44%</w:t>
      </w:r>
      <w:r>
        <w:rPr>
          <w:rFonts w:ascii="SimSun" w:hAnsi="SimSun" w:eastAsia="SimSun" w:cs="SimSun"/>
          <w:sz w:val="24"/>
          <w:szCs w:val="24"/>
          <w:spacing w:val="2"/>
        </w:rPr>
        <w:t>；净损失达</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2"/>
        </w:rPr>
        <w:t>4.09 </w:t>
      </w:r>
      <w:r>
        <w:rPr>
          <w:rFonts w:ascii="SimSun" w:hAnsi="SimSun" w:eastAsia="SimSun" w:cs="SimSun"/>
          <w:sz w:val="24"/>
          <w:szCs w:val="24"/>
          <w:spacing w:val="2"/>
        </w:rPr>
        <w:t>亿欧元，约为</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33 </w:t>
      </w:r>
      <w:r>
        <w:rPr>
          <w:rFonts w:ascii="SimSun" w:hAnsi="SimSun" w:eastAsia="SimSun" w:cs="SimSun"/>
          <w:sz w:val="24"/>
          <w:szCs w:val="24"/>
          <w:spacing w:val="2"/>
        </w:rPr>
        <w:t>亿人民币，并计划在</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2021 </w:t>
      </w:r>
      <w:r>
        <w:rPr>
          <w:rFonts w:ascii="SimSun" w:hAnsi="SimSun" w:eastAsia="SimSun" w:cs="SimSun"/>
          <w:sz w:val="24"/>
          <w:szCs w:val="24"/>
          <w:spacing w:val="2"/>
        </w:rPr>
        <w:t>年</w:t>
      </w:r>
      <w:r>
        <w:rPr>
          <w:rFonts w:ascii="SimSun" w:hAnsi="SimSun" w:eastAsia="SimSun" w:cs="SimSun"/>
          <w:sz w:val="24"/>
          <w:szCs w:val="24"/>
          <w:spacing w:val="6"/>
        </w:rPr>
        <w:t>底前永久关闭全球</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6"/>
        </w:rPr>
        <w:t>1000</w:t>
      </w:r>
      <w:r>
        <w:rPr>
          <w:rFonts w:ascii="SimSun" w:hAnsi="SimSun" w:eastAsia="SimSun" w:cs="SimSun"/>
          <w:sz w:val="24"/>
          <w:szCs w:val="24"/>
          <w:spacing w:val="6"/>
        </w:rPr>
        <w:t>—</w:t>
      </w:r>
      <w:r>
        <w:rPr>
          <w:rFonts w:ascii="Times New Roman" w:hAnsi="Times New Roman" w:eastAsia="Times New Roman" w:cs="Times New Roman"/>
          <w:sz w:val="24"/>
          <w:szCs w:val="24"/>
          <w:spacing w:val="6"/>
        </w:rPr>
        <w:t>1200</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6"/>
        </w:rPr>
        <w:t>家实</w:t>
      </w:r>
      <w:r>
        <w:rPr>
          <w:rFonts w:ascii="SimSun" w:hAnsi="SimSun" w:eastAsia="SimSun" w:cs="SimSun"/>
          <w:sz w:val="24"/>
          <w:szCs w:val="24"/>
          <w:spacing w:val="5"/>
        </w:rPr>
        <w:t>体门店。据优衣库母公司迅销集团公开的</w:t>
      </w:r>
      <w:r>
        <w:rPr>
          <w:rFonts w:ascii="Times New Roman" w:hAnsi="Times New Roman" w:eastAsia="Times New Roman" w:cs="Times New Roman"/>
          <w:sz w:val="24"/>
          <w:szCs w:val="24"/>
          <w:spacing w:val="-9"/>
        </w:rPr>
        <w:t>2020 </w:t>
      </w:r>
      <w:r>
        <w:rPr>
          <w:rFonts w:ascii="SimSun" w:hAnsi="SimSun" w:eastAsia="SimSun" w:cs="SimSun"/>
          <w:sz w:val="24"/>
          <w:szCs w:val="24"/>
          <w:spacing w:val="-9"/>
        </w:rPr>
        <w:t>财年数据，集团净利润降至</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9"/>
        </w:rPr>
        <w:t>903 </w:t>
      </w:r>
      <w:r>
        <w:rPr>
          <w:rFonts w:ascii="SimSun" w:hAnsi="SimSun" w:eastAsia="SimSun" w:cs="SimSun"/>
          <w:sz w:val="24"/>
          <w:szCs w:val="24"/>
          <w:spacing w:val="-9"/>
        </w:rPr>
        <w:t>亿日</w:t>
      </w:r>
      <w:r>
        <w:rPr>
          <w:rFonts w:ascii="SimSun" w:hAnsi="SimSun" w:eastAsia="SimSun" w:cs="SimSun"/>
          <w:sz w:val="24"/>
          <w:szCs w:val="24"/>
          <w:spacing w:val="-10"/>
        </w:rPr>
        <w:t>元，约合</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0"/>
        </w:rPr>
        <w:t>57 </w:t>
      </w:r>
      <w:r>
        <w:rPr>
          <w:rFonts w:ascii="SimSun" w:hAnsi="SimSun" w:eastAsia="SimSun" w:cs="SimSun"/>
          <w:sz w:val="24"/>
          <w:szCs w:val="24"/>
          <w:spacing w:val="-10"/>
        </w:rPr>
        <w:t>亿人民币，同比下降</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0"/>
        </w:rPr>
        <w:t>44.4%</w:t>
      </w:r>
      <w:r>
        <w:rPr>
          <w:rFonts w:ascii="SimSun" w:hAnsi="SimSun" w:eastAsia="SimSun" w:cs="SimSun"/>
          <w:sz w:val="24"/>
          <w:szCs w:val="24"/>
          <w:spacing w:val="-10"/>
        </w:rPr>
        <w:t>。</w:t>
      </w:r>
      <w:r>
        <w:rPr>
          <w:rFonts w:ascii="SimSun" w:hAnsi="SimSun" w:eastAsia="SimSun" w:cs="SimSun"/>
          <w:sz w:val="24"/>
          <w:szCs w:val="24"/>
        </w:rPr>
        <w:t xml:space="preserve"> </w:t>
      </w:r>
      <w:r>
        <w:rPr>
          <w:rFonts w:ascii="Times New Roman" w:hAnsi="Times New Roman" w:eastAsia="Times New Roman" w:cs="Times New Roman"/>
          <w:sz w:val="24"/>
          <w:szCs w:val="24"/>
          <w:spacing w:val="-2"/>
        </w:rPr>
        <w:t>GAP </w:t>
      </w:r>
      <w:r>
        <w:rPr>
          <w:rFonts w:ascii="SimSun" w:hAnsi="SimSun" w:eastAsia="SimSun" w:cs="SimSun"/>
          <w:sz w:val="24"/>
          <w:szCs w:val="24"/>
          <w:spacing w:val="-2"/>
        </w:rPr>
        <w:t>集团在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2020 </w:t>
      </w:r>
      <w:r>
        <w:rPr>
          <w:rFonts w:ascii="SimSun" w:hAnsi="SimSun" w:eastAsia="SimSun" w:cs="SimSun"/>
          <w:sz w:val="24"/>
          <w:szCs w:val="24"/>
          <w:spacing w:val="-2"/>
        </w:rPr>
        <w:t>财年的销售额为</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2"/>
        </w:rPr>
        <w:t>138</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亿美元，较上年下降</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3"/>
        </w:rPr>
        <w:t>15.7</w:t>
      </w:r>
      <w:r>
        <w:rPr>
          <w:rFonts w:ascii="SimSun" w:hAnsi="SimSun" w:eastAsia="SimSun" w:cs="SimSun"/>
          <w:sz w:val="24"/>
          <w:szCs w:val="24"/>
          <w:spacing w:val="-3"/>
        </w:rPr>
        <w:t>％，净亏损</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6.65</w:t>
      </w:r>
      <w:r>
        <w:rPr>
          <w:rFonts w:ascii="SimSun" w:hAnsi="SimSun" w:eastAsia="SimSun" w:cs="SimSun"/>
          <w:sz w:val="24"/>
          <w:szCs w:val="24"/>
          <w:spacing w:val="-2"/>
        </w:rPr>
        <w:t>亿美元。</w:t>
      </w:r>
    </w:p>
    <w:p>
      <w:pPr>
        <w:ind w:left="1375" w:right="16" w:firstLine="485"/>
        <w:spacing w:before="9" w:line="338" w:lineRule="auto"/>
        <w:jc w:val="both"/>
        <w:rPr>
          <w:rFonts w:ascii="SimSun" w:hAnsi="SimSun" w:eastAsia="SimSun" w:cs="SimSun"/>
          <w:sz w:val="24"/>
          <w:szCs w:val="24"/>
        </w:rPr>
      </w:pPr>
      <w:r>
        <w:rPr>
          <w:rFonts w:ascii="SimSun" w:hAnsi="SimSun" w:eastAsia="SimSun" w:cs="SimSun"/>
          <w:sz w:val="24"/>
          <w:szCs w:val="24"/>
          <w:spacing w:val="-3"/>
        </w:rPr>
        <w:t>不过国外快时尚服装品牌仍然占有较大的市场份额，并</w:t>
      </w:r>
      <w:r>
        <w:rPr>
          <w:rFonts w:ascii="SimSun" w:hAnsi="SimSun" w:eastAsia="SimSun" w:cs="SimSun"/>
          <w:sz w:val="24"/>
          <w:szCs w:val="24"/>
          <w:spacing w:val="-4"/>
        </w:rPr>
        <w:t>在国际市场上享有较</w:t>
      </w:r>
      <w:r>
        <w:rPr>
          <w:rFonts w:ascii="SimSun" w:hAnsi="SimSun" w:eastAsia="SimSun" w:cs="SimSun"/>
          <w:sz w:val="24"/>
          <w:szCs w:val="24"/>
          <w:spacing w:val="2"/>
        </w:rPr>
        <w:t>高的知名度和品牌影响力。根据相关部门统计，</w:t>
      </w:r>
      <w:r>
        <w:rPr>
          <w:rFonts w:ascii="Times New Roman" w:hAnsi="Times New Roman" w:eastAsia="Times New Roman" w:cs="Times New Roman"/>
          <w:sz w:val="24"/>
          <w:szCs w:val="24"/>
          <w:spacing w:val="2"/>
        </w:rPr>
        <w:t>H&amp;M </w:t>
      </w:r>
      <w:r>
        <w:rPr>
          <w:rFonts w:ascii="SimSun" w:hAnsi="SimSun" w:eastAsia="SimSun" w:cs="SimSun"/>
          <w:sz w:val="24"/>
          <w:szCs w:val="24"/>
          <w:spacing w:val="2"/>
        </w:rPr>
        <w:t>在全球拥有超过</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2"/>
        </w:rPr>
        <w:t>5000 </w:t>
      </w:r>
      <w:r>
        <w:rPr>
          <w:rFonts w:ascii="SimSun" w:hAnsi="SimSun" w:eastAsia="SimSun" w:cs="SimSun"/>
          <w:sz w:val="24"/>
          <w:szCs w:val="24"/>
          <w:spacing w:val="2"/>
        </w:rPr>
        <w:t>家</w:t>
      </w:r>
      <w:r>
        <w:rPr>
          <w:rFonts w:ascii="SimSun" w:hAnsi="SimSun" w:eastAsia="SimSun" w:cs="SimSun"/>
          <w:sz w:val="24"/>
          <w:szCs w:val="24"/>
          <w:spacing w:val="-7"/>
        </w:rPr>
        <w:t>门店，优衣库在全球的门店数接近</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7"/>
        </w:rPr>
        <w:t>2300 </w:t>
      </w:r>
      <w:r>
        <w:rPr>
          <w:rFonts w:ascii="SimSun" w:hAnsi="SimSun" w:eastAsia="SimSun" w:cs="SimSun"/>
          <w:sz w:val="24"/>
          <w:szCs w:val="24"/>
          <w:spacing w:val="-7"/>
        </w:rPr>
        <w:t>家，</w:t>
      </w:r>
      <w:r>
        <w:rPr>
          <w:rFonts w:ascii="Times New Roman" w:hAnsi="Times New Roman" w:eastAsia="Times New Roman" w:cs="Times New Roman"/>
          <w:sz w:val="24"/>
          <w:szCs w:val="24"/>
          <w:spacing w:val="-7"/>
        </w:rPr>
        <w:t>ZARA </w:t>
      </w:r>
      <w:r>
        <w:rPr>
          <w:rFonts w:ascii="SimSun" w:hAnsi="SimSun" w:eastAsia="SimSun" w:cs="SimSun"/>
          <w:sz w:val="24"/>
          <w:szCs w:val="24"/>
          <w:spacing w:val="-7"/>
        </w:rPr>
        <w:t>在全球的门店</w:t>
      </w:r>
      <w:r>
        <w:rPr>
          <w:rFonts w:ascii="SimSun" w:hAnsi="SimSun" w:eastAsia="SimSun" w:cs="SimSun"/>
          <w:sz w:val="24"/>
          <w:szCs w:val="24"/>
          <w:spacing w:val="-8"/>
        </w:rPr>
        <w:t>数达</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8"/>
        </w:rPr>
        <w:t>2100</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8"/>
        </w:rPr>
        <w:t>多家，</w:t>
      </w:r>
      <w:r>
        <w:rPr>
          <w:rFonts w:ascii="SimSun" w:hAnsi="SimSun" w:eastAsia="SimSun" w:cs="SimSun"/>
          <w:sz w:val="24"/>
          <w:szCs w:val="24"/>
          <w:spacing w:val="-3"/>
        </w:rPr>
        <w:t>实体门店数量多，全球覆盖范围广，是全球快时尚服装行业的巨头。同时，这些</w:t>
      </w:r>
      <w:r>
        <w:rPr>
          <w:rFonts w:ascii="SimSun" w:hAnsi="SimSun" w:eastAsia="SimSun" w:cs="SimSun"/>
          <w:sz w:val="24"/>
          <w:szCs w:val="24"/>
          <w:spacing w:val="-3"/>
        </w:rPr>
        <w:t>传统快时尚服装品牌也开始对线下门店进行调整，并加大了对线上电商渠道的布</w:t>
      </w:r>
      <w:r>
        <w:rPr>
          <w:rFonts w:ascii="SimSun" w:hAnsi="SimSun" w:eastAsia="SimSun" w:cs="SimSun"/>
          <w:sz w:val="24"/>
          <w:szCs w:val="24"/>
        </w:rPr>
        <w:t>局。</w:t>
      </w:r>
      <w:r>
        <w:rPr>
          <w:rFonts w:ascii="Times New Roman" w:hAnsi="Times New Roman" w:eastAsia="Times New Roman" w:cs="Times New Roman"/>
          <w:sz w:val="24"/>
          <w:szCs w:val="24"/>
        </w:rPr>
        <w:t>ZARA </w:t>
      </w:r>
      <w:r>
        <w:rPr>
          <w:rFonts w:ascii="SimSun" w:hAnsi="SimSun" w:eastAsia="SimSun" w:cs="SimSun"/>
          <w:sz w:val="24"/>
          <w:szCs w:val="24"/>
        </w:rPr>
        <w:t>母公司就表示将投资</w:t>
      </w:r>
      <w:r>
        <w:rPr>
          <w:rFonts w:ascii="SimSun" w:hAnsi="SimSun" w:eastAsia="SimSun" w:cs="SimSun"/>
          <w:sz w:val="24"/>
          <w:szCs w:val="24"/>
          <w:spacing w:val="-36"/>
        </w:rPr>
        <w:t xml:space="preserve"> </w:t>
      </w:r>
      <w:r>
        <w:rPr>
          <w:rFonts w:ascii="Times New Roman" w:hAnsi="Times New Roman" w:eastAsia="Times New Roman" w:cs="Times New Roman"/>
          <w:sz w:val="24"/>
          <w:szCs w:val="24"/>
        </w:rPr>
        <w:t>30 </w:t>
      </w:r>
      <w:r>
        <w:rPr>
          <w:rFonts w:ascii="SimSun" w:hAnsi="SimSun" w:eastAsia="SimSun" w:cs="SimSun"/>
          <w:sz w:val="24"/>
          <w:szCs w:val="24"/>
        </w:rPr>
        <w:t>亿美元促进品牌在线上的运营，提高线上的</w:t>
      </w:r>
      <w:r>
        <w:rPr>
          <w:rFonts w:ascii="SimSun" w:hAnsi="SimSun" w:eastAsia="SimSun" w:cs="SimSun"/>
          <w:sz w:val="24"/>
          <w:szCs w:val="24"/>
          <w:spacing w:val="-3"/>
        </w:rPr>
        <w:t>销售额。传统快时尚品牌加快了电商转型，依靠现有的品牌影响力和粉丝群，仍</w:t>
      </w:r>
      <w:r>
        <w:rPr>
          <w:rFonts w:ascii="SimSun" w:hAnsi="SimSun" w:eastAsia="SimSun" w:cs="SimSun"/>
          <w:sz w:val="24"/>
          <w:szCs w:val="24"/>
        </w:rPr>
        <w:t>然具有强大的竞争实力，是中国快时尚跨境电商</w:t>
      </w:r>
      <w:r>
        <w:rPr>
          <w:rFonts w:ascii="SimSun" w:hAnsi="SimSun" w:eastAsia="SimSun" w:cs="SimSun"/>
          <w:sz w:val="24"/>
          <w:szCs w:val="24"/>
          <w:spacing w:val="-1"/>
        </w:rPr>
        <w:t>品牌的有力竞争者。</w:t>
      </w:r>
    </w:p>
    <w:p>
      <w:pPr>
        <w:pStyle w:val="BodyText"/>
        <w:spacing w:line="367" w:lineRule="auto"/>
        <w:rPr/>
      </w:pPr>
      <w:r/>
    </w:p>
    <w:p>
      <w:pPr>
        <w:ind w:left="1373"/>
        <w:spacing w:before="91" w:line="222" w:lineRule="auto"/>
        <w:outlineLvl w:val="2"/>
        <w:rPr>
          <w:rFonts w:ascii="SimHei" w:hAnsi="SimHei" w:eastAsia="SimHei" w:cs="SimHei"/>
          <w:sz w:val="28"/>
          <w:szCs w:val="28"/>
        </w:rPr>
      </w:pPr>
      <w:bookmarkStart w:name="bookmark119" w:id="86"/>
      <w:bookmarkEnd w:id="86"/>
      <w:bookmarkStart w:name="bookmark38" w:id="87"/>
      <w:bookmarkEnd w:id="87"/>
      <w:r>
        <w:rPr>
          <w:rFonts w:ascii="Times New Roman" w:hAnsi="Times New Roman" w:eastAsia="Times New Roman" w:cs="Times New Roman"/>
          <w:sz w:val="28"/>
          <w:szCs w:val="28"/>
          <w:spacing w:val="-3"/>
        </w:rPr>
        <w:t>2.5.2</w:t>
      </w:r>
      <w:r>
        <w:rPr>
          <w:rFonts w:ascii="Times New Roman" w:hAnsi="Times New Roman" w:eastAsia="Times New Roman" w:cs="Times New Roman"/>
          <w:sz w:val="28"/>
          <w:szCs w:val="28"/>
          <w:spacing w:val="35"/>
        </w:rPr>
        <w:t xml:space="preserve"> </w:t>
      </w:r>
      <w:r>
        <w:rPr>
          <w:rFonts w:ascii="SimHei" w:hAnsi="SimHei" w:eastAsia="SimHei" w:cs="SimHei"/>
          <w:sz w:val="28"/>
          <w:szCs w:val="28"/>
          <w:spacing w:val="-3"/>
        </w:rPr>
        <w:t>国际快时尚电商品牌</w:t>
      </w:r>
    </w:p>
    <w:p>
      <w:pPr>
        <w:ind w:left="1378" w:right="45" w:firstLine="483"/>
        <w:spacing w:before="262" w:line="340" w:lineRule="auto"/>
        <w:rPr>
          <w:rFonts w:ascii="SimSun" w:hAnsi="SimSun" w:eastAsia="SimSun" w:cs="SimSun"/>
          <w:sz w:val="24"/>
          <w:szCs w:val="24"/>
        </w:rPr>
      </w:pPr>
      <w:r>
        <w:rPr>
          <w:rFonts w:ascii="SimSun" w:hAnsi="SimSun" w:eastAsia="SimSun" w:cs="SimSun"/>
          <w:sz w:val="24"/>
          <w:szCs w:val="24"/>
          <w:spacing w:val="-3"/>
        </w:rPr>
        <w:t>受疫情影响快时尚品牌实体门店面临巨大亏损，而快</w:t>
      </w:r>
      <w:r>
        <w:rPr>
          <w:rFonts w:ascii="SimSun" w:hAnsi="SimSun" w:eastAsia="SimSun" w:cs="SimSun"/>
          <w:sz w:val="24"/>
          <w:szCs w:val="24"/>
          <w:spacing w:val="-4"/>
        </w:rPr>
        <w:t>时尚服装电商正受益于</w:t>
      </w:r>
      <w:r>
        <w:rPr>
          <w:rFonts w:ascii="SimSun" w:hAnsi="SimSun" w:eastAsia="SimSun" w:cs="SimSun"/>
          <w:sz w:val="24"/>
          <w:szCs w:val="24"/>
          <w:spacing w:val="-2"/>
        </w:rPr>
        <w:t>疫情期间消费者购物行为的改变，收益不断增加。并且随着互联网技术的普及，</w:t>
      </w:r>
    </w:p>
    <w:p>
      <w:pPr>
        <w:pStyle w:val="BodyText"/>
        <w:spacing w:line="293" w:lineRule="auto"/>
        <w:rPr/>
      </w:pPr>
      <w:r/>
    </w:p>
    <w:p>
      <w:pPr>
        <w:ind w:left="544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19</w:t>
      </w:r>
    </w:p>
    <w:p>
      <w:pPr>
        <w:spacing w:line="195" w:lineRule="auto"/>
        <w:sectPr>
          <w:headerReference w:type="default" r:id="rId40"/>
          <w:footerReference w:type="default" r:id="rId37"/>
          <w:pgSz w:w="11906" w:h="16839"/>
          <w:pgMar w:top="1147" w:right="1719" w:bottom="600" w:left="432" w:header="825" w:footer="360" w:gutter="0"/>
        </w:sectPr>
        <w:rPr>
          <w:rFonts w:ascii="Times New Roman" w:hAnsi="Times New Roman" w:eastAsia="Times New Roman" w:cs="Times New Roman"/>
          <w:sz w:val="20"/>
          <w:szCs w:val="20"/>
        </w:rPr>
      </w:pPr>
    </w:p>
    <w:p>
      <w:pPr>
        <w:pStyle w:val="BodyText"/>
        <w:spacing w:line="299" w:lineRule="auto"/>
        <w:rPr/>
      </w:pPr>
      <w:r/>
    </w:p>
    <w:p>
      <w:pPr>
        <w:ind w:left="1380" w:right="75"/>
        <w:spacing w:before="78" w:line="338" w:lineRule="auto"/>
        <w:rPr>
          <w:rFonts w:ascii="SimSun" w:hAnsi="SimSun" w:eastAsia="SimSun" w:cs="SimSun"/>
          <w:sz w:val="24"/>
          <w:szCs w:val="24"/>
        </w:rPr>
      </w:pPr>
      <w:r>
        <w:rPr>
          <w:rFonts w:ascii="SimSun" w:hAnsi="SimSun" w:eastAsia="SimSun" w:cs="SimSun"/>
          <w:sz w:val="24"/>
          <w:szCs w:val="24"/>
          <w:spacing w:val="-1"/>
        </w:rPr>
        <w:t>快时尚电商品牌发展趋势向好，“超快时尚</w:t>
      </w:r>
      <w:r>
        <w:rPr>
          <w:rFonts w:ascii="SimSun" w:hAnsi="SimSun" w:eastAsia="SimSun" w:cs="SimSun"/>
          <w:sz w:val="24"/>
          <w:szCs w:val="24"/>
          <w:spacing w:val="-74"/>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Ultra-Fashion</w:t>
      </w:r>
      <w:r>
        <w:rPr>
          <w:rFonts w:ascii="SimSun" w:hAnsi="SimSun" w:eastAsia="SimSun" w:cs="SimSun"/>
          <w:sz w:val="24"/>
          <w:szCs w:val="24"/>
          <w:spacing w:val="-1"/>
        </w:rPr>
        <w:t>）正在崛起。国际</w:t>
      </w:r>
      <w:r>
        <w:rPr>
          <w:rFonts w:ascii="SimSun" w:hAnsi="SimSun" w:eastAsia="SimSun" w:cs="SimSun"/>
          <w:sz w:val="24"/>
          <w:szCs w:val="24"/>
          <w:spacing w:val="-2"/>
        </w:rPr>
        <w:t>快时尚电商品牌如</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ASOS</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Boohoo</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都展现出强大竞争实力。</w:t>
      </w:r>
    </w:p>
    <w:p>
      <w:pPr>
        <w:ind w:left="1376" w:right="77" w:firstLine="473"/>
        <w:spacing w:before="4" w:line="338" w:lineRule="auto"/>
        <w:rPr>
          <w:rFonts w:ascii="SimSun" w:hAnsi="SimSun" w:eastAsia="SimSun" w:cs="SimSun"/>
          <w:sz w:val="24"/>
          <w:szCs w:val="24"/>
        </w:rPr>
      </w:pPr>
      <w:r>
        <w:rPr>
          <w:rFonts w:ascii="Times New Roman" w:hAnsi="Times New Roman" w:eastAsia="Times New Roman" w:cs="Times New Roman"/>
          <w:sz w:val="24"/>
          <w:szCs w:val="24"/>
        </w:rPr>
        <w:t>ASOS</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1"/>
        </w:rPr>
        <w:t>是英国最大的快时尚电商，成立于</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2000 </w:t>
      </w:r>
      <w:r>
        <w:rPr>
          <w:rFonts w:ascii="SimSun" w:hAnsi="SimSun" w:eastAsia="SimSun" w:cs="SimSun"/>
          <w:sz w:val="24"/>
          <w:szCs w:val="24"/>
          <w:spacing w:val="1"/>
        </w:rPr>
        <w:t>年。产品包括女装、男装、</w:t>
      </w:r>
      <w:r>
        <w:rPr>
          <w:rFonts w:ascii="SimSun" w:hAnsi="SimSun" w:eastAsia="SimSun" w:cs="SimSun"/>
          <w:sz w:val="24"/>
          <w:szCs w:val="24"/>
          <w:spacing w:val="-5"/>
        </w:rPr>
        <w:t>鞋类、配饰、珠宝、美容等。截至</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5"/>
        </w:rPr>
        <w:t>2020 </w:t>
      </w:r>
      <w:r>
        <w:rPr>
          <w:rFonts w:ascii="SimSun" w:hAnsi="SimSun" w:eastAsia="SimSun" w:cs="SimSun"/>
          <w:sz w:val="24"/>
          <w:szCs w:val="24"/>
          <w:spacing w:val="-5"/>
        </w:rPr>
        <w:t>年</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5"/>
        </w:rPr>
        <w:t>8</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5"/>
        </w:rPr>
        <w:t>月</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5"/>
        </w:rPr>
        <w:t>31  </w:t>
      </w:r>
      <w:r>
        <w:rPr>
          <w:rFonts w:ascii="SimSun" w:hAnsi="SimSun" w:eastAsia="SimSun" w:cs="SimSun"/>
          <w:sz w:val="24"/>
          <w:szCs w:val="24"/>
          <w:spacing w:val="-5"/>
        </w:rPr>
        <w:t>日的一年中，</w:t>
      </w:r>
      <w:r>
        <w:rPr>
          <w:rFonts w:ascii="Times New Roman" w:hAnsi="Times New Roman" w:eastAsia="Times New Roman" w:cs="Times New Roman"/>
          <w:sz w:val="24"/>
          <w:szCs w:val="24"/>
          <w:spacing w:val="-5"/>
        </w:rPr>
        <w:t>ASOS</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5"/>
        </w:rPr>
        <w:t>的营业收</w:t>
      </w:r>
      <w:r>
        <w:rPr>
          <w:rFonts w:ascii="SimSun" w:hAnsi="SimSun" w:eastAsia="SimSun" w:cs="SimSun"/>
          <w:sz w:val="24"/>
          <w:szCs w:val="24"/>
          <w:spacing w:val="-5"/>
        </w:rPr>
        <w:t>入达</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5"/>
        </w:rPr>
        <w:t>32.6 </w:t>
      </w:r>
      <w:r>
        <w:rPr>
          <w:rFonts w:ascii="SimSun" w:hAnsi="SimSun" w:eastAsia="SimSun" w:cs="SimSun"/>
          <w:sz w:val="24"/>
          <w:szCs w:val="24"/>
          <w:spacing w:val="-5"/>
        </w:rPr>
        <w:t>亿英镑，约</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5"/>
        </w:rPr>
        <w:t>294.8 </w:t>
      </w:r>
      <w:r>
        <w:rPr>
          <w:rFonts w:ascii="SimSun" w:hAnsi="SimSun" w:eastAsia="SimSun" w:cs="SimSun"/>
          <w:sz w:val="24"/>
          <w:szCs w:val="24"/>
          <w:spacing w:val="-5"/>
        </w:rPr>
        <w:t>亿人民币，比去年同期增长</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19</w:t>
      </w:r>
      <w:r>
        <w:rPr>
          <w:rFonts w:ascii="SimSun" w:hAnsi="SimSun" w:eastAsia="SimSun" w:cs="SimSun"/>
          <w:sz w:val="24"/>
          <w:szCs w:val="24"/>
          <w:spacing w:val="-13"/>
        </w:rPr>
        <w:t>％，</w:t>
      </w:r>
      <w:r>
        <w:rPr>
          <w:rFonts w:ascii="SimSun" w:hAnsi="SimSun" w:eastAsia="SimSun" w:cs="SimSun"/>
          <w:sz w:val="24"/>
          <w:szCs w:val="24"/>
          <w:spacing w:val="-5"/>
        </w:rPr>
        <w:t>而税前利润达</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5"/>
        </w:rPr>
        <w:t>1.42</w:t>
      </w:r>
      <w:r>
        <w:rPr>
          <w:rFonts w:ascii="SimSun" w:hAnsi="SimSun" w:eastAsia="SimSun" w:cs="SimSun"/>
          <w:sz w:val="24"/>
          <w:szCs w:val="24"/>
          <w:spacing w:val="-2"/>
        </w:rPr>
        <w:t>亿英镑，猛增</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329</w:t>
      </w:r>
      <w:r>
        <w:rPr>
          <w:rFonts w:ascii="SimSun" w:hAnsi="SimSun" w:eastAsia="SimSun" w:cs="SimSun"/>
          <w:sz w:val="24"/>
          <w:szCs w:val="24"/>
          <w:spacing w:val="-2"/>
        </w:rPr>
        <w:t>％。平台活跃用户达到</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2340</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万，比上年增长</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2"/>
        </w:rPr>
        <w:t>15</w:t>
      </w:r>
      <w:r>
        <w:rPr>
          <w:rFonts w:ascii="SimSun" w:hAnsi="SimSun" w:eastAsia="SimSun" w:cs="SimSun"/>
          <w:sz w:val="24"/>
          <w:szCs w:val="24"/>
          <w:spacing w:val="-2"/>
        </w:rPr>
        <w:t>％。</w:t>
      </w:r>
    </w:p>
    <w:p>
      <w:pPr>
        <w:ind w:left="1376" w:firstLine="475"/>
        <w:spacing w:before="1" w:line="338" w:lineRule="auto"/>
        <w:jc w:val="both"/>
        <w:rPr>
          <w:rFonts w:ascii="SimSun" w:hAnsi="SimSun" w:eastAsia="SimSun" w:cs="SimSun"/>
          <w:sz w:val="24"/>
          <w:szCs w:val="24"/>
        </w:rPr>
      </w:pPr>
      <w:r>
        <w:rPr>
          <w:rFonts w:ascii="Times New Roman" w:hAnsi="Times New Roman" w:eastAsia="Times New Roman" w:cs="Times New Roman"/>
          <w:sz w:val="24"/>
          <w:szCs w:val="24"/>
        </w:rPr>
        <w:t>Boohoo</w:t>
      </w:r>
      <w:r>
        <w:rPr>
          <w:rFonts w:ascii="Times New Roman" w:hAnsi="Times New Roman" w:eastAsia="Times New Roman" w:cs="Times New Roman"/>
          <w:sz w:val="24"/>
          <w:szCs w:val="24"/>
          <w:spacing w:val="16"/>
        </w:rPr>
        <w:t xml:space="preserve"> </w:t>
      </w:r>
      <w:r>
        <w:rPr>
          <w:rFonts w:ascii="SimSun" w:hAnsi="SimSun" w:eastAsia="SimSun" w:cs="SimSun"/>
          <w:sz w:val="24"/>
          <w:szCs w:val="24"/>
        </w:rPr>
        <w:t>是英国“超快时尚</w:t>
      </w:r>
      <w:r>
        <w:rPr>
          <w:rFonts w:ascii="SimSun" w:hAnsi="SimSun" w:eastAsia="SimSun" w:cs="SimSun"/>
          <w:sz w:val="24"/>
          <w:szCs w:val="24"/>
          <w:spacing w:val="-88"/>
        </w:rPr>
        <w:t xml:space="preserve"> </w:t>
      </w:r>
      <w:r>
        <w:rPr>
          <w:rFonts w:ascii="SimSun" w:hAnsi="SimSun" w:eastAsia="SimSun" w:cs="SimSun"/>
          <w:sz w:val="24"/>
          <w:szCs w:val="24"/>
        </w:rPr>
        <w:t>”的代表品牌，以大码服装起家</w:t>
      </w:r>
      <w:r>
        <w:rPr>
          <w:rFonts w:ascii="SimSun" w:hAnsi="SimSun" w:eastAsia="SimSun" w:cs="SimSun"/>
          <w:sz w:val="24"/>
          <w:szCs w:val="24"/>
          <w:spacing w:val="-1"/>
        </w:rPr>
        <w:t>，销售渠道由线</w:t>
      </w:r>
      <w:r>
        <w:rPr>
          <w:rFonts w:ascii="SimSun" w:hAnsi="SimSun" w:eastAsia="SimSun" w:cs="SimSun"/>
          <w:sz w:val="24"/>
          <w:szCs w:val="24"/>
          <w:spacing w:val="-4"/>
        </w:rPr>
        <w:t>下门店转型线上电商，定位快时尚，目前销售渠道包括品牌官网和</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5"/>
        </w:rPr>
        <w:t>APP</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5"/>
        </w:rPr>
        <w:t>，日上新</w:t>
      </w:r>
      <w:r>
        <w:rPr>
          <w:rFonts w:ascii="Times New Roman" w:hAnsi="Times New Roman" w:eastAsia="Times New Roman" w:cs="Times New Roman"/>
          <w:sz w:val="24"/>
          <w:szCs w:val="24"/>
          <w:spacing w:val="-4"/>
        </w:rPr>
        <w:t>100~200 </w:t>
      </w:r>
      <w:r>
        <w:rPr>
          <w:rFonts w:ascii="SimSun" w:hAnsi="SimSun" w:eastAsia="SimSun" w:cs="SimSun"/>
          <w:sz w:val="24"/>
          <w:szCs w:val="24"/>
          <w:spacing w:val="-4"/>
        </w:rPr>
        <w:t>款。根据</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4"/>
        </w:rPr>
        <w:t>Boohoo </w:t>
      </w:r>
      <w:r>
        <w:rPr>
          <w:rFonts w:ascii="SimSun" w:hAnsi="SimSun" w:eastAsia="SimSun" w:cs="SimSun"/>
          <w:sz w:val="24"/>
          <w:szCs w:val="24"/>
          <w:spacing w:val="-4"/>
        </w:rPr>
        <w:t>集团公布的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2020 </w:t>
      </w:r>
      <w:r>
        <w:rPr>
          <w:rFonts w:ascii="SimSun" w:hAnsi="SimSun" w:eastAsia="SimSun" w:cs="SimSun"/>
          <w:sz w:val="24"/>
          <w:szCs w:val="24"/>
          <w:spacing w:val="-4"/>
        </w:rPr>
        <w:t>财年（截至</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2020 </w:t>
      </w:r>
      <w:r>
        <w:rPr>
          <w:rFonts w:ascii="SimSun" w:hAnsi="SimSun" w:eastAsia="SimSun" w:cs="SimSun"/>
          <w:sz w:val="24"/>
          <w:szCs w:val="24"/>
          <w:spacing w:val="-4"/>
        </w:rPr>
        <w:t>年</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4"/>
        </w:rPr>
        <w:t>月</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29  </w:t>
      </w:r>
      <w:r>
        <w:rPr>
          <w:rFonts w:ascii="SimSun" w:hAnsi="SimSun" w:eastAsia="SimSun" w:cs="SimSun"/>
          <w:sz w:val="24"/>
          <w:szCs w:val="24"/>
          <w:spacing w:val="-4"/>
        </w:rPr>
        <w:t>日）的数</w:t>
      </w:r>
      <w:r>
        <w:rPr>
          <w:rFonts w:ascii="SimSun" w:hAnsi="SimSun" w:eastAsia="SimSun" w:cs="SimSun"/>
          <w:sz w:val="24"/>
          <w:szCs w:val="24"/>
          <w:spacing w:val="-3"/>
        </w:rPr>
        <w:t>据显示，营业收入达</w:t>
      </w:r>
      <w:r>
        <w:rPr>
          <w:rFonts w:ascii="SimSun" w:hAnsi="SimSun" w:eastAsia="SimSun" w:cs="SimSun"/>
          <w:sz w:val="24"/>
          <w:szCs w:val="24"/>
          <w:spacing w:val="-12"/>
        </w:rPr>
        <w:t xml:space="preserve"> </w:t>
      </w:r>
      <w:r>
        <w:rPr>
          <w:rFonts w:ascii="Times New Roman" w:hAnsi="Times New Roman" w:eastAsia="Times New Roman" w:cs="Times New Roman"/>
          <w:sz w:val="24"/>
          <w:szCs w:val="24"/>
          <w:spacing w:val="-3"/>
        </w:rPr>
        <w:t>12.35 </w:t>
      </w:r>
      <w:r>
        <w:rPr>
          <w:rFonts w:ascii="SimSun" w:hAnsi="SimSun" w:eastAsia="SimSun" w:cs="SimSun"/>
          <w:sz w:val="24"/>
          <w:szCs w:val="24"/>
          <w:spacing w:val="-3"/>
        </w:rPr>
        <w:t>亿英镑，约为</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110 </w:t>
      </w:r>
      <w:r>
        <w:rPr>
          <w:rFonts w:ascii="SimSun" w:hAnsi="SimSun" w:eastAsia="SimSun" w:cs="SimSun"/>
          <w:sz w:val="24"/>
          <w:szCs w:val="24"/>
          <w:spacing w:val="-3"/>
        </w:rPr>
        <w:t>亿元人民币，与上一个财年相比增</w:t>
      </w:r>
      <w:r>
        <w:rPr>
          <w:rFonts w:ascii="SimSun" w:hAnsi="SimSun" w:eastAsia="SimSun" w:cs="SimSun"/>
          <w:sz w:val="24"/>
          <w:szCs w:val="24"/>
          <w:spacing w:val="-6"/>
        </w:rPr>
        <w:t>长</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6"/>
        </w:rPr>
        <w:t>44%</w:t>
      </w:r>
      <w:r>
        <w:rPr>
          <w:rFonts w:ascii="SimSun" w:hAnsi="SimSun" w:eastAsia="SimSun" w:cs="SimSun"/>
          <w:sz w:val="24"/>
          <w:szCs w:val="24"/>
          <w:spacing w:val="-6"/>
        </w:rPr>
        <w:t>，相比</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6"/>
        </w:rPr>
        <w:t>2014 </w:t>
      </w:r>
      <w:r>
        <w:rPr>
          <w:rFonts w:ascii="SimSun" w:hAnsi="SimSun" w:eastAsia="SimSun" w:cs="SimSun"/>
          <w:sz w:val="24"/>
          <w:szCs w:val="24"/>
          <w:spacing w:val="-6"/>
        </w:rPr>
        <w:t>年上市，增长了</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6"/>
        </w:rPr>
        <w:t>10 </w:t>
      </w:r>
      <w:r>
        <w:rPr>
          <w:rFonts w:ascii="SimSun" w:hAnsi="SimSun" w:eastAsia="SimSun" w:cs="SimSun"/>
          <w:sz w:val="24"/>
          <w:szCs w:val="24"/>
          <w:spacing w:val="-6"/>
        </w:rPr>
        <w:t>倍。集团下所有品牌活跃用户约</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6"/>
        </w:rPr>
        <w:t>1400</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6"/>
        </w:rPr>
        <w:t>万。</w:t>
      </w:r>
    </w:p>
    <w:p>
      <w:pPr>
        <w:ind w:left="1373" w:right="72" w:firstLine="479"/>
        <w:spacing w:before="3" w:line="338" w:lineRule="auto"/>
        <w:jc w:val="both"/>
        <w:rPr>
          <w:rFonts w:ascii="SimSun" w:hAnsi="SimSun" w:eastAsia="SimSun" w:cs="SimSun"/>
          <w:sz w:val="24"/>
          <w:szCs w:val="24"/>
        </w:rPr>
      </w:pPr>
      <w:r>
        <w:rPr>
          <w:rFonts w:ascii="Times New Roman" w:hAnsi="Times New Roman" w:eastAsia="Times New Roman" w:cs="Times New Roman"/>
          <w:sz w:val="24"/>
          <w:szCs w:val="24"/>
          <w:spacing w:val="-3"/>
        </w:rPr>
        <w:t>Boohoo</w:t>
      </w:r>
      <w:r>
        <w:rPr>
          <w:rFonts w:ascii="SimSun" w:hAnsi="SimSun" w:eastAsia="SimSun" w:cs="SimSun"/>
          <w:sz w:val="24"/>
          <w:szCs w:val="24"/>
          <w:spacing w:val="-3"/>
        </w:rPr>
        <w:t>、</w:t>
      </w:r>
      <w:r>
        <w:rPr>
          <w:rFonts w:ascii="Times New Roman" w:hAnsi="Times New Roman" w:eastAsia="Times New Roman" w:cs="Times New Roman"/>
          <w:sz w:val="24"/>
          <w:szCs w:val="24"/>
          <w:spacing w:val="-3"/>
        </w:rPr>
        <w:t>ASOS </w:t>
      </w:r>
      <w:r>
        <w:rPr>
          <w:rFonts w:ascii="SimSun" w:hAnsi="SimSun" w:eastAsia="SimSun" w:cs="SimSun"/>
          <w:sz w:val="24"/>
          <w:szCs w:val="24"/>
          <w:spacing w:val="-3"/>
        </w:rPr>
        <w:t>这些“超快时尚</w:t>
      </w:r>
      <w:r>
        <w:rPr>
          <w:rFonts w:ascii="SimSun" w:hAnsi="SimSun" w:eastAsia="SimSun" w:cs="SimSun"/>
          <w:sz w:val="24"/>
          <w:szCs w:val="24"/>
          <w:spacing w:val="-88"/>
        </w:rPr>
        <w:t xml:space="preserve"> </w:t>
      </w:r>
      <w:r>
        <w:rPr>
          <w:rFonts w:ascii="SimSun" w:hAnsi="SimSun" w:eastAsia="SimSun" w:cs="SimSun"/>
          <w:sz w:val="24"/>
          <w:szCs w:val="24"/>
          <w:spacing w:val="-3"/>
        </w:rPr>
        <w:t>”的电商品牌让消</w:t>
      </w:r>
      <w:r>
        <w:rPr>
          <w:rFonts w:ascii="SimSun" w:hAnsi="SimSun" w:eastAsia="SimSun" w:cs="SimSun"/>
          <w:sz w:val="24"/>
          <w:szCs w:val="24"/>
          <w:spacing w:val="-4"/>
        </w:rPr>
        <w:t>费者意识到，他们可以以</w:t>
      </w:r>
      <w:r>
        <w:rPr>
          <w:rFonts w:ascii="SimSun" w:hAnsi="SimSun" w:eastAsia="SimSun" w:cs="SimSun"/>
          <w:sz w:val="24"/>
          <w:szCs w:val="24"/>
          <w:spacing w:val="-4"/>
        </w:rPr>
        <w:t>更低的价格购买到同等质量、性价比更高的产品。另外，超快时尚在“快</w:t>
      </w:r>
      <w:r>
        <w:rPr>
          <w:rFonts w:ascii="SimSun" w:hAnsi="SimSun" w:eastAsia="SimSun" w:cs="SimSun"/>
          <w:sz w:val="24"/>
          <w:szCs w:val="24"/>
          <w:spacing w:val="-80"/>
        </w:rPr>
        <w:t xml:space="preserve"> </w:t>
      </w:r>
      <w:r>
        <w:rPr>
          <w:rFonts w:ascii="SimSun" w:hAnsi="SimSun" w:eastAsia="SimSun" w:cs="SimSun"/>
          <w:sz w:val="24"/>
          <w:szCs w:val="24"/>
          <w:spacing w:val="-4"/>
        </w:rPr>
        <w:t>”这方</w:t>
      </w:r>
      <w:r>
        <w:rPr>
          <w:rFonts w:ascii="SimSun" w:hAnsi="SimSun" w:eastAsia="SimSun" w:cs="SimSun"/>
          <w:sz w:val="24"/>
          <w:szCs w:val="24"/>
          <w:spacing w:val="-3"/>
        </w:rPr>
        <w:t>面做得更为极致，他们的产品上新周期更短，同一时间内上新的产品更多，以越</w:t>
      </w:r>
      <w:r>
        <w:rPr>
          <w:rFonts w:ascii="SimSun" w:hAnsi="SimSun" w:eastAsia="SimSun" w:cs="SimSun"/>
          <w:sz w:val="24"/>
          <w:szCs w:val="24"/>
          <w:spacing w:val="2"/>
        </w:rPr>
        <w:t>来越快的速度抢占客户群。像</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Boohoo</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rPr>
        <w:t>ASOS</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这些品牌的</w:t>
      </w:r>
      <w:r>
        <w:rPr>
          <w:rFonts w:ascii="SimSun" w:hAnsi="SimSun" w:eastAsia="SimSun" w:cs="SimSun"/>
          <w:sz w:val="24"/>
          <w:szCs w:val="24"/>
          <w:spacing w:val="1"/>
        </w:rPr>
        <w:t>产品上架周期减少到</w:t>
      </w:r>
      <w:r>
        <w:rPr>
          <w:rFonts w:ascii="Times New Roman" w:hAnsi="Times New Roman" w:eastAsia="Times New Roman" w:cs="Times New Roman"/>
          <w:sz w:val="24"/>
          <w:szCs w:val="24"/>
          <w:spacing w:val="-2"/>
        </w:rPr>
        <w:t>2~4 </w:t>
      </w:r>
      <w:r>
        <w:rPr>
          <w:rFonts w:ascii="SimSun" w:hAnsi="SimSun" w:eastAsia="SimSun" w:cs="SimSun"/>
          <w:sz w:val="24"/>
          <w:szCs w:val="24"/>
          <w:spacing w:val="-2"/>
        </w:rPr>
        <w:t>周，</w:t>
      </w:r>
      <w:r>
        <w:rPr>
          <w:rFonts w:ascii="Times New Roman" w:hAnsi="Times New Roman" w:eastAsia="Times New Roman" w:cs="Times New Roman"/>
          <w:sz w:val="24"/>
          <w:szCs w:val="24"/>
          <w:spacing w:val="-2"/>
        </w:rPr>
        <w:t>Zara </w:t>
      </w:r>
      <w:r>
        <w:rPr>
          <w:rFonts w:ascii="SimSun" w:hAnsi="SimSun" w:eastAsia="SimSun" w:cs="SimSun"/>
          <w:sz w:val="24"/>
          <w:szCs w:val="24"/>
          <w:spacing w:val="-2"/>
        </w:rPr>
        <w:t>和</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H&amp;M</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2"/>
        </w:rPr>
        <w:t>需要</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4~6 </w:t>
      </w:r>
      <w:r>
        <w:rPr>
          <w:rFonts w:ascii="SimSun" w:hAnsi="SimSun" w:eastAsia="SimSun" w:cs="SimSun"/>
          <w:sz w:val="24"/>
          <w:szCs w:val="24"/>
          <w:spacing w:val="-2"/>
        </w:rPr>
        <w:t>周，而普通零售商需要半年以上才能实现产品上</w:t>
      </w:r>
      <w:r>
        <w:rPr>
          <w:rFonts w:ascii="SimSun" w:hAnsi="SimSun" w:eastAsia="SimSun" w:cs="SimSun"/>
          <w:sz w:val="24"/>
          <w:szCs w:val="24"/>
          <w:spacing w:val="-3"/>
        </w:rPr>
        <w:t>架。</w:t>
      </w:r>
    </w:p>
    <w:p>
      <w:pPr>
        <w:ind w:left="1375" w:right="80" w:firstLine="437"/>
        <w:spacing w:before="5" w:line="338" w:lineRule="auto"/>
        <w:jc w:val="both"/>
        <w:rPr>
          <w:rFonts w:ascii="SimSun" w:hAnsi="SimSun" w:eastAsia="SimSun" w:cs="SimSun"/>
          <w:sz w:val="24"/>
          <w:szCs w:val="24"/>
        </w:rPr>
      </w:pPr>
      <w:r>
        <w:rPr>
          <w:rFonts w:ascii="SimSun" w:hAnsi="SimSun" w:eastAsia="SimSun" w:cs="SimSun"/>
          <w:sz w:val="24"/>
          <w:szCs w:val="24"/>
          <w:spacing w:val="-2"/>
        </w:rPr>
        <w:t>这些知名线上快时尚品牌都具备精细化运营能力，营销方式多元灵活、善于</w:t>
      </w:r>
      <w:r>
        <w:rPr>
          <w:rFonts w:ascii="SimSun" w:hAnsi="SimSun" w:eastAsia="SimSun" w:cs="SimSun"/>
          <w:sz w:val="24"/>
          <w:szCs w:val="24"/>
          <w:spacing w:val="-3"/>
        </w:rPr>
        <w:t>利用社交媒体进行营销、上新速度快、用户群众多、产品品类丰富等，这些突出</w:t>
      </w:r>
      <w:r>
        <w:rPr>
          <w:rFonts w:ascii="SimSun" w:hAnsi="SimSun" w:eastAsia="SimSun" w:cs="SimSun"/>
          <w:sz w:val="24"/>
          <w:szCs w:val="24"/>
          <w:spacing w:val="-3"/>
        </w:rPr>
        <w:t>的特点使品牌知名度不断攀升，品牌影响力不断扩大，在疫情期间产生了丰厚收</w:t>
      </w:r>
      <w:r>
        <w:rPr>
          <w:rFonts w:ascii="SimSun" w:hAnsi="SimSun" w:eastAsia="SimSun" w:cs="SimSun"/>
          <w:sz w:val="24"/>
          <w:szCs w:val="24"/>
          <w:spacing w:val="-3"/>
        </w:rPr>
        <w:t>益。超快时尚的供应链反应灵敏，可根据消费者需求情况迅速调整产品库存，达</w:t>
      </w:r>
      <w:r>
        <w:rPr>
          <w:rFonts w:ascii="SimSun" w:hAnsi="SimSun" w:eastAsia="SimSun" w:cs="SimSun"/>
          <w:sz w:val="24"/>
          <w:szCs w:val="24"/>
          <w:spacing w:val="-3"/>
        </w:rPr>
        <w:t>到产品供给和顾客需求的平衡。先小批量生产产品上架，然后通过消费者反馈决</w:t>
      </w:r>
      <w:r>
        <w:rPr>
          <w:rFonts w:ascii="SimSun" w:hAnsi="SimSun" w:eastAsia="SimSun" w:cs="SimSun"/>
          <w:sz w:val="24"/>
          <w:szCs w:val="24"/>
          <w:spacing w:val="-3"/>
        </w:rPr>
        <w:t>定是否继续生产，如果消费者满意度高，再进行生产补货。这种柔性供应链模式</w:t>
      </w:r>
      <w:r>
        <w:rPr>
          <w:rFonts w:ascii="SimSun" w:hAnsi="SimSun" w:eastAsia="SimSun" w:cs="SimSun"/>
          <w:sz w:val="24"/>
          <w:szCs w:val="24"/>
          <w:spacing w:val="-3"/>
        </w:rPr>
        <w:t>避免了传统服装零售中因产品供需不平衡而造成的库存积压或供应短缺，从而造</w:t>
      </w:r>
      <w:r>
        <w:rPr>
          <w:rFonts w:ascii="SimSun" w:hAnsi="SimSun" w:eastAsia="SimSun" w:cs="SimSun"/>
          <w:sz w:val="24"/>
          <w:szCs w:val="24"/>
          <w:spacing w:val="-1"/>
        </w:rPr>
        <w:t>成降价促销，利润空间减少的局面。</w:t>
      </w:r>
    </w:p>
    <w:p>
      <w:pPr>
        <w:ind w:left="1376" w:right="80" w:firstLine="458"/>
        <w:spacing w:before="3" w:line="339" w:lineRule="auto"/>
        <w:jc w:val="both"/>
        <w:rPr>
          <w:rFonts w:ascii="SimSun" w:hAnsi="SimSun" w:eastAsia="SimSun" w:cs="SimSun"/>
          <w:sz w:val="24"/>
          <w:szCs w:val="24"/>
        </w:rPr>
      </w:pPr>
      <w:r>
        <w:rPr>
          <w:rFonts w:ascii="SimSun" w:hAnsi="SimSun" w:eastAsia="SimSun" w:cs="SimSun"/>
          <w:sz w:val="24"/>
          <w:szCs w:val="24"/>
          <w:spacing w:val="-4"/>
        </w:rPr>
        <w:t>国外这些快速崛起的“超快时尚</w:t>
      </w:r>
      <w:r>
        <w:rPr>
          <w:rFonts w:ascii="SimSun" w:hAnsi="SimSun" w:eastAsia="SimSun" w:cs="SimSun"/>
          <w:sz w:val="24"/>
          <w:szCs w:val="24"/>
          <w:spacing w:val="-70"/>
        </w:rPr>
        <w:t xml:space="preserve"> </w:t>
      </w:r>
      <w:r>
        <w:rPr>
          <w:rFonts w:ascii="SimSun" w:hAnsi="SimSun" w:eastAsia="SimSun" w:cs="SimSun"/>
          <w:sz w:val="24"/>
          <w:szCs w:val="24"/>
          <w:spacing w:val="-4"/>
        </w:rPr>
        <w:t>”是中国快时尚服装跨境电商品牌的有力竞</w:t>
      </w:r>
      <w:r>
        <w:rPr>
          <w:rFonts w:ascii="SimSun" w:hAnsi="SimSun" w:eastAsia="SimSun" w:cs="SimSun"/>
          <w:sz w:val="24"/>
          <w:szCs w:val="24"/>
          <w:spacing w:val="-3"/>
        </w:rPr>
        <w:t>争者，快时尚品牌跨境运营的机会与风险并存，掌握更加精细化的跨境运营模式</w:t>
      </w:r>
      <w:r>
        <w:rPr>
          <w:rFonts w:ascii="SimSun" w:hAnsi="SimSun" w:eastAsia="SimSun" w:cs="SimSun"/>
          <w:sz w:val="24"/>
          <w:szCs w:val="24"/>
          <w:spacing w:val="-1"/>
        </w:rPr>
        <w:t>才是出海利器，才能让中国品牌突出重围、走向国际。</w:t>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542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20</w:t>
      </w:r>
    </w:p>
    <w:p>
      <w:pPr>
        <w:spacing w:line="195" w:lineRule="auto"/>
        <w:sectPr>
          <w:headerReference w:type="default" r:id="rId36"/>
          <w:pgSz w:w="11906" w:h="16839"/>
          <w:pgMar w:top="1207" w:right="1719" w:bottom="600" w:left="432" w:header="825" w:footer="360" w:gutter="0"/>
        </w:sectPr>
        <w:rPr>
          <w:rFonts w:ascii="Times New Roman" w:hAnsi="Times New Roman" w:eastAsia="Times New Roman" w:cs="Times New Roman"/>
          <w:sz w:val="20"/>
          <w:szCs w:val="20"/>
        </w:rPr>
      </w:pPr>
    </w:p>
    <w:p>
      <w:pPr>
        <w:pStyle w:val="BodyText"/>
        <w:spacing w:line="343" w:lineRule="auto"/>
        <w:rPr/>
      </w:pPr>
      <w:r/>
    </w:p>
    <w:p>
      <w:pPr>
        <w:ind w:left="2093"/>
        <w:spacing w:before="101" w:line="227" w:lineRule="auto"/>
        <w:outlineLvl w:val="0"/>
        <w:rPr>
          <w:rFonts w:ascii="SimHei" w:hAnsi="SimHei" w:eastAsia="SimHei" w:cs="SimHei"/>
          <w:sz w:val="31"/>
          <w:szCs w:val="31"/>
        </w:rPr>
      </w:pPr>
      <w:bookmarkStart w:name="bookmark120" w:id="88"/>
      <w:bookmarkEnd w:id="88"/>
      <w:bookmarkStart w:name="bookmark39" w:id="89"/>
      <w:bookmarkEnd w:id="89"/>
      <w:r>
        <w:rPr>
          <w:rFonts w:ascii="SimHei" w:hAnsi="SimHei" w:eastAsia="SimHei" w:cs="SimHei"/>
          <w:sz w:val="31"/>
          <w:szCs w:val="31"/>
          <w:spacing w:val="8"/>
        </w:rPr>
        <w:t>第</w:t>
      </w:r>
      <w:r>
        <w:rPr>
          <w:rFonts w:ascii="SimHei" w:hAnsi="SimHei" w:eastAsia="SimHei" w:cs="SimHei"/>
          <w:sz w:val="31"/>
          <w:szCs w:val="31"/>
          <w:spacing w:val="-60"/>
        </w:rPr>
        <w:t xml:space="preserve"> </w:t>
      </w:r>
      <w:r>
        <w:rPr>
          <w:rFonts w:ascii="Times New Roman" w:hAnsi="Times New Roman" w:eastAsia="Times New Roman" w:cs="Times New Roman"/>
          <w:sz w:val="31"/>
          <w:szCs w:val="31"/>
          <w:spacing w:val="8"/>
        </w:rPr>
        <w:t>3 </w:t>
      </w:r>
      <w:r>
        <w:rPr>
          <w:rFonts w:ascii="SimHei" w:hAnsi="SimHei" w:eastAsia="SimHei" w:cs="SimHei"/>
          <w:sz w:val="31"/>
          <w:szCs w:val="31"/>
          <w:spacing w:val="8"/>
        </w:rPr>
        <w:t>章</w:t>
      </w:r>
      <w:r>
        <w:rPr>
          <w:rFonts w:ascii="SimHei" w:hAnsi="SimHei" w:eastAsia="SimHei" w:cs="SimHei"/>
          <w:sz w:val="31"/>
          <w:szCs w:val="31"/>
          <w:spacing w:val="8"/>
        </w:rPr>
        <w:t xml:space="preserve"> </w:t>
      </w:r>
      <w:r>
        <w:rPr>
          <w:rFonts w:ascii="SimHei" w:hAnsi="SimHei" w:eastAsia="SimHei" w:cs="SimHei"/>
          <w:sz w:val="31"/>
          <w:szCs w:val="31"/>
          <w:spacing w:val="8"/>
        </w:rPr>
        <w:t>中国快时尚服装品牌跨境运营存在的问题</w:t>
      </w:r>
    </w:p>
    <w:p>
      <w:pPr>
        <w:ind w:left="1374" w:firstLine="505"/>
        <w:spacing w:before="238" w:line="338" w:lineRule="auto"/>
        <w:jc w:val="both"/>
        <w:rPr>
          <w:rFonts w:ascii="SimSun" w:hAnsi="SimSun" w:eastAsia="SimSun" w:cs="SimSun"/>
          <w:sz w:val="24"/>
          <w:szCs w:val="24"/>
        </w:rPr>
      </w:pPr>
      <w:r>
        <w:rPr>
          <w:rFonts w:ascii="SimSun" w:hAnsi="SimSun" w:eastAsia="SimSun" w:cs="SimSun"/>
          <w:sz w:val="24"/>
          <w:szCs w:val="24"/>
          <w:spacing w:val="-4"/>
        </w:rPr>
        <w:t>中国本土快时尚服装品牌众多，国内竞争激烈，加上国际快时尚品牌的不断</w:t>
      </w:r>
      <w:r>
        <w:rPr>
          <w:rFonts w:ascii="SimSun" w:hAnsi="SimSun" w:eastAsia="SimSun" w:cs="SimSun"/>
          <w:sz w:val="24"/>
          <w:szCs w:val="24"/>
          <w:spacing w:val="-3"/>
        </w:rPr>
        <w:t>扩张，国内快时尚服装行业发展空间缩小，越来越多快时尚服装品牌在海外寻求</w:t>
      </w:r>
      <w:r>
        <w:rPr>
          <w:rFonts w:ascii="SimSun" w:hAnsi="SimSun" w:eastAsia="SimSun" w:cs="SimSun"/>
          <w:sz w:val="24"/>
          <w:szCs w:val="24"/>
        </w:rPr>
        <w:t>发展道路。笔者选取了六个本土快时尚服装电商</w:t>
      </w:r>
      <w:r>
        <w:rPr>
          <w:rFonts w:ascii="SimSun" w:hAnsi="SimSun" w:eastAsia="SimSun" w:cs="SimSun"/>
          <w:sz w:val="24"/>
          <w:szCs w:val="24"/>
          <w:spacing w:val="-1"/>
        </w:rPr>
        <w:t>品牌，其中包括成立时间较长，</w:t>
      </w:r>
      <w:r>
        <w:rPr>
          <w:rFonts w:ascii="SimSun" w:hAnsi="SimSun" w:eastAsia="SimSun" w:cs="SimSun"/>
          <w:sz w:val="24"/>
          <w:szCs w:val="24"/>
          <w:spacing w:val="-1"/>
        </w:rPr>
        <w:t>在国内拥有一定知名度和粉丝量的快时尚服装品</w:t>
      </w:r>
      <w:r>
        <w:rPr>
          <w:rFonts w:ascii="SimSun" w:hAnsi="SimSun" w:eastAsia="SimSun" w:cs="SimSun"/>
          <w:sz w:val="24"/>
          <w:szCs w:val="24"/>
          <w:spacing w:val="-2"/>
        </w:rPr>
        <w:t>牌</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MISHOW</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AMII</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SEMIR</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w:t>
      </w:r>
      <w:r>
        <w:rPr>
          <w:rFonts w:ascii="SimSun" w:hAnsi="SimSun" w:eastAsia="SimSun" w:cs="SimSun"/>
          <w:sz w:val="24"/>
          <w:szCs w:val="24"/>
        </w:rPr>
        <w:t xml:space="preserve"> </w:t>
      </w:r>
      <w:r>
        <w:rPr>
          <w:rFonts w:ascii="Times New Roman" w:hAnsi="Times New Roman" w:eastAsia="Times New Roman" w:cs="Times New Roman"/>
          <w:sz w:val="24"/>
          <w:szCs w:val="24"/>
          <w:spacing w:val="-3"/>
        </w:rPr>
        <w:t>Inman</w:t>
      </w:r>
      <w:r>
        <w:rPr>
          <w:rFonts w:ascii="Times New Roman" w:hAnsi="Times New Roman" w:eastAsia="Times New Roman" w:cs="Times New Roman"/>
          <w:sz w:val="24"/>
          <w:szCs w:val="24"/>
          <w:spacing w:val="36"/>
          <w:w w:val="101"/>
        </w:rPr>
        <w:t xml:space="preserve"> </w:t>
      </w:r>
      <w:r>
        <w:rPr>
          <w:rFonts w:ascii="SimSun" w:hAnsi="SimSun" w:eastAsia="SimSun" w:cs="SimSun"/>
          <w:sz w:val="24"/>
          <w:szCs w:val="24"/>
          <w:spacing w:val="-3"/>
        </w:rPr>
        <w:t>以及主要面向海外销售市场的快时尚服装跨境电商品牌</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3"/>
        </w:rPr>
        <w:t>SHEIN</w:t>
      </w:r>
      <w:r>
        <w:rPr>
          <w:rFonts w:ascii="SimSun" w:hAnsi="SimSun" w:eastAsia="SimSun" w:cs="SimSun"/>
          <w:sz w:val="24"/>
          <w:szCs w:val="24"/>
          <w:spacing w:val="-3"/>
        </w:rPr>
        <w:t>、</w:t>
      </w:r>
      <w:r>
        <w:rPr>
          <w:rFonts w:ascii="Times New Roman" w:hAnsi="Times New Roman" w:eastAsia="Times New Roman" w:cs="Times New Roman"/>
          <w:sz w:val="24"/>
          <w:szCs w:val="24"/>
          <w:spacing w:val="-3"/>
        </w:rPr>
        <w:t>Sim</w:t>
      </w:r>
      <w:r>
        <w:rPr>
          <w:rFonts w:ascii="Times New Roman" w:hAnsi="Times New Roman" w:eastAsia="Times New Roman" w:cs="Times New Roman"/>
          <w:sz w:val="24"/>
          <w:szCs w:val="24"/>
          <w:spacing w:val="-4"/>
        </w:rPr>
        <w:t>plee</w:t>
      </w:r>
      <w:r>
        <w:rPr>
          <w:rFonts w:ascii="SimSun" w:hAnsi="SimSun" w:eastAsia="SimSun" w:cs="SimSun"/>
          <w:sz w:val="24"/>
          <w:szCs w:val="24"/>
          <w:spacing w:val="-4"/>
        </w:rPr>
        <w:t>。</w:t>
      </w:r>
      <w:r>
        <w:rPr>
          <w:rFonts w:ascii="SimSun" w:hAnsi="SimSun" w:eastAsia="SimSun" w:cs="SimSun"/>
          <w:sz w:val="24"/>
          <w:szCs w:val="24"/>
          <w:spacing w:val="-3"/>
        </w:rPr>
        <w:t>如表</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3-1</w:t>
      </w:r>
      <w:r>
        <w:rPr>
          <w:rFonts w:ascii="SimSun" w:hAnsi="SimSun" w:eastAsia="SimSun" w:cs="SimSun"/>
          <w:sz w:val="24"/>
          <w:szCs w:val="24"/>
          <w:spacing w:val="-3"/>
        </w:rPr>
        <w:t>。</w:t>
      </w:r>
    </w:p>
    <w:p>
      <w:pPr>
        <w:ind w:left="1380" w:right="23" w:firstLine="471"/>
        <w:spacing w:before="3" w:line="338" w:lineRule="auto"/>
        <w:jc w:val="both"/>
        <w:rPr>
          <w:rFonts w:ascii="SimSun" w:hAnsi="SimSun" w:eastAsia="SimSun" w:cs="SimSun"/>
          <w:sz w:val="24"/>
          <w:szCs w:val="24"/>
        </w:rPr>
      </w:pPr>
      <w:r>
        <w:rPr>
          <w:rFonts w:ascii="Times New Roman" w:hAnsi="Times New Roman" w:eastAsia="Times New Roman" w:cs="Times New Roman"/>
          <w:sz w:val="24"/>
          <w:szCs w:val="24"/>
          <w:spacing w:val="-5"/>
        </w:rPr>
        <w:t>MISHOW </w:t>
      </w:r>
      <w:r>
        <w:rPr>
          <w:rFonts w:ascii="SimSun" w:hAnsi="SimSun" w:eastAsia="SimSun" w:cs="SimSun"/>
          <w:sz w:val="24"/>
          <w:szCs w:val="24"/>
          <w:spacing w:val="-5"/>
        </w:rPr>
        <w:t>是广州锐悦服装有限公司旗下的快时尚女装品牌，创立于</w:t>
      </w:r>
      <w:r>
        <w:rPr>
          <w:rFonts w:ascii="Times New Roman" w:hAnsi="Times New Roman" w:eastAsia="Times New Roman" w:cs="Times New Roman"/>
          <w:sz w:val="24"/>
          <w:szCs w:val="24"/>
          <w:spacing w:val="-5"/>
        </w:rPr>
        <w:t>2011 </w:t>
      </w:r>
      <w:r>
        <w:rPr>
          <w:rFonts w:ascii="SimSun" w:hAnsi="SimSun" w:eastAsia="SimSun" w:cs="SimSun"/>
          <w:sz w:val="24"/>
          <w:szCs w:val="24"/>
          <w:spacing w:val="-5"/>
        </w:rPr>
        <w:t>年，</w:t>
      </w:r>
      <w:r>
        <w:rPr>
          <w:rFonts w:ascii="SimSun" w:hAnsi="SimSun" w:eastAsia="SimSun" w:cs="SimSun"/>
          <w:sz w:val="24"/>
          <w:szCs w:val="24"/>
          <w:spacing w:val="-4"/>
        </w:rPr>
        <w:t>是我国最早的淘品牌之一，天猫粉丝拥有</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4"/>
        </w:rPr>
        <w:t>348</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4"/>
        </w:rPr>
        <w:t>万。产品销售市场以国内为主，采</w:t>
      </w:r>
      <w:r>
        <w:rPr>
          <w:rFonts w:ascii="SimSun" w:hAnsi="SimSun" w:eastAsia="SimSun" w:cs="SimSun"/>
          <w:sz w:val="24"/>
          <w:szCs w:val="24"/>
          <w:spacing w:val="-1"/>
        </w:rPr>
        <w:t>取“线上</w:t>
      </w:r>
      <w:r>
        <w:rPr>
          <w:rFonts w:ascii="Times New Roman" w:hAnsi="Times New Roman" w:eastAsia="Times New Roman" w:cs="Times New Roman"/>
          <w:sz w:val="24"/>
          <w:szCs w:val="24"/>
          <w:spacing w:val="-1"/>
        </w:rPr>
        <w:t>+</w:t>
      </w:r>
      <w:r>
        <w:rPr>
          <w:rFonts w:ascii="SimSun" w:hAnsi="SimSun" w:eastAsia="SimSun" w:cs="SimSun"/>
          <w:sz w:val="24"/>
          <w:szCs w:val="24"/>
          <w:spacing w:val="-1"/>
        </w:rPr>
        <w:t>线下</w:t>
      </w:r>
      <w:r>
        <w:rPr>
          <w:rFonts w:ascii="SimSun" w:hAnsi="SimSun" w:eastAsia="SimSun" w:cs="SimSun"/>
          <w:sz w:val="24"/>
          <w:szCs w:val="24"/>
          <w:spacing w:val="-88"/>
        </w:rPr>
        <w:t xml:space="preserve"> </w:t>
      </w:r>
      <w:r>
        <w:rPr>
          <w:rFonts w:ascii="SimSun" w:hAnsi="SimSun" w:eastAsia="SimSun" w:cs="SimSun"/>
          <w:sz w:val="24"/>
          <w:szCs w:val="24"/>
          <w:spacing w:val="-1"/>
        </w:rPr>
        <w:t>”的全渠道营销，线下门店分布于广州、武汉、杭州等一二线城</w:t>
      </w:r>
      <w:r>
        <w:rPr>
          <w:rFonts w:ascii="SimSun" w:hAnsi="SimSun" w:eastAsia="SimSun" w:cs="SimSun"/>
          <w:sz w:val="24"/>
          <w:szCs w:val="24"/>
          <w:spacing w:val="-1"/>
        </w:rPr>
        <w:t>市。在</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2018 </w:t>
      </w:r>
      <w:r>
        <w:rPr>
          <w:rFonts w:ascii="SimSun" w:hAnsi="SimSun" w:eastAsia="SimSun" w:cs="SimSun"/>
          <w:sz w:val="24"/>
          <w:szCs w:val="24"/>
          <w:spacing w:val="-1"/>
        </w:rPr>
        <w:t>年入驻速卖通，开启跨境零售业务。</w:t>
      </w:r>
    </w:p>
    <w:p>
      <w:pPr>
        <w:ind w:left="1377" w:right="89" w:firstLine="472"/>
        <w:spacing w:before="1" w:line="338" w:lineRule="auto"/>
        <w:jc w:val="both"/>
        <w:rPr>
          <w:rFonts w:ascii="SimSun" w:hAnsi="SimSun" w:eastAsia="SimSun" w:cs="SimSun"/>
          <w:sz w:val="24"/>
          <w:szCs w:val="24"/>
        </w:rPr>
      </w:pPr>
      <w:r>
        <w:rPr>
          <w:rFonts w:ascii="Times New Roman" w:hAnsi="Times New Roman" w:eastAsia="Times New Roman" w:cs="Times New Roman"/>
          <w:sz w:val="24"/>
          <w:szCs w:val="24"/>
        </w:rPr>
        <w:t>AMII</w:t>
      </w:r>
      <w:r>
        <w:rPr>
          <w:rFonts w:ascii="Times New Roman" w:hAnsi="Times New Roman" w:eastAsia="Times New Roman" w:cs="Times New Roman"/>
          <w:sz w:val="24"/>
          <w:szCs w:val="24"/>
          <w:spacing w:val="17"/>
        </w:rPr>
        <w:t xml:space="preserve"> </w:t>
      </w:r>
      <w:r>
        <w:rPr>
          <w:rFonts w:ascii="SimSun" w:hAnsi="SimSun" w:eastAsia="SimSun" w:cs="SimSun"/>
          <w:sz w:val="24"/>
          <w:szCs w:val="24"/>
        </w:rPr>
        <w:t>是佛山市西伍服饰有限公司旗下的女装电商品牌，定位轻奢快</w:t>
      </w:r>
      <w:r>
        <w:rPr>
          <w:rFonts w:ascii="SimSun" w:hAnsi="SimSun" w:eastAsia="SimSun" w:cs="SimSun"/>
          <w:sz w:val="24"/>
          <w:szCs w:val="24"/>
          <w:spacing w:val="-1"/>
        </w:rPr>
        <w:t>时尚，</w:t>
      </w:r>
      <w:r>
        <w:rPr>
          <w:rFonts w:ascii="SimSun" w:hAnsi="SimSun" w:eastAsia="SimSun" w:cs="SimSun"/>
          <w:sz w:val="24"/>
          <w:szCs w:val="24"/>
        </w:rPr>
        <w:t>追求极简美学的原创设计，成立于</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2008 </w:t>
      </w:r>
      <w:r>
        <w:rPr>
          <w:rFonts w:ascii="SimSun" w:hAnsi="SimSun" w:eastAsia="SimSun" w:cs="SimSun"/>
          <w:sz w:val="24"/>
          <w:szCs w:val="24"/>
        </w:rPr>
        <w:t>年，拥有</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4</w:t>
      </w:r>
      <w:r>
        <w:rPr>
          <w:rFonts w:ascii="Times New Roman" w:hAnsi="Times New Roman" w:eastAsia="Times New Roman" w:cs="Times New Roman"/>
          <w:sz w:val="24"/>
          <w:szCs w:val="24"/>
          <w:spacing w:val="-1"/>
        </w:rPr>
        <w:t>68</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
        </w:rPr>
        <w:t>万天猫粉丝，销售市场以</w:t>
      </w:r>
      <w:r>
        <w:rPr>
          <w:rFonts w:ascii="SimSun" w:hAnsi="SimSun" w:eastAsia="SimSun" w:cs="SimSun"/>
          <w:sz w:val="24"/>
          <w:szCs w:val="24"/>
          <w:spacing w:val="-1"/>
        </w:rPr>
        <w:t>国内市场为主。于</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1"/>
        </w:rPr>
        <w:t>2017 </w:t>
      </w:r>
      <w:r>
        <w:rPr>
          <w:rFonts w:ascii="SimSun" w:hAnsi="SimSun" w:eastAsia="SimSun" w:cs="SimSun"/>
          <w:sz w:val="24"/>
          <w:szCs w:val="24"/>
          <w:spacing w:val="-1"/>
        </w:rPr>
        <w:t>年入驻速卖通，开始探索海外市场。</w:t>
      </w:r>
    </w:p>
    <w:p>
      <w:pPr>
        <w:ind w:left="1378" w:right="87" w:firstLine="484"/>
        <w:spacing w:before="1" w:line="338" w:lineRule="auto"/>
        <w:jc w:val="both"/>
        <w:rPr>
          <w:rFonts w:ascii="SimSun" w:hAnsi="SimSun" w:eastAsia="SimSun" w:cs="SimSun"/>
          <w:sz w:val="24"/>
          <w:szCs w:val="24"/>
        </w:rPr>
      </w:pPr>
      <w:r>
        <w:rPr>
          <w:rFonts w:ascii="Times New Roman" w:hAnsi="Times New Roman" w:eastAsia="Times New Roman" w:cs="Times New Roman"/>
          <w:sz w:val="24"/>
          <w:szCs w:val="24"/>
          <w:spacing w:val="-1"/>
        </w:rPr>
        <w:t>SEMIR </w:t>
      </w:r>
      <w:r>
        <w:rPr>
          <w:rFonts w:ascii="SimSun" w:hAnsi="SimSun" w:eastAsia="SimSun" w:cs="SimSun"/>
          <w:sz w:val="24"/>
          <w:szCs w:val="24"/>
          <w:spacing w:val="-1"/>
        </w:rPr>
        <w:t>是浙江森马服饰股份有限公司旗下的快时尚服装品牌，</w:t>
      </w:r>
      <w:r>
        <w:rPr>
          <w:rFonts w:ascii="SimSun" w:hAnsi="SimSun" w:eastAsia="SimSun" w:cs="SimSun"/>
          <w:sz w:val="24"/>
          <w:szCs w:val="24"/>
          <w:spacing w:val="-2"/>
        </w:rPr>
        <w:t>成立于</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2"/>
        </w:rPr>
        <w:t>1996</w:t>
      </w:r>
      <w:r>
        <w:rPr>
          <w:rFonts w:ascii="SimSun" w:hAnsi="SimSun" w:eastAsia="SimSun" w:cs="SimSun"/>
          <w:sz w:val="24"/>
          <w:szCs w:val="24"/>
          <w:spacing w:val="-3"/>
        </w:rPr>
        <w:t>年，是中国休闲服饰行业的领头羊，也是国内大众时尚服装领先品牌，粉丝量超</w:t>
      </w:r>
      <w:r>
        <w:rPr>
          <w:rFonts w:ascii="SimSun" w:hAnsi="SimSun" w:eastAsia="SimSun" w:cs="SimSun"/>
          <w:sz w:val="24"/>
          <w:szCs w:val="24"/>
          <w:spacing w:val="-3"/>
        </w:rPr>
        <w:t>过</w:t>
      </w:r>
      <w:r>
        <w:rPr>
          <w:rFonts w:ascii="SimSun" w:hAnsi="SimSun" w:eastAsia="SimSun" w:cs="SimSun"/>
          <w:sz w:val="24"/>
          <w:szCs w:val="24"/>
          <w:spacing w:val="-22"/>
        </w:rPr>
        <w:t xml:space="preserve"> </w:t>
      </w:r>
      <w:r>
        <w:rPr>
          <w:rFonts w:ascii="Times New Roman" w:hAnsi="Times New Roman" w:eastAsia="Times New Roman" w:cs="Times New Roman"/>
          <w:sz w:val="24"/>
          <w:szCs w:val="24"/>
          <w:spacing w:val="-3"/>
        </w:rPr>
        <w:t>1500</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万。于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2016 </w:t>
      </w:r>
      <w:r>
        <w:rPr>
          <w:rFonts w:ascii="SimSun" w:hAnsi="SimSun" w:eastAsia="SimSun" w:cs="SimSun"/>
          <w:sz w:val="24"/>
          <w:szCs w:val="24"/>
          <w:spacing w:val="-3"/>
        </w:rPr>
        <w:t>年入驻</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Lazada</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2017 </w:t>
      </w:r>
      <w:r>
        <w:rPr>
          <w:rFonts w:ascii="SimSun" w:hAnsi="SimSun" w:eastAsia="SimSun" w:cs="SimSun"/>
          <w:sz w:val="24"/>
          <w:szCs w:val="24"/>
          <w:spacing w:val="-3"/>
        </w:rPr>
        <w:t>年入驻速卖通。</w:t>
      </w:r>
    </w:p>
    <w:p>
      <w:pPr>
        <w:ind w:left="1377" w:right="85" w:firstLine="477"/>
        <w:spacing w:before="2" w:line="338" w:lineRule="auto"/>
        <w:jc w:val="both"/>
        <w:rPr>
          <w:rFonts w:ascii="SimSun" w:hAnsi="SimSun" w:eastAsia="SimSun" w:cs="SimSun"/>
          <w:sz w:val="24"/>
          <w:szCs w:val="24"/>
        </w:rPr>
      </w:pPr>
      <w:r>
        <w:rPr>
          <w:rFonts w:ascii="Times New Roman" w:hAnsi="Times New Roman" w:eastAsia="Times New Roman" w:cs="Times New Roman"/>
          <w:sz w:val="24"/>
          <w:szCs w:val="24"/>
          <w:spacing w:val="-1"/>
        </w:rPr>
        <w:t>inman </w:t>
      </w:r>
      <w:r>
        <w:rPr>
          <w:rFonts w:ascii="SimSun" w:hAnsi="SimSun" w:eastAsia="SimSun" w:cs="SimSun"/>
          <w:sz w:val="24"/>
          <w:szCs w:val="24"/>
          <w:spacing w:val="-1"/>
        </w:rPr>
        <w:t>是广州市汇美时尚集团股份有限公司旗下的互联网时尚服饰</w:t>
      </w:r>
      <w:r>
        <w:rPr>
          <w:rFonts w:ascii="SimSun" w:hAnsi="SimSun" w:eastAsia="SimSun" w:cs="SimSun"/>
          <w:sz w:val="24"/>
          <w:szCs w:val="24"/>
          <w:spacing w:val="-2"/>
        </w:rPr>
        <w:t>品牌，成</w:t>
      </w:r>
      <w:r>
        <w:rPr>
          <w:rFonts w:ascii="SimSun" w:hAnsi="SimSun" w:eastAsia="SimSun" w:cs="SimSun"/>
          <w:sz w:val="24"/>
          <w:szCs w:val="24"/>
        </w:rPr>
        <w:t>立于</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2007 </w:t>
      </w:r>
      <w:r>
        <w:rPr>
          <w:rFonts w:ascii="SimSun" w:hAnsi="SimSun" w:eastAsia="SimSun" w:cs="SimSun"/>
          <w:sz w:val="24"/>
          <w:szCs w:val="24"/>
        </w:rPr>
        <w:t>年，在国内已拥有超过</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600 </w:t>
      </w:r>
      <w:r>
        <w:rPr>
          <w:rFonts w:ascii="SimSun" w:hAnsi="SimSun" w:eastAsia="SimSun" w:cs="SimSun"/>
          <w:sz w:val="24"/>
          <w:szCs w:val="24"/>
        </w:rPr>
        <w:t>家门店，利用线上线下融合发展的全渠道</w:t>
      </w:r>
      <w:r>
        <w:rPr>
          <w:rFonts w:ascii="SimSun" w:hAnsi="SimSun" w:eastAsia="SimSun" w:cs="SimSun"/>
          <w:sz w:val="24"/>
          <w:szCs w:val="24"/>
          <w:spacing w:val="-1"/>
        </w:rPr>
        <w:t>营销，在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2017 </w:t>
      </w:r>
      <w:r>
        <w:rPr>
          <w:rFonts w:ascii="SimSun" w:hAnsi="SimSun" w:eastAsia="SimSun" w:cs="SimSun"/>
          <w:sz w:val="24"/>
          <w:szCs w:val="24"/>
          <w:spacing w:val="-1"/>
        </w:rPr>
        <w:t>年入驻速卖通，</w:t>
      </w:r>
      <w:r>
        <w:rPr>
          <w:rFonts w:ascii="Times New Roman" w:hAnsi="Times New Roman" w:eastAsia="Times New Roman" w:cs="Times New Roman"/>
          <w:sz w:val="24"/>
          <w:szCs w:val="24"/>
          <w:spacing w:val="-1"/>
        </w:rPr>
        <w:t>2018 </w:t>
      </w:r>
      <w:r>
        <w:rPr>
          <w:rFonts w:ascii="SimSun" w:hAnsi="SimSun" w:eastAsia="SimSun" w:cs="SimSun"/>
          <w:sz w:val="24"/>
          <w:szCs w:val="24"/>
          <w:spacing w:val="-1"/>
        </w:rPr>
        <w:t>年入驻</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L</w:t>
      </w:r>
      <w:r>
        <w:rPr>
          <w:rFonts w:ascii="Times New Roman" w:hAnsi="Times New Roman" w:eastAsia="Times New Roman" w:cs="Times New Roman"/>
          <w:sz w:val="24"/>
          <w:szCs w:val="24"/>
          <w:spacing w:val="-2"/>
        </w:rPr>
        <w:t>azada</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，开拓海外市场。</w:t>
      </w:r>
    </w:p>
    <w:p>
      <w:pPr>
        <w:ind w:left="1376" w:right="4" w:firstLine="486"/>
        <w:spacing w:before="4" w:line="338" w:lineRule="auto"/>
        <w:jc w:val="both"/>
        <w:rPr>
          <w:rFonts w:ascii="SimSun" w:hAnsi="SimSun" w:eastAsia="SimSun" w:cs="SimSun"/>
          <w:sz w:val="24"/>
          <w:szCs w:val="24"/>
        </w:rPr>
      </w:pPr>
      <w:r>
        <w:rPr>
          <w:rFonts w:ascii="Times New Roman" w:hAnsi="Times New Roman" w:eastAsia="Times New Roman" w:cs="Times New Roman"/>
          <w:sz w:val="24"/>
          <w:szCs w:val="24"/>
        </w:rPr>
        <w:t>SHEIN</w:t>
      </w:r>
      <w:r>
        <w:rPr>
          <w:rFonts w:ascii="Times New Roman" w:hAnsi="Times New Roman" w:eastAsia="Times New Roman" w:cs="Times New Roman"/>
          <w:sz w:val="24"/>
          <w:szCs w:val="24"/>
          <w:spacing w:val="19"/>
        </w:rPr>
        <w:t xml:space="preserve"> </w:t>
      </w:r>
      <w:r>
        <w:rPr>
          <w:rFonts w:ascii="SimSun" w:hAnsi="SimSun" w:eastAsia="SimSun" w:cs="SimSun"/>
          <w:sz w:val="24"/>
          <w:szCs w:val="24"/>
        </w:rPr>
        <w:t>最初于</w:t>
      </w:r>
      <w:r>
        <w:rPr>
          <w:rFonts w:ascii="SimSun" w:hAnsi="SimSun" w:eastAsia="SimSun" w:cs="SimSun"/>
          <w:sz w:val="24"/>
          <w:szCs w:val="24"/>
          <w:spacing w:val="-48"/>
        </w:rPr>
        <w:t xml:space="preserve"> </w:t>
      </w:r>
      <w:r>
        <w:rPr>
          <w:rFonts w:ascii="Times New Roman" w:hAnsi="Times New Roman" w:eastAsia="Times New Roman" w:cs="Times New Roman"/>
          <w:sz w:val="24"/>
          <w:szCs w:val="24"/>
        </w:rPr>
        <w:t>2008</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rPr>
        <w:t>年成立，原名</w:t>
      </w:r>
      <w:r>
        <w:rPr>
          <w:rFonts w:ascii="SimSun" w:hAnsi="SimSun" w:eastAsia="SimSun" w:cs="SimSun"/>
          <w:sz w:val="24"/>
          <w:szCs w:val="24"/>
          <w:spacing w:val="-40"/>
        </w:rPr>
        <w:t xml:space="preserve"> </w:t>
      </w:r>
      <w:r>
        <w:rPr>
          <w:rFonts w:ascii="Times New Roman" w:hAnsi="Times New Roman" w:eastAsia="Times New Roman" w:cs="Times New Roman"/>
          <w:sz w:val="24"/>
          <w:szCs w:val="24"/>
        </w:rPr>
        <w:t>SheInside</w:t>
      </w:r>
      <w:r>
        <w:rPr>
          <w:rFonts w:ascii="Times New Roman" w:hAnsi="Times New Roman" w:eastAsia="Times New Roman" w:cs="Times New Roman"/>
          <w:sz w:val="24"/>
          <w:szCs w:val="24"/>
          <w:spacing w:val="-25"/>
        </w:rPr>
        <w:t xml:space="preserve"> </w:t>
      </w:r>
      <w:r>
        <w:rPr>
          <w:rFonts w:ascii="SimSun" w:hAnsi="SimSun" w:eastAsia="SimSun" w:cs="SimSun"/>
          <w:sz w:val="24"/>
          <w:szCs w:val="24"/>
        </w:rPr>
        <w:t>，主营婚纱、礼</w:t>
      </w:r>
      <w:r>
        <w:rPr>
          <w:rFonts w:ascii="SimSun" w:hAnsi="SimSun" w:eastAsia="SimSun" w:cs="SimSun"/>
          <w:sz w:val="24"/>
          <w:szCs w:val="24"/>
          <w:spacing w:val="-1"/>
        </w:rPr>
        <w:t>服，后于</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2014</w:t>
      </w:r>
      <w:r>
        <w:rPr>
          <w:rFonts w:ascii="SimSun" w:hAnsi="SimSun" w:eastAsia="SimSun" w:cs="SimSun"/>
          <w:sz w:val="24"/>
          <w:szCs w:val="24"/>
          <w:spacing w:val="-3"/>
        </w:rPr>
        <w:t>年创建品牌</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SHEIN</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3"/>
        </w:rPr>
        <w:t>，主营跨境快时尚服装，是目前中国最大的快时尚</w:t>
      </w:r>
      <w:r>
        <w:rPr>
          <w:rFonts w:ascii="SimSun" w:hAnsi="SimSun" w:eastAsia="SimSun" w:cs="SimSun"/>
          <w:sz w:val="24"/>
          <w:szCs w:val="24"/>
          <w:spacing w:val="-4"/>
        </w:rPr>
        <w:t>跨境电商。</w:t>
      </w:r>
      <w:r>
        <w:rPr>
          <w:rFonts w:ascii="SimSun" w:hAnsi="SimSun" w:eastAsia="SimSun" w:cs="SimSun"/>
          <w:sz w:val="24"/>
          <w:szCs w:val="24"/>
          <w:spacing w:val="2"/>
        </w:rPr>
        <w:t>在美国，</w:t>
      </w:r>
      <w:r>
        <w:rPr>
          <w:rFonts w:ascii="Times New Roman" w:hAnsi="Times New Roman" w:eastAsia="Times New Roman" w:cs="Times New Roman"/>
          <w:sz w:val="24"/>
          <w:szCs w:val="24"/>
        </w:rPr>
        <w:t>SHEIN</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成为排名仅在亚马逊之后的青少年最喜欢的线上购物网站。品</w:t>
      </w:r>
      <w:r>
        <w:rPr>
          <w:rFonts w:ascii="SimSun" w:hAnsi="SimSun" w:eastAsia="SimSun" w:cs="SimSun"/>
          <w:sz w:val="24"/>
          <w:szCs w:val="24"/>
          <w:spacing w:val="-3"/>
        </w:rPr>
        <w:t>牌拥有自营网站，并借助亚马逊、速卖通等第三方平台开展跨境业务。自建平台</w:t>
      </w:r>
      <w:r>
        <w:rPr>
          <w:rFonts w:ascii="SimSun" w:hAnsi="SimSun" w:eastAsia="SimSun" w:cs="SimSun"/>
          <w:sz w:val="24"/>
          <w:szCs w:val="24"/>
          <w:spacing w:val="-2"/>
        </w:rPr>
        <w:t>交易规模在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2019 </w:t>
      </w:r>
      <w:r>
        <w:rPr>
          <w:rFonts w:ascii="SimSun" w:hAnsi="SimSun" w:eastAsia="SimSun" w:cs="SimSun"/>
          <w:sz w:val="24"/>
          <w:szCs w:val="24"/>
          <w:spacing w:val="-2"/>
        </w:rPr>
        <w:t>年突破</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2"/>
        </w:rPr>
        <w:t>160 </w:t>
      </w:r>
      <w:r>
        <w:rPr>
          <w:rFonts w:ascii="SimSun" w:hAnsi="SimSun" w:eastAsia="SimSun" w:cs="SimSun"/>
          <w:sz w:val="24"/>
          <w:szCs w:val="24"/>
          <w:spacing w:val="-2"/>
        </w:rPr>
        <w:t>亿，较</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2016 </w:t>
      </w:r>
      <w:r>
        <w:rPr>
          <w:rFonts w:ascii="SimSun" w:hAnsi="SimSun" w:eastAsia="SimSun" w:cs="SimSun"/>
          <w:sz w:val="24"/>
          <w:szCs w:val="24"/>
          <w:spacing w:val="-2"/>
        </w:rPr>
        <w:t>年增长</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16 </w:t>
      </w:r>
      <w:r>
        <w:rPr>
          <w:rFonts w:ascii="SimSun" w:hAnsi="SimSun" w:eastAsia="SimSun" w:cs="SimSun"/>
          <w:sz w:val="24"/>
          <w:szCs w:val="24"/>
          <w:spacing w:val="-3"/>
        </w:rPr>
        <w:t>倍；</w:t>
      </w:r>
      <w:r>
        <w:rPr>
          <w:rFonts w:ascii="Times New Roman" w:hAnsi="Times New Roman" w:eastAsia="Times New Roman" w:cs="Times New Roman"/>
          <w:sz w:val="24"/>
          <w:szCs w:val="24"/>
          <w:spacing w:val="-3"/>
        </w:rPr>
        <w:t>2020 </w:t>
      </w:r>
      <w:r>
        <w:rPr>
          <w:rFonts w:ascii="SimSun" w:hAnsi="SimSun" w:eastAsia="SimSun" w:cs="SimSun"/>
          <w:sz w:val="24"/>
          <w:szCs w:val="24"/>
          <w:spacing w:val="-3"/>
        </w:rPr>
        <w:t>年的营业收入接近</w:t>
      </w:r>
      <w:r>
        <w:rPr>
          <w:rFonts w:ascii="Times New Roman" w:hAnsi="Times New Roman" w:eastAsia="Times New Roman" w:cs="Times New Roman"/>
          <w:sz w:val="24"/>
          <w:szCs w:val="24"/>
          <w:spacing w:val="-1"/>
        </w:rPr>
        <w:t>653 </w:t>
      </w:r>
      <w:r>
        <w:rPr>
          <w:rFonts w:ascii="SimSun" w:hAnsi="SimSun" w:eastAsia="SimSun" w:cs="SimSun"/>
          <w:sz w:val="24"/>
          <w:szCs w:val="24"/>
          <w:spacing w:val="-1"/>
        </w:rPr>
        <w:t>亿元，营收增速连续第八年翻番。</w:t>
      </w:r>
    </w:p>
    <w:p>
      <w:pPr>
        <w:ind w:left="1377" w:right="85" w:firstLine="485"/>
        <w:spacing w:before="1" w:line="337" w:lineRule="auto"/>
        <w:jc w:val="both"/>
        <w:rPr>
          <w:rFonts w:ascii="SimSun" w:hAnsi="SimSun" w:eastAsia="SimSun" w:cs="SimSun"/>
          <w:sz w:val="24"/>
          <w:szCs w:val="24"/>
        </w:rPr>
      </w:pPr>
      <w:r>
        <w:rPr>
          <w:rFonts w:ascii="Times New Roman" w:hAnsi="Times New Roman" w:eastAsia="Times New Roman" w:cs="Times New Roman"/>
          <w:sz w:val="24"/>
          <w:szCs w:val="24"/>
        </w:rPr>
        <w:t>Simplee</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3"/>
        </w:rPr>
        <w:t>是杭州森帛服饰有限公司旗下快时尚跨境电商品</w:t>
      </w:r>
      <w:r>
        <w:rPr>
          <w:rFonts w:ascii="SimSun" w:hAnsi="SimSun" w:eastAsia="SimSun" w:cs="SimSun"/>
          <w:sz w:val="24"/>
          <w:szCs w:val="24"/>
          <w:spacing w:val="2"/>
        </w:rPr>
        <w:t>牌，于</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2015</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年成</w:t>
      </w:r>
      <w:r>
        <w:rPr>
          <w:rFonts w:ascii="SimSun" w:hAnsi="SimSun" w:eastAsia="SimSun" w:cs="SimSun"/>
          <w:sz w:val="24"/>
          <w:szCs w:val="24"/>
          <w:spacing w:val="-3"/>
        </w:rPr>
        <w:t>立，同年入驻速卖通，随后入驻亚马逊，并拥有自营官网，采用第三方平台与自</w:t>
      </w:r>
      <w:r>
        <w:rPr>
          <w:rFonts w:ascii="SimSun" w:hAnsi="SimSun" w:eastAsia="SimSun" w:cs="SimSun"/>
          <w:sz w:val="24"/>
          <w:szCs w:val="24"/>
          <w:spacing w:val="-1"/>
        </w:rPr>
        <w:t>营平台相结合的多渠道营销。</w:t>
      </w:r>
    </w:p>
    <w:p>
      <w:pPr>
        <w:pStyle w:val="BodyText"/>
        <w:spacing w:line="275" w:lineRule="auto"/>
        <w:rPr/>
      </w:pPr>
      <w:r/>
    </w:p>
    <w:p>
      <w:pPr>
        <w:pStyle w:val="BodyText"/>
        <w:spacing w:line="276" w:lineRule="auto"/>
        <w:rPr/>
      </w:pPr>
      <w:r/>
    </w:p>
    <w:p>
      <w:pPr>
        <w:pStyle w:val="BodyText"/>
        <w:spacing w:line="276" w:lineRule="auto"/>
        <w:rPr/>
      </w:pPr>
      <w:r/>
    </w:p>
    <w:p>
      <w:pPr>
        <w:pStyle w:val="BodyText"/>
        <w:spacing w:line="276" w:lineRule="auto"/>
        <w:rPr/>
      </w:pPr>
      <w:r/>
    </w:p>
    <w:p>
      <w:pPr>
        <w:ind w:left="5421"/>
        <w:spacing w:before="5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21</w:t>
      </w:r>
    </w:p>
    <w:p>
      <w:pPr>
        <w:spacing w:line="195" w:lineRule="auto"/>
        <w:sectPr>
          <w:headerReference w:type="default" r:id="rId41"/>
          <w:footerReference w:type="default" r:id="rId42"/>
          <w:pgSz w:w="11906" w:h="16839"/>
          <w:pgMar w:top="1147" w:right="1712" w:bottom="600" w:left="432" w:header="825" w:footer="360" w:gutter="0"/>
        </w:sectPr>
        <w:rPr>
          <w:rFonts w:ascii="Times New Roman" w:hAnsi="Times New Roman" w:eastAsia="Times New Roman" w:cs="Times New Roman"/>
          <w:sz w:val="20"/>
          <w:szCs w:val="20"/>
        </w:rPr>
      </w:pPr>
    </w:p>
    <w:p>
      <w:pPr>
        <w:pStyle w:val="BodyText"/>
        <w:spacing w:line="258" w:lineRule="auto"/>
        <w:rPr/>
      </w:pPr>
      <w:r/>
    </w:p>
    <w:p>
      <w:pPr>
        <w:pStyle w:val="BodyText"/>
        <w:spacing w:line="258" w:lineRule="auto"/>
        <w:rPr/>
      </w:pPr>
      <w:r/>
    </w:p>
    <w:p>
      <w:pPr>
        <w:pStyle w:val="BodyText"/>
        <w:spacing w:line="259" w:lineRule="auto"/>
        <w:rPr/>
      </w:pPr>
      <w:r/>
    </w:p>
    <w:p>
      <w:pPr>
        <w:ind w:left="3996"/>
        <w:spacing w:before="65" w:line="228" w:lineRule="auto"/>
        <w:rPr>
          <w:rFonts w:ascii="SimSun" w:hAnsi="SimSun" w:eastAsia="SimSun" w:cs="SimSun"/>
          <w:sz w:val="20"/>
          <w:szCs w:val="20"/>
        </w:rPr>
      </w:pPr>
      <w:r>
        <w:rPr>
          <w:rFonts w:ascii="SimSun" w:hAnsi="SimSun" w:eastAsia="SimSun" w:cs="SimSun"/>
          <w:sz w:val="20"/>
          <w:szCs w:val="20"/>
          <w:spacing w:val="6"/>
        </w:rPr>
        <w:t>表</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6"/>
        </w:rPr>
        <w:t>3-1    </w:t>
      </w:r>
      <w:r>
        <w:rPr>
          <w:rFonts w:ascii="SimSun" w:hAnsi="SimSun" w:eastAsia="SimSun" w:cs="SimSun"/>
          <w:sz w:val="20"/>
          <w:szCs w:val="20"/>
          <w:spacing w:val="6"/>
        </w:rPr>
        <w:t>快时尚服装跨境电商品牌</w:t>
      </w:r>
    </w:p>
    <w:p>
      <w:pPr>
        <w:spacing w:line="19" w:lineRule="exact"/>
        <w:rPr/>
      </w:pPr>
      <w:r/>
    </w:p>
    <w:tbl>
      <w:tblPr>
        <w:tblStyle w:val="TableNormal"/>
        <w:tblW w:w="8327" w:type="dxa"/>
        <w:tblInd w:w="1356" w:type="dxa"/>
        <w:tblLayout w:type="fixed"/>
        <w:tblBorders>
          <w:top w:val="single" w:color="4F81BD" w:sz="6" w:space="0"/>
          <w:left w:val="single" w:color="4F81BD" w:sz="6" w:space="0"/>
          <w:bottom w:val="single" w:color="4F81BD" w:sz="6" w:space="0"/>
          <w:right w:val="single" w:color="4F81BD" w:sz="6" w:space="0"/>
          <w:insideH w:val="single" w:color="4F81BD" w:sz="6" w:space="0"/>
          <w:insideV w:val="single" w:color="4F81BD" w:sz="6" w:space="0"/>
        </w:tblBorders>
      </w:tblPr>
      <w:tblGrid>
        <w:gridCol w:w="2336"/>
        <w:gridCol w:w="996"/>
        <w:gridCol w:w="996"/>
        <w:gridCol w:w="996"/>
        <w:gridCol w:w="996"/>
        <w:gridCol w:w="998"/>
        <w:gridCol w:w="1009"/>
      </w:tblGrid>
      <w:tr>
        <w:trPr>
          <w:trHeight w:val="647" w:hRule="atLeast"/>
        </w:trPr>
        <w:tc>
          <w:tcPr>
            <w:shd w:val="clear" w:fill="4F81BD"/>
            <w:tcW w:w="2336" w:type="dxa"/>
            <w:vAlign w:val="top"/>
            <w:tcBorders>
              <w:right w:val="dotted" w:color="000000" w:sz="2" w:space="0"/>
            </w:tcBorders>
          </w:tcPr>
          <w:p>
            <w:pPr>
              <w:ind w:left="765"/>
              <w:spacing w:before="222" w:line="228" w:lineRule="auto"/>
              <w:rPr>
                <w:rFonts w:ascii="SimSun" w:hAnsi="SimSun" w:eastAsia="SimSun" w:cs="SimSun"/>
                <w:sz w:val="20"/>
                <w:szCs w:val="20"/>
              </w:rPr>
            </w:pPr>
            <w:r>
              <w:rPr>
                <w:rFonts w:ascii="SimSun" w:hAnsi="SimSun" w:eastAsia="SimSun" w:cs="SimSun"/>
                <w:sz w:val="20"/>
                <w:szCs w:val="20"/>
                <w:color w:val="FFFFFF"/>
                <w:spacing w:val="3"/>
              </w:rPr>
              <w:t>品牌名称</w:t>
            </w:r>
          </w:p>
        </w:tc>
        <w:tc>
          <w:tcPr>
            <w:shd w:val="clear" w:fill="4F81BD"/>
            <w:tcW w:w="996" w:type="dxa"/>
            <w:vAlign w:val="top"/>
            <w:tcBorders>
              <w:left w:val="dotted" w:color="000000" w:sz="2" w:space="0"/>
              <w:right w:val="dotted" w:color="000000" w:sz="2" w:space="0"/>
            </w:tcBorders>
          </w:tcPr>
          <w:p>
            <w:pPr>
              <w:pStyle w:val="TableText"/>
              <w:ind w:left="59"/>
              <w:spacing w:before="258" w:line="195" w:lineRule="auto"/>
              <w:rPr/>
            </w:pPr>
            <w:r>
              <w:rPr>
                <w:color w:val="FFFFFF"/>
                <w:spacing w:val="5"/>
              </w:rPr>
              <w:t>MISHOW</w:t>
            </w:r>
          </w:p>
        </w:tc>
        <w:tc>
          <w:tcPr>
            <w:shd w:val="clear" w:fill="4F81BD"/>
            <w:tcW w:w="996" w:type="dxa"/>
            <w:vAlign w:val="top"/>
            <w:tcBorders>
              <w:left w:val="dotted" w:color="000000" w:sz="2" w:space="0"/>
              <w:right w:val="dotted" w:color="000000" w:sz="2" w:space="0"/>
            </w:tcBorders>
          </w:tcPr>
          <w:p>
            <w:pPr>
              <w:pStyle w:val="TableText"/>
              <w:ind w:left="259"/>
              <w:spacing w:before="258" w:line="195" w:lineRule="auto"/>
              <w:rPr/>
            </w:pPr>
            <w:r>
              <w:rPr>
                <w:color w:val="FFFFFF"/>
                <w:spacing w:val="4"/>
              </w:rPr>
              <w:t>AMII</w:t>
            </w:r>
          </w:p>
        </w:tc>
        <w:tc>
          <w:tcPr>
            <w:shd w:val="clear" w:fill="4F81BD"/>
            <w:tcW w:w="996" w:type="dxa"/>
            <w:vAlign w:val="top"/>
            <w:tcBorders>
              <w:left w:val="dotted" w:color="000000" w:sz="2" w:space="0"/>
              <w:right w:val="dotted" w:color="000000" w:sz="2" w:space="0"/>
            </w:tcBorders>
          </w:tcPr>
          <w:p>
            <w:pPr>
              <w:pStyle w:val="TableText"/>
              <w:ind w:left="188"/>
              <w:spacing w:before="258" w:line="195" w:lineRule="auto"/>
              <w:rPr/>
            </w:pPr>
            <w:r>
              <w:rPr>
                <w:color w:val="FFFFFF"/>
                <w:spacing w:val="3"/>
              </w:rPr>
              <w:t>SEMIR</w:t>
            </w:r>
          </w:p>
        </w:tc>
        <w:tc>
          <w:tcPr>
            <w:shd w:val="clear" w:fill="4F81BD"/>
            <w:tcW w:w="996" w:type="dxa"/>
            <w:vAlign w:val="top"/>
            <w:tcBorders>
              <w:left w:val="dotted" w:color="000000" w:sz="2" w:space="0"/>
              <w:right w:val="dotted" w:color="000000" w:sz="2" w:space="0"/>
            </w:tcBorders>
          </w:tcPr>
          <w:p>
            <w:pPr>
              <w:pStyle w:val="TableText"/>
              <w:ind w:left="241"/>
              <w:spacing w:before="254" w:line="199" w:lineRule="auto"/>
              <w:rPr/>
            </w:pPr>
            <w:r>
              <w:rPr>
                <w:color w:val="FFFFFF"/>
                <w:spacing w:val="2"/>
              </w:rPr>
              <w:t>i</w:t>
            </w:r>
            <w:r>
              <w:rPr>
                <w:color w:val="FFFFFF"/>
                <w:spacing w:val="3"/>
              </w:rPr>
              <w:t xml:space="preserve">  </w:t>
            </w:r>
            <w:r>
              <w:rPr>
                <w:color w:val="FFFFFF"/>
                <w:spacing w:val="2"/>
              </w:rPr>
              <w:t>ma</w:t>
            </w:r>
          </w:p>
        </w:tc>
        <w:tc>
          <w:tcPr>
            <w:shd w:val="clear" w:fill="4F81BD"/>
            <w:tcW w:w="998" w:type="dxa"/>
            <w:vAlign w:val="top"/>
            <w:tcBorders>
              <w:left w:val="dotted" w:color="000000" w:sz="2" w:space="0"/>
              <w:right w:val="dotted" w:color="000000" w:sz="2" w:space="0"/>
            </w:tcBorders>
          </w:tcPr>
          <w:p>
            <w:pPr>
              <w:pStyle w:val="TableText"/>
              <w:ind w:left="205"/>
              <w:spacing w:before="258" w:line="195" w:lineRule="auto"/>
              <w:rPr/>
            </w:pPr>
            <w:r>
              <w:rPr>
                <w:color w:val="FFFFFF"/>
                <w:spacing w:val="2"/>
              </w:rPr>
              <w:t>SHEIN</w:t>
            </w:r>
          </w:p>
        </w:tc>
        <w:tc>
          <w:tcPr>
            <w:shd w:val="clear" w:fill="4F81BD"/>
            <w:tcW w:w="1009" w:type="dxa"/>
            <w:vAlign w:val="top"/>
            <w:tcBorders>
              <w:left w:val="dotted" w:color="000000" w:sz="2" w:space="0"/>
            </w:tcBorders>
          </w:tcPr>
          <w:p>
            <w:pPr>
              <w:pStyle w:val="TableText"/>
              <w:ind w:left="172"/>
              <w:spacing w:before="254" w:line="201" w:lineRule="auto"/>
              <w:rPr/>
            </w:pPr>
            <w:r>
              <w:rPr>
                <w:color w:val="FFFFFF"/>
                <w:spacing w:val="1"/>
              </w:rPr>
              <w:t>Simpl</w:t>
            </w:r>
          </w:p>
        </w:tc>
      </w:tr>
      <w:tr>
        <w:trPr>
          <w:trHeight w:val="948" w:hRule="atLeast"/>
        </w:trPr>
        <w:tc>
          <w:tcPr>
            <w:shd w:val="clear" w:fill="E9EDF4"/>
            <w:tcW w:w="2336" w:type="dxa"/>
            <w:vAlign w:val="top"/>
            <w:tcBorders>
              <w:right w:val="dotted" w:color="000000" w:sz="2" w:space="0"/>
            </w:tcBorders>
          </w:tcPr>
          <w:p>
            <w:pPr>
              <w:spacing w:line="302" w:lineRule="auto"/>
              <w:rPr>
                <w:rFonts w:ascii="Arial"/>
                <w:sz w:val="21"/>
              </w:rPr>
            </w:pPr>
            <w:r/>
          </w:p>
          <w:p>
            <w:pPr>
              <w:ind w:left="328"/>
              <w:spacing w:before="65" w:line="228" w:lineRule="auto"/>
              <w:rPr>
                <w:rFonts w:ascii="SimSun" w:hAnsi="SimSun" w:eastAsia="SimSun" w:cs="SimSun"/>
                <w:sz w:val="20"/>
                <w:szCs w:val="20"/>
              </w:rPr>
            </w:pPr>
            <w:r>
              <w:rPr>
                <w:rFonts w:ascii="SimSun" w:hAnsi="SimSun" w:eastAsia="SimSun" w:cs="SimSun"/>
                <w:sz w:val="20"/>
                <w:szCs w:val="20"/>
                <w:spacing w:val="8"/>
              </w:rPr>
              <w:t>跨境电商销售渠道</w:t>
            </w:r>
          </w:p>
        </w:tc>
        <w:tc>
          <w:tcPr>
            <w:shd w:val="clear" w:fill="E9EDF4"/>
            <w:tcW w:w="996" w:type="dxa"/>
            <w:vAlign w:val="top"/>
            <w:tcBorders>
              <w:left w:val="dotted" w:color="000000" w:sz="2" w:space="0"/>
              <w:right w:val="dotted" w:color="000000" w:sz="2" w:space="0"/>
            </w:tcBorders>
          </w:tcPr>
          <w:p>
            <w:pPr>
              <w:spacing w:line="302" w:lineRule="auto"/>
              <w:rPr>
                <w:rFonts w:ascii="Arial"/>
                <w:sz w:val="21"/>
              </w:rPr>
            </w:pPr>
            <w:r/>
          </w:p>
          <w:p>
            <w:pPr>
              <w:ind w:left="185"/>
              <w:spacing w:before="65" w:line="228" w:lineRule="auto"/>
              <w:rPr>
                <w:rFonts w:ascii="SimSun" w:hAnsi="SimSun" w:eastAsia="SimSun" w:cs="SimSun"/>
                <w:sz w:val="20"/>
                <w:szCs w:val="20"/>
              </w:rPr>
            </w:pPr>
            <w:r>
              <w:rPr>
                <w:rFonts w:ascii="SimSun" w:hAnsi="SimSun" w:eastAsia="SimSun" w:cs="SimSun"/>
                <w:sz w:val="20"/>
                <w:szCs w:val="20"/>
                <w:spacing w:val="7"/>
              </w:rPr>
              <w:t>速卖通</w:t>
            </w:r>
          </w:p>
        </w:tc>
        <w:tc>
          <w:tcPr>
            <w:shd w:val="clear" w:fill="E9EDF4"/>
            <w:tcW w:w="996" w:type="dxa"/>
            <w:vAlign w:val="top"/>
            <w:tcBorders>
              <w:left w:val="dotted" w:color="000000" w:sz="2" w:space="0"/>
              <w:right w:val="dotted" w:color="000000" w:sz="2" w:space="0"/>
            </w:tcBorders>
          </w:tcPr>
          <w:p>
            <w:pPr>
              <w:spacing w:line="302" w:lineRule="auto"/>
              <w:rPr>
                <w:rFonts w:ascii="Arial"/>
                <w:sz w:val="21"/>
              </w:rPr>
            </w:pPr>
            <w:r/>
          </w:p>
          <w:p>
            <w:pPr>
              <w:ind w:left="187"/>
              <w:spacing w:before="65" w:line="228" w:lineRule="auto"/>
              <w:rPr>
                <w:rFonts w:ascii="SimSun" w:hAnsi="SimSun" w:eastAsia="SimSun" w:cs="SimSun"/>
                <w:sz w:val="20"/>
                <w:szCs w:val="20"/>
              </w:rPr>
            </w:pPr>
            <w:r>
              <w:rPr>
                <w:rFonts w:ascii="SimSun" w:hAnsi="SimSun" w:eastAsia="SimSun" w:cs="SimSun"/>
                <w:sz w:val="20"/>
                <w:szCs w:val="20"/>
                <w:spacing w:val="7"/>
              </w:rPr>
              <w:t>速卖通</w:t>
            </w:r>
          </w:p>
        </w:tc>
        <w:tc>
          <w:tcPr>
            <w:shd w:val="clear" w:fill="E9EDF4"/>
            <w:tcW w:w="996" w:type="dxa"/>
            <w:vAlign w:val="top"/>
            <w:tcBorders>
              <w:left w:val="dotted" w:color="000000" w:sz="2" w:space="0"/>
              <w:right w:val="dotted" w:color="000000" w:sz="2" w:space="0"/>
            </w:tcBorders>
          </w:tcPr>
          <w:p>
            <w:pPr>
              <w:pStyle w:val="TableText"/>
              <w:ind w:left="196" w:right="110" w:hanging="112"/>
              <w:spacing w:before="212" w:line="308" w:lineRule="auto"/>
              <w:rPr/>
            </w:pPr>
            <w:r>
              <w:rPr>
                <w:rFonts w:ascii="SimSun" w:hAnsi="SimSun" w:eastAsia="SimSun" w:cs="SimSun"/>
                <w:spacing w:val="-2"/>
              </w:rPr>
              <w:t>速卖通、</w:t>
            </w:r>
            <w:r>
              <w:rPr>
                <w:rFonts w:ascii="SimSun" w:hAnsi="SimSun" w:eastAsia="SimSun" w:cs="SimSun"/>
                <w:spacing w:val="2"/>
              </w:rPr>
              <w:t xml:space="preserve"> </w:t>
            </w:r>
            <w:r>
              <w:rPr>
                <w:spacing w:val="4"/>
              </w:rPr>
              <w:t>Lazada</w:t>
            </w:r>
          </w:p>
        </w:tc>
        <w:tc>
          <w:tcPr>
            <w:shd w:val="clear" w:fill="E9EDF4"/>
            <w:tcW w:w="996" w:type="dxa"/>
            <w:vAlign w:val="top"/>
            <w:tcBorders>
              <w:left w:val="dotted" w:color="000000" w:sz="2" w:space="0"/>
              <w:right w:val="dotted" w:color="000000" w:sz="2" w:space="0"/>
            </w:tcBorders>
          </w:tcPr>
          <w:p>
            <w:pPr>
              <w:pStyle w:val="TableText"/>
              <w:ind w:left="198" w:right="110" w:hanging="114"/>
              <w:spacing w:before="212" w:line="308" w:lineRule="auto"/>
              <w:rPr/>
            </w:pPr>
            <w:r>
              <w:rPr>
                <w:rFonts w:ascii="SimSun" w:hAnsi="SimSun" w:eastAsia="SimSun" w:cs="SimSun"/>
                <w:spacing w:val="-2"/>
              </w:rPr>
              <w:t>速卖通、</w:t>
            </w:r>
            <w:r>
              <w:rPr>
                <w:rFonts w:ascii="SimSun" w:hAnsi="SimSun" w:eastAsia="SimSun" w:cs="SimSun"/>
                <w:spacing w:val="2"/>
              </w:rPr>
              <w:t xml:space="preserve"> </w:t>
            </w:r>
            <w:r>
              <w:rPr>
                <w:spacing w:val="4"/>
              </w:rPr>
              <w:t>Lazada</w:t>
            </w:r>
          </w:p>
        </w:tc>
        <w:tc>
          <w:tcPr>
            <w:shd w:val="clear" w:fill="E9EDF4"/>
            <w:tcW w:w="998" w:type="dxa"/>
            <w:vAlign w:val="top"/>
            <w:tcBorders>
              <w:left w:val="dotted" w:color="000000" w:sz="2" w:space="0"/>
              <w:right w:val="dotted" w:color="000000" w:sz="2" w:space="0"/>
            </w:tcBorders>
          </w:tcPr>
          <w:p>
            <w:pPr>
              <w:ind w:right="2"/>
              <w:spacing w:before="57" w:line="228" w:lineRule="auto"/>
              <w:jc w:val="right"/>
              <w:rPr>
                <w:rFonts w:ascii="SimSun" w:hAnsi="SimSun" w:eastAsia="SimSun" w:cs="SimSun"/>
                <w:sz w:val="20"/>
                <w:szCs w:val="20"/>
              </w:rPr>
            </w:pPr>
            <w:r>
              <w:rPr>
                <w:rFonts w:ascii="SimSun" w:hAnsi="SimSun" w:eastAsia="SimSun" w:cs="SimSun"/>
                <w:sz w:val="20"/>
                <w:szCs w:val="20"/>
                <w:spacing w:val="-6"/>
              </w:rPr>
              <w:t>速卖通、亚</w:t>
            </w:r>
          </w:p>
          <w:p>
            <w:pPr>
              <w:ind w:left="315" w:right="3" w:hanging="288"/>
              <w:spacing w:before="65" w:line="262" w:lineRule="auto"/>
              <w:rPr>
                <w:rFonts w:ascii="SimSun" w:hAnsi="SimSun" w:eastAsia="SimSun" w:cs="SimSun"/>
                <w:sz w:val="20"/>
                <w:szCs w:val="20"/>
              </w:rPr>
            </w:pPr>
            <w:r>
              <w:rPr>
                <w:rFonts w:ascii="SimSun" w:hAnsi="SimSun" w:eastAsia="SimSun" w:cs="SimSun"/>
                <w:sz w:val="20"/>
                <w:szCs w:val="20"/>
                <w:spacing w:val="-8"/>
              </w:rPr>
              <w:t>马逊、自营</w:t>
            </w:r>
            <w:r>
              <w:rPr>
                <w:rFonts w:ascii="SimSun" w:hAnsi="SimSun" w:eastAsia="SimSun" w:cs="SimSun"/>
                <w:sz w:val="20"/>
                <w:szCs w:val="20"/>
                <w:spacing w:val="-4"/>
              </w:rPr>
              <w:t>网站</w:t>
            </w:r>
          </w:p>
        </w:tc>
        <w:tc>
          <w:tcPr>
            <w:shd w:val="clear" w:fill="E9EDF4"/>
            <w:tcW w:w="1009" w:type="dxa"/>
            <w:vAlign w:val="top"/>
            <w:tcBorders>
              <w:left w:val="dotted" w:color="000000" w:sz="2" w:space="0"/>
            </w:tcBorders>
          </w:tcPr>
          <w:p>
            <w:pPr>
              <w:ind w:left="20"/>
              <w:spacing w:before="57" w:line="228" w:lineRule="auto"/>
              <w:rPr>
                <w:rFonts w:ascii="SimSun" w:hAnsi="SimSun" w:eastAsia="SimSun" w:cs="SimSun"/>
                <w:sz w:val="20"/>
                <w:szCs w:val="20"/>
              </w:rPr>
            </w:pPr>
            <w:r>
              <w:rPr>
                <w:rFonts w:ascii="SimSun" w:hAnsi="SimSun" w:eastAsia="SimSun" w:cs="SimSun"/>
                <w:sz w:val="20"/>
                <w:szCs w:val="20"/>
                <w:spacing w:val="-6"/>
              </w:rPr>
              <w:t>速卖通、亚</w:t>
            </w:r>
          </w:p>
          <w:p>
            <w:pPr>
              <w:ind w:left="317" w:right="6" w:hanging="290"/>
              <w:spacing w:before="65" w:line="262" w:lineRule="auto"/>
              <w:rPr>
                <w:rFonts w:ascii="SimSun" w:hAnsi="SimSun" w:eastAsia="SimSun" w:cs="SimSun"/>
                <w:sz w:val="20"/>
                <w:szCs w:val="20"/>
              </w:rPr>
            </w:pPr>
            <w:r>
              <w:rPr>
                <w:rFonts w:ascii="SimSun" w:hAnsi="SimSun" w:eastAsia="SimSun" w:cs="SimSun"/>
                <w:sz w:val="20"/>
                <w:szCs w:val="20"/>
                <w:spacing w:val="-8"/>
              </w:rPr>
              <w:t>马逊、自营</w:t>
            </w:r>
            <w:r>
              <w:rPr>
                <w:rFonts w:ascii="SimSun" w:hAnsi="SimSun" w:eastAsia="SimSun" w:cs="SimSun"/>
                <w:sz w:val="20"/>
                <w:szCs w:val="20"/>
                <w:spacing w:val="-4"/>
              </w:rPr>
              <w:t>网站</w:t>
            </w:r>
          </w:p>
        </w:tc>
      </w:tr>
      <w:tr>
        <w:trPr>
          <w:trHeight w:val="637" w:hRule="atLeast"/>
        </w:trPr>
        <w:tc>
          <w:tcPr>
            <w:tcW w:w="2336" w:type="dxa"/>
            <w:vAlign w:val="top"/>
            <w:tcBorders>
              <w:right w:val="dotted" w:color="000000" w:sz="2" w:space="0"/>
            </w:tcBorders>
          </w:tcPr>
          <w:p>
            <w:pPr>
              <w:ind w:left="660"/>
              <w:spacing w:before="217" w:line="228" w:lineRule="auto"/>
              <w:rPr>
                <w:rFonts w:ascii="SimSun" w:hAnsi="SimSun" w:eastAsia="SimSun" w:cs="SimSun"/>
                <w:sz w:val="20"/>
                <w:szCs w:val="20"/>
              </w:rPr>
            </w:pPr>
            <w:r>
              <w:rPr>
                <w:rFonts w:ascii="SimSun" w:hAnsi="SimSun" w:eastAsia="SimSun" w:cs="SimSun"/>
                <w:sz w:val="20"/>
                <w:szCs w:val="20"/>
                <w:spacing w:val="4"/>
              </w:rPr>
              <w:t>品牌所在地</w:t>
            </w:r>
          </w:p>
        </w:tc>
        <w:tc>
          <w:tcPr>
            <w:tcW w:w="996" w:type="dxa"/>
            <w:vAlign w:val="top"/>
            <w:tcBorders>
              <w:left w:val="dotted" w:color="000000" w:sz="2" w:space="0"/>
              <w:right w:val="dotted" w:color="000000" w:sz="2" w:space="0"/>
            </w:tcBorders>
          </w:tcPr>
          <w:p>
            <w:pPr>
              <w:ind w:left="289"/>
              <w:spacing w:before="217" w:line="227" w:lineRule="auto"/>
              <w:rPr>
                <w:rFonts w:ascii="SimSun" w:hAnsi="SimSun" w:eastAsia="SimSun" w:cs="SimSun"/>
                <w:sz w:val="20"/>
                <w:szCs w:val="20"/>
              </w:rPr>
            </w:pPr>
            <w:r>
              <w:rPr>
                <w:rFonts w:ascii="SimSun" w:hAnsi="SimSun" w:eastAsia="SimSun" w:cs="SimSun"/>
                <w:sz w:val="20"/>
                <w:szCs w:val="20"/>
                <w:spacing w:val="4"/>
              </w:rPr>
              <w:t>广州</w:t>
            </w:r>
          </w:p>
        </w:tc>
        <w:tc>
          <w:tcPr>
            <w:tcW w:w="996" w:type="dxa"/>
            <w:vAlign w:val="top"/>
            <w:tcBorders>
              <w:left w:val="dotted" w:color="000000" w:sz="2" w:space="0"/>
              <w:right w:val="dotted" w:color="000000" w:sz="2" w:space="0"/>
            </w:tcBorders>
          </w:tcPr>
          <w:p>
            <w:pPr>
              <w:ind w:left="291"/>
              <w:spacing w:before="217" w:line="227" w:lineRule="auto"/>
              <w:rPr>
                <w:rFonts w:ascii="SimSun" w:hAnsi="SimSun" w:eastAsia="SimSun" w:cs="SimSun"/>
                <w:sz w:val="20"/>
                <w:szCs w:val="20"/>
              </w:rPr>
            </w:pPr>
            <w:r>
              <w:rPr>
                <w:rFonts w:ascii="SimSun" w:hAnsi="SimSun" w:eastAsia="SimSun" w:cs="SimSun"/>
                <w:sz w:val="20"/>
                <w:szCs w:val="20"/>
                <w:spacing w:val="4"/>
              </w:rPr>
              <w:t>广州</w:t>
            </w:r>
          </w:p>
        </w:tc>
        <w:tc>
          <w:tcPr>
            <w:tcW w:w="996" w:type="dxa"/>
            <w:vAlign w:val="top"/>
            <w:tcBorders>
              <w:left w:val="dotted" w:color="000000" w:sz="2" w:space="0"/>
              <w:right w:val="dotted" w:color="000000" w:sz="2" w:space="0"/>
            </w:tcBorders>
          </w:tcPr>
          <w:p>
            <w:pPr>
              <w:ind w:left="293"/>
              <w:spacing w:before="217" w:line="227" w:lineRule="auto"/>
              <w:rPr>
                <w:rFonts w:ascii="SimSun" w:hAnsi="SimSun" w:eastAsia="SimSun" w:cs="SimSun"/>
                <w:sz w:val="20"/>
                <w:szCs w:val="20"/>
              </w:rPr>
            </w:pPr>
            <w:r>
              <w:rPr>
                <w:rFonts w:ascii="SimSun" w:hAnsi="SimSun" w:eastAsia="SimSun" w:cs="SimSun"/>
                <w:sz w:val="20"/>
                <w:szCs w:val="20"/>
                <w:spacing w:val="5"/>
              </w:rPr>
              <w:t>杭州</w:t>
            </w:r>
          </w:p>
        </w:tc>
        <w:tc>
          <w:tcPr>
            <w:tcW w:w="996" w:type="dxa"/>
            <w:vAlign w:val="top"/>
            <w:tcBorders>
              <w:left w:val="dotted" w:color="000000" w:sz="2" w:space="0"/>
              <w:right w:val="dotted" w:color="000000" w:sz="2" w:space="0"/>
            </w:tcBorders>
          </w:tcPr>
          <w:p>
            <w:pPr>
              <w:ind w:left="296"/>
              <w:spacing w:before="217" w:line="227" w:lineRule="auto"/>
              <w:rPr>
                <w:rFonts w:ascii="SimSun" w:hAnsi="SimSun" w:eastAsia="SimSun" w:cs="SimSun"/>
                <w:sz w:val="20"/>
                <w:szCs w:val="20"/>
              </w:rPr>
            </w:pPr>
            <w:r>
              <w:rPr>
                <w:rFonts w:ascii="SimSun" w:hAnsi="SimSun" w:eastAsia="SimSun" w:cs="SimSun"/>
                <w:sz w:val="20"/>
                <w:szCs w:val="20"/>
                <w:spacing w:val="4"/>
              </w:rPr>
              <w:t>广州</w:t>
            </w:r>
          </w:p>
        </w:tc>
        <w:tc>
          <w:tcPr>
            <w:tcW w:w="998" w:type="dxa"/>
            <w:vAlign w:val="top"/>
            <w:tcBorders>
              <w:left w:val="dotted" w:color="000000" w:sz="2" w:space="0"/>
              <w:right w:val="dotted" w:color="000000" w:sz="2" w:space="0"/>
            </w:tcBorders>
          </w:tcPr>
          <w:p>
            <w:pPr>
              <w:ind w:left="301"/>
              <w:spacing w:before="217" w:line="228" w:lineRule="auto"/>
              <w:rPr>
                <w:rFonts w:ascii="SimSun" w:hAnsi="SimSun" w:eastAsia="SimSun" w:cs="SimSun"/>
                <w:sz w:val="20"/>
                <w:szCs w:val="20"/>
              </w:rPr>
            </w:pPr>
            <w:r>
              <w:rPr>
                <w:rFonts w:ascii="SimSun" w:hAnsi="SimSun" w:eastAsia="SimSun" w:cs="SimSun"/>
                <w:sz w:val="20"/>
                <w:szCs w:val="20"/>
                <w:spacing w:val="3"/>
              </w:rPr>
              <w:t>南京</w:t>
            </w:r>
          </w:p>
        </w:tc>
        <w:tc>
          <w:tcPr>
            <w:tcW w:w="1009" w:type="dxa"/>
            <w:vAlign w:val="top"/>
            <w:tcBorders>
              <w:left w:val="dotted" w:color="000000" w:sz="2" w:space="0"/>
            </w:tcBorders>
          </w:tcPr>
          <w:p>
            <w:pPr>
              <w:ind w:left="301"/>
              <w:spacing w:before="217" w:line="227" w:lineRule="auto"/>
              <w:rPr>
                <w:rFonts w:ascii="SimSun" w:hAnsi="SimSun" w:eastAsia="SimSun" w:cs="SimSun"/>
                <w:sz w:val="20"/>
                <w:szCs w:val="20"/>
              </w:rPr>
            </w:pPr>
            <w:r>
              <w:rPr>
                <w:rFonts w:ascii="SimSun" w:hAnsi="SimSun" w:eastAsia="SimSun" w:cs="SimSun"/>
                <w:sz w:val="20"/>
                <w:szCs w:val="20"/>
                <w:spacing w:val="5"/>
              </w:rPr>
              <w:t>杭州</w:t>
            </w:r>
          </w:p>
        </w:tc>
      </w:tr>
      <w:tr>
        <w:trPr>
          <w:trHeight w:val="637" w:hRule="atLeast"/>
        </w:trPr>
        <w:tc>
          <w:tcPr>
            <w:tcW w:w="2336" w:type="dxa"/>
            <w:vAlign w:val="top"/>
            <w:tcBorders>
              <w:right w:val="dotted" w:color="000000" w:sz="2" w:space="0"/>
            </w:tcBorders>
          </w:tcPr>
          <w:p>
            <w:pPr>
              <w:ind w:left="10"/>
              <w:spacing w:before="217" w:line="228" w:lineRule="auto"/>
              <w:rPr>
                <w:rFonts w:ascii="SimSun" w:hAnsi="SimSun" w:eastAsia="SimSun" w:cs="SimSun"/>
                <w:sz w:val="20"/>
                <w:szCs w:val="20"/>
              </w:rPr>
            </w:pPr>
            <w:r>
              <w:rPr>
                <w:rFonts w:ascii="SimSun" w:hAnsi="SimSun" w:eastAsia="SimSun" w:cs="SimSun"/>
                <w:sz w:val="20"/>
                <w:szCs w:val="20"/>
                <w:spacing w:val="8"/>
              </w:rPr>
              <w:t>速卖通店铺关注数（万）</w:t>
            </w:r>
          </w:p>
        </w:tc>
        <w:tc>
          <w:tcPr>
            <w:tcW w:w="996" w:type="dxa"/>
            <w:vAlign w:val="top"/>
            <w:tcBorders>
              <w:left w:val="dotted" w:color="000000" w:sz="2" w:space="0"/>
              <w:right w:val="dotted" w:color="000000" w:sz="2" w:space="0"/>
            </w:tcBorders>
          </w:tcPr>
          <w:p>
            <w:pPr>
              <w:pStyle w:val="TableText"/>
              <w:ind w:left="332"/>
              <w:spacing w:before="256" w:line="195" w:lineRule="auto"/>
              <w:rPr/>
            </w:pPr>
            <w:r>
              <w:rPr>
                <w:spacing w:val="-2"/>
              </w:rPr>
              <w:t>14.5</w:t>
            </w:r>
          </w:p>
        </w:tc>
        <w:tc>
          <w:tcPr>
            <w:tcW w:w="996" w:type="dxa"/>
            <w:vAlign w:val="top"/>
            <w:tcBorders>
              <w:left w:val="dotted" w:color="000000" w:sz="2" w:space="0"/>
              <w:right w:val="dotted" w:color="000000" w:sz="2" w:space="0"/>
            </w:tcBorders>
          </w:tcPr>
          <w:p>
            <w:pPr>
              <w:pStyle w:val="TableText"/>
              <w:ind w:left="313"/>
              <w:spacing w:before="256" w:line="195" w:lineRule="auto"/>
              <w:rPr/>
            </w:pPr>
            <w:r>
              <w:rPr>
                <w:spacing w:val="3"/>
              </w:rPr>
              <w:t>40.7</w:t>
            </w:r>
          </w:p>
        </w:tc>
        <w:tc>
          <w:tcPr>
            <w:tcW w:w="996" w:type="dxa"/>
            <w:vAlign w:val="top"/>
            <w:tcBorders>
              <w:left w:val="dotted" w:color="000000" w:sz="2" w:space="0"/>
              <w:right w:val="dotted" w:color="000000" w:sz="2" w:space="0"/>
            </w:tcBorders>
          </w:tcPr>
          <w:p>
            <w:pPr>
              <w:pStyle w:val="TableText"/>
              <w:ind w:left="321"/>
              <w:spacing w:before="256" w:line="195" w:lineRule="auto"/>
              <w:rPr/>
            </w:pPr>
            <w:r>
              <w:rPr>
                <w:spacing w:val="1"/>
              </w:rPr>
              <w:t>36.</w:t>
            </w:r>
            <w:r>
              <w:rPr>
                <w:spacing w:val="-25"/>
              </w:rPr>
              <w:t xml:space="preserve"> </w:t>
            </w:r>
            <w:r>
              <w:rPr>
                <w:spacing w:val="1"/>
              </w:rPr>
              <w:t>1</w:t>
            </w:r>
          </w:p>
        </w:tc>
        <w:tc>
          <w:tcPr>
            <w:tcW w:w="996" w:type="dxa"/>
            <w:vAlign w:val="top"/>
            <w:tcBorders>
              <w:left w:val="dotted" w:color="000000" w:sz="2" w:space="0"/>
              <w:right w:val="dotted" w:color="000000" w:sz="2" w:space="0"/>
            </w:tcBorders>
          </w:tcPr>
          <w:p>
            <w:pPr>
              <w:pStyle w:val="TableText"/>
              <w:ind w:left="327"/>
              <w:spacing w:before="256" w:line="195" w:lineRule="auto"/>
              <w:rPr/>
            </w:pPr>
            <w:r>
              <w:rPr>
                <w:spacing w:val="1"/>
              </w:rPr>
              <w:t>88.9</w:t>
            </w:r>
          </w:p>
        </w:tc>
        <w:tc>
          <w:tcPr>
            <w:tcW w:w="998" w:type="dxa"/>
            <w:vAlign w:val="top"/>
            <w:tcBorders>
              <w:left w:val="dotted" w:color="000000" w:sz="2" w:space="0"/>
              <w:right w:val="dotted" w:color="000000" w:sz="2" w:space="0"/>
            </w:tcBorders>
          </w:tcPr>
          <w:p>
            <w:pPr>
              <w:pStyle w:val="TableText"/>
              <w:ind w:left="268"/>
              <w:spacing w:before="256" w:line="195" w:lineRule="auto"/>
              <w:rPr/>
            </w:pPr>
            <w:r>
              <w:rPr>
                <w:spacing w:val="3"/>
              </w:rPr>
              <w:t>228.7</w:t>
            </w:r>
          </w:p>
        </w:tc>
        <w:tc>
          <w:tcPr>
            <w:tcW w:w="1009" w:type="dxa"/>
            <w:vAlign w:val="top"/>
            <w:tcBorders>
              <w:left w:val="dotted" w:color="000000" w:sz="2" w:space="0"/>
            </w:tcBorders>
          </w:tcPr>
          <w:p>
            <w:pPr>
              <w:pStyle w:val="TableText"/>
              <w:ind w:left="275"/>
              <w:spacing w:before="256" w:line="195" w:lineRule="auto"/>
              <w:rPr/>
            </w:pPr>
            <w:r>
              <w:rPr>
                <w:spacing w:val="3"/>
              </w:rPr>
              <w:t>302.4</w:t>
            </w:r>
          </w:p>
        </w:tc>
      </w:tr>
      <w:tr>
        <w:trPr>
          <w:trHeight w:val="637" w:hRule="atLeast"/>
        </w:trPr>
        <w:tc>
          <w:tcPr>
            <w:shd w:val="clear" w:fill="E9EDF4"/>
            <w:tcW w:w="2336" w:type="dxa"/>
            <w:vAlign w:val="top"/>
            <w:tcBorders>
              <w:right w:val="dotted" w:color="000000" w:sz="2" w:space="0"/>
            </w:tcBorders>
          </w:tcPr>
          <w:p>
            <w:pPr>
              <w:ind w:left="749"/>
              <w:spacing w:before="221" w:line="229" w:lineRule="auto"/>
              <w:rPr>
                <w:rFonts w:ascii="SimSun" w:hAnsi="SimSun" w:eastAsia="SimSun" w:cs="SimSun"/>
                <w:sz w:val="20"/>
                <w:szCs w:val="20"/>
              </w:rPr>
            </w:pPr>
            <w:r>
              <w:rPr>
                <w:rFonts w:ascii="SimSun" w:hAnsi="SimSun" w:eastAsia="SimSun" w:cs="SimSun"/>
                <w:sz w:val="20"/>
                <w:szCs w:val="20"/>
                <w:spacing w:val="7"/>
              </w:rPr>
              <w:t>开店时间</w:t>
            </w:r>
          </w:p>
        </w:tc>
        <w:tc>
          <w:tcPr>
            <w:shd w:val="clear" w:fill="E9EDF4"/>
            <w:tcW w:w="996" w:type="dxa"/>
            <w:vAlign w:val="top"/>
            <w:tcBorders>
              <w:left w:val="dotted" w:color="000000" w:sz="2" w:space="0"/>
              <w:right w:val="dotted" w:color="000000" w:sz="2" w:space="0"/>
            </w:tcBorders>
          </w:tcPr>
          <w:p>
            <w:pPr>
              <w:pStyle w:val="TableText"/>
              <w:ind w:left="285"/>
              <w:spacing w:before="257" w:line="195" w:lineRule="auto"/>
              <w:rPr/>
            </w:pPr>
            <w:r>
              <w:rPr>
                <w:spacing w:val="4"/>
              </w:rPr>
              <w:t>2018</w:t>
            </w:r>
          </w:p>
        </w:tc>
        <w:tc>
          <w:tcPr>
            <w:shd w:val="clear" w:fill="E9EDF4"/>
            <w:tcW w:w="996" w:type="dxa"/>
            <w:vAlign w:val="top"/>
            <w:tcBorders>
              <w:left w:val="dotted" w:color="000000" w:sz="2" w:space="0"/>
              <w:right w:val="dotted" w:color="000000" w:sz="2" w:space="0"/>
            </w:tcBorders>
          </w:tcPr>
          <w:p>
            <w:pPr>
              <w:pStyle w:val="TableText"/>
              <w:ind w:left="288"/>
              <w:spacing w:before="257" w:line="195" w:lineRule="auto"/>
              <w:rPr/>
            </w:pPr>
            <w:r>
              <w:rPr>
                <w:spacing w:val="4"/>
              </w:rPr>
              <w:t>2017</w:t>
            </w:r>
          </w:p>
        </w:tc>
        <w:tc>
          <w:tcPr>
            <w:shd w:val="clear" w:fill="E9EDF4"/>
            <w:tcW w:w="996" w:type="dxa"/>
            <w:vAlign w:val="top"/>
            <w:tcBorders>
              <w:left w:val="dotted" w:color="000000" w:sz="2" w:space="0"/>
              <w:right w:val="dotted" w:color="000000" w:sz="2" w:space="0"/>
            </w:tcBorders>
          </w:tcPr>
          <w:p>
            <w:pPr>
              <w:pStyle w:val="TableText"/>
              <w:ind w:left="290"/>
              <w:spacing w:before="257" w:line="195" w:lineRule="auto"/>
              <w:rPr/>
            </w:pPr>
            <w:r>
              <w:rPr>
                <w:spacing w:val="4"/>
              </w:rPr>
              <w:t>2017</w:t>
            </w:r>
          </w:p>
        </w:tc>
        <w:tc>
          <w:tcPr>
            <w:shd w:val="clear" w:fill="E9EDF4"/>
            <w:tcW w:w="996" w:type="dxa"/>
            <w:vAlign w:val="top"/>
            <w:tcBorders>
              <w:left w:val="dotted" w:color="000000" w:sz="2" w:space="0"/>
              <w:right w:val="dotted" w:color="000000" w:sz="2" w:space="0"/>
            </w:tcBorders>
          </w:tcPr>
          <w:p>
            <w:pPr>
              <w:pStyle w:val="TableText"/>
              <w:ind w:left="292"/>
              <w:spacing w:before="257" w:line="195" w:lineRule="auto"/>
              <w:rPr/>
            </w:pPr>
            <w:r>
              <w:rPr>
                <w:spacing w:val="4"/>
              </w:rPr>
              <w:t>2017</w:t>
            </w:r>
          </w:p>
        </w:tc>
        <w:tc>
          <w:tcPr>
            <w:shd w:val="clear" w:fill="E9EDF4"/>
            <w:tcW w:w="998" w:type="dxa"/>
            <w:vAlign w:val="top"/>
            <w:tcBorders>
              <w:left w:val="dotted" w:color="000000" w:sz="2" w:space="0"/>
              <w:right w:val="dotted" w:color="000000" w:sz="2" w:space="0"/>
            </w:tcBorders>
          </w:tcPr>
          <w:p>
            <w:pPr>
              <w:pStyle w:val="TableText"/>
              <w:ind w:left="295"/>
              <w:spacing w:before="257" w:line="195" w:lineRule="auto"/>
              <w:rPr/>
            </w:pPr>
            <w:r>
              <w:rPr>
                <w:spacing w:val="4"/>
              </w:rPr>
              <w:t>2014</w:t>
            </w:r>
          </w:p>
        </w:tc>
        <w:tc>
          <w:tcPr>
            <w:shd w:val="clear" w:fill="E9EDF4"/>
            <w:tcW w:w="1009" w:type="dxa"/>
            <w:vAlign w:val="top"/>
            <w:tcBorders>
              <w:left w:val="dotted" w:color="000000" w:sz="2" w:space="0"/>
            </w:tcBorders>
          </w:tcPr>
          <w:p>
            <w:pPr>
              <w:pStyle w:val="TableText"/>
              <w:ind w:left="298"/>
              <w:spacing w:before="257" w:line="195" w:lineRule="auto"/>
              <w:rPr/>
            </w:pPr>
            <w:r>
              <w:rPr>
                <w:spacing w:val="4"/>
              </w:rPr>
              <w:t>2014</w:t>
            </w:r>
          </w:p>
        </w:tc>
      </w:tr>
      <w:tr>
        <w:trPr>
          <w:trHeight w:val="637" w:hRule="atLeast"/>
        </w:trPr>
        <w:tc>
          <w:tcPr>
            <w:tcW w:w="2336" w:type="dxa"/>
            <w:vAlign w:val="top"/>
            <w:tcBorders>
              <w:right w:val="dotted" w:color="000000" w:sz="2" w:space="0"/>
            </w:tcBorders>
          </w:tcPr>
          <w:p>
            <w:pPr>
              <w:pStyle w:val="TableText"/>
              <w:ind w:left="556"/>
              <w:spacing w:before="221" w:line="228" w:lineRule="auto"/>
              <w:rPr>
                <w:rFonts w:ascii="SimSun" w:hAnsi="SimSun" w:eastAsia="SimSun" w:cs="SimSun"/>
              </w:rPr>
            </w:pPr>
            <w:r>
              <w:rPr>
                <w:rFonts w:ascii="SimSun" w:hAnsi="SimSun" w:eastAsia="SimSun" w:cs="SimSun"/>
                <w:spacing w:val="6"/>
              </w:rPr>
              <w:t>好评率（</w:t>
            </w:r>
            <w:r>
              <w:rPr>
                <w:spacing w:val="6"/>
              </w:rPr>
              <w:t>%</w:t>
            </w:r>
            <w:r>
              <w:rPr>
                <w:rFonts w:ascii="SimSun" w:hAnsi="SimSun" w:eastAsia="SimSun" w:cs="SimSun"/>
                <w:spacing w:val="6"/>
              </w:rPr>
              <w:t>）</w:t>
            </w:r>
          </w:p>
        </w:tc>
        <w:tc>
          <w:tcPr>
            <w:tcW w:w="996" w:type="dxa"/>
            <w:vAlign w:val="top"/>
            <w:tcBorders>
              <w:left w:val="dotted" w:color="000000" w:sz="2" w:space="0"/>
              <w:right w:val="dotted" w:color="000000" w:sz="2" w:space="0"/>
            </w:tcBorders>
          </w:tcPr>
          <w:p>
            <w:pPr>
              <w:pStyle w:val="TableText"/>
              <w:ind w:left="316"/>
              <w:spacing w:before="260" w:line="195" w:lineRule="auto"/>
              <w:rPr/>
            </w:pPr>
            <w:r>
              <w:rPr>
                <w:spacing w:val="2"/>
              </w:rPr>
              <w:t>98.3</w:t>
            </w:r>
          </w:p>
        </w:tc>
        <w:tc>
          <w:tcPr>
            <w:tcW w:w="996" w:type="dxa"/>
            <w:vAlign w:val="top"/>
            <w:tcBorders>
              <w:left w:val="dotted" w:color="000000" w:sz="2" w:space="0"/>
              <w:right w:val="dotted" w:color="000000" w:sz="2" w:space="0"/>
            </w:tcBorders>
          </w:tcPr>
          <w:p>
            <w:pPr>
              <w:pStyle w:val="TableText"/>
              <w:ind w:left="318"/>
              <w:spacing w:before="260" w:line="195" w:lineRule="auto"/>
              <w:rPr/>
            </w:pPr>
            <w:r>
              <w:rPr>
                <w:spacing w:val="2"/>
              </w:rPr>
              <w:t>97.7</w:t>
            </w:r>
          </w:p>
        </w:tc>
        <w:tc>
          <w:tcPr>
            <w:tcW w:w="996" w:type="dxa"/>
            <w:vAlign w:val="top"/>
            <w:tcBorders>
              <w:left w:val="dotted" w:color="000000" w:sz="2" w:space="0"/>
              <w:right w:val="dotted" w:color="000000" w:sz="2" w:space="0"/>
            </w:tcBorders>
          </w:tcPr>
          <w:p>
            <w:pPr>
              <w:pStyle w:val="TableText"/>
              <w:ind w:left="320"/>
              <w:spacing w:before="260" w:line="195" w:lineRule="auto"/>
              <w:rPr/>
            </w:pPr>
            <w:r>
              <w:rPr>
                <w:spacing w:val="2"/>
              </w:rPr>
              <w:t>97.9</w:t>
            </w:r>
          </w:p>
        </w:tc>
        <w:tc>
          <w:tcPr>
            <w:tcW w:w="996" w:type="dxa"/>
            <w:vAlign w:val="top"/>
            <w:tcBorders>
              <w:left w:val="dotted" w:color="000000" w:sz="2" w:space="0"/>
              <w:right w:val="dotted" w:color="000000" w:sz="2" w:space="0"/>
            </w:tcBorders>
          </w:tcPr>
          <w:p>
            <w:pPr>
              <w:pStyle w:val="TableText"/>
              <w:ind w:left="323"/>
              <w:spacing w:before="260" w:line="195" w:lineRule="auto"/>
              <w:rPr/>
            </w:pPr>
            <w:r>
              <w:rPr>
                <w:spacing w:val="1"/>
              </w:rPr>
              <w:t>98.</w:t>
            </w:r>
            <w:r>
              <w:rPr>
                <w:spacing w:val="-25"/>
              </w:rPr>
              <w:t xml:space="preserve"> </w:t>
            </w:r>
            <w:r>
              <w:rPr>
                <w:spacing w:val="1"/>
              </w:rPr>
              <w:t>1</w:t>
            </w:r>
          </w:p>
        </w:tc>
        <w:tc>
          <w:tcPr>
            <w:tcW w:w="998" w:type="dxa"/>
            <w:vAlign w:val="top"/>
            <w:tcBorders>
              <w:left w:val="dotted" w:color="000000" w:sz="2" w:space="0"/>
              <w:right w:val="dotted" w:color="000000" w:sz="2" w:space="0"/>
            </w:tcBorders>
          </w:tcPr>
          <w:p>
            <w:pPr>
              <w:pStyle w:val="TableText"/>
              <w:ind w:left="325"/>
              <w:spacing w:before="260" w:line="195" w:lineRule="auto"/>
              <w:rPr/>
            </w:pPr>
            <w:r>
              <w:rPr>
                <w:spacing w:val="2"/>
              </w:rPr>
              <w:t>96.9</w:t>
            </w:r>
          </w:p>
        </w:tc>
        <w:tc>
          <w:tcPr>
            <w:tcW w:w="1009" w:type="dxa"/>
            <w:vAlign w:val="top"/>
            <w:tcBorders>
              <w:left w:val="dotted" w:color="000000" w:sz="2" w:space="0"/>
            </w:tcBorders>
          </w:tcPr>
          <w:p>
            <w:pPr>
              <w:pStyle w:val="TableText"/>
              <w:ind w:left="328"/>
              <w:spacing w:before="260" w:line="195" w:lineRule="auto"/>
              <w:rPr/>
            </w:pPr>
            <w:r>
              <w:rPr>
                <w:spacing w:val="2"/>
              </w:rPr>
              <w:t>97.0</w:t>
            </w:r>
          </w:p>
        </w:tc>
      </w:tr>
      <w:tr>
        <w:trPr>
          <w:trHeight w:val="646" w:hRule="atLeast"/>
        </w:trPr>
        <w:tc>
          <w:tcPr>
            <w:shd w:val="clear" w:fill="E9EDF4"/>
            <w:tcW w:w="2336" w:type="dxa"/>
            <w:vAlign w:val="top"/>
            <w:tcBorders>
              <w:right w:val="dotted" w:color="000000" w:sz="2" w:space="0"/>
            </w:tcBorders>
          </w:tcPr>
          <w:p>
            <w:pPr>
              <w:ind w:left="436"/>
              <w:spacing w:before="225" w:line="228" w:lineRule="auto"/>
              <w:rPr>
                <w:rFonts w:ascii="SimSun" w:hAnsi="SimSun" w:eastAsia="SimSun" w:cs="SimSun"/>
                <w:sz w:val="20"/>
                <w:szCs w:val="20"/>
              </w:rPr>
            </w:pPr>
            <w:r>
              <w:rPr>
                <w:rFonts w:ascii="SimSun" w:hAnsi="SimSun" w:eastAsia="SimSun" w:cs="SimSun"/>
                <w:sz w:val="20"/>
                <w:szCs w:val="20"/>
                <w:spacing w:val="6"/>
              </w:rPr>
              <w:t>月均销量（件）</w:t>
            </w:r>
          </w:p>
        </w:tc>
        <w:tc>
          <w:tcPr>
            <w:shd w:val="clear" w:fill="E9EDF4"/>
            <w:tcW w:w="996" w:type="dxa"/>
            <w:vAlign w:val="top"/>
            <w:tcBorders>
              <w:left w:val="dotted" w:color="000000" w:sz="2" w:space="0"/>
              <w:right w:val="dotted" w:color="000000" w:sz="2" w:space="0"/>
            </w:tcBorders>
          </w:tcPr>
          <w:p>
            <w:pPr>
              <w:pStyle w:val="TableText"/>
              <w:ind w:left="341"/>
              <w:spacing w:before="261" w:line="195" w:lineRule="auto"/>
              <w:rPr/>
            </w:pPr>
            <w:r>
              <w:rPr>
                <w:spacing w:val="2"/>
              </w:rPr>
              <w:t>792</w:t>
            </w:r>
          </w:p>
        </w:tc>
        <w:tc>
          <w:tcPr>
            <w:shd w:val="clear" w:fill="E9EDF4"/>
            <w:tcW w:w="996" w:type="dxa"/>
            <w:vAlign w:val="top"/>
            <w:tcBorders>
              <w:left w:val="dotted" w:color="000000" w:sz="2" w:space="0"/>
              <w:right w:val="dotted" w:color="000000" w:sz="2" w:space="0"/>
            </w:tcBorders>
          </w:tcPr>
          <w:p>
            <w:pPr>
              <w:pStyle w:val="TableText"/>
              <w:ind w:left="288"/>
              <w:spacing w:before="261" w:line="195" w:lineRule="auto"/>
              <w:rPr/>
            </w:pPr>
            <w:r>
              <w:rPr>
                <w:spacing w:val="4"/>
              </w:rPr>
              <w:t>2750</w:t>
            </w:r>
          </w:p>
        </w:tc>
        <w:tc>
          <w:tcPr>
            <w:shd w:val="clear" w:fill="E9EDF4"/>
            <w:tcW w:w="996" w:type="dxa"/>
            <w:vAlign w:val="top"/>
            <w:tcBorders>
              <w:left w:val="dotted" w:color="000000" w:sz="2" w:space="0"/>
              <w:right w:val="dotted" w:color="000000" w:sz="2" w:space="0"/>
            </w:tcBorders>
          </w:tcPr>
          <w:p>
            <w:pPr>
              <w:pStyle w:val="TableText"/>
              <w:ind w:left="310"/>
              <w:spacing w:before="261" w:line="195" w:lineRule="auto"/>
              <w:rPr/>
            </w:pPr>
            <w:r>
              <w:rPr>
                <w:spacing w:val="-1"/>
              </w:rPr>
              <w:t>1479</w:t>
            </w:r>
          </w:p>
        </w:tc>
        <w:tc>
          <w:tcPr>
            <w:shd w:val="clear" w:fill="E9EDF4"/>
            <w:tcW w:w="996" w:type="dxa"/>
            <w:vAlign w:val="top"/>
            <w:tcBorders>
              <w:left w:val="dotted" w:color="000000" w:sz="2" w:space="0"/>
              <w:right w:val="dotted" w:color="000000" w:sz="2" w:space="0"/>
            </w:tcBorders>
          </w:tcPr>
          <w:p>
            <w:pPr>
              <w:pStyle w:val="TableText"/>
              <w:ind w:left="313"/>
              <w:spacing w:before="261" w:line="195" w:lineRule="auto"/>
              <w:rPr/>
            </w:pPr>
            <w:r>
              <w:rPr>
                <w:spacing w:val="-1"/>
              </w:rPr>
              <w:t>1571</w:t>
            </w:r>
          </w:p>
        </w:tc>
        <w:tc>
          <w:tcPr>
            <w:shd w:val="clear" w:fill="E9EDF4"/>
            <w:tcW w:w="998" w:type="dxa"/>
            <w:vAlign w:val="top"/>
            <w:tcBorders>
              <w:left w:val="dotted" w:color="000000" w:sz="2" w:space="0"/>
              <w:right w:val="dotted" w:color="000000" w:sz="2" w:space="0"/>
            </w:tcBorders>
          </w:tcPr>
          <w:p>
            <w:pPr>
              <w:pStyle w:val="TableText"/>
              <w:ind w:left="299"/>
              <w:spacing w:before="261" w:line="195" w:lineRule="auto"/>
              <w:rPr/>
            </w:pPr>
            <w:r>
              <w:rPr>
                <w:spacing w:val="3"/>
              </w:rPr>
              <w:t>3087</w:t>
            </w:r>
          </w:p>
        </w:tc>
        <w:tc>
          <w:tcPr>
            <w:shd w:val="clear" w:fill="E9EDF4"/>
            <w:tcW w:w="1009" w:type="dxa"/>
            <w:vAlign w:val="top"/>
            <w:tcBorders>
              <w:left w:val="dotted" w:color="000000" w:sz="2" w:space="0"/>
            </w:tcBorders>
          </w:tcPr>
          <w:p>
            <w:pPr>
              <w:pStyle w:val="TableText"/>
              <w:ind w:left="301"/>
              <w:spacing w:before="261" w:line="195" w:lineRule="auto"/>
              <w:rPr/>
            </w:pPr>
            <w:r>
              <w:rPr>
                <w:spacing w:val="3"/>
              </w:rPr>
              <w:t>7731</w:t>
            </w:r>
          </w:p>
        </w:tc>
      </w:tr>
    </w:tbl>
    <w:p>
      <w:pPr>
        <w:ind w:left="1377"/>
        <w:spacing w:before="173" w:line="228" w:lineRule="auto"/>
        <w:rPr>
          <w:rFonts w:ascii="SimSun" w:hAnsi="SimSun" w:eastAsia="SimSun" w:cs="SimSun"/>
          <w:sz w:val="20"/>
          <w:szCs w:val="20"/>
        </w:rPr>
      </w:pPr>
      <w:r>
        <w:rPr>
          <w:rFonts w:ascii="SimSun" w:hAnsi="SimSun" w:eastAsia="SimSun" w:cs="SimSun"/>
          <w:sz w:val="20"/>
          <w:szCs w:val="20"/>
          <w:spacing w:val="9"/>
        </w:rPr>
        <w:t>数据来源：根据速卖通平台数据整理、计算而得</w:t>
      </w:r>
    </w:p>
    <w:p>
      <w:pPr>
        <w:pStyle w:val="BodyText"/>
        <w:spacing w:line="261" w:lineRule="auto"/>
        <w:rPr/>
      </w:pPr>
      <w:r/>
    </w:p>
    <w:p>
      <w:pPr>
        <w:pStyle w:val="BodyText"/>
        <w:spacing w:line="261" w:lineRule="auto"/>
        <w:rPr/>
      </w:pPr>
      <w:r/>
    </w:p>
    <w:p>
      <w:pPr>
        <w:ind w:left="1380"/>
        <w:spacing w:before="97" w:line="221" w:lineRule="auto"/>
        <w:outlineLvl w:val="1"/>
        <w:rPr>
          <w:rFonts w:ascii="SimHei" w:hAnsi="SimHei" w:eastAsia="SimHei" w:cs="SimHei"/>
          <w:sz w:val="30"/>
          <w:szCs w:val="30"/>
        </w:rPr>
      </w:pPr>
      <w:bookmarkStart w:name="bookmark122" w:id="90"/>
      <w:bookmarkEnd w:id="90"/>
      <w:bookmarkStart w:name="bookmark40" w:id="91"/>
      <w:bookmarkEnd w:id="91"/>
      <w:r>
        <w:rPr>
          <w:rFonts w:ascii="Times New Roman" w:hAnsi="Times New Roman" w:eastAsia="Times New Roman" w:cs="Times New Roman"/>
          <w:sz w:val="30"/>
          <w:szCs w:val="30"/>
          <w:spacing w:val="-2"/>
        </w:rPr>
        <w:t>3.1 </w:t>
      </w:r>
      <w:r>
        <w:rPr>
          <w:rFonts w:ascii="SimHei" w:hAnsi="SimHei" w:eastAsia="SimHei" w:cs="SimHei"/>
          <w:sz w:val="30"/>
          <w:szCs w:val="30"/>
          <w:spacing w:val="-2"/>
        </w:rPr>
        <w:t>过度依赖第三方平台</w:t>
      </w:r>
    </w:p>
    <w:p>
      <w:pPr>
        <w:ind w:left="1377" w:firstLine="482"/>
        <w:spacing w:before="245" w:line="339" w:lineRule="auto"/>
        <w:jc w:val="both"/>
        <w:rPr>
          <w:rFonts w:ascii="SimSun" w:hAnsi="SimSun" w:eastAsia="SimSun" w:cs="SimSun"/>
          <w:sz w:val="24"/>
          <w:szCs w:val="24"/>
        </w:rPr>
      </w:pPr>
      <w:r>
        <w:rPr>
          <w:rFonts w:ascii="SimSun" w:hAnsi="SimSun" w:eastAsia="SimSun" w:cs="SimSun"/>
          <w:sz w:val="24"/>
          <w:szCs w:val="24"/>
          <w:spacing w:val="-3"/>
        </w:rPr>
        <w:t>从近几年传统快时尚品牌的发展情况来看，实体门店似乎</w:t>
      </w:r>
      <w:r>
        <w:rPr>
          <w:rFonts w:ascii="SimSun" w:hAnsi="SimSun" w:eastAsia="SimSun" w:cs="SimSun"/>
          <w:sz w:val="24"/>
          <w:szCs w:val="24"/>
          <w:spacing w:val="-4"/>
        </w:rPr>
        <w:t>成为传统快时尚发</w:t>
      </w:r>
      <w:r>
        <w:rPr>
          <w:rFonts w:ascii="SimSun" w:hAnsi="SimSun" w:eastAsia="SimSun" w:cs="SimSun"/>
          <w:sz w:val="24"/>
          <w:szCs w:val="24"/>
          <w:spacing w:val="-3"/>
        </w:rPr>
        <w:t>展的障碍，全球零售电商化是未来的发展趋势，如今快时尚服装品牌大都在积极</w:t>
      </w:r>
      <w:r>
        <w:rPr>
          <w:rFonts w:ascii="SimSun" w:hAnsi="SimSun" w:eastAsia="SimSun" w:cs="SimSun"/>
          <w:sz w:val="24"/>
          <w:szCs w:val="24"/>
          <w:spacing w:val="-3"/>
        </w:rPr>
        <w:t>寻求线上转型，抓住数字化、信息化带来的发展机遇。大多数从事快时尚服装跨</w:t>
      </w:r>
      <w:r>
        <w:rPr>
          <w:rFonts w:ascii="SimSun" w:hAnsi="SimSun" w:eastAsia="SimSun" w:cs="SimSun"/>
          <w:sz w:val="24"/>
          <w:szCs w:val="24"/>
          <w:spacing w:val="3"/>
        </w:rPr>
        <w:t>境出口业务的中小品牌，都是以亚马逊、速卖通、</w:t>
      </w:r>
      <w:r>
        <w:rPr>
          <w:rFonts w:ascii="Times New Roman" w:hAnsi="Times New Roman" w:eastAsia="Times New Roman" w:cs="Times New Roman"/>
          <w:sz w:val="24"/>
          <w:szCs w:val="24"/>
        </w:rPr>
        <w:t>Lazada</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等大型第三方平台作</w:t>
      </w:r>
      <w:r>
        <w:rPr>
          <w:rFonts w:ascii="SimSun" w:hAnsi="SimSun" w:eastAsia="SimSun" w:cs="SimSun"/>
          <w:sz w:val="24"/>
          <w:szCs w:val="24"/>
          <w:spacing w:val="-3"/>
        </w:rPr>
        <w:t>为海外营销的主阵地，开展跨境业务的海外初步探索。选取的六个品牌都入驻了</w:t>
      </w:r>
      <w:r>
        <w:rPr>
          <w:rFonts w:ascii="SimSun" w:hAnsi="SimSun" w:eastAsia="SimSun" w:cs="SimSun"/>
          <w:sz w:val="24"/>
          <w:szCs w:val="24"/>
          <w:spacing w:val="-3"/>
        </w:rPr>
        <w:t>第三方平台，这些平台发展时间较长，知名度高，已经积累了大批流量，利用第</w:t>
      </w:r>
      <w:r>
        <w:rPr>
          <w:rFonts w:ascii="SimSun" w:hAnsi="SimSun" w:eastAsia="SimSun" w:cs="SimSun"/>
          <w:sz w:val="24"/>
          <w:szCs w:val="24"/>
          <w:spacing w:val="-3"/>
        </w:rPr>
        <w:t>三方平台可以节省引流和运营维护成本。但是当前第三方平台上同行业商家数量</w:t>
      </w:r>
      <w:r>
        <w:rPr>
          <w:rFonts w:ascii="SimSun" w:hAnsi="SimSun" w:eastAsia="SimSun" w:cs="SimSun"/>
          <w:sz w:val="24"/>
          <w:szCs w:val="24"/>
          <w:spacing w:val="-2"/>
        </w:rPr>
        <w:t>众多，同质化竞争激烈，并且消费者在电商平台购物时，更多地关注商品本身，</w:t>
      </w:r>
      <w:r>
        <w:rPr>
          <w:rFonts w:ascii="SimSun" w:hAnsi="SimSun" w:eastAsia="SimSun" w:cs="SimSun"/>
          <w:sz w:val="24"/>
          <w:szCs w:val="24"/>
          <w:spacing w:val="-3"/>
        </w:rPr>
        <w:t>通常不会关注商家信息或品牌信息，消费者二次复购的可能性较小。此外，受制</w:t>
      </w:r>
      <w:r>
        <w:rPr>
          <w:rFonts w:ascii="SimSun" w:hAnsi="SimSun" w:eastAsia="SimSun" w:cs="SimSun"/>
          <w:sz w:val="24"/>
          <w:szCs w:val="24"/>
          <w:spacing w:val="-3"/>
        </w:rPr>
        <w:t>于平台不开放的用户数据，卖家无法加强与老客户的联系，难以建立稳定的客户</w:t>
      </w:r>
      <w:r>
        <w:rPr>
          <w:rFonts w:ascii="SimSun" w:hAnsi="SimSun" w:eastAsia="SimSun" w:cs="SimSun"/>
          <w:sz w:val="24"/>
          <w:szCs w:val="24"/>
        </w:rPr>
        <w:t>群。</w:t>
      </w:r>
      <w:r>
        <w:rPr>
          <w:rFonts w:ascii="Times New Roman" w:hAnsi="Times New Roman" w:eastAsia="Times New Roman" w:cs="Times New Roman"/>
          <w:sz w:val="24"/>
          <w:szCs w:val="24"/>
        </w:rPr>
        <w:t>MISHOW</w:t>
      </w:r>
      <w:r>
        <w:rPr>
          <w:rFonts w:ascii="Times New Roman" w:hAnsi="Times New Roman" w:eastAsia="Times New Roman" w:cs="Times New Roman"/>
          <w:sz w:val="24"/>
          <w:szCs w:val="24"/>
          <w:spacing w:val="-30"/>
        </w:rPr>
        <w:t xml:space="preserve"> </w:t>
      </w:r>
      <w:r>
        <w:rPr>
          <w:rFonts w:ascii="SimSun" w:hAnsi="SimSun" w:eastAsia="SimSun" w:cs="SimSun"/>
          <w:sz w:val="24"/>
          <w:szCs w:val="24"/>
        </w:rPr>
        <w:t>、</w:t>
      </w:r>
      <w:r>
        <w:rPr>
          <w:rFonts w:ascii="Times New Roman" w:hAnsi="Times New Roman" w:eastAsia="Times New Roman" w:cs="Times New Roman"/>
          <w:sz w:val="24"/>
          <w:szCs w:val="24"/>
        </w:rPr>
        <w:t>AMII</w:t>
      </w:r>
      <w:r>
        <w:rPr>
          <w:rFonts w:ascii="Times New Roman" w:hAnsi="Times New Roman" w:eastAsia="Times New Roman" w:cs="Times New Roman"/>
          <w:sz w:val="24"/>
          <w:szCs w:val="24"/>
          <w:spacing w:val="-28"/>
        </w:rPr>
        <w:t xml:space="preserve"> </w:t>
      </w:r>
      <w:r>
        <w:rPr>
          <w:rFonts w:ascii="SimSun" w:hAnsi="SimSun" w:eastAsia="SimSun" w:cs="SimSun"/>
          <w:sz w:val="24"/>
          <w:szCs w:val="24"/>
        </w:rPr>
        <w:t>、</w:t>
      </w:r>
      <w:r>
        <w:rPr>
          <w:rFonts w:ascii="Times New Roman" w:hAnsi="Times New Roman" w:eastAsia="Times New Roman" w:cs="Times New Roman"/>
          <w:sz w:val="24"/>
          <w:szCs w:val="24"/>
        </w:rPr>
        <w:t>SEMIR</w:t>
      </w:r>
      <w:r>
        <w:rPr>
          <w:rFonts w:ascii="Times New Roman" w:hAnsi="Times New Roman" w:eastAsia="Times New Roman" w:cs="Times New Roman"/>
          <w:sz w:val="24"/>
          <w:szCs w:val="24"/>
          <w:spacing w:val="-30"/>
        </w:rPr>
        <w:t xml:space="preserve"> </w:t>
      </w:r>
      <w:r>
        <w:rPr>
          <w:rFonts w:ascii="SimSun" w:hAnsi="SimSun" w:eastAsia="SimSun" w:cs="SimSun"/>
          <w:sz w:val="24"/>
          <w:szCs w:val="24"/>
        </w:rPr>
        <w:t>、</w:t>
      </w:r>
      <w:r>
        <w:rPr>
          <w:rFonts w:ascii="Times New Roman" w:hAnsi="Times New Roman" w:eastAsia="Times New Roman" w:cs="Times New Roman"/>
          <w:sz w:val="24"/>
          <w:szCs w:val="24"/>
          <w:spacing w:val="-1"/>
        </w:rPr>
        <w:t>inman</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
        </w:rPr>
        <w:t>这几大品牌跨境电商销售渠道都为第三</w:t>
      </w:r>
      <w:r>
        <w:rPr>
          <w:rFonts w:ascii="SimSun" w:hAnsi="SimSun" w:eastAsia="SimSun" w:cs="SimSun"/>
          <w:sz w:val="24"/>
          <w:szCs w:val="24"/>
          <w:spacing w:val="-3"/>
        </w:rPr>
        <w:t>方平台，没有建立品牌自营网站，完全依赖第三方平台完成出口跨境业务，过度</w:t>
      </w:r>
      <w:r>
        <w:rPr>
          <w:rFonts w:ascii="SimSun" w:hAnsi="SimSun" w:eastAsia="SimSun" w:cs="SimSun"/>
          <w:sz w:val="24"/>
          <w:szCs w:val="24"/>
          <w:spacing w:val="-1"/>
        </w:rPr>
        <w:t>依赖第三方平台将对品牌长远发展产生不利影响。</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ind w:left="542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22</w:t>
      </w:r>
    </w:p>
    <w:p>
      <w:pPr>
        <w:spacing w:line="195" w:lineRule="auto"/>
        <w:sectPr>
          <w:headerReference w:type="default" r:id="rId27"/>
          <w:footerReference w:type="default" r:id="rId28"/>
          <w:pgSz w:w="11906" w:h="16839"/>
          <w:pgMar w:top="1207" w:right="1764" w:bottom="600" w:left="432" w:header="825" w:footer="360" w:gutter="0"/>
        </w:sectPr>
        <w:rPr>
          <w:rFonts w:ascii="Times New Roman" w:hAnsi="Times New Roman" w:eastAsia="Times New Roman" w:cs="Times New Roman"/>
          <w:sz w:val="20"/>
          <w:szCs w:val="20"/>
        </w:rPr>
      </w:pPr>
    </w:p>
    <w:p>
      <w:pPr>
        <w:pStyle w:val="BodyText"/>
        <w:spacing w:line="355" w:lineRule="auto"/>
        <w:rPr/>
      </w:pPr>
      <w:r/>
    </w:p>
    <w:p>
      <w:pPr>
        <w:ind w:left="1380"/>
        <w:spacing w:before="97" w:line="222" w:lineRule="auto"/>
        <w:outlineLvl w:val="1"/>
        <w:rPr>
          <w:rFonts w:ascii="SimHei" w:hAnsi="SimHei" w:eastAsia="SimHei" w:cs="SimHei"/>
          <w:sz w:val="30"/>
          <w:szCs w:val="30"/>
        </w:rPr>
      </w:pPr>
      <w:bookmarkStart w:name="bookmark123" w:id="92"/>
      <w:bookmarkEnd w:id="92"/>
      <w:bookmarkStart w:name="bookmark41" w:id="93"/>
      <w:bookmarkEnd w:id="93"/>
      <w:r>
        <w:rPr>
          <w:rFonts w:ascii="Times New Roman" w:hAnsi="Times New Roman" w:eastAsia="Times New Roman" w:cs="Times New Roman"/>
          <w:sz w:val="30"/>
          <w:szCs w:val="30"/>
          <w:spacing w:val="-1"/>
        </w:rPr>
        <w:t>3.2 </w:t>
      </w:r>
      <w:r>
        <w:rPr>
          <w:rFonts w:ascii="SimHei" w:hAnsi="SimHei" w:eastAsia="SimHei" w:cs="SimHei"/>
          <w:sz w:val="30"/>
          <w:szCs w:val="30"/>
          <w:spacing w:val="-1"/>
        </w:rPr>
        <w:t>一味追求低价忽视质量</w:t>
      </w:r>
    </w:p>
    <w:p>
      <w:pPr>
        <w:ind w:left="1376" w:right="328" w:firstLine="483"/>
        <w:spacing w:before="253" w:line="338" w:lineRule="auto"/>
        <w:jc w:val="both"/>
        <w:rPr>
          <w:rFonts w:ascii="SimSun" w:hAnsi="SimSun" w:eastAsia="SimSun" w:cs="SimSun"/>
          <w:sz w:val="24"/>
          <w:szCs w:val="24"/>
        </w:rPr>
      </w:pPr>
      <w:r>
        <w:rPr>
          <w:rFonts w:ascii="SimSun" w:hAnsi="SimSun" w:eastAsia="SimSun" w:cs="SimSun"/>
          <w:sz w:val="24"/>
          <w:szCs w:val="24"/>
          <w:spacing w:val="-3"/>
        </w:rPr>
        <w:t>快时尚最大的两个特点就是“快</w:t>
      </w:r>
      <w:r>
        <w:rPr>
          <w:rFonts w:ascii="SimSun" w:hAnsi="SimSun" w:eastAsia="SimSun" w:cs="SimSun"/>
          <w:sz w:val="24"/>
          <w:szCs w:val="24"/>
          <w:spacing w:val="-88"/>
        </w:rPr>
        <w:t xml:space="preserve"> </w:t>
      </w:r>
      <w:r>
        <w:rPr>
          <w:rFonts w:ascii="SimSun" w:hAnsi="SimSun" w:eastAsia="SimSun" w:cs="SimSun"/>
          <w:sz w:val="24"/>
          <w:szCs w:val="24"/>
          <w:spacing w:val="-3"/>
        </w:rPr>
        <w:t>”和“时尚</w:t>
      </w:r>
      <w:r>
        <w:rPr>
          <w:rFonts w:ascii="SimSun" w:hAnsi="SimSun" w:eastAsia="SimSun" w:cs="SimSun"/>
          <w:sz w:val="24"/>
          <w:szCs w:val="24"/>
          <w:spacing w:val="-88"/>
        </w:rPr>
        <w:t xml:space="preserve"> </w:t>
      </w:r>
      <w:r>
        <w:rPr>
          <w:rFonts w:ascii="SimSun" w:hAnsi="SimSun" w:eastAsia="SimSun" w:cs="SimSun"/>
          <w:sz w:val="24"/>
          <w:szCs w:val="24"/>
          <w:spacing w:val="-3"/>
        </w:rPr>
        <w:t>”。快时尚行业不</w:t>
      </w:r>
      <w:r>
        <w:rPr>
          <w:rFonts w:ascii="SimSun" w:hAnsi="SimSun" w:eastAsia="SimSun" w:cs="SimSun"/>
          <w:sz w:val="24"/>
          <w:szCs w:val="24"/>
          <w:spacing w:val="-4"/>
        </w:rPr>
        <w:t>断追求快速，</w:t>
      </w:r>
      <w:r>
        <w:rPr>
          <w:rFonts w:ascii="SimSun" w:hAnsi="SimSun" w:eastAsia="SimSun" w:cs="SimSun"/>
          <w:sz w:val="24"/>
          <w:szCs w:val="24"/>
          <w:spacing w:val="-3"/>
        </w:rPr>
        <w:t>利用最快的速度抢占市场，这就要求产品设计速度需要不断加快，而这种快速反</w:t>
      </w:r>
      <w:r>
        <w:rPr>
          <w:rFonts w:ascii="SimSun" w:hAnsi="SimSun" w:eastAsia="SimSun" w:cs="SimSun"/>
          <w:sz w:val="24"/>
          <w:szCs w:val="24"/>
          <w:spacing w:val="-1"/>
        </w:rPr>
        <w:t>应机制背后带来的是对产品质量管控的忽视。快时尚服装的质量问题屡见不</w:t>
      </w:r>
      <w:r>
        <w:rPr>
          <w:rFonts w:ascii="SimSun" w:hAnsi="SimSun" w:eastAsia="SimSun" w:cs="SimSun"/>
          <w:sz w:val="24"/>
          <w:szCs w:val="24"/>
          <w:spacing w:val="-2"/>
        </w:rPr>
        <w:t>鲜，</w:t>
      </w:r>
      <w:r>
        <w:rPr>
          <w:rFonts w:ascii="SimSun" w:hAnsi="SimSun" w:eastAsia="SimSun" w:cs="SimSun"/>
          <w:sz w:val="24"/>
          <w:szCs w:val="24"/>
          <w:spacing w:val="-3"/>
        </w:rPr>
        <w:t>货不对板、质量差、性价比不高成为快时尚行业的标签，并且中国凭借自身产业</w:t>
      </w:r>
      <w:r>
        <w:rPr>
          <w:rFonts w:ascii="SimSun" w:hAnsi="SimSun" w:eastAsia="SimSun" w:cs="SimSun"/>
          <w:sz w:val="24"/>
          <w:szCs w:val="24"/>
          <w:spacing w:val="-3"/>
        </w:rPr>
        <w:t>链优势，服装生产成本相对较低，相应售价也较低，这容易造成国外消费者对中</w:t>
      </w:r>
      <w:r>
        <w:rPr>
          <w:rFonts w:ascii="SimSun" w:hAnsi="SimSun" w:eastAsia="SimSun" w:cs="SimSun"/>
          <w:sz w:val="24"/>
          <w:szCs w:val="24"/>
          <w:spacing w:val="-1"/>
        </w:rPr>
        <w:t>国品牌产生劣质低价的刻板印象。如表</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3-2</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，根据这六大中</w:t>
      </w:r>
      <w:r>
        <w:rPr>
          <w:rFonts w:ascii="SimSun" w:hAnsi="SimSun" w:eastAsia="SimSun" w:cs="SimSun"/>
          <w:sz w:val="24"/>
          <w:szCs w:val="24"/>
          <w:spacing w:val="-2"/>
        </w:rPr>
        <w:t>国快时尚服装跨境电</w:t>
      </w:r>
      <w:r>
        <w:rPr>
          <w:rFonts w:ascii="SimSun" w:hAnsi="SimSun" w:eastAsia="SimSun" w:cs="SimSun"/>
          <w:sz w:val="24"/>
          <w:szCs w:val="24"/>
          <w:spacing w:val="-4"/>
        </w:rPr>
        <w:t>商品牌在速卖通平台上的消费者评价情况，总体来看，好评率都在</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4"/>
        </w:rPr>
        <w:t>96%</w:t>
      </w:r>
      <w:r>
        <w:rPr>
          <w:rFonts w:ascii="SimSun" w:hAnsi="SimSun" w:eastAsia="SimSun" w:cs="SimSun"/>
          <w:sz w:val="24"/>
          <w:szCs w:val="24"/>
          <w:spacing w:val="-4"/>
        </w:rPr>
        <w:t>以上，差</w:t>
      </w:r>
      <w:r>
        <w:rPr>
          <w:rFonts w:ascii="SimSun" w:hAnsi="SimSun" w:eastAsia="SimSun" w:cs="SimSun"/>
          <w:sz w:val="24"/>
          <w:szCs w:val="24"/>
          <w:spacing w:val="-4"/>
        </w:rPr>
        <w:t>评数量占比相对较小。不过在对差评的统计结果来看，以</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4"/>
        </w:rPr>
        <w:t>AMII</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4"/>
        </w:rPr>
        <w:t>和</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4"/>
        </w:rPr>
        <w:t>SHEIN</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4"/>
        </w:rPr>
        <w:t>为例，</w:t>
      </w:r>
      <w:r>
        <w:rPr>
          <w:rFonts w:ascii="SimSun" w:hAnsi="SimSun" w:eastAsia="SimSun" w:cs="SimSun"/>
          <w:sz w:val="24"/>
          <w:szCs w:val="24"/>
        </w:rPr>
        <w:t>如图</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3-3</w:t>
      </w:r>
      <w:r>
        <w:rPr>
          <w:rFonts w:ascii="Times New Roman" w:hAnsi="Times New Roman" w:eastAsia="Times New Roman" w:cs="Times New Roman"/>
          <w:sz w:val="24"/>
          <w:szCs w:val="24"/>
          <w:spacing w:val="-31"/>
        </w:rPr>
        <w:t xml:space="preserve"> </w:t>
      </w:r>
      <w:r>
        <w:rPr>
          <w:rFonts w:ascii="SimSun" w:hAnsi="SimSun" w:eastAsia="SimSun" w:cs="SimSun"/>
          <w:sz w:val="24"/>
          <w:szCs w:val="24"/>
        </w:rPr>
        <w:t>，差评主要源于质量差、实物与图片不符</w:t>
      </w:r>
      <w:r>
        <w:rPr>
          <w:rFonts w:ascii="SimSun" w:hAnsi="SimSun" w:eastAsia="SimSun" w:cs="SimSun"/>
          <w:sz w:val="24"/>
          <w:szCs w:val="24"/>
          <w:spacing w:val="-1"/>
        </w:rPr>
        <w:t>、物流时效慢、尺寸不合适，</w:t>
      </w:r>
      <w:r>
        <w:rPr>
          <w:rFonts w:ascii="SimSun" w:hAnsi="SimSun" w:eastAsia="SimSun" w:cs="SimSun"/>
          <w:sz w:val="24"/>
          <w:szCs w:val="24"/>
          <w:spacing w:val="-1"/>
        </w:rPr>
        <w:t>其中衣服质量差成为最主要原因。</w:t>
      </w:r>
    </w:p>
    <w:p>
      <w:pPr>
        <w:ind w:left="1378" w:right="390" w:firstLine="502"/>
        <w:spacing w:before="6" w:line="337" w:lineRule="auto"/>
        <w:jc w:val="both"/>
        <w:rPr>
          <w:rFonts w:ascii="SimSun" w:hAnsi="SimSun" w:eastAsia="SimSun" w:cs="SimSun"/>
          <w:sz w:val="24"/>
          <w:szCs w:val="24"/>
        </w:rPr>
      </w:pPr>
      <w:r>
        <w:rPr>
          <w:rFonts w:ascii="SimSun" w:hAnsi="SimSun" w:eastAsia="SimSun" w:cs="SimSun"/>
          <w:sz w:val="24"/>
          <w:szCs w:val="24"/>
          <w:spacing w:val="-4"/>
        </w:rPr>
        <w:t>同时要做到每日几百款产品的上新，就必然会产生同行业之间相互模仿，出</w:t>
      </w:r>
      <w:r>
        <w:rPr>
          <w:rFonts w:ascii="SimSun" w:hAnsi="SimSun" w:eastAsia="SimSun" w:cs="SimSun"/>
          <w:sz w:val="24"/>
          <w:szCs w:val="24"/>
          <w:spacing w:val="-3"/>
        </w:rPr>
        <w:t>现对奢侈品牌、</w:t>
      </w:r>
      <w:r>
        <w:rPr>
          <w:rFonts w:ascii="Times New Roman" w:hAnsi="Times New Roman" w:eastAsia="Times New Roman" w:cs="Times New Roman"/>
          <w:sz w:val="24"/>
          <w:szCs w:val="24"/>
          <w:spacing w:val="-3"/>
        </w:rPr>
        <w:t>T</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3"/>
        </w:rPr>
        <w:t>台时装的复制等现象，陷入抄袭风波是快时尚行业的常态。虽</w:t>
      </w:r>
      <w:r>
        <w:rPr>
          <w:rFonts w:ascii="SimSun" w:hAnsi="SimSun" w:eastAsia="SimSun" w:cs="SimSun"/>
          <w:sz w:val="24"/>
          <w:szCs w:val="24"/>
          <w:spacing w:val="-3"/>
        </w:rPr>
        <w:t>然这能够节约设计成本，并在短时间内提高爆品命中率，但这也导致了产品同质</w:t>
      </w:r>
      <w:r>
        <w:rPr>
          <w:rFonts w:ascii="SimSun" w:hAnsi="SimSun" w:eastAsia="SimSun" w:cs="SimSun"/>
          <w:sz w:val="24"/>
          <w:szCs w:val="24"/>
        </w:rPr>
        <w:t>化，缺乏差异性和原创性。在对</w:t>
      </w:r>
      <w:r>
        <w:rPr>
          <w:rFonts w:ascii="SimSun" w:hAnsi="SimSun" w:eastAsia="SimSun" w:cs="SimSun"/>
          <w:sz w:val="24"/>
          <w:szCs w:val="24"/>
          <w:spacing w:val="-43"/>
        </w:rPr>
        <w:t xml:space="preserve"> </w:t>
      </w:r>
      <w:r>
        <w:rPr>
          <w:rFonts w:ascii="Times New Roman" w:hAnsi="Times New Roman" w:eastAsia="Times New Roman" w:cs="Times New Roman"/>
          <w:sz w:val="24"/>
          <w:szCs w:val="24"/>
        </w:rPr>
        <w:t>SHEIN</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1"/>
        </w:rPr>
        <w:t>品牌和</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1"/>
        </w:rPr>
        <w:t>Simplee</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1"/>
        </w:rPr>
        <w:t>品牌的上新产品的对比</w:t>
      </w:r>
      <w:r>
        <w:rPr>
          <w:rFonts w:ascii="SimSun" w:hAnsi="SimSun" w:eastAsia="SimSun" w:cs="SimSun"/>
          <w:sz w:val="24"/>
          <w:szCs w:val="24"/>
        </w:rPr>
        <w:t>中发现，有一条短裙在款式、做工上都极为相</w:t>
      </w:r>
      <w:r>
        <w:rPr>
          <w:rFonts w:ascii="SimSun" w:hAnsi="SimSun" w:eastAsia="SimSun" w:cs="SimSun"/>
          <w:sz w:val="24"/>
          <w:szCs w:val="24"/>
          <w:spacing w:val="-1"/>
        </w:rPr>
        <w:t>似，只是刺绣的颜色不同。</w:t>
      </w:r>
    </w:p>
    <w:p>
      <w:pPr>
        <w:ind w:left="2109"/>
        <w:spacing w:before="28" w:line="226" w:lineRule="auto"/>
        <w:rPr>
          <w:rFonts w:ascii="SimSun" w:hAnsi="SimSun" w:eastAsia="SimSun" w:cs="SimSun"/>
          <w:sz w:val="20"/>
          <w:szCs w:val="20"/>
        </w:rPr>
      </w:pPr>
      <w:r>
        <w:rPr>
          <w:rFonts w:ascii="SimSun" w:hAnsi="SimSun" w:eastAsia="SimSun" w:cs="SimSun"/>
          <w:sz w:val="20"/>
          <w:szCs w:val="20"/>
          <w:spacing w:val="5"/>
        </w:rPr>
        <w:t>表</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5"/>
        </w:rPr>
        <w:t>3-2    </w:t>
      </w:r>
      <w:r>
        <w:rPr>
          <w:rFonts w:ascii="SimSun" w:hAnsi="SimSun" w:eastAsia="SimSun" w:cs="SimSun"/>
          <w:sz w:val="20"/>
          <w:szCs w:val="20"/>
          <w:spacing w:val="5"/>
        </w:rPr>
        <w:t>近六个月各快时尚品牌消费者评价情况（截至</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5"/>
        </w:rPr>
        <w:t>2021</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年</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4"/>
        </w:rPr>
        <w:t>月</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4"/>
        </w:rPr>
        <w:t>22  </w:t>
      </w:r>
      <w:r>
        <w:rPr>
          <w:rFonts w:ascii="SimSun" w:hAnsi="SimSun" w:eastAsia="SimSun" w:cs="SimSun"/>
          <w:sz w:val="20"/>
          <w:szCs w:val="20"/>
          <w:spacing w:val="4"/>
        </w:rPr>
        <w:t>日）</w:t>
      </w:r>
    </w:p>
    <w:p>
      <w:pPr>
        <w:spacing w:line="23" w:lineRule="exact"/>
        <w:rPr/>
      </w:pPr>
      <w:r/>
    </w:p>
    <w:tbl>
      <w:tblPr>
        <w:tblStyle w:val="TableNormal"/>
        <w:tblW w:w="8320" w:type="dxa"/>
        <w:tblInd w:w="135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78"/>
        <w:gridCol w:w="1277"/>
        <w:gridCol w:w="992"/>
        <w:gridCol w:w="1059"/>
        <w:gridCol w:w="1129"/>
        <w:gridCol w:w="1157"/>
        <w:gridCol w:w="1228"/>
      </w:tblGrid>
      <w:tr>
        <w:trPr>
          <w:trHeight w:val="375" w:hRule="atLeast"/>
        </w:trPr>
        <w:tc>
          <w:tcPr>
            <w:tcW w:w="1478" w:type="dxa"/>
            <w:vAlign w:val="top"/>
            <w:tcBorders>
              <w:bottom w:val="single" w:color="000000" w:sz="2" w:space="0"/>
              <w:top w:val="single" w:color="000000" w:sz="6" w:space="0"/>
            </w:tcBorders>
          </w:tcPr>
          <w:p>
            <w:pPr>
              <w:rPr>
                <w:rFonts w:ascii="Arial"/>
                <w:sz w:val="21"/>
              </w:rPr>
            </w:pPr>
            <w:r/>
          </w:p>
        </w:tc>
        <w:tc>
          <w:tcPr>
            <w:tcW w:w="1277" w:type="dxa"/>
            <w:vAlign w:val="top"/>
            <w:tcBorders>
              <w:bottom w:val="single" w:color="000000" w:sz="2" w:space="0"/>
              <w:top w:val="single" w:color="000000" w:sz="6" w:space="0"/>
            </w:tcBorders>
          </w:tcPr>
          <w:p>
            <w:pPr>
              <w:pStyle w:val="TableText"/>
              <w:ind w:left="203"/>
              <w:spacing w:before="127" w:line="195" w:lineRule="auto"/>
              <w:rPr/>
            </w:pPr>
            <w:r>
              <w:rPr>
                <w:spacing w:val="5"/>
              </w:rPr>
              <w:t>MISHOW</w:t>
            </w:r>
          </w:p>
        </w:tc>
        <w:tc>
          <w:tcPr>
            <w:tcW w:w="992" w:type="dxa"/>
            <w:vAlign w:val="top"/>
            <w:tcBorders>
              <w:bottom w:val="single" w:color="000000" w:sz="2" w:space="0"/>
              <w:top w:val="single" w:color="000000" w:sz="6" w:space="0"/>
            </w:tcBorders>
          </w:tcPr>
          <w:p>
            <w:pPr>
              <w:pStyle w:val="TableText"/>
              <w:ind w:left="208"/>
              <w:spacing w:before="127" w:line="195" w:lineRule="auto"/>
              <w:rPr/>
            </w:pPr>
            <w:r>
              <w:rPr>
                <w:spacing w:val="4"/>
              </w:rPr>
              <w:t>AMII</w:t>
            </w:r>
          </w:p>
        </w:tc>
        <w:tc>
          <w:tcPr>
            <w:tcW w:w="1059" w:type="dxa"/>
            <w:vAlign w:val="top"/>
            <w:tcBorders>
              <w:bottom w:val="single" w:color="000000" w:sz="2" w:space="0"/>
              <w:top w:val="single" w:color="000000" w:sz="6" w:space="0"/>
            </w:tcBorders>
          </w:tcPr>
          <w:p>
            <w:pPr>
              <w:pStyle w:val="TableText"/>
              <w:ind w:left="293"/>
              <w:spacing w:before="123" w:line="199" w:lineRule="auto"/>
              <w:rPr/>
            </w:pPr>
            <w:r>
              <w:rPr>
                <w:spacing w:val="3"/>
              </w:rPr>
              <w:t>inman</w:t>
            </w:r>
          </w:p>
        </w:tc>
        <w:tc>
          <w:tcPr>
            <w:tcW w:w="1129" w:type="dxa"/>
            <w:vAlign w:val="top"/>
            <w:tcBorders>
              <w:bottom w:val="single" w:color="000000" w:sz="2" w:space="0"/>
              <w:top w:val="single" w:color="000000" w:sz="6" w:space="0"/>
            </w:tcBorders>
          </w:tcPr>
          <w:p>
            <w:pPr>
              <w:pStyle w:val="TableText"/>
              <w:ind w:left="249"/>
              <w:spacing w:before="127" w:line="195" w:lineRule="auto"/>
              <w:rPr/>
            </w:pPr>
            <w:r>
              <w:rPr>
                <w:spacing w:val="3"/>
              </w:rPr>
              <w:t>SEMIR</w:t>
            </w:r>
          </w:p>
        </w:tc>
        <w:tc>
          <w:tcPr>
            <w:tcW w:w="1157" w:type="dxa"/>
            <w:vAlign w:val="top"/>
            <w:tcBorders>
              <w:bottom w:val="single" w:color="000000" w:sz="2" w:space="0"/>
              <w:top w:val="single" w:color="000000" w:sz="6" w:space="0"/>
            </w:tcBorders>
          </w:tcPr>
          <w:p>
            <w:pPr>
              <w:pStyle w:val="TableText"/>
              <w:ind w:left="253"/>
              <w:spacing w:before="127" w:line="195" w:lineRule="auto"/>
              <w:rPr/>
            </w:pPr>
            <w:r>
              <w:rPr>
                <w:spacing w:val="2"/>
              </w:rPr>
              <w:t>SHEIN</w:t>
            </w:r>
          </w:p>
        </w:tc>
        <w:tc>
          <w:tcPr>
            <w:tcW w:w="1228" w:type="dxa"/>
            <w:vAlign w:val="top"/>
            <w:tcBorders>
              <w:bottom w:val="single" w:color="000000" w:sz="2" w:space="0"/>
              <w:top w:val="single" w:color="000000" w:sz="6" w:space="0"/>
            </w:tcBorders>
          </w:tcPr>
          <w:p>
            <w:pPr>
              <w:pStyle w:val="TableText"/>
              <w:ind w:left="303"/>
              <w:spacing w:before="123" w:line="201" w:lineRule="auto"/>
              <w:rPr/>
            </w:pPr>
            <w:r>
              <w:rPr>
                <w:spacing w:val="2"/>
              </w:rPr>
              <w:t>Simplee</w:t>
            </w:r>
          </w:p>
        </w:tc>
      </w:tr>
      <w:tr>
        <w:trPr>
          <w:trHeight w:val="359" w:hRule="atLeast"/>
        </w:trPr>
        <w:tc>
          <w:tcPr>
            <w:tcW w:w="1478" w:type="dxa"/>
            <w:vAlign w:val="top"/>
            <w:tcBorders>
              <w:top w:val="single" w:color="000000" w:sz="2" w:space="0"/>
            </w:tcBorders>
          </w:tcPr>
          <w:p>
            <w:pPr>
              <w:ind w:left="142"/>
              <w:spacing w:before="78" w:line="228" w:lineRule="auto"/>
              <w:rPr>
                <w:rFonts w:ascii="SimSun" w:hAnsi="SimSun" w:eastAsia="SimSun" w:cs="SimSun"/>
                <w:sz w:val="20"/>
                <w:szCs w:val="20"/>
              </w:rPr>
            </w:pPr>
            <w:r>
              <w:rPr>
                <w:rFonts w:ascii="SimSun" w:hAnsi="SimSun" w:eastAsia="SimSun" w:cs="SimSun"/>
                <w:sz w:val="20"/>
                <w:szCs w:val="20"/>
                <w:spacing w:val="6"/>
              </w:rPr>
              <w:t>好评数（个）</w:t>
            </w:r>
          </w:p>
        </w:tc>
        <w:tc>
          <w:tcPr>
            <w:tcW w:w="1277" w:type="dxa"/>
            <w:vAlign w:val="top"/>
            <w:tcBorders>
              <w:top w:val="single" w:color="000000" w:sz="2" w:space="0"/>
            </w:tcBorders>
          </w:tcPr>
          <w:p>
            <w:pPr>
              <w:pStyle w:val="TableText"/>
              <w:ind w:left="428"/>
              <w:spacing w:before="114" w:line="195" w:lineRule="auto"/>
              <w:rPr/>
            </w:pPr>
            <w:r>
              <w:rPr>
                <w:spacing w:val="3"/>
              </w:rPr>
              <w:t>4584</w:t>
            </w:r>
          </w:p>
        </w:tc>
        <w:tc>
          <w:tcPr>
            <w:tcW w:w="992" w:type="dxa"/>
            <w:vAlign w:val="top"/>
            <w:tcBorders>
              <w:top w:val="single" w:color="000000" w:sz="2" w:space="0"/>
            </w:tcBorders>
          </w:tcPr>
          <w:p>
            <w:pPr>
              <w:pStyle w:val="TableText"/>
              <w:ind w:left="207"/>
              <w:spacing w:before="114" w:line="195" w:lineRule="auto"/>
              <w:rPr/>
            </w:pPr>
            <w:r>
              <w:rPr/>
              <w:t>15849</w:t>
            </w:r>
          </w:p>
        </w:tc>
        <w:tc>
          <w:tcPr>
            <w:tcW w:w="1059" w:type="dxa"/>
            <w:vAlign w:val="top"/>
            <w:tcBorders>
              <w:top w:val="single" w:color="000000" w:sz="2" w:space="0"/>
            </w:tcBorders>
          </w:tcPr>
          <w:p>
            <w:pPr>
              <w:pStyle w:val="TableText"/>
              <w:ind w:left="346"/>
              <w:spacing w:before="114" w:line="195" w:lineRule="auto"/>
              <w:rPr/>
            </w:pPr>
            <w:r>
              <w:rPr>
                <w:spacing w:val="3"/>
              </w:rPr>
              <w:t>9100</w:t>
            </w:r>
          </w:p>
        </w:tc>
        <w:tc>
          <w:tcPr>
            <w:tcW w:w="1129" w:type="dxa"/>
            <w:vAlign w:val="top"/>
            <w:tcBorders>
              <w:top w:val="single" w:color="000000" w:sz="2" w:space="0"/>
            </w:tcBorders>
          </w:tcPr>
          <w:p>
            <w:pPr>
              <w:pStyle w:val="TableText"/>
              <w:ind w:left="357"/>
              <w:spacing w:before="114" w:line="195" w:lineRule="auto"/>
              <w:rPr/>
            </w:pPr>
            <w:r>
              <w:rPr>
                <w:spacing w:val="2"/>
              </w:rPr>
              <w:t>8572</w:t>
            </w:r>
          </w:p>
        </w:tc>
        <w:tc>
          <w:tcPr>
            <w:tcW w:w="1157" w:type="dxa"/>
            <w:vAlign w:val="top"/>
            <w:tcBorders>
              <w:top w:val="single" w:color="000000" w:sz="2" w:space="0"/>
            </w:tcBorders>
          </w:tcPr>
          <w:p>
            <w:pPr>
              <w:pStyle w:val="TableText"/>
              <w:ind w:left="310"/>
              <w:spacing w:before="114" w:line="195" w:lineRule="auto"/>
              <w:rPr/>
            </w:pPr>
            <w:r>
              <w:rPr/>
              <w:t>17421</w:t>
            </w:r>
          </w:p>
        </w:tc>
        <w:tc>
          <w:tcPr>
            <w:tcW w:w="1228" w:type="dxa"/>
            <w:vAlign w:val="top"/>
            <w:tcBorders>
              <w:top w:val="single" w:color="000000" w:sz="2" w:space="0"/>
            </w:tcBorders>
          </w:tcPr>
          <w:p>
            <w:pPr>
              <w:pStyle w:val="TableText"/>
              <w:ind w:left="375"/>
              <w:spacing w:before="114" w:line="195" w:lineRule="auto"/>
              <w:rPr/>
            </w:pPr>
            <w:r>
              <w:rPr>
                <w:spacing w:val="4"/>
              </w:rPr>
              <w:t>43883</w:t>
            </w:r>
          </w:p>
        </w:tc>
      </w:tr>
      <w:tr>
        <w:trPr>
          <w:trHeight w:val="364" w:hRule="atLeast"/>
        </w:trPr>
        <w:tc>
          <w:tcPr>
            <w:tcW w:w="1478" w:type="dxa"/>
            <w:vAlign w:val="top"/>
          </w:tcPr>
          <w:p>
            <w:pPr>
              <w:ind w:left="162"/>
              <w:spacing w:before="86" w:line="228" w:lineRule="auto"/>
              <w:rPr>
                <w:rFonts w:ascii="SimSun" w:hAnsi="SimSun" w:eastAsia="SimSun" w:cs="SimSun"/>
                <w:sz w:val="20"/>
                <w:szCs w:val="20"/>
              </w:rPr>
            </w:pPr>
            <w:r>
              <w:rPr>
                <w:rFonts w:ascii="SimSun" w:hAnsi="SimSun" w:eastAsia="SimSun" w:cs="SimSun"/>
                <w:sz w:val="20"/>
                <w:szCs w:val="20"/>
                <w:spacing w:val="3"/>
              </w:rPr>
              <w:t>中评数（个）</w:t>
            </w:r>
          </w:p>
        </w:tc>
        <w:tc>
          <w:tcPr>
            <w:tcW w:w="1277" w:type="dxa"/>
            <w:vAlign w:val="top"/>
          </w:tcPr>
          <w:p>
            <w:pPr>
              <w:pStyle w:val="TableText"/>
              <w:ind w:left="541"/>
              <w:spacing w:before="122" w:line="195" w:lineRule="auto"/>
              <w:rPr/>
            </w:pPr>
            <w:r>
              <w:rPr>
                <w:spacing w:val="-2"/>
              </w:rPr>
              <w:t>82</w:t>
            </w:r>
          </w:p>
        </w:tc>
        <w:tc>
          <w:tcPr>
            <w:tcW w:w="992" w:type="dxa"/>
            <w:vAlign w:val="top"/>
          </w:tcPr>
          <w:p>
            <w:pPr>
              <w:pStyle w:val="TableText"/>
              <w:ind w:left="290"/>
              <w:spacing w:before="122" w:line="195" w:lineRule="auto"/>
              <w:rPr/>
            </w:pPr>
            <w:r>
              <w:rPr>
                <w:spacing w:val="3"/>
              </w:rPr>
              <w:t>287</w:t>
            </w:r>
          </w:p>
        </w:tc>
        <w:tc>
          <w:tcPr>
            <w:tcW w:w="1059" w:type="dxa"/>
            <w:vAlign w:val="top"/>
          </w:tcPr>
          <w:p>
            <w:pPr>
              <w:pStyle w:val="TableText"/>
              <w:ind w:left="415"/>
              <w:spacing w:before="122" w:line="195" w:lineRule="auto"/>
              <w:rPr/>
            </w:pPr>
            <w:r>
              <w:rPr>
                <w:spacing w:val="-3"/>
              </w:rPr>
              <w:t>111</w:t>
            </w:r>
          </w:p>
        </w:tc>
        <w:tc>
          <w:tcPr>
            <w:tcW w:w="1129" w:type="dxa"/>
            <w:vAlign w:val="top"/>
          </w:tcPr>
          <w:p>
            <w:pPr>
              <w:pStyle w:val="TableText"/>
              <w:ind w:left="424"/>
              <w:spacing w:before="122" w:line="195" w:lineRule="auto"/>
              <w:rPr/>
            </w:pPr>
            <w:r>
              <w:rPr>
                <w:spacing w:val="-3"/>
              </w:rPr>
              <w:t>149</w:t>
            </w:r>
          </w:p>
        </w:tc>
        <w:tc>
          <w:tcPr>
            <w:tcW w:w="1157" w:type="dxa"/>
            <w:vAlign w:val="top"/>
          </w:tcPr>
          <w:p>
            <w:pPr>
              <w:pStyle w:val="TableText"/>
              <w:ind w:left="401"/>
              <w:spacing w:before="122" w:line="195" w:lineRule="auto"/>
              <w:rPr/>
            </w:pPr>
            <w:r>
              <w:rPr>
                <w:spacing w:val="1"/>
              </w:rPr>
              <w:t>573</w:t>
            </w:r>
          </w:p>
        </w:tc>
        <w:tc>
          <w:tcPr>
            <w:tcW w:w="1228" w:type="dxa"/>
            <w:vAlign w:val="top"/>
          </w:tcPr>
          <w:p>
            <w:pPr>
              <w:pStyle w:val="TableText"/>
              <w:ind w:left="447"/>
              <w:spacing w:before="122" w:line="195" w:lineRule="auto"/>
              <w:rPr/>
            </w:pPr>
            <w:r>
              <w:rPr>
                <w:spacing w:val="-1"/>
              </w:rPr>
              <w:t>1201</w:t>
            </w:r>
          </w:p>
        </w:tc>
      </w:tr>
      <w:tr>
        <w:trPr>
          <w:trHeight w:val="366" w:hRule="atLeast"/>
        </w:trPr>
        <w:tc>
          <w:tcPr>
            <w:tcW w:w="1478" w:type="dxa"/>
            <w:vAlign w:val="top"/>
          </w:tcPr>
          <w:p>
            <w:pPr>
              <w:ind w:left="145"/>
              <w:spacing w:before="89" w:line="228" w:lineRule="auto"/>
              <w:rPr>
                <w:rFonts w:ascii="SimSun" w:hAnsi="SimSun" w:eastAsia="SimSun" w:cs="SimSun"/>
                <w:sz w:val="20"/>
                <w:szCs w:val="20"/>
              </w:rPr>
            </w:pPr>
            <w:r>
              <w:rPr>
                <w:rFonts w:ascii="SimSun" w:hAnsi="SimSun" w:eastAsia="SimSun" w:cs="SimSun"/>
                <w:sz w:val="20"/>
                <w:szCs w:val="20"/>
                <w:spacing w:val="6"/>
              </w:rPr>
              <w:t>差评数（个）</w:t>
            </w:r>
          </w:p>
        </w:tc>
        <w:tc>
          <w:tcPr>
            <w:tcW w:w="1277" w:type="dxa"/>
            <w:vAlign w:val="top"/>
          </w:tcPr>
          <w:p>
            <w:pPr>
              <w:pStyle w:val="TableText"/>
              <w:ind w:left="536"/>
              <w:spacing w:before="131" w:line="192" w:lineRule="auto"/>
              <w:rPr/>
            </w:pPr>
            <w:r>
              <w:rPr>
                <w:spacing w:val="1"/>
              </w:rPr>
              <w:t>77</w:t>
            </w:r>
          </w:p>
        </w:tc>
        <w:tc>
          <w:tcPr>
            <w:tcW w:w="992" w:type="dxa"/>
            <w:vAlign w:val="top"/>
          </w:tcPr>
          <w:p>
            <w:pPr>
              <w:pStyle w:val="TableText"/>
              <w:ind w:left="294"/>
              <w:spacing w:before="128" w:line="195" w:lineRule="auto"/>
              <w:rPr/>
            </w:pPr>
            <w:r>
              <w:rPr>
                <w:spacing w:val="2"/>
              </w:rPr>
              <w:t>382</w:t>
            </w:r>
          </w:p>
        </w:tc>
        <w:tc>
          <w:tcPr>
            <w:tcW w:w="1059" w:type="dxa"/>
            <w:vAlign w:val="top"/>
          </w:tcPr>
          <w:p>
            <w:pPr>
              <w:pStyle w:val="TableText"/>
              <w:ind w:left="415"/>
              <w:spacing w:before="128" w:line="195" w:lineRule="auto"/>
              <w:rPr/>
            </w:pPr>
            <w:r>
              <w:rPr>
                <w:spacing w:val="-3"/>
              </w:rPr>
              <w:t>188</w:t>
            </w:r>
          </w:p>
        </w:tc>
        <w:tc>
          <w:tcPr>
            <w:tcW w:w="1129" w:type="dxa"/>
            <w:vAlign w:val="top"/>
          </w:tcPr>
          <w:p>
            <w:pPr>
              <w:pStyle w:val="TableText"/>
              <w:ind w:left="424"/>
              <w:spacing w:before="128" w:line="195" w:lineRule="auto"/>
              <w:rPr/>
            </w:pPr>
            <w:r>
              <w:rPr>
                <w:spacing w:val="-3"/>
              </w:rPr>
              <w:t>196</w:t>
            </w:r>
          </w:p>
        </w:tc>
        <w:tc>
          <w:tcPr>
            <w:tcW w:w="1157" w:type="dxa"/>
            <w:vAlign w:val="top"/>
          </w:tcPr>
          <w:p>
            <w:pPr>
              <w:pStyle w:val="TableText"/>
              <w:ind w:left="401"/>
              <w:spacing w:before="128" w:line="195" w:lineRule="auto"/>
              <w:rPr/>
            </w:pPr>
            <w:r>
              <w:rPr>
                <w:spacing w:val="1"/>
              </w:rPr>
              <w:t>556</w:t>
            </w:r>
          </w:p>
        </w:tc>
        <w:tc>
          <w:tcPr>
            <w:tcW w:w="1228" w:type="dxa"/>
            <w:vAlign w:val="top"/>
          </w:tcPr>
          <w:p>
            <w:pPr>
              <w:pStyle w:val="TableText"/>
              <w:ind w:left="447"/>
              <w:spacing w:before="128" w:line="195" w:lineRule="auto"/>
              <w:rPr/>
            </w:pPr>
            <w:r>
              <w:rPr>
                <w:spacing w:val="-1"/>
              </w:rPr>
              <w:t>1366</w:t>
            </w:r>
          </w:p>
        </w:tc>
      </w:tr>
      <w:tr>
        <w:trPr>
          <w:trHeight w:val="380" w:hRule="atLeast"/>
        </w:trPr>
        <w:tc>
          <w:tcPr>
            <w:tcW w:w="1478" w:type="dxa"/>
            <w:vAlign w:val="top"/>
            <w:tcBorders>
              <w:bottom w:val="single" w:color="000000" w:sz="6" w:space="0"/>
            </w:tcBorders>
          </w:tcPr>
          <w:p>
            <w:pPr>
              <w:pStyle w:val="TableText"/>
              <w:ind w:left="164"/>
              <w:spacing w:before="93" w:line="228" w:lineRule="auto"/>
              <w:rPr>
                <w:rFonts w:ascii="SimSun" w:hAnsi="SimSun" w:eastAsia="SimSun" w:cs="SimSun"/>
              </w:rPr>
            </w:pPr>
            <w:r>
              <w:rPr>
                <w:rFonts w:ascii="SimSun" w:hAnsi="SimSun" w:eastAsia="SimSun" w:cs="SimSun"/>
                <w:spacing w:val="6"/>
              </w:rPr>
              <w:t>差评率（</w:t>
            </w:r>
            <w:r>
              <w:rPr>
                <w:spacing w:val="6"/>
              </w:rPr>
              <w:t>%</w:t>
            </w:r>
            <w:r>
              <w:rPr>
                <w:rFonts w:ascii="SimSun" w:hAnsi="SimSun" w:eastAsia="SimSun" w:cs="SimSun"/>
                <w:spacing w:val="6"/>
              </w:rPr>
              <w:t>）</w:t>
            </w:r>
          </w:p>
        </w:tc>
        <w:tc>
          <w:tcPr>
            <w:tcW w:w="1277" w:type="dxa"/>
            <w:vAlign w:val="top"/>
            <w:tcBorders>
              <w:bottom w:val="single" w:color="000000" w:sz="6" w:space="0"/>
            </w:tcBorders>
          </w:tcPr>
          <w:p>
            <w:pPr>
              <w:pStyle w:val="TableText"/>
              <w:ind w:left="476"/>
              <w:spacing w:before="129" w:line="195" w:lineRule="auto"/>
              <w:rPr/>
            </w:pPr>
            <w:r>
              <w:rPr>
                <w:spacing w:val="-3"/>
              </w:rPr>
              <w:t>1.60</w:t>
            </w:r>
          </w:p>
        </w:tc>
        <w:tc>
          <w:tcPr>
            <w:tcW w:w="992" w:type="dxa"/>
            <w:vAlign w:val="top"/>
            <w:tcBorders>
              <w:bottom w:val="single" w:color="000000" w:sz="6" w:space="0"/>
            </w:tcBorders>
          </w:tcPr>
          <w:p>
            <w:pPr>
              <w:pStyle w:val="TableText"/>
              <w:ind w:left="264"/>
              <w:spacing w:before="129" w:line="195" w:lineRule="auto"/>
              <w:rPr/>
            </w:pPr>
            <w:r>
              <w:rPr>
                <w:spacing w:val="3"/>
              </w:rPr>
              <w:t>2.31</w:t>
            </w:r>
          </w:p>
        </w:tc>
        <w:tc>
          <w:tcPr>
            <w:tcW w:w="1059" w:type="dxa"/>
            <w:vAlign w:val="top"/>
            <w:tcBorders>
              <w:bottom w:val="single" w:color="000000" w:sz="6" w:space="0"/>
            </w:tcBorders>
          </w:tcPr>
          <w:p>
            <w:pPr>
              <w:pStyle w:val="TableText"/>
              <w:ind w:left="368"/>
              <w:spacing w:before="129" w:line="195" w:lineRule="auto"/>
              <w:rPr/>
            </w:pPr>
            <w:r>
              <w:rPr>
                <w:spacing w:val="3"/>
              </w:rPr>
              <w:t>2.00</w:t>
            </w:r>
          </w:p>
        </w:tc>
        <w:tc>
          <w:tcPr>
            <w:tcW w:w="1129" w:type="dxa"/>
            <w:vAlign w:val="top"/>
            <w:tcBorders>
              <w:bottom w:val="single" w:color="000000" w:sz="6" w:space="0"/>
            </w:tcBorders>
          </w:tcPr>
          <w:p>
            <w:pPr>
              <w:pStyle w:val="TableText"/>
              <w:ind w:left="377"/>
              <w:spacing w:before="129" w:line="195" w:lineRule="auto"/>
              <w:rPr/>
            </w:pPr>
            <w:r>
              <w:rPr>
                <w:spacing w:val="3"/>
              </w:rPr>
              <w:t>2.20</w:t>
            </w:r>
          </w:p>
        </w:tc>
        <w:tc>
          <w:tcPr>
            <w:tcW w:w="1157" w:type="dxa"/>
            <w:vAlign w:val="top"/>
            <w:tcBorders>
              <w:bottom w:val="single" w:color="000000" w:sz="6" w:space="0"/>
            </w:tcBorders>
          </w:tcPr>
          <w:p>
            <w:pPr>
              <w:pStyle w:val="TableText"/>
              <w:ind w:left="373"/>
              <w:spacing w:before="129" w:line="195" w:lineRule="auto"/>
              <w:rPr/>
            </w:pPr>
            <w:r>
              <w:rPr>
                <w:spacing w:val="2"/>
              </w:rPr>
              <w:t>3.00</w:t>
            </w:r>
          </w:p>
        </w:tc>
        <w:tc>
          <w:tcPr>
            <w:tcW w:w="1228" w:type="dxa"/>
            <w:vAlign w:val="top"/>
            <w:tcBorders>
              <w:bottom w:val="single" w:color="000000" w:sz="6" w:space="0"/>
            </w:tcBorders>
          </w:tcPr>
          <w:p>
            <w:pPr>
              <w:pStyle w:val="TableText"/>
              <w:ind w:left="455"/>
              <w:spacing w:before="129" w:line="195" w:lineRule="auto"/>
              <w:rPr/>
            </w:pPr>
            <w:r>
              <w:rPr>
                <w:spacing w:val="3"/>
              </w:rPr>
              <w:t>2.94</w:t>
            </w:r>
          </w:p>
        </w:tc>
      </w:tr>
    </w:tbl>
    <w:p>
      <w:pPr>
        <w:ind w:left="1377"/>
        <w:spacing w:before="173" w:line="228" w:lineRule="auto"/>
        <w:rPr>
          <w:rFonts w:ascii="SimSun" w:hAnsi="SimSun" w:eastAsia="SimSun" w:cs="SimSun"/>
          <w:sz w:val="20"/>
          <w:szCs w:val="20"/>
        </w:rPr>
      </w:pPr>
      <w:r>
        <w:rPr>
          <w:rFonts w:ascii="SimSun" w:hAnsi="SimSun" w:eastAsia="SimSun" w:cs="SimSun"/>
          <w:sz w:val="20"/>
          <w:szCs w:val="20"/>
          <w:spacing w:val="9"/>
        </w:rPr>
        <w:t>数据来源：根据速卖通平台各品牌店铺数据整理而得</w:t>
      </w:r>
    </w:p>
    <w:p>
      <w:pPr>
        <w:ind w:firstLine="1359"/>
        <w:spacing w:before="112" w:line="2924" w:lineRule="exact"/>
        <w:rPr/>
      </w:pPr>
      <w:r>
        <w:rPr>
          <w:position w:val="-58"/>
        </w:rPr>
        <w:drawing>
          <wp:inline distT="0" distB="0" distL="0" distR="0">
            <wp:extent cx="5530850" cy="1856740"/>
            <wp:effectExtent l="0" t="0" r="0" b="0"/>
            <wp:docPr id="128" name="IM 128"/>
            <wp:cNvGraphicFramePr/>
            <a:graphic>
              <a:graphicData uri="http://schemas.openxmlformats.org/drawingml/2006/picture">
                <pic:pic>
                  <pic:nvPicPr>
                    <pic:cNvPr id="128" name="IM 128"/>
                    <pic:cNvPicPr/>
                  </pic:nvPicPr>
                  <pic:blipFill>
                    <a:blip r:embed="rId45"/>
                    <a:stretch>
                      <a:fillRect/>
                    </a:stretch>
                  </pic:blipFill>
                  <pic:spPr>
                    <a:xfrm rot="0">
                      <a:off x="0" y="0"/>
                      <a:ext cx="5530850" cy="1856740"/>
                    </a:xfrm>
                    <a:prstGeom prst="rect">
                      <a:avLst/>
                    </a:prstGeom>
                  </pic:spPr>
                </pic:pic>
              </a:graphicData>
            </a:graphic>
          </wp:inline>
        </w:drawing>
      </w:r>
    </w:p>
    <w:p>
      <w:pPr>
        <w:ind w:left="3400"/>
        <w:spacing w:before="158" w:line="228" w:lineRule="auto"/>
        <w:rPr>
          <w:rFonts w:ascii="SimSun" w:hAnsi="SimSun" w:eastAsia="SimSun" w:cs="SimSun"/>
          <w:sz w:val="20"/>
          <w:szCs w:val="20"/>
        </w:rPr>
      </w:pPr>
      <w:r>
        <w:rPr>
          <w:rFonts w:ascii="SimSun" w:hAnsi="SimSun" w:eastAsia="SimSun" w:cs="SimSun"/>
          <w:sz w:val="20"/>
          <w:szCs w:val="20"/>
          <w:spacing w:val="4"/>
        </w:rPr>
        <w:t>图</w:t>
      </w:r>
      <w:r>
        <w:rPr>
          <w:rFonts w:ascii="SimSun" w:hAnsi="SimSun" w:eastAsia="SimSun" w:cs="SimSun"/>
          <w:sz w:val="20"/>
          <w:szCs w:val="20"/>
          <w:spacing w:val="-29"/>
        </w:rPr>
        <w:t xml:space="preserve"> </w:t>
      </w:r>
      <w:r>
        <w:rPr>
          <w:rFonts w:ascii="Times New Roman" w:hAnsi="Times New Roman" w:eastAsia="Times New Roman" w:cs="Times New Roman"/>
          <w:sz w:val="20"/>
          <w:szCs w:val="20"/>
          <w:spacing w:val="4"/>
        </w:rPr>
        <w:t>3-1</w:t>
      </w:r>
      <w:r>
        <w:rPr>
          <w:rFonts w:ascii="Times New Roman" w:hAnsi="Times New Roman" w:eastAsia="Times New Roman" w:cs="Times New Roman"/>
          <w:sz w:val="20"/>
          <w:szCs w:val="20"/>
        </w:rPr>
        <w:t xml:space="preserve">    AMII</w:t>
      </w:r>
      <w:r>
        <w:rPr>
          <w:rFonts w:ascii="Times New Roman" w:hAnsi="Times New Roman" w:eastAsia="Times New Roman" w:cs="Times New Roman"/>
          <w:sz w:val="20"/>
          <w:szCs w:val="20"/>
          <w:spacing w:val="35"/>
        </w:rPr>
        <w:t xml:space="preserve"> </w:t>
      </w:r>
      <w:r>
        <w:rPr>
          <w:rFonts w:ascii="SimSun" w:hAnsi="SimSun" w:eastAsia="SimSun" w:cs="SimSun"/>
          <w:sz w:val="20"/>
          <w:szCs w:val="20"/>
          <w:spacing w:val="4"/>
        </w:rPr>
        <w:t>品牌和</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SHEIN</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4"/>
        </w:rPr>
        <w:t>品牌差评占比情况</w:t>
      </w:r>
    </w:p>
    <w:p>
      <w:pPr>
        <w:ind w:left="1377"/>
        <w:spacing w:before="195" w:line="228" w:lineRule="auto"/>
        <w:rPr>
          <w:rFonts w:ascii="SimSun" w:hAnsi="SimSun" w:eastAsia="SimSun" w:cs="SimSun"/>
          <w:sz w:val="20"/>
          <w:szCs w:val="20"/>
        </w:rPr>
      </w:pPr>
      <w:r>
        <w:rPr>
          <w:rFonts w:ascii="SimSun" w:hAnsi="SimSun" w:eastAsia="SimSun" w:cs="SimSun"/>
          <w:sz w:val="20"/>
          <w:szCs w:val="20"/>
          <w:spacing w:val="9"/>
        </w:rPr>
        <w:t>数据来源：根据速卖通平台各品牌店铺数据整理而得</w:t>
      </w:r>
    </w:p>
    <w:p>
      <w:pPr>
        <w:pStyle w:val="BodyText"/>
        <w:spacing w:line="348" w:lineRule="auto"/>
        <w:rPr/>
      </w:pPr>
      <w:r/>
    </w:p>
    <w:p>
      <w:pPr>
        <w:ind w:left="542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23</w:t>
      </w:r>
    </w:p>
    <w:p>
      <w:pPr>
        <w:spacing w:line="195" w:lineRule="auto"/>
        <w:sectPr>
          <w:headerReference w:type="default" r:id="rId43"/>
          <w:footerReference w:type="default" r:id="rId44"/>
          <w:pgSz w:w="11906" w:h="16839"/>
          <w:pgMar w:top="1147" w:right="1404" w:bottom="600" w:left="432" w:header="825" w:footer="360" w:gutter="0"/>
        </w:sectPr>
        <w:rPr>
          <w:rFonts w:ascii="Times New Roman" w:hAnsi="Times New Roman" w:eastAsia="Times New Roman" w:cs="Times New Roman"/>
          <w:sz w:val="20"/>
          <w:szCs w:val="20"/>
        </w:rPr>
      </w:pPr>
    </w:p>
    <w:p>
      <w:pPr>
        <w:pStyle w:val="BodyText"/>
        <w:spacing w:line="300" w:lineRule="auto"/>
        <w:rPr/>
      </w:pPr>
      <w:r/>
    </w:p>
    <w:p>
      <w:pPr>
        <w:ind w:left="1375" w:right="43" w:firstLine="484"/>
        <w:spacing w:before="78" w:line="339" w:lineRule="auto"/>
        <w:jc w:val="both"/>
        <w:rPr>
          <w:rFonts w:ascii="SimSun" w:hAnsi="SimSun" w:eastAsia="SimSun" w:cs="SimSun"/>
          <w:sz w:val="24"/>
          <w:szCs w:val="24"/>
        </w:rPr>
      </w:pPr>
      <w:r>
        <w:rPr>
          <w:rFonts w:ascii="SimSun" w:hAnsi="SimSun" w:eastAsia="SimSun" w:cs="SimSun"/>
          <w:sz w:val="24"/>
          <w:szCs w:val="24"/>
          <w:spacing w:val="-3"/>
        </w:rPr>
        <w:t>快时尚品牌追求的是消费者能买到最低价、最时尚的产品</w:t>
      </w:r>
      <w:r>
        <w:rPr>
          <w:rFonts w:ascii="SimSun" w:hAnsi="SimSun" w:eastAsia="SimSun" w:cs="SimSun"/>
          <w:sz w:val="24"/>
          <w:szCs w:val="24"/>
          <w:spacing w:val="-4"/>
        </w:rPr>
        <w:t>。然而价格低就意</w:t>
      </w:r>
      <w:r>
        <w:rPr>
          <w:rFonts w:ascii="SimSun" w:hAnsi="SimSun" w:eastAsia="SimSun" w:cs="SimSun"/>
          <w:sz w:val="24"/>
          <w:szCs w:val="24"/>
          <w:spacing w:val="-8"/>
        </w:rPr>
        <w:t>味着产品在用料、剪裁等方面不断压缩成本。存在价格优势对品牌发展是有利的，</w:t>
      </w:r>
      <w:r>
        <w:rPr>
          <w:rFonts w:ascii="SimSun" w:hAnsi="SimSun" w:eastAsia="SimSun" w:cs="SimSun"/>
          <w:sz w:val="24"/>
          <w:szCs w:val="24"/>
          <w:spacing w:val="-3"/>
        </w:rPr>
        <w:t>但一味追求低价，产品品质却得不到保证是品牌核心竞争力缺失的表现，会造成</w:t>
      </w:r>
      <w:r>
        <w:rPr>
          <w:rFonts w:ascii="SimSun" w:hAnsi="SimSun" w:eastAsia="SimSun" w:cs="SimSun"/>
          <w:sz w:val="24"/>
          <w:szCs w:val="24"/>
          <w:spacing w:val="-3"/>
        </w:rPr>
        <w:t>消费群体的流失，也不利于品牌形象的塑造。同时，越来越多年轻消费者环保意</w:t>
      </w:r>
      <w:r>
        <w:rPr>
          <w:rFonts w:ascii="SimSun" w:hAnsi="SimSun" w:eastAsia="SimSun" w:cs="SimSun"/>
          <w:sz w:val="24"/>
          <w:szCs w:val="24"/>
          <w:spacing w:val="-3"/>
        </w:rPr>
        <w:t>识不断增强，认为快时尚服装品质差、用料不环保，消费者换新周期短，给生态</w:t>
      </w:r>
      <w:r>
        <w:rPr>
          <w:rFonts w:ascii="SimSun" w:hAnsi="SimSun" w:eastAsia="SimSun" w:cs="SimSun"/>
          <w:sz w:val="24"/>
          <w:szCs w:val="24"/>
          <w:spacing w:val="-3"/>
        </w:rPr>
        <w:t>环境造成严重破坏，加剧了生态危机，进而抵制对快时尚服装的消费。对于中国</w:t>
      </w:r>
      <w:r>
        <w:rPr>
          <w:rFonts w:ascii="SimSun" w:hAnsi="SimSun" w:eastAsia="SimSun" w:cs="SimSun"/>
          <w:sz w:val="24"/>
          <w:szCs w:val="24"/>
          <w:spacing w:val="-1"/>
        </w:rPr>
        <w:t>快时尚服装品牌来说，这些问题的出现是需要反思的。</w:t>
      </w:r>
    </w:p>
    <w:p>
      <w:pPr>
        <w:pStyle w:val="BodyText"/>
        <w:spacing w:line="348" w:lineRule="auto"/>
        <w:rPr/>
      </w:pPr>
      <w:r/>
    </w:p>
    <w:p>
      <w:pPr>
        <w:ind w:left="1380"/>
        <w:spacing w:before="97" w:line="222" w:lineRule="auto"/>
        <w:outlineLvl w:val="1"/>
        <w:rPr>
          <w:rFonts w:ascii="SimHei" w:hAnsi="SimHei" w:eastAsia="SimHei" w:cs="SimHei"/>
          <w:sz w:val="30"/>
          <w:szCs w:val="30"/>
        </w:rPr>
      </w:pPr>
      <w:bookmarkStart w:name="bookmark124" w:id="94"/>
      <w:bookmarkEnd w:id="94"/>
      <w:bookmarkStart w:name="bookmark42" w:id="95"/>
      <w:bookmarkEnd w:id="95"/>
      <w:r>
        <w:rPr>
          <w:rFonts w:ascii="Times New Roman" w:hAnsi="Times New Roman" w:eastAsia="Times New Roman" w:cs="Times New Roman"/>
          <w:sz w:val="30"/>
          <w:szCs w:val="30"/>
          <w:spacing w:val="-2"/>
        </w:rPr>
        <w:t>3.3 </w:t>
      </w:r>
      <w:r>
        <w:rPr>
          <w:rFonts w:ascii="SimHei" w:hAnsi="SimHei" w:eastAsia="SimHei" w:cs="SimHei"/>
          <w:sz w:val="30"/>
          <w:szCs w:val="30"/>
          <w:spacing w:val="-2"/>
        </w:rPr>
        <w:t>缺乏海外营销意识</w:t>
      </w:r>
    </w:p>
    <w:p>
      <w:pPr>
        <w:ind w:left="1376" w:right="97" w:firstLine="480"/>
        <w:spacing w:before="244" w:line="339" w:lineRule="auto"/>
        <w:jc w:val="both"/>
        <w:rPr>
          <w:rFonts w:ascii="SimSun" w:hAnsi="SimSun" w:eastAsia="SimSun" w:cs="SimSun"/>
          <w:sz w:val="24"/>
          <w:szCs w:val="24"/>
        </w:rPr>
      </w:pPr>
      <w:r>
        <w:rPr>
          <w:rFonts w:ascii="SimSun" w:hAnsi="SimSun" w:eastAsia="SimSun" w:cs="SimSun"/>
          <w:sz w:val="24"/>
          <w:szCs w:val="24"/>
          <w:spacing w:val="-2"/>
        </w:rPr>
        <w:t>在“</w:t>
      </w:r>
      <w:r>
        <w:rPr>
          <w:rFonts w:ascii="Times New Roman" w:hAnsi="Times New Roman" w:eastAsia="Times New Roman" w:cs="Times New Roman"/>
          <w:sz w:val="24"/>
          <w:szCs w:val="24"/>
          <w:spacing w:val="-2"/>
        </w:rPr>
        <w:t>2020 </w:t>
      </w:r>
      <w:r>
        <w:rPr>
          <w:rFonts w:ascii="SimSun" w:hAnsi="SimSun" w:eastAsia="SimSun" w:cs="SimSun"/>
          <w:sz w:val="24"/>
          <w:szCs w:val="24"/>
          <w:spacing w:val="-2"/>
        </w:rPr>
        <w:t>年</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BrandZ</w:t>
      </w:r>
      <w:r>
        <w:rPr>
          <w:rFonts w:ascii="SimSun" w:hAnsi="SimSun" w:eastAsia="SimSun" w:cs="SimSun"/>
          <w:sz w:val="24"/>
          <w:szCs w:val="24"/>
          <w:spacing w:val="-2"/>
        </w:rPr>
        <w:t>™中国全球化品牌</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50</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强</w:t>
      </w:r>
      <w:r>
        <w:rPr>
          <w:rFonts w:ascii="SimSun" w:hAnsi="SimSun" w:eastAsia="SimSun" w:cs="SimSun"/>
          <w:sz w:val="24"/>
          <w:szCs w:val="24"/>
          <w:spacing w:val="-86"/>
        </w:rPr>
        <w:t xml:space="preserve"> </w:t>
      </w:r>
      <w:r>
        <w:rPr>
          <w:rFonts w:ascii="SimSun" w:hAnsi="SimSun" w:eastAsia="SimSun" w:cs="SimSun"/>
          <w:sz w:val="24"/>
          <w:szCs w:val="24"/>
          <w:spacing w:val="-2"/>
        </w:rPr>
        <w:t>”榜单上，仅有</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 </w:t>
      </w:r>
      <w:r>
        <w:rPr>
          <w:rFonts w:ascii="SimSun" w:hAnsi="SimSun" w:eastAsia="SimSun" w:cs="SimSun"/>
          <w:sz w:val="24"/>
          <w:szCs w:val="24"/>
          <w:spacing w:val="-2"/>
        </w:rPr>
        <w:t>个线上快时尚</w:t>
      </w:r>
      <w:r>
        <w:rPr>
          <w:rFonts w:ascii="SimSun" w:hAnsi="SimSun" w:eastAsia="SimSun" w:cs="SimSun"/>
          <w:sz w:val="24"/>
          <w:szCs w:val="24"/>
          <w:spacing w:val="-3"/>
        </w:rPr>
        <w:t>服装品牌上榜，分别是</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3"/>
        </w:rPr>
        <w:t>SHEIN</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3"/>
        </w:rPr>
        <w:t>和</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3"/>
        </w:rPr>
        <w:t>ZAFUL</w:t>
      </w:r>
      <w:r>
        <w:rPr>
          <w:rFonts w:ascii="SimSun" w:hAnsi="SimSun" w:eastAsia="SimSun" w:cs="SimSun"/>
          <w:sz w:val="24"/>
          <w:szCs w:val="24"/>
          <w:spacing w:val="-3"/>
        </w:rPr>
        <w:t>，并蝉联登榜，而其他快时尚跨境电商</w:t>
      </w:r>
      <w:r>
        <w:rPr>
          <w:rFonts w:ascii="SimSun" w:hAnsi="SimSun" w:eastAsia="SimSun" w:cs="SimSun"/>
          <w:sz w:val="24"/>
          <w:szCs w:val="24"/>
          <w:spacing w:val="-3"/>
        </w:rPr>
        <w:t>品牌在近几年的榜单上销声匿迹，缺乏品牌影响力。大部分品牌在海外社交媒体</w:t>
      </w:r>
      <w:r>
        <w:rPr>
          <w:rFonts w:ascii="SimSun" w:hAnsi="SimSun" w:eastAsia="SimSun" w:cs="SimSun"/>
          <w:sz w:val="24"/>
          <w:szCs w:val="24"/>
        </w:rPr>
        <w:t>的粉丝数也偏少、互动量少，例如</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MISHOW</w:t>
      </w:r>
      <w:r>
        <w:rPr>
          <w:rFonts w:ascii="Times New Roman" w:hAnsi="Times New Roman" w:eastAsia="Times New Roman" w:cs="Times New Roman"/>
          <w:sz w:val="24"/>
          <w:szCs w:val="24"/>
          <w:spacing w:val="31"/>
        </w:rPr>
        <w:t xml:space="preserve"> </w:t>
      </w:r>
      <w:r>
        <w:rPr>
          <w:rFonts w:ascii="SimSun" w:hAnsi="SimSun" w:eastAsia="SimSun" w:cs="SimSun"/>
          <w:sz w:val="24"/>
          <w:szCs w:val="24"/>
        </w:rPr>
        <w:t>品牌</w:t>
      </w:r>
      <w:r>
        <w:rPr>
          <w:rFonts w:ascii="SimSun" w:hAnsi="SimSun" w:eastAsia="SimSun" w:cs="SimSun"/>
          <w:sz w:val="24"/>
          <w:szCs w:val="24"/>
          <w:spacing w:val="-1"/>
        </w:rPr>
        <w:t>在</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Instragram </w:t>
      </w:r>
      <w:r>
        <w:rPr>
          <w:rFonts w:ascii="SimSun" w:hAnsi="SimSun" w:eastAsia="SimSun" w:cs="SimSun"/>
          <w:sz w:val="24"/>
          <w:szCs w:val="24"/>
          <w:spacing w:val="-1"/>
        </w:rPr>
        <w:t>上只有一千多的</w:t>
      </w:r>
      <w:r>
        <w:rPr>
          <w:rFonts w:ascii="SimSun" w:hAnsi="SimSun" w:eastAsia="SimSun" w:cs="SimSun"/>
          <w:sz w:val="24"/>
          <w:szCs w:val="24"/>
          <w:spacing w:val="-1"/>
        </w:rPr>
        <w:t>粉丝数，</w:t>
      </w:r>
      <w:r>
        <w:rPr>
          <w:rFonts w:ascii="Times New Roman" w:hAnsi="Times New Roman" w:eastAsia="Times New Roman" w:cs="Times New Roman"/>
          <w:sz w:val="24"/>
          <w:szCs w:val="24"/>
          <w:spacing w:val="-1"/>
        </w:rPr>
        <w:t>inman </w:t>
      </w:r>
      <w:r>
        <w:rPr>
          <w:rFonts w:ascii="SimSun" w:hAnsi="SimSun" w:eastAsia="SimSun" w:cs="SimSun"/>
          <w:sz w:val="24"/>
          <w:szCs w:val="24"/>
          <w:spacing w:val="-1"/>
        </w:rPr>
        <w:t>粉丝数则只有五百多。也有品牌甚至没有创建海外社</w:t>
      </w:r>
      <w:r>
        <w:rPr>
          <w:rFonts w:ascii="SimSun" w:hAnsi="SimSun" w:eastAsia="SimSun" w:cs="SimSun"/>
          <w:sz w:val="24"/>
          <w:szCs w:val="24"/>
          <w:spacing w:val="-2"/>
        </w:rPr>
        <w:t>交媒体官方</w:t>
      </w:r>
      <w:r>
        <w:rPr>
          <w:rFonts w:ascii="SimSun" w:hAnsi="SimSun" w:eastAsia="SimSun" w:cs="SimSun"/>
          <w:sz w:val="24"/>
          <w:szCs w:val="24"/>
          <w:spacing w:val="-2"/>
        </w:rPr>
        <w:t>账号，例如</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AMII</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SEMIR</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2"/>
        </w:rPr>
        <w:t>。相比之下，</w:t>
      </w:r>
      <w:r>
        <w:rPr>
          <w:rFonts w:ascii="Times New Roman" w:hAnsi="Times New Roman" w:eastAsia="Times New Roman" w:cs="Times New Roman"/>
          <w:sz w:val="24"/>
          <w:szCs w:val="24"/>
          <w:spacing w:val="-2"/>
        </w:rPr>
        <w:t>SHEIN</w:t>
      </w:r>
      <w:r>
        <w:rPr>
          <w:rFonts w:ascii="Times New Roman" w:hAnsi="Times New Roman" w:eastAsia="Times New Roman" w:cs="Times New Roman"/>
          <w:sz w:val="24"/>
          <w:szCs w:val="24"/>
          <w:spacing w:val="36"/>
          <w:w w:val="101"/>
        </w:rPr>
        <w:t xml:space="preserve"> </w:t>
      </w:r>
      <w:r>
        <w:rPr>
          <w:rFonts w:ascii="SimSun" w:hAnsi="SimSun" w:eastAsia="SimSun" w:cs="SimSun"/>
          <w:sz w:val="24"/>
          <w:szCs w:val="24"/>
          <w:spacing w:val="-2"/>
        </w:rPr>
        <w:t>品牌拥有</w:t>
      </w:r>
      <w:r>
        <w:rPr>
          <w:rFonts w:ascii="SimSun" w:hAnsi="SimSun" w:eastAsia="SimSun" w:cs="SimSun"/>
          <w:sz w:val="24"/>
          <w:szCs w:val="24"/>
          <w:spacing w:val="-28"/>
        </w:rPr>
        <w:t xml:space="preserve"> </w:t>
      </w:r>
      <w:r>
        <w:rPr>
          <w:rFonts w:ascii="Times New Roman" w:hAnsi="Times New Roman" w:eastAsia="Times New Roman" w:cs="Times New Roman"/>
          <w:sz w:val="24"/>
          <w:szCs w:val="24"/>
          <w:spacing w:val="-2"/>
        </w:rPr>
        <w:t>1849</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万的粉丝</w:t>
      </w:r>
      <w:r>
        <w:rPr>
          <w:rFonts w:ascii="SimSun" w:hAnsi="SimSun" w:eastAsia="SimSun" w:cs="SimSun"/>
          <w:sz w:val="24"/>
          <w:szCs w:val="24"/>
          <w:spacing w:val="-3"/>
        </w:rPr>
        <w:t>数，对</w:t>
      </w:r>
      <w:r>
        <w:rPr>
          <w:rFonts w:ascii="SimSun" w:hAnsi="SimSun" w:eastAsia="SimSun" w:cs="SimSun"/>
          <w:sz w:val="24"/>
          <w:szCs w:val="24"/>
          <w:spacing w:val="-3"/>
        </w:rPr>
        <w:t>比悬殊。这也体现出除个别品牌外，大多数中国快时尚服装跨境电商品牌都缺乏</w:t>
      </w:r>
      <w:r>
        <w:rPr>
          <w:rFonts w:ascii="SimSun" w:hAnsi="SimSun" w:eastAsia="SimSun" w:cs="SimSun"/>
          <w:sz w:val="24"/>
          <w:szCs w:val="24"/>
          <w:spacing w:val="-3"/>
        </w:rPr>
        <w:t>海外营销意识，不善于运用海外社交媒体扩大品牌影响力。营销是产品销售的关</w:t>
      </w:r>
      <w:r>
        <w:rPr>
          <w:rFonts w:ascii="SimSun" w:hAnsi="SimSun" w:eastAsia="SimSun" w:cs="SimSun"/>
          <w:sz w:val="24"/>
          <w:szCs w:val="24"/>
          <w:spacing w:val="-3"/>
        </w:rPr>
        <w:t>键环节，品牌营销能力不足、力度不够，会导致海外消费者对中国快时尚跨境电</w:t>
      </w:r>
      <w:r>
        <w:rPr>
          <w:rFonts w:ascii="SimSun" w:hAnsi="SimSun" w:eastAsia="SimSun" w:cs="SimSun"/>
          <w:sz w:val="24"/>
          <w:szCs w:val="24"/>
          <w:spacing w:val="-3"/>
        </w:rPr>
        <w:t>商品牌认知度不够，品牌影响力也大打折扣。这一问题严重阻碍着中国快时尚跨</w:t>
      </w:r>
      <w:r>
        <w:rPr>
          <w:rFonts w:ascii="SimSun" w:hAnsi="SimSun" w:eastAsia="SimSun" w:cs="SimSun"/>
          <w:sz w:val="24"/>
          <w:szCs w:val="24"/>
          <w:spacing w:val="-1"/>
        </w:rPr>
        <w:t>境电商品牌的全球发展，不利于品牌客户的积累。</w:t>
      </w:r>
    </w:p>
    <w:p>
      <w:pPr>
        <w:ind w:left="2613"/>
        <w:spacing w:before="23" w:line="221" w:lineRule="auto"/>
        <w:rPr>
          <w:rFonts w:ascii="SimSun" w:hAnsi="SimSun" w:eastAsia="SimSun" w:cs="SimSun"/>
          <w:sz w:val="20"/>
          <w:szCs w:val="20"/>
        </w:rPr>
      </w:pPr>
      <w:r>
        <w:rPr>
          <w:rFonts w:ascii="SimSun" w:hAnsi="SimSun" w:eastAsia="SimSun" w:cs="SimSun"/>
          <w:sz w:val="20"/>
          <w:szCs w:val="20"/>
          <w:spacing w:val="5"/>
        </w:rPr>
        <w:t>表</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5"/>
        </w:rPr>
        <w:t>3-3    </w:t>
      </w:r>
      <w:r>
        <w:rPr>
          <w:rFonts w:ascii="SimSun" w:hAnsi="SimSun" w:eastAsia="SimSun" w:cs="SimSun"/>
          <w:sz w:val="20"/>
          <w:szCs w:val="20"/>
          <w:spacing w:val="5"/>
        </w:rPr>
        <w:t>各品牌在</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Instagram</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平台的粉丝数（截至</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5"/>
        </w:rPr>
        <w:t>202</w:t>
      </w:r>
      <w:r>
        <w:rPr>
          <w:rFonts w:ascii="Times New Roman" w:hAnsi="Times New Roman" w:eastAsia="Times New Roman" w:cs="Times New Roman"/>
          <w:sz w:val="20"/>
          <w:szCs w:val="20"/>
          <w:spacing w:val="4"/>
        </w:rPr>
        <w:t>1 </w:t>
      </w:r>
      <w:r>
        <w:rPr>
          <w:rFonts w:ascii="SimSun" w:hAnsi="SimSun" w:eastAsia="SimSun" w:cs="SimSun"/>
          <w:sz w:val="20"/>
          <w:szCs w:val="20"/>
          <w:spacing w:val="4"/>
        </w:rPr>
        <w:t>年</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4"/>
        </w:rPr>
        <w:t>3</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4"/>
        </w:rPr>
        <w:t>月</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4"/>
        </w:rPr>
        <w:t>21  </w:t>
      </w:r>
      <w:r>
        <w:rPr>
          <w:rFonts w:ascii="SimSun" w:hAnsi="SimSun" w:eastAsia="SimSun" w:cs="SimSun"/>
          <w:sz w:val="20"/>
          <w:szCs w:val="20"/>
          <w:spacing w:val="4"/>
        </w:rPr>
        <w:t>日）</w:t>
      </w:r>
    </w:p>
    <w:p>
      <w:pPr>
        <w:spacing w:line="27" w:lineRule="exact"/>
        <w:rPr/>
      </w:pPr>
      <w:r/>
    </w:p>
    <w:tbl>
      <w:tblPr>
        <w:tblStyle w:val="TableNormal"/>
        <w:tblW w:w="8518" w:type="dxa"/>
        <w:tblInd w:w="12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23"/>
        <w:gridCol w:w="1362"/>
        <w:gridCol w:w="1090"/>
        <w:gridCol w:w="1201"/>
        <w:gridCol w:w="902"/>
        <w:gridCol w:w="961"/>
        <w:gridCol w:w="979"/>
      </w:tblGrid>
      <w:tr>
        <w:trPr>
          <w:trHeight w:val="399" w:hRule="atLeast"/>
        </w:trPr>
        <w:tc>
          <w:tcPr>
            <w:tcW w:w="2023" w:type="dxa"/>
            <w:vAlign w:val="top"/>
            <w:tcBorders>
              <w:bottom w:val="single" w:color="000000" w:sz="2" w:space="0"/>
              <w:top w:val="single" w:color="000000" w:sz="6" w:space="0"/>
            </w:tcBorders>
          </w:tcPr>
          <w:p>
            <w:pPr>
              <w:rPr>
                <w:rFonts w:ascii="Arial"/>
                <w:sz w:val="21"/>
              </w:rPr>
            </w:pPr>
            <w:r/>
          </w:p>
        </w:tc>
        <w:tc>
          <w:tcPr>
            <w:tcW w:w="1362" w:type="dxa"/>
            <w:vAlign w:val="top"/>
            <w:tcBorders>
              <w:bottom w:val="single" w:color="000000" w:sz="2" w:space="0"/>
              <w:top w:val="single" w:color="000000" w:sz="6" w:space="0"/>
            </w:tcBorders>
          </w:tcPr>
          <w:p>
            <w:pPr>
              <w:pStyle w:val="TableText"/>
              <w:ind w:left="224"/>
              <w:spacing w:before="135" w:line="195" w:lineRule="auto"/>
              <w:rPr/>
            </w:pPr>
            <w:r>
              <w:rPr>
                <w:spacing w:val="5"/>
              </w:rPr>
              <w:t>MISHOW</w:t>
            </w:r>
          </w:p>
        </w:tc>
        <w:tc>
          <w:tcPr>
            <w:tcW w:w="1090" w:type="dxa"/>
            <w:vAlign w:val="top"/>
            <w:tcBorders>
              <w:bottom w:val="single" w:color="000000" w:sz="2" w:space="0"/>
              <w:top w:val="single" w:color="000000" w:sz="6" w:space="0"/>
            </w:tcBorders>
          </w:tcPr>
          <w:p>
            <w:pPr>
              <w:pStyle w:val="TableText"/>
              <w:ind w:left="271"/>
              <w:spacing w:before="136" w:line="195" w:lineRule="auto"/>
              <w:rPr/>
            </w:pPr>
            <w:r>
              <w:rPr>
                <w:spacing w:val="4"/>
              </w:rPr>
              <w:t>AMII</w:t>
            </w:r>
          </w:p>
        </w:tc>
        <w:tc>
          <w:tcPr>
            <w:tcW w:w="1201" w:type="dxa"/>
            <w:vAlign w:val="top"/>
            <w:tcBorders>
              <w:bottom w:val="single" w:color="000000" w:sz="2" w:space="0"/>
              <w:top w:val="single" w:color="000000" w:sz="6" w:space="0"/>
            </w:tcBorders>
          </w:tcPr>
          <w:p>
            <w:pPr>
              <w:pStyle w:val="TableText"/>
              <w:ind w:left="350"/>
              <w:spacing w:before="135" w:line="195" w:lineRule="auto"/>
              <w:rPr/>
            </w:pPr>
            <w:r>
              <w:rPr>
                <w:spacing w:val="3"/>
              </w:rPr>
              <w:t>SEMIR</w:t>
            </w:r>
          </w:p>
        </w:tc>
        <w:tc>
          <w:tcPr>
            <w:tcW w:w="902" w:type="dxa"/>
            <w:vAlign w:val="top"/>
            <w:tcBorders>
              <w:bottom w:val="single" w:color="000000" w:sz="2" w:space="0"/>
              <w:top w:val="single" w:color="000000" w:sz="6" w:space="0"/>
            </w:tcBorders>
          </w:tcPr>
          <w:p>
            <w:pPr>
              <w:pStyle w:val="TableText"/>
              <w:ind w:left="226"/>
              <w:spacing w:before="131" w:line="199" w:lineRule="auto"/>
              <w:rPr/>
            </w:pPr>
            <w:r>
              <w:rPr>
                <w:spacing w:val="3"/>
              </w:rPr>
              <w:t>inman</w:t>
            </w:r>
          </w:p>
        </w:tc>
        <w:tc>
          <w:tcPr>
            <w:tcW w:w="961" w:type="dxa"/>
            <w:vAlign w:val="top"/>
            <w:tcBorders>
              <w:bottom w:val="single" w:color="000000" w:sz="2" w:space="0"/>
              <w:top w:val="single" w:color="000000" w:sz="6" w:space="0"/>
            </w:tcBorders>
          </w:tcPr>
          <w:p>
            <w:pPr>
              <w:pStyle w:val="TableText"/>
              <w:ind w:left="181"/>
              <w:spacing w:before="135" w:line="195" w:lineRule="auto"/>
              <w:rPr/>
            </w:pPr>
            <w:r>
              <w:rPr>
                <w:spacing w:val="2"/>
              </w:rPr>
              <w:t>SHEIN</w:t>
            </w:r>
          </w:p>
        </w:tc>
        <w:tc>
          <w:tcPr>
            <w:tcW w:w="979" w:type="dxa"/>
            <w:vAlign w:val="top"/>
            <w:tcBorders>
              <w:bottom w:val="single" w:color="000000" w:sz="2" w:space="0"/>
              <w:top w:val="single" w:color="000000" w:sz="6" w:space="0"/>
            </w:tcBorders>
          </w:tcPr>
          <w:p>
            <w:pPr>
              <w:pStyle w:val="TableText"/>
              <w:ind w:left="158"/>
              <w:spacing w:before="131" w:line="201" w:lineRule="auto"/>
              <w:rPr/>
            </w:pPr>
            <w:r>
              <w:rPr>
                <w:spacing w:val="2"/>
              </w:rPr>
              <w:t>Simplee</w:t>
            </w:r>
          </w:p>
        </w:tc>
      </w:tr>
      <w:tr>
        <w:trPr>
          <w:trHeight w:val="409" w:hRule="atLeast"/>
        </w:trPr>
        <w:tc>
          <w:tcPr>
            <w:tcW w:w="2023" w:type="dxa"/>
            <w:vAlign w:val="top"/>
            <w:tcBorders>
              <w:top w:val="single" w:color="000000" w:sz="2" w:space="0"/>
              <w:bottom w:val="single" w:color="000000" w:sz="6" w:space="0"/>
            </w:tcBorders>
          </w:tcPr>
          <w:p>
            <w:pPr>
              <w:pStyle w:val="TableText"/>
              <w:ind w:left="290"/>
              <w:spacing w:before="101" w:line="221" w:lineRule="auto"/>
              <w:rPr>
                <w:rFonts w:ascii="SimSun" w:hAnsi="SimSun" w:eastAsia="SimSun" w:cs="SimSun"/>
              </w:rPr>
            </w:pPr>
            <w:r>
              <w:rPr/>
              <w:t>Instagram</w:t>
            </w:r>
            <w:r>
              <w:rPr>
                <w:spacing w:val="16"/>
              </w:rPr>
              <w:t xml:space="preserve"> </w:t>
            </w:r>
            <w:r>
              <w:rPr>
                <w:rFonts w:ascii="SimSun" w:hAnsi="SimSun" w:eastAsia="SimSun" w:cs="SimSun"/>
                <w:spacing w:val="16"/>
              </w:rPr>
              <w:t>粉丝数</w:t>
            </w:r>
          </w:p>
        </w:tc>
        <w:tc>
          <w:tcPr>
            <w:tcW w:w="1362" w:type="dxa"/>
            <w:vAlign w:val="top"/>
            <w:tcBorders>
              <w:top w:val="single" w:color="000000" w:sz="2" w:space="0"/>
              <w:bottom w:val="single" w:color="000000" w:sz="6" w:space="0"/>
            </w:tcBorders>
          </w:tcPr>
          <w:p>
            <w:pPr>
              <w:pStyle w:val="TableText"/>
              <w:ind w:left="471"/>
              <w:spacing w:before="137" w:line="195" w:lineRule="auto"/>
              <w:rPr/>
            </w:pPr>
            <w:r>
              <w:rPr>
                <w:spacing w:val="-2"/>
              </w:rPr>
              <w:t>1107</w:t>
            </w:r>
          </w:p>
        </w:tc>
        <w:tc>
          <w:tcPr>
            <w:tcW w:w="1090" w:type="dxa"/>
            <w:vAlign w:val="top"/>
            <w:tcBorders>
              <w:top w:val="single" w:color="000000" w:sz="2" w:space="0"/>
              <w:bottom w:val="single" w:color="000000" w:sz="6" w:space="0"/>
            </w:tcBorders>
          </w:tcPr>
          <w:p>
            <w:pPr>
              <w:pStyle w:val="TableText"/>
              <w:ind w:left="462"/>
              <w:spacing w:before="137" w:line="195" w:lineRule="auto"/>
              <w:rPr/>
            </w:pPr>
            <w:r>
              <w:rPr/>
              <w:t>0</w:t>
            </w:r>
          </w:p>
        </w:tc>
        <w:tc>
          <w:tcPr>
            <w:tcW w:w="1201" w:type="dxa"/>
            <w:vAlign w:val="top"/>
            <w:tcBorders>
              <w:top w:val="single" w:color="000000" w:sz="2" w:space="0"/>
              <w:bottom w:val="single" w:color="000000" w:sz="6" w:space="0"/>
            </w:tcBorders>
          </w:tcPr>
          <w:p>
            <w:pPr>
              <w:pStyle w:val="TableText"/>
              <w:ind w:left="613"/>
              <w:spacing w:before="137" w:line="195" w:lineRule="auto"/>
              <w:rPr/>
            </w:pPr>
            <w:r>
              <w:rPr/>
              <w:t>0</w:t>
            </w:r>
          </w:p>
        </w:tc>
        <w:tc>
          <w:tcPr>
            <w:tcW w:w="902" w:type="dxa"/>
            <w:vAlign w:val="top"/>
            <w:tcBorders>
              <w:top w:val="single" w:color="000000" w:sz="2" w:space="0"/>
              <w:bottom w:val="single" w:color="000000" w:sz="6" w:space="0"/>
            </w:tcBorders>
          </w:tcPr>
          <w:p>
            <w:pPr>
              <w:pStyle w:val="TableText"/>
              <w:ind w:left="336"/>
              <w:spacing w:before="137" w:line="195" w:lineRule="auto"/>
              <w:rPr/>
            </w:pPr>
            <w:r>
              <w:rPr>
                <w:spacing w:val="1"/>
              </w:rPr>
              <w:t>548</w:t>
            </w:r>
          </w:p>
        </w:tc>
        <w:tc>
          <w:tcPr>
            <w:tcW w:w="961" w:type="dxa"/>
            <w:vAlign w:val="top"/>
            <w:tcBorders>
              <w:top w:val="single" w:color="000000" w:sz="2" w:space="0"/>
              <w:bottom w:val="single" w:color="000000" w:sz="6" w:space="0"/>
            </w:tcBorders>
          </w:tcPr>
          <w:p>
            <w:pPr>
              <w:pStyle w:val="TableText"/>
              <w:ind w:left="159"/>
              <w:spacing w:before="102" w:line="228" w:lineRule="auto"/>
              <w:rPr>
                <w:rFonts w:ascii="SimSun" w:hAnsi="SimSun" w:eastAsia="SimSun" w:cs="SimSun"/>
              </w:rPr>
            </w:pPr>
            <w:r>
              <w:rPr>
                <w:spacing w:val="-1"/>
              </w:rPr>
              <w:t>1849</w:t>
            </w:r>
            <w:r>
              <w:rPr>
                <w:spacing w:val="15"/>
                <w:w w:val="101"/>
              </w:rPr>
              <w:t xml:space="preserve"> </w:t>
            </w:r>
            <w:r>
              <w:rPr>
                <w:rFonts w:ascii="SimSun" w:hAnsi="SimSun" w:eastAsia="SimSun" w:cs="SimSun"/>
                <w:spacing w:val="-1"/>
              </w:rPr>
              <w:t>万</w:t>
            </w:r>
          </w:p>
        </w:tc>
        <w:tc>
          <w:tcPr>
            <w:tcW w:w="979" w:type="dxa"/>
            <w:vAlign w:val="top"/>
            <w:tcBorders>
              <w:top w:val="single" w:color="000000" w:sz="2" w:space="0"/>
              <w:bottom w:val="single" w:color="000000" w:sz="6" w:space="0"/>
            </w:tcBorders>
          </w:tcPr>
          <w:p>
            <w:pPr>
              <w:pStyle w:val="TableText"/>
              <w:ind w:left="230"/>
              <w:spacing w:before="102" w:line="228" w:lineRule="auto"/>
              <w:rPr>
                <w:rFonts w:ascii="SimSun" w:hAnsi="SimSun" w:eastAsia="SimSun" w:cs="SimSun"/>
              </w:rPr>
            </w:pPr>
            <w:r>
              <w:rPr>
                <w:spacing w:val="2"/>
              </w:rPr>
              <w:t>4.3</w:t>
            </w:r>
            <w:r>
              <w:rPr>
                <w:spacing w:val="15"/>
              </w:rPr>
              <w:t xml:space="preserve"> </w:t>
            </w:r>
            <w:r>
              <w:rPr>
                <w:rFonts w:ascii="SimSun" w:hAnsi="SimSun" w:eastAsia="SimSun" w:cs="SimSun"/>
                <w:spacing w:val="2"/>
              </w:rPr>
              <w:t>万</w:t>
            </w:r>
          </w:p>
        </w:tc>
      </w:tr>
    </w:tbl>
    <w:p>
      <w:pPr>
        <w:ind w:left="1377"/>
        <w:spacing w:before="174" w:line="221" w:lineRule="auto"/>
        <w:rPr>
          <w:rFonts w:ascii="SimSun" w:hAnsi="SimSun" w:eastAsia="SimSun" w:cs="SimSun"/>
          <w:sz w:val="20"/>
          <w:szCs w:val="20"/>
        </w:rPr>
      </w:pPr>
      <w:r>
        <w:rPr>
          <w:rFonts w:ascii="SimSun" w:hAnsi="SimSun" w:eastAsia="SimSun" w:cs="SimSun"/>
          <w:sz w:val="20"/>
          <w:szCs w:val="20"/>
          <w:spacing w:val="10"/>
        </w:rPr>
        <w:t>数据来源：根据</w:t>
      </w:r>
      <w:r>
        <w:rPr>
          <w:rFonts w:ascii="SimSun" w:hAnsi="SimSun" w:eastAsia="SimSun" w:cs="SimSun"/>
          <w:sz w:val="20"/>
          <w:szCs w:val="20"/>
          <w:spacing w:val="-29"/>
        </w:rPr>
        <w:t xml:space="preserve"> </w:t>
      </w:r>
      <w:r>
        <w:rPr>
          <w:rFonts w:ascii="Times New Roman" w:hAnsi="Times New Roman" w:eastAsia="Times New Roman" w:cs="Times New Roman"/>
          <w:sz w:val="20"/>
          <w:szCs w:val="20"/>
        </w:rPr>
        <w:t>Instagram</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平台数据整理而得</w:t>
      </w:r>
    </w:p>
    <w:p>
      <w:pPr>
        <w:pStyle w:val="BodyText"/>
        <w:spacing w:line="264" w:lineRule="auto"/>
        <w:rPr/>
      </w:pPr>
      <w:r/>
    </w:p>
    <w:p>
      <w:pPr>
        <w:pStyle w:val="BodyText"/>
        <w:spacing w:line="264" w:lineRule="auto"/>
        <w:rPr/>
      </w:pPr>
      <w:r/>
    </w:p>
    <w:p>
      <w:pPr>
        <w:ind w:left="1380"/>
        <w:spacing w:before="98" w:line="222" w:lineRule="auto"/>
        <w:outlineLvl w:val="1"/>
        <w:rPr>
          <w:rFonts w:ascii="SimHei" w:hAnsi="SimHei" w:eastAsia="SimHei" w:cs="SimHei"/>
          <w:sz w:val="30"/>
          <w:szCs w:val="30"/>
        </w:rPr>
      </w:pPr>
      <w:bookmarkStart w:name="bookmark125" w:id="96"/>
      <w:bookmarkEnd w:id="96"/>
      <w:bookmarkStart w:name="bookmark43" w:id="97"/>
      <w:bookmarkEnd w:id="97"/>
      <w:r>
        <w:rPr>
          <w:rFonts w:ascii="Times New Roman" w:hAnsi="Times New Roman" w:eastAsia="Times New Roman" w:cs="Times New Roman"/>
          <w:sz w:val="30"/>
          <w:szCs w:val="30"/>
          <w:spacing w:val="-2"/>
        </w:rPr>
        <w:t>3.4 </w:t>
      </w:r>
      <w:r>
        <w:rPr>
          <w:rFonts w:ascii="SimHei" w:hAnsi="SimHei" w:eastAsia="SimHei" w:cs="SimHei"/>
          <w:sz w:val="30"/>
          <w:szCs w:val="30"/>
          <w:spacing w:val="-2"/>
        </w:rPr>
        <w:t>库存积压问题显著</w:t>
      </w:r>
    </w:p>
    <w:p>
      <w:pPr>
        <w:ind w:left="1377" w:right="104" w:firstLine="480"/>
        <w:spacing w:before="250" w:line="339" w:lineRule="auto"/>
        <w:jc w:val="both"/>
        <w:rPr>
          <w:rFonts w:ascii="SimSun" w:hAnsi="SimSun" w:eastAsia="SimSun" w:cs="SimSun"/>
          <w:sz w:val="24"/>
          <w:szCs w:val="24"/>
        </w:rPr>
      </w:pPr>
      <w:r>
        <w:rPr>
          <w:rFonts w:ascii="SimSun" w:hAnsi="SimSun" w:eastAsia="SimSun" w:cs="SimSun"/>
          <w:sz w:val="24"/>
          <w:szCs w:val="24"/>
          <w:spacing w:val="-3"/>
        </w:rPr>
        <w:t>库存积压问题一直是服装行业的弊病。快时尚服装行业追求在</w:t>
      </w:r>
      <w:r>
        <w:rPr>
          <w:rFonts w:ascii="SimSun" w:hAnsi="SimSun" w:eastAsia="SimSun" w:cs="SimSun"/>
          <w:sz w:val="24"/>
          <w:szCs w:val="24"/>
          <w:spacing w:val="-4"/>
        </w:rPr>
        <w:t>短时间内完成</w:t>
      </w:r>
      <w:r>
        <w:rPr>
          <w:rFonts w:ascii="SimSun" w:hAnsi="SimSun" w:eastAsia="SimSun" w:cs="SimSun"/>
          <w:sz w:val="24"/>
          <w:szCs w:val="24"/>
          <w:spacing w:val="-3"/>
        </w:rPr>
        <w:t>产品设计、生产到上架的全过程，努力缩短上新周期，保证每日有新品，以此吸</w:t>
      </w:r>
      <w:r>
        <w:rPr>
          <w:rFonts w:ascii="SimSun" w:hAnsi="SimSun" w:eastAsia="SimSun" w:cs="SimSun"/>
          <w:sz w:val="24"/>
          <w:szCs w:val="24"/>
          <w:spacing w:val="-3"/>
        </w:rPr>
        <w:t>引消费者，快速占领消费市场，这就需要供应端不断进行生产备货。而大部分中</w:t>
      </w:r>
      <w:r>
        <w:rPr>
          <w:rFonts w:ascii="SimSun" w:hAnsi="SimSun" w:eastAsia="SimSun" w:cs="SimSun"/>
          <w:sz w:val="24"/>
          <w:szCs w:val="24"/>
          <w:spacing w:val="-3"/>
        </w:rPr>
        <w:t>国快时尚服装品牌在供应链上的产业协同效率低下，缺乏灵活管控，更多是以规</w:t>
      </w:r>
    </w:p>
    <w:p>
      <w:pPr>
        <w:pStyle w:val="BodyText"/>
        <w:spacing w:line="255" w:lineRule="auto"/>
        <w:rPr/>
      </w:pPr>
      <w:r/>
    </w:p>
    <w:p>
      <w:pPr>
        <w:pStyle w:val="BodyText"/>
        <w:spacing w:line="255" w:lineRule="auto"/>
        <w:rPr/>
      </w:pPr>
      <w:r/>
    </w:p>
    <w:p>
      <w:pPr>
        <w:ind w:left="542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24</w:t>
      </w:r>
    </w:p>
    <w:p>
      <w:pPr>
        <w:spacing w:line="195" w:lineRule="auto"/>
        <w:sectPr>
          <w:headerReference w:type="default" r:id="rId46"/>
          <w:footerReference w:type="default" r:id="rId47"/>
          <w:pgSz w:w="11906" w:h="16839"/>
          <w:pgMar w:top="1207" w:right="1695" w:bottom="600" w:left="432" w:header="825" w:footer="360" w:gutter="0"/>
        </w:sectPr>
        <w:rPr>
          <w:rFonts w:ascii="Times New Roman" w:hAnsi="Times New Roman" w:eastAsia="Times New Roman" w:cs="Times New Roman"/>
          <w:sz w:val="20"/>
          <w:szCs w:val="20"/>
        </w:rPr>
      </w:pPr>
    </w:p>
    <w:p>
      <w:pPr>
        <w:pStyle w:val="BodyText"/>
        <w:spacing w:line="359" w:lineRule="auto"/>
        <w:rPr/>
      </w:pPr>
      <w:r/>
    </w:p>
    <w:p>
      <w:pPr>
        <w:ind w:left="1376" w:right="69"/>
        <w:spacing w:before="78" w:line="339" w:lineRule="auto"/>
        <w:jc w:val="both"/>
        <w:rPr>
          <w:rFonts w:ascii="SimSun" w:hAnsi="SimSun" w:eastAsia="SimSun" w:cs="SimSun"/>
          <w:sz w:val="24"/>
          <w:szCs w:val="24"/>
        </w:rPr>
      </w:pPr>
      <w:r>
        <w:rPr>
          <w:rFonts w:ascii="SimSun" w:hAnsi="SimSun" w:eastAsia="SimSun" w:cs="SimSun"/>
          <w:sz w:val="24"/>
          <w:szCs w:val="24"/>
          <w:spacing w:val="-3"/>
        </w:rPr>
        <w:t>模化大批量下订单，加上产品销售数量难以准确预判，在产品上新周期不断缩短</w:t>
      </w:r>
      <w:r>
        <w:rPr>
          <w:rFonts w:ascii="SimSun" w:hAnsi="SimSun" w:eastAsia="SimSun" w:cs="SimSun"/>
          <w:sz w:val="24"/>
          <w:szCs w:val="24"/>
          <w:spacing w:val="-2"/>
        </w:rPr>
        <w:t>的背后，滞销产品不断积累，带来不堪重负的库存积压，而畅销商品库存不足，</w:t>
      </w:r>
      <w:r>
        <w:rPr>
          <w:rFonts w:ascii="SimSun" w:hAnsi="SimSun" w:eastAsia="SimSun" w:cs="SimSun"/>
          <w:sz w:val="24"/>
          <w:szCs w:val="24"/>
          <w:spacing w:val="-1"/>
        </w:rPr>
        <w:t>供应链响应速度却无法跟上市场需求。以</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1"/>
        </w:rPr>
        <w:t>SEMIR</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品牌母公司森马</w:t>
      </w:r>
      <w:r>
        <w:rPr>
          <w:rFonts w:ascii="SimSun" w:hAnsi="SimSun" w:eastAsia="SimSun" w:cs="SimSun"/>
          <w:sz w:val="24"/>
          <w:szCs w:val="24"/>
          <w:spacing w:val="-2"/>
        </w:rPr>
        <w:t>服饰为例，如</w:t>
      </w:r>
      <w:r>
        <w:rPr>
          <w:rFonts w:ascii="SimSun" w:hAnsi="SimSun" w:eastAsia="SimSun" w:cs="SimSun"/>
          <w:sz w:val="24"/>
          <w:szCs w:val="24"/>
          <w:spacing w:val="-3"/>
        </w:rPr>
        <w:t>表</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3-4</w:t>
      </w:r>
      <w:r>
        <w:rPr>
          <w:rFonts w:ascii="SimSun" w:hAnsi="SimSun" w:eastAsia="SimSun" w:cs="SimSun"/>
          <w:sz w:val="24"/>
          <w:szCs w:val="24"/>
          <w:spacing w:val="-3"/>
        </w:rPr>
        <w:t>，从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2016</w:t>
      </w:r>
      <w:r>
        <w:rPr>
          <w:rFonts w:ascii="SimSun" w:hAnsi="SimSun" w:eastAsia="SimSun" w:cs="SimSun"/>
          <w:sz w:val="24"/>
          <w:szCs w:val="24"/>
          <w:spacing w:val="-3"/>
        </w:rPr>
        <w:t>—</w:t>
      </w:r>
      <w:r>
        <w:rPr>
          <w:rFonts w:ascii="Times New Roman" w:hAnsi="Times New Roman" w:eastAsia="Times New Roman" w:cs="Times New Roman"/>
          <w:sz w:val="24"/>
          <w:szCs w:val="24"/>
          <w:spacing w:val="-3"/>
        </w:rPr>
        <w:t>2019 </w:t>
      </w:r>
      <w:r>
        <w:rPr>
          <w:rFonts w:ascii="SimSun" w:hAnsi="SimSun" w:eastAsia="SimSun" w:cs="SimSun"/>
          <w:sz w:val="24"/>
          <w:szCs w:val="24"/>
          <w:spacing w:val="-3"/>
        </w:rPr>
        <w:t>年存货金额波动上升，</w:t>
      </w:r>
      <w:r>
        <w:rPr>
          <w:rFonts w:ascii="SimSun" w:hAnsi="SimSun" w:eastAsia="SimSun" w:cs="SimSun"/>
          <w:sz w:val="24"/>
          <w:szCs w:val="24"/>
          <w:spacing w:val="-4"/>
        </w:rPr>
        <w:t>上涨幅度大，存货占总资产的比重</w:t>
      </w:r>
      <w:r>
        <w:rPr>
          <w:rFonts w:ascii="SimSun" w:hAnsi="SimSun" w:eastAsia="SimSun" w:cs="SimSun"/>
          <w:sz w:val="24"/>
          <w:szCs w:val="24"/>
          <w:spacing w:val="-4"/>
        </w:rPr>
        <w:t>也超过了</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4"/>
        </w:rPr>
        <w:t>20%</w:t>
      </w:r>
      <w:r>
        <w:rPr>
          <w:rFonts w:ascii="SimSun" w:hAnsi="SimSun" w:eastAsia="SimSun" w:cs="SimSun"/>
          <w:sz w:val="24"/>
          <w:szCs w:val="24"/>
          <w:spacing w:val="-4"/>
        </w:rPr>
        <w:t>，存货周转率不断下跌，处于高存货状态，企业的库存商品滞销现</w:t>
      </w:r>
      <w:r>
        <w:rPr>
          <w:rFonts w:ascii="SimSun" w:hAnsi="SimSun" w:eastAsia="SimSun" w:cs="SimSun"/>
          <w:sz w:val="24"/>
          <w:szCs w:val="24"/>
          <w:spacing w:val="-3"/>
        </w:rPr>
        <w:t>象明显。为了缓解库存压力，快时尚品牌往往通过打折促销甚至焚烧填埋的形式</w:t>
      </w:r>
      <w:r>
        <w:rPr>
          <w:rFonts w:ascii="SimSun" w:hAnsi="SimSun" w:eastAsia="SimSun" w:cs="SimSun"/>
          <w:sz w:val="24"/>
          <w:szCs w:val="24"/>
          <w:spacing w:val="-1"/>
        </w:rPr>
        <w:t>解决滞销囤货，带来物质资源浪费和成本的增加。</w:t>
      </w:r>
    </w:p>
    <w:p>
      <w:pPr>
        <w:ind w:left="3866"/>
        <w:spacing w:before="21" w:line="227" w:lineRule="auto"/>
        <w:rPr>
          <w:rFonts w:ascii="SimSun" w:hAnsi="SimSun" w:eastAsia="SimSun" w:cs="SimSun"/>
          <w:sz w:val="20"/>
          <w:szCs w:val="20"/>
        </w:rPr>
      </w:pPr>
      <w:r>
        <w:rPr>
          <w:rFonts w:ascii="SimSun" w:hAnsi="SimSun" w:eastAsia="SimSun" w:cs="SimSun"/>
          <w:sz w:val="20"/>
          <w:szCs w:val="20"/>
          <w:spacing w:val="6"/>
        </w:rPr>
        <w:t>表</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6"/>
        </w:rPr>
        <w:t>3-4    2016</w:t>
      </w:r>
      <w:r>
        <w:rPr>
          <w:rFonts w:ascii="SimSun" w:hAnsi="SimSun" w:eastAsia="SimSun" w:cs="SimSun"/>
          <w:sz w:val="20"/>
          <w:szCs w:val="20"/>
          <w:spacing w:val="6"/>
        </w:rPr>
        <w:t>—</w:t>
      </w:r>
      <w:r>
        <w:rPr>
          <w:rFonts w:ascii="Times New Roman" w:hAnsi="Times New Roman" w:eastAsia="Times New Roman" w:cs="Times New Roman"/>
          <w:sz w:val="20"/>
          <w:szCs w:val="20"/>
          <w:spacing w:val="6"/>
        </w:rPr>
        <w:t>2019 </w:t>
      </w:r>
      <w:r>
        <w:rPr>
          <w:rFonts w:ascii="SimSun" w:hAnsi="SimSun" w:eastAsia="SimSun" w:cs="SimSun"/>
          <w:sz w:val="20"/>
          <w:szCs w:val="20"/>
          <w:spacing w:val="6"/>
        </w:rPr>
        <w:t>年森</w:t>
      </w:r>
      <w:r>
        <w:rPr>
          <w:rFonts w:ascii="SimSun" w:hAnsi="SimSun" w:eastAsia="SimSun" w:cs="SimSun"/>
          <w:sz w:val="20"/>
          <w:szCs w:val="20"/>
          <w:spacing w:val="5"/>
        </w:rPr>
        <w:t>马服饰存货结构</w:t>
      </w:r>
    </w:p>
    <w:p>
      <w:pPr>
        <w:spacing w:line="20" w:lineRule="exact"/>
        <w:rPr/>
      </w:pPr>
      <w:r/>
    </w:p>
    <w:tbl>
      <w:tblPr>
        <w:tblStyle w:val="TableNormal"/>
        <w:tblW w:w="8518" w:type="dxa"/>
        <w:tblInd w:w="12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901"/>
        <w:gridCol w:w="1401"/>
        <w:gridCol w:w="1402"/>
        <w:gridCol w:w="1408"/>
        <w:gridCol w:w="1406"/>
      </w:tblGrid>
      <w:tr>
        <w:trPr>
          <w:trHeight w:val="406" w:hRule="atLeast"/>
        </w:trPr>
        <w:tc>
          <w:tcPr>
            <w:tcW w:w="2901" w:type="dxa"/>
            <w:vAlign w:val="top"/>
            <w:tcBorders>
              <w:bottom w:val="single" w:color="000000" w:sz="4" w:space="0"/>
              <w:top w:val="single" w:color="000000" w:sz="6" w:space="0"/>
            </w:tcBorders>
          </w:tcPr>
          <w:p>
            <w:pPr>
              <w:rPr>
                <w:rFonts w:ascii="Arial"/>
                <w:sz w:val="21"/>
              </w:rPr>
            </w:pPr>
            <w:r/>
          </w:p>
        </w:tc>
        <w:tc>
          <w:tcPr>
            <w:tcW w:w="1401" w:type="dxa"/>
            <w:vAlign w:val="top"/>
            <w:tcBorders>
              <w:bottom w:val="single" w:color="000000" w:sz="4" w:space="0"/>
              <w:top w:val="single" w:color="000000" w:sz="6" w:space="0"/>
            </w:tcBorders>
          </w:tcPr>
          <w:p>
            <w:pPr>
              <w:pStyle w:val="TableText"/>
              <w:ind w:left="489"/>
              <w:spacing w:before="135" w:line="195" w:lineRule="auto"/>
              <w:rPr/>
            </w:pPr>
            <w:r>
              <w:rPr>
                <w:spacing w:val="4"/>
              </w:rPr>
              <w:t>2016</w:t>
            </w:r>
          </w:p>
        </w:tc>
        <w:tc>
          <w:tcPr>
            <w:tcW w:w="1402" w:type="dxa"/>
            <w:vAlign w:val="top"/>
            <w:tcBorders>
              <w:bottom w:val="single" w:color="000000" w:sz="4" w:space="0"/>
              <w:top w:val="single" w:color="000000" w:sz="6" w:space="0"/>
            </w:tcBorders>
          </w:tcPr>
          <w:p>
            <w:pPr>
              <w:pStyle w:val="TableText"/>
              <w:ind w:left="490"/>
              <w:spacing w:before="135" w:line="195" w:lineRule="auto"/>
              <w:rPr/>
            </w:pPr>
            <w:r>
              <w:rPr>
                <w:spacing w:val="4"/>
              </w:rPr>
              <w:t>2017</w:t>
            </w:r>
          </w:p>
        </w:tc>
        <w:tc>
          <w:tcPr>
            <w:tcW w:w="1408" w:type="dxa"/>
            <w:vAlign w:val="top"/>
            <w:tcBorders>
              <w:bottom w:val="single" w:color="000000" w:sz="4" w:space="0"/>
              <w:top w:val="single" w:color="000000" w:sz="6" w:space="0"/>
            </w:tcBorders>
          </w:tcPr>
          <w:p>
            <w:pPr>
              <w:pStyle w:val="TableText"/>
              <w:ind w:left="497"/>
              <w:spacing w:before="135" w:line="195" w:lineRule="auto"/>
              <w:rPr/>
            </w:pPr>
            <w:r>
              <w:rPr>
                <w:spacing w:val="3"/>
              </w:rPr>
              <w:t>2018</w:t>
            </w:r>
          </w:p>
        </w:tc>
        <w:tc>
          <w:tcPr>
            <w:tcW w:w="1406" w:type="dxa"/>
            <w:vAlign w:val="top"/>
            <w:tcBorders>
              <w:bottom w:val="single" w:color="000000" w:sz="4" w:space="0"/>
              <w:top w:val="single" w:color="000000" w:sz="6" w:space="0"/>
            </w:tcBorders>
          </w:tcPr>
          <w:p>
            <w:pPr>
              <w:pStyle w:val="TableText"/>
              <w:ind w:left="490"/>
              <w:spacing w:before="135" w:line="195" w:lineRule="auto"/>
              <w:rPr/>
            </w:pPr>
            <w:r>
              <w:rPr>
                <w:spacing w:val="4"/>
              </w:rPr>
              <w:t>2019</w:t>
            </w:r>
          </w:p>
        </w:tc>
      </w:tr>
      <w:tr>
        <w:trPr>
          <w:trHeight w:val="390" w:hRule="atLeast"/>
        </w:trPr>
        <w:tc>
          <w:tcPr>
            <w:tcW w:w="2901" w:type="dxa"/>
            <w:vAlign w:val="top"/>
            <w:tcBorders>
              <w:top w:val="single" w:color="000000" w:sz="4" w:space="0"/>
            </w:tcBorders>
          </w:tcPr>
          <w:p>
            <w:pPr>
              <w:ind w:left="832"/>
              <w:spacing w:before="94" w:line="227" w:lineRule="auto"/>
              <w:rPr>
                <w:rFonts w:ascii="SimSun" w:hAnsi="SimSun" w:eastAsia="SimSun" w:cs="SimSun"/>
                <w:sz w:val="20"/>
                <w:szCs w:val="20"/>
              </w:rPr>
            </w:pPr>
            <w:r>
              <w:rPr>
                <w:rFonts w:ascii="SimSun" w:hAnsi="SimSun" w:eastAsia="SimSun" w:cs="SimSun"/>
                <w:sz w:val="20"/>
                <w:szCs w:val="20"/>
                <w:spacing w:val="6"/>
              </w:rPr>
              <w:t>存货（亿元）</w:t>
            </w:r>
          </w:p>
        </w:tc>
        <w:tc>
          <w:tcPr>
            <w:tcW w:w="1401" w:type="dxa"/>
            <w:vAlign w:val="top"/>
            <w:tcBorders>
              <w:top w:val="single" w:color="000000" w:sz="4" w:space="0"/>
            </w:tcBorders>
          </w:tcPr>
          <w:p>
            <w:pPr>
              <w:pStyle w:val="TableText"/>
              <w:ind w:left="463"/>
              <w:spacing w:before="130" w:line="195" w:lineRule="auto"/>
              <w:rPr/>
            </w:pPr>
            <w:r>
              <w:rPr>
                <w:spacing w:val="3"/>
              </w:rPr>
              <w:t>22.03</w:t>
            </w:r>
          </w:p>
        </w:tc>
        <w:tc>
          <w:tcPr>
            <w:tcW w:w="1402" w:type="dxa"/>
            <w:vAlign w:val="top"/>
            <w:tcBorders>
              <w:top w:val="single" w:color="000000" w:sz="4" w:space="0"/>
            </w:tcBorders>
          </w:tcPr>
          <w:p>
            <w:pPr>
              <w:pStyle w:val="TableText"/>
              <w:ind w:left="463"/>
              <w:spacing w:before="130" w:line="195" w:lineRule="auto"/>
              <w:rPr/>
            </w:pPr>
            <w:r>
              <w:rPr>
                <w:spacing w:val="3"/>
              </w:rPr>
              <w:t>23.84</w:t>
            </w:r>
          </w:p>
        </w:tc>
        <w:tc>
          <w:tcPr>
            <w:tcW w:w="1408" w:type="dxa"/>
            <w:vAlign w:val="top"/>
            <w:tcBorders>
              <w:top w:val="single" w:color="000000" w:sz="4" w:space="0"/>
            </w:tcBorders>
          </w:tcPr>
          <w:p>
            <w:pPr>
              <w:pStyle w:val="TableText"/>
              <w:ind w:left="469"/>
              <w:spacing w:before="130" w:line="195" w:lineRule="auto"/>
              <w:rPr/>
            </w:pPr>
            <w:r>
              <w:rPr>
                <w:spacing w:val="3"/>
              </w:rPr>
              <w:t>44.17</w:t>
            </w:r>
          </w:p>
        </w:tc>
        <w:tc>
          <w:tcPr>
            <w:tcW w:w="1406" w:type="dxa"/>
            <w:vAlign w:val="top"/>
            <w:tcBorders>
              <w:top w:val="single" w:color="000000" w:sz="4" w:space="0"/>
            </w:tcBorders>
          </w:tcPr>
          <w:p>
            <w:pPr>
              <w:pStyle w:val="TableText"/>
              <w:ind w:left="463"/>
              <w:spacing w:before="130" w:line="195" w:lineRule="auto"/>
              <w:rPr/>
            </w:pPr>
            <w:r>
              <w:rPr>
                <w:spacing w:val="4"/>
              </w:rPr>
              <w:t>41.09</w:t>
            </w:r>
          </w:p>
        </w:tc>
      </w:tr>
      <w:tr>
        <w:trPr>
          <w:trHeight w:val="394" w:hRule="atLeast"/>
        </w:trPr>
        <w:tc>
          <w:tcPr>
            <w:tcW w:w="2901" w:type="dxa"/>
            <w:vAlign w:val="top"/>
          </w:tcPr>
          <w:p>
            <w:pPr>
              <w:ind w:left="733"/>
              <w:spacing w:before="100" w:line="228" w:lineRule="auto"/>
              <w:rPr>
                <w:rFonts w:ascii="SimSun" w:hAnsi="SimSun" w:eastAsia="SimSun" w:cs="SimSun"/>
                <w:sz w:val="20"/>
                <w:szCs w:val="20"/>
              </w:rPr>
            </w:pPr>
            <w:r>
              <w:rPr>
                <w:rFonts w:ascii="SimSun" w:hAnsi="SimSun" w:eastAsia="SimSun" w:cs="SimSun"/>
                <w:sz w:val="20"/>
                <w:szCs w:val="20"/>
                <w:spacing w:val="6"/>
              </w:rPr>
              <w:t>总资产（亿元）</w:t>
            </w:r>
          </w:p>
        </w:tc>
        <w:tc>
          <w:tcPr>
            <w:tcW w:w="1401" w:type="dxa"/>
            <w:vAlign w:val="top"/>
          </w:tcPr>
          <w:p>
            <w:pPr>
              <w:pStyle w:val="TableText"/>
              <w:ind w:left="430"/>
              <w:spacing w:before="138" w:line="195" w:lineRule="auto"/>
              <w:rPr/>
            </w:pPr>
            <w:r>
              <w:rPr/>
              <w:t>129.48</w:t>
            </w:r>
          </w:p>
        </w:tc>
        <w:tc>
          <w:tcPr>
            <w:tcW w:w="1402" w:type="dxa"/>
            <w:vAlign w:val="top"/>
          </w:tcPr>
          <w:p>
            <w:pPr>
              <w:pStyle w:val="TableText"/>
              <w:ind w:left="431"/>
              <w:spacing w:before="138" w:line="195" w:lineRule="auto"/>
              <w:rPr/>
            </w:pPr>
            <w:r>
              <w:rPr/>
              <w:t>136.43</w:t>
            </w:r>
          </w:p>
        </w:tc>
        <w:tc>
          <w:tcPr>
            <w:tcW w:w="1408" w:type="dxa"/>
            <w:vAlign w:val="top"/>
          </w:tcPr>
          <w:p>
            <w:pPr>
              <w:pStyle w:val="TableText"/>
              <w:ind w:left="438"/>
              <w:spacing w:before="138" w:line="195" w:lineRule="auto"/>
              <w:rPr/>
            </w:pPr>
            <w:r>
              <w:rPr/>
              <w:t>165.68</w:t>
            </w:r>
          </w:p>
        </w:tc>
        <w:tc>
          <w:tcPr>
            <w:tcW w:w="1406" w:type="dxa"/>
            <w:vAlign w:val="top"/>
          </w:tcPr>
          <w:p>
            <w:pPr>
              <w:pStyle w:val="TableText"/>
              <w:ind w:left="431"/>
              <w:spacing w:before="138" w:line="195" w:lineRule="auto"/>
              <w:rPr/>
            </w:pPr>
            <w:r>
              <w:rPr/>
              <w:t>166.21</w:t>
            </w:r>
          </w:p>
        </w:tc>
      </w:tr>
      <w:tr>
        <w:trPr>
          <w:trHeight w:val="394" w:hRule="atLeast"/>
        </w:trPr>
        <w:tc>
          <w:tcPr>
            <w:tcW w:w="2901" w:type="dxa"/>
            <w:vAlign w:val="top"/>
          </w:tcPr>
          <w:p>
            <w:pPr>
              <w:pStyle w:val="TableText"/>
              <w:ind w:left="324"/>
              <w:spacing w:before="104" w:line="227" w:lineRule="auto"/>
              <w:rPr>
                <w:rFonts w:ascii="SimSun" w:hAnsi="SimSun" w:eastAsia="SimSun" w:cs="SimSun"/>
              </w:rPr>
            </w:pPr>
            <w:r>
              <w:rPr>
                <w:rFonts w:ascii="SimSun" w:hAnsi="SimSun" w:eastAsia="SimSun" w:cs="SimSun"/>
                <w:spacing w:val="8"/>
              </w:rPr>
              <w:t>存货占总资产比重（</w:t>
            </w:r>
            <w:r>
              <w:rPr>
                <w:spacing w:val="8"/>
              </w:rPr>
              <w:t>%</w:t>
            </w:r>
            <w:r>
              <w:rPr>
                <w:rFonts w:ascii="SimSun" w:hAnsi="SimSun" w:eastAsia="SimSun" w:cs="SimSun"/>
                <w:spacing w:val="8"/>
              </w:rPr>
              <w:t>）</w:t>
            </w:r>
          </w:p>
        </w:tc>
        <w:tc>
          <w:tcPr>
            <w:tcW w:w="1401" w:type="dxa"/>
            <w:vAlign w:val="top"/>
          </w:tcPr>
          <w:p>
            <w:pPr>
              <w:pStyle w:val="TableText"/>
              <w:ind w:left="536"/>
              <w:spacing w:before="140" w:line="195" w:lineRule="auto"/>
              <w:rPr/>
            </w:pPr>
            <w:r>
              <w:rPr>
                <w:spacing w:val="-2"/>
              </w:rPr>
              <w:t>17.0</w:t>
            </w:r>
          </w:p>
        </w:tc>
        <w:tc>
          <w:tcPr>
            <w:tcW w:w="1402" w:type="dxa"/>
            <w:vAlign w:val="top"/>
          </w:tcPr>
          <w:p>
            <w:pPr>
              <w:pStyle w:val="TableText"/>
              <w:ind w:left="536"/>
              <w:spacing w:before="140" w:line="195" w:lineRule="auto"/>
              <w:rPr/>
            </w:pPr>
            <w:r>
              <w:rPr>
                <w:spacing w:val="-2"/>
              </w:rPr>
              <w:t>17.5</w:t>
            </w:r>
          </w:p>
        </w:tc>
        <w:tc>
          <w:tcPr>
            <w:tcW w:w="1408" w:type="dxa"/>
            <w:vAlign w:val="top"/>
          </w:tcPr>
          <w:p>
            <w:pPr>
              <w:pStyle w:val="TableText"/>
              <w:ind w:left="521"/>
              <w:spacing w:before="140" w:line="195" w:lineRule="auto"/>
              <w:rPr/>
            </w:pPr>
            <w:r>
              <w:rPr>
                <w:spacing w:val="3"/>
              </w:rPr>
              <w:t>26.7</w:t>
            </w:r>
          </w:p>
        </w:tc>
        <w:tc>
          <w:tcPr>
            <w:tcW w:w="1406" w:type="dxa"/>
            <w:vAlign w:val="top"/>
          </w:tcPr>
          <w:p>
            <w:pPr>
              <w:pStyle w:val="TableText"/>
              <w:ind w:left="517"/>
              <w:spacing w:before="140" w:line="195" w:lineRule="auto"/>
              <w:rPr/>
            </w:pPr>
            <w:r>
              <w:rPr>
                <w:spacing w:val="3"/>
              </w:rPr>
              <w:t>24.7</w:t>
            </w:r>
          </w:p>
        </w:tc>
      </w:tr>
      <w:tr>
        <w:trPr>
          <w:trHeight w:val="415" w:hRule="atLeast"/>
        </w:trPr>
        <w:tc>
          <w:tcPr>
            <w:tcW w:w="2901" w:type="dxa"/>
            <w:vAlign w:val="top"/>
            <w:tcBorders>
              <w:bottom w:val="single" w:color="000000" w:sz="6" w:space="0"/>
            </w:tcBorders>
          </w:tcPr>
          <w:p>
            <w:pPr>
              <w:ind w:left="621"/>
              <w:spacing w:before="106" w:line="227" w:lineRule="auto"/>
              <w:rPr>
                <w:rFonts w:ascii="SimSun" w:hAnsi="SimSun" w:eastAsia="SimSun" w:cs="SimSun"/>
                <w:sz w:val="20"/>
                <w:szCs w:val="20"/>
              </w:rPr>
            </w:pPr>
            <w:r>
              <w:rPr>
                <w:rFonts w:ascii="SimSun" w:hAnsi="SimSun" w:eastAsia="SimSun" w:cs="SimSun"/>
                <w:sz w:val="20"/>
                <w:szCs w:val="20"/>
                <w:spacing w:val="7"/>
              </w:rPr>
              <w:t>存货周转率（次）</w:t>
            </w:r>
          </w:p>
        </w:tc>
        <w:tc>
          <w:tcPr>
            <w:tcW w:w="1401" w:type="dxa"/>
            <w:vAlign w:val="top"/>
            <w:tcBorders>
              <w:bottom w:val="single" w:color="000000" w:sz="6" w:space="0"/>
            </w:tcBorders>
          </w:tcPr>
          <w:p>
            <w:pPr>
              <w:pStyle w:val="TableText"/>
              <w:ind w:left="520"/>
              <w:spacing w:before="145" w:line="195" w:lineRule="auto"/>
              <w:rPr/>
            </w:pPr>
            <w:r>
              <w:rPr>
                <w:spacing w:val="2"/>
              </w:rPr>
              <w:t>3.46</w:t>
            </w:r>
          </w:p>
        </w:tc>
        <w:tc>
          <w:tcPr>
            <w:tcW w:w="1402" w:type="dxa"/>
            <w:vAlign w:val="top"/>
            <w:tcBorders>
              <w:bottom w:val="single" w:color="000000" w:sz="6" w:space="0"/>
            </w:tcBorders>
          </w:tcPr>
          <w:p>
            <w:pPr>
              <w:pStyle w:val="TableText"/>
              <w:ind w:left="520"/>
              <w:spacing w:before="145" w:line="195" w:lineRule="auto"/>
              <w:rPr/>
            </w:pPr>
            <w:r>
              <w:rPr>
                <w:spacing w:val="2"/>
              </w:rPr>
              <w:t>3.38</w:t>
            </w:r>
          </w:p>
        </w:tc>
        <w:tc>
          <w:tcPr>
            <w:tcW w:w="1408" w:type="dxa"/>
            <w:vAlign w:val="top"/>
            <w:tcBorders>
              <w:bottom w:val="single" w:color="000000" w:sz="6" w:space="0"/>
            </w:tcBorders>
          </w:tcPr>
          <w:p>
            <w:pPr>
              <w:pStyle w:val="TableText"/>
              <w:ind w:left="521"/>
              <w:spacing w:before="145" w:line="195" w:lineRule="auto"/>
              <w:rPr/>
            </w:pPr>
            <w:r>
              <w:rPr>
                <w:spacing w:val="3"/>
              </w:rPr>
              <w:t>2.78</w:t>
            </w:r>
          </w:p>
        </w:tc>
        <w:tc>
          <w:tcPr>
            <w:tcW w:w="1406" w:type="dxa"/>
            <w:vAlign w:val="top"/>
            <w:tcBorders>
              <w:bottom w:val="single" w:color="000000" w:sz="6" w:space="0"/>
            </w:tcBorders>
          </w:tcPr>
          <w:p>
            <w:pPr>
              <w:pStyle w:val="TableText"/>
              <w:ind w:left="517"/>
              <w:spacing w:before="145" w:line="195" w:lineRule="auto"/>
              <w:rPr/>
            </w:pPr>
            <w:r>
              <w:rPr>
                <w:spacing w:val="3"/>
              </w:rPr>
              <w:t>2.61</w:t>
            </w:r>
          </w:p>
        </w:tc>
      </w:tr>
    </w:tbl>
    <w:p>
      <w:pPr>
        <w:ind w:left="1377"/>
        <w:spacing w:before="173" w:line="226" w:lineRule="auto"/>
        <w:rPr>
          <w:rFonts w:ascii="SimSun" w:hAnsi="SimSun" w:eastAsia="SimSun" w:cs="SimSun"/>
          <w:sz w:val="20"/>
          <w:szCs w:val="20"/>
        </w:rPr>
      </w:pPr>
      <w:r>
        <w:rPr>
          <w:rFonts w:ascii="SimSun" w:hAnsi="SimSun" w:eastAsia="SimSun" w:cs="SimSun"/>
          <w:sz w:val="20"/>
          <w:szCs w:val="20"/>
          <w:spacing w:val="7"/>
        </w:rPr>
        <w:t>数据来源：森马服饰</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7"/>
        </w:rPr>
        <w:t>2016</w:t>
      </w:r>
      <w:r>
        <w:rPr>
          <w:rFonts w:ascii="SimSun" w:hAnsi="SimSun" w:eastAsia="SimSun" w:cs="SimSun"/>
          <w:sz w:val="20"/>
          <w:szCs w:val="20"/>
          <w:spacing w:val="7"/>
        </w:rPr>
        <w:t>—</w:t>
      </w:r>
      <w:r>
        <w:rPr>
          <w:rFonts w:ascii="Times New Roman" w:hAnsi="Times New Roman" w:eastAsia="Times New Roman" w:cs="Times New Roman"/>
          <w:sz w:val="20"/>
          <w:szCs w:val="20"/>
          <w:spacing w:val="7"/>
        </w:rPr>
        <w:t>2019 </w:t>
      </w:r>
      <w:r>
        <w:rPr>
          <w:rFonts w:ascii="SimSun" w:hAnsi="SimSun" w:eastAsia="SimSun" w:cs="SimSun"/>
          <w:sz w:val="20"/>
          <w:szCs w:val="20"/>
          <w:spacing w:val="7"/>
        </w:rPr>
        <w:t>年年度报告</w:t>
      </w:r>
    </w:p>
    <w:p>
      <w:pPr>
        <w:pStyle w:val="BodyText"/>
        <w:spacing w:line="261" w:lineRule="auto"/>
        <w:rPr/>
      </w:pPr>
      <w:r/>
    </w:p>
    <w:p>
      <w:pPr>
        <w:pStyle w:val="BodyText"/>
        <w:spacing w:line="262" w:lineRule="auto"/>
        <w:rPr/>
      </w:pPr>
      <w:r/>
    </w:p>
    <w:p>
      <w:pPr>
        <w:ind w:left="1380"/>
        <w:spacing w:before="98" w:line="221" w:lineRule="auto"/>
        <w:outlineLvl w:val="1"/>
        <w:rPr>
          <w:rFonts w:ascii="SimHei" w:hAnsi="SimHei" w:eastAsia="SimHei" w:cs="SimHei"/>
          <w:sz w:val="30"/>
          <w:szCs w:val="30"/>
        </w:rPr>
      </w:pPr>
      <w:bookmarkStart w:name="bookmark126" w:id="98"/>
      <w:bookmarkEnd w:id="98"/>
      <w:bookmarkStart w:name="bookmark44" w:id="99"/>
      <w:bookmarkEnd w:id="99"/>
      <w:r>
        <w:rPr>
          <w:rFonts w:ascii="Times New Roman" w:hAnsi="Times New Roman" w:eastAsia="Times New Roman" w:cs="Times New Roman"/>
          <w:sz w:val="30"/>
          <w:szCs w:val="30"/>
          <w:spacing w:val="-1"/>
        </w:rPr>
        <w:t>3.5 </w:t>
      </w:r>
      <w:r>
        <w:rPr>
          <w:rFonts w:ascii="SimHei" w:hAnsi="SimHei" w:eastAsia="SimHei" w:cs="SimHei"/>
          <w:sz w:val="30"/>
          <w:szCs w:val="30"/>
          <w:spacing w:val="-1"/>
        </w:rPr>
        <w:t>跨境运输低时效高成本</w:t>
      </w:r>
    </w:p>
    <w:p>
      <w:pPr>
        <w:ind w:left="1376" w:right="40" w:firstLine="480"/>
        <w:spacing w:before="245" w:line="339" w:lineRule="auto"/>
        <w:jc w:val="both"/>
        <w:rPr>
          <w:rFonts w:ascii="SimSun" w:hAnsi="SimSun" w:eastAsia="SimSun" w:cs="SimSun"/>
          <w:sz w:val="24"/>
          <w:szCs w:val="24"/>
        </w:rPr>
      </w:pPr>
      <w:r>
        <w:rPr>
          <w:rFonts w:ascii="SimSun" w:hAnsi="SimSun" w:eastAsia="SimSun" w:cs="SimSun"/>
          <w:sz w:val="24"/>
          <w:szCs w:val="24"/>
          <w:spacing w:val="-3"/>
        </w:rPr>
        <w:t>跨境物流效率能直接影响到海外消费者的线上购物体验，而我国</w:t>
      </w:r>
      <w:r>
        <w:rPr>
          <w:rFonts w:ascii="SimSun" w:hAnsi="SimSun" w:eastAsia="SimSun" w:cs="SimSun"/>
          <w:sz w:val="24"/>
          <w:szCs w:val="24"/>
          <w:spacing w:val="-4"/>
        </w:rPr>
        <w:t>大多数快时</w:t>
      </w:r>
      <w:r>
        <w:rPr>
          <w:rFonts w:ascii="SimSun" w:hAnsi="SimSun" w:eastAsia="SimSun" w:cs="SimSun"/>
          <w:sz w:val="24"/>
          <w:szCs w:val="24"/>
          <w:spacing w:val="-3"/>
        </w:rPr>
        <w:t>尚服装跨境电商企业主要是通过邮政小包形式寄送到海外消费者手中，虽然价格</w:t>
      </w:r>
      <w:r>
        <w:rPr>
          <w:rFonts w:ascii="SimSun" w:hAnsi="SimSun" w:eastAsia="SimSun" w:cs="SimSun"/>
          <w:sz w:val="24"/>
          <w:szCs w:val="24"/>
          <w:spacing w:val="-3"/>
        </w:rPr>
        <w:t>低、邮寄方便，但物流时效难以保证，丢包事件频发，这也造成了海外消费者收</w:t>
      </w:r>
      <w:r>
        <w:rPr>
          <w:rFonts w:ascii="SimSun" w:hAnsi="SimSun" w:eastAsia="SimSun" w:cs="SimSun"/>
          <w:sz w:val="24"/>
          <w:szCs w:val="24"/>
          <w:spacing w:val="-5"/>
        </w:rPr>
        <w:t>到包裹的时长较长。以</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5"/>
        </w:rPr>
        <w:t>AMII</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5"/>
        </w:rPr>
        <w:t>的速卖通店铺的一条单价为</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5"/>
        </w:rPr>
        <w:t>27.32</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6"/>
        </w:rPr>
        <w:t>美元的裤子为例，</w:t>
      </w:r>
      <w:r>
        <w:rPr>
          <w:rFonts w:ascii="SimSun" w:hAnsi="SimSun" w:eastAsia="SimSun" w:cs="SimSun"/>
          <w:sz w:val="24"/>
          <w:szCs w:val="24"/>
          <w:spacing w:val="-5"/>
        </w:rPr>
        <w:t>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5"/>
        </w:rPr>
        <w:t>月</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50"/>
          <w:w w:val="101"/>
        </w:rPr>
        <w:t xml:space="preserve"> </w:t>
      </w:r>
      <w:r>
        <w:rPr>
          <w:rFonts w:ascii="SimSun" w:hAnsi="SimSun" w:eastAsia="SimSun" w:cs="SimSun"/>
          <w:sz w:val="24"/>
          <w:szCs w:val="24"/>
          <w:spacing w:val="-5"/>
        </w:rPr>
        <w:t>日购买时选择速卖通无忧物流免邮发货，送达美国的时间预计为</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5"/>
        </w:rPr>
        <w:t>5</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6"/>
        </w:rPr>
        <w:t>月</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6"/>
        </w:rPr>
        <w:t>7</w:t>
      </w:r>
      <w:r>
        <w:rPr>
          <w:rFonts w:ascii="SimSun" w:hAnsi="SimSun" w:eastAsia="SimSun" w:cs="SimSun"/>
          <w:sz w:val="24"/>
          <w:szCs w:val="24"/>
          <w:spacing w:val="-1"/>
        </w:rPr>
        <w:t>日，收货时间长达</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35</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天；使用</w:t>
      </w:r>
      <w:r>
        <w:rPr>
          <w:rFonts w:ascii="Times New Roman" w:hAnsi="Times New Roman" w:eastAsia="Times New Roman" w:cs="Times New Roman"/>
          <w:sz w:val="24"/>
          <w:szCs w:val="24"/>
          <w:spacing w:val="-1"/>
        </w:rPr>
        <w:t>EMS </w:t>
      </w:r>
      <w:r>
        <w:rPr>
          <w:rFonts w:ascii="SimSun" w:hAnsi="SimSun" w:eastAsia="SimSun" w:cs="SimSun"/>
          <w:sz w:val="24"/>
          <w:szCs w:val="24"/>
          <w:spacing w:val="-1"/>
        </w:rPr>
        <w:t>发货送达美国的时间预</w:t>
      </w:r>
      <w:r>
        <w:rPr>
          <w:rFonts w:ascii="SimSun" w:hAnsi="SimSun" w:eastAsia="SimSun" w:cs="SimSun"/>
          <w:sz w:val="24"/>
          <w:szCs w:val="24"/>
          <w:spacing w:val="-2"/>
        </w:rPr>
        <w:t>计为</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月</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29  </w:t>
      </w:r>
      <w:r>
        <w:rPr>
          <w:rFonts w:ascii="SimSun" w:hAnsi="SimSun" w:eastAsia="SimSun" w:cs="SimSun"/>
          <w:sz w:val="24"/>
          <w:szCs w:val="24"/>
          <w:spacing w:val="-2"/>
        </w:rPr>
        <w:t>日，运</w:t>
      </w:r>
      <w:r>
        <w:rPr>
          <w:rFonts w:ascii="SimSun" w:hAnsi="SimSun" w:eastAsia="SimSun" w:cs="SimSun"/>
          <w:sz w:val="24"/>
          <w:szCs w:val="24"/>
          <w:spacing w:val="-3"/>
        </w:rPr>
        <w:t>费为</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3"/>
        </w:rPr>
        <w:t>28.</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3"/>
        </w:rPr>
        <w:t>12 </w:t>
      </w:r>
      <w:r>
        <w:rPr>
          <w:rFonts w:ascii="SimSun" w:hAnsi="SimSun" w:eastAsia="SimSun" w:cs="SimSun"/>
          <w:sz w:val="24"/>
          <w:szCs w:val="24"/>
          <w:spacing w:val="-3"/>
        </w:rPr>
        <w:t>美元，接近裤子单件价格；而使用</w:t>
      </w:r>
      <w:r>
        <w:rPr>
          <w:rFonts w:ascii="Times New Roman" w:hAnsi="Times New Roman" w:eastAsia="Times New Roman" w:cs="Times New Roman"/>
          <w:sz w:val="24"/>
          <w:szCs w:val="24"/>
          <w:spacing w:val="-3"/>
        </w:rPr>
        <w:t>DHL</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3"/>
        </w:rPr>
        <w:t>发货送达美国的时间预计为</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4</w:t>
      </w:r>
      <w:r>
        <w:rPr>
          <w:rFonts w:ascii="SimSun" w:hAnsi="SimSun" w:eastAsia="SimSun" w:cs="SimSun"/>
          <w:sz w:val="24"/>
          <w:szCs w:val="24"/>
          <w:spacing w:val="-3"/>
        </w:rPr>
        <w:t>月</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3"/>
        </w:rPr>
        <w:t>19</w:t>
      </w:r>
      <w:r>
        <w:rPr>
          <w:rFonts w:ascii="Times New Roman" w:hAnsi="Times New Roman" w:eastAsia="Times New Roman" w:cs="Times New Roman"/>
          <w:sz w:val="24"/>
          <w:szCs w:val="24"/>
          <w:spacing w:val="50"/>
          <w:w w:val="101"/>
        </w:rPr>
        <w:t xml:space="preserve"> </w:t>
      </w:r>
      <w:r>
        <w:rPr>
          <w:rFonts w:ascii="SimSun" w:hAnsi="SimSun" w:eastAsia="SimSun" w:cs="SimSun"/>
          <w:sz w:val="24"/>
          <w:szCs w:val="24"/>
          <w:spacing w:val="-3"/>
        </w:rPr>
        <w:t>日，运费成本则需要</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40.28 </w:t>
      </w:r>
      <w:r>
        <w:rPr>
          <w:rFonts w:ascii="SimSun" w:hAnsi="SimSun" w:eastAsia="SimSun" w:cs="SimSun"/>
          <w:sz w:val="24"/>
          <w:szCs w:val="24"/>
          <w:spacing w:val="-3"/>
        </w:rPr>
        <w:t>美元，运费远远超过商品的价格。</w:t>
      </w:r>
    </w:p>
    <w:p>
      <w:pPr>
        <w:ind w:left="1377" w:right="102" w:firstLine="484"/>
        <w:spacing w:line="339" w:lineRule="auto"/>
        <w:jc w:val="both"/>
        <w:rPr>
          <w:rFonts w:ascii="SimSun" w:hAnsi="SimSun" w:eastAsia="SimSun" w:cs="SimSun"/>
          <w:sz w:val="24"/>
          <w:szCs w:val="24"/>
        </w:rPr>
      </w:pPr>
      <w:r>
        <w:rPr>
          <w:rFonts w:ascii="SimSun" w:hAnsi="SimSun" w:eastAsia="SimSun" w:cs="SimSun"/>
          <w:sz w:val="24"/>
          <w:szCs w:val="24"/>
          <w:spacing w:val="-3"/>
        </w:rPr>
        <w:t>受运输方式的影响，消费者的购物体验大打折扣，对</w:t>
      </w:r>
      <w:r>
        <w:rPr>
          <w:rFonts w:ascii="SimSun" w:hAnsi="SimSun" w:eastAsia="SimSun" w:cs="SimSun"/>
          <w:sz w:val="24"/>
          <w:szCs w:val="24"/>
          <w:spacing w:val="-4"/>
        </w:rPr>
        <w:t>物流要求较高的消费者</w:t>
      </w:r>
      <w:r>
        <w:rPr>
          <w:rFonts w:ascii="SimSun" w:hAnsi="SimSun" w:eastAsia="SimSun" w:cs="SimSun"/>
          <w:sz w:val="24"/>
          <w:szCs w:val="24"/>
          <w:spacing w:val="-3"/>
        </w:rPr>
        <w:t>回购的可能性大大降低，同时部分消费者还因为物流时效问题给品牌差评，影响</w:t>
      </w:r>
      <w:r>
        <w:rPr>
          <w:rFonts w:ascii="SimSun" w:hAnsi="SimSun" w:eastAsia="SimSun" w:cs="SimSun"/>
          <w:sz w:val="24"/>
          <w:szCs w:val="24"/>
          <w:spacing w:val="-2"/>
        </w:rPr>
        <w:t>了品牌形象。在对</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AMII</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spacing w:val="-2"/>
        </w:rPr>
        <w:t>品牌的速卖通店铺近六个月</w:t>
      </w:r>
      <w:r>
        <w:rPr>
          <w:rFonts w:ascii="SimSun" w:hAnsi="SimSun" w:eastAsia="SimSun" w:cs="SimSun"/>
          <w:sz w:val="24"/>
          <w:szCs w:val="24"/>
          <w:spacing w:val="-3"/>
        </w:rPr>
        <w:t>消费者评价的分析当中，就</w:t>
      </w:r>
      <w:r>
        <w:rPr>
          <w:rFonts w:ascii="SimSun" w:hAnsi="SimSun" w:eastAsia="SimSun" w:cs="SimSun"/>
          <w:sz w:val="24"/>
          <w:szCs w:val="24"/>
          <w:spacing w:val="-4"/>
        </w:rPr>
        <w:t>有</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13%</w:t>
      </w:r>
      <w:r>
        <w:rPr>
          <w:rFonts w:ascii="SimSun" w:hAnsi="SimSun" w:eastAsia="SimSun" w:cs="SimSun"/>
          <w:sz w:val="24"/>
          <w:szCs w:val="24"/>
          <w:spacing w:val="-4"/>
        </w:rPr>
        <w:t>的消费者由于物流问题给出了差评，其中就包括物流运</w:t>
      </w:r>
      <w:r>
        <w:rPr>
          <w:rFonts w:ascii="SimSun" w:hAnsi="SimSun" w:eastAsia="SimSun" w:cs="SimSun"/>
          <w:sz w:val="24"/>
          <w:szCs w:val="24"/>
          <w:spacing w:val="-5"/>
        </w:rPr>
        <w:t>输慢或没收到货的</w:t>
      </w:r>
      <w:r>
        <w:rPr>
          <w:rFonts w:ascii="SimSun" w:hAnsi="SimSun" w:eastAsia="SimSun" w:cs="SimSun"/>
          <w:sz w:val="24"/>
          <w:szCs w:val="24"/>
          <w:spacing w:val="-3"/>
        </w:rPr>
        <w:t>现象。随着万国邮政联盟终端费制度的修正，邮政小包的价格也在不断上涨，给</w:t>
      </w:r>
      <w:r>
        <w:rPr>
          <w:rFonts w:ascii="SimSun" w:hAnsi="SimSun" w:eastAsia="SimSun" w:cs="SimSun"/>
          <w:sz w:val="24"/>
          <w:szCs w:val="24"/>
          <w:spacing w:val="-3"/>
        </w:rPr>
        <w:t>国内直邮卖家带来物流成本提高的压力。物流运输效率和成本成为中国快时尚服</w:t>
      </w:r>
      <w:r>
        <w:rPr>
          <w:rFonts w:ascii="SimSun" w:hAnsi="SimSun" w:eastAsia="SimSun" w:cs="SimSun"/>
          <w:sz w:val="24"/>
          <w:szCs w:val="24"/>
        </w:rPr>
        <w:t>装品牌跨境电商企业遇到的最大难题，是扩</w:t>
      </w:r>
      <w:r>
        <w:rPr>
          <w:rFonts w:ascii="SimSun" w:hAnsi="SimSun" w:eastAsia="SimSun" w:cs="SimSun"/>
          <w:sz w:val="24"/>
          <w:szCs w:val="24"/>
          <w:spacing w:val="-1"/>
        </w:rPr>
        <w:t>大海外市场的最大障碍。</w:t>
      </w:r>
    </w:p>
    <w:p>
      <w:pPr>
        <w:pStyle w:val="BodyText"/>
        <w:spacing w:line="378" w:lineRule="auto"/>
        <w:rPr/>
      </w:pPr>
      <w:r/>
    </w:p>
    <w:p>
      <w:pPr>
        <w:ind w:left="542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25</w:t>
      </w:r>
    </w:p>
    <w:p>
      <w:pPr>
        <w:spacing w:line="195" w:lineRule="auto"/>
        <w:sectPr>
          <w:headerReference w:type="default" r:id="rId48"/>
          <w:pgSz w:w="11906" w:h="16839"/>
          <w:pgMar w:top="1147" w:right="1695" w:bottom="600" w:left="432" w:header="825" w:footer="360" w:gutter="0"/>
        </w:sectPr>
        <w:rPr>
          <w:rFonts w:ascii="Times New Roman" w:hAnsi="Times New Roman" w:eastAsia="Times New Roman" w:cs="Times New Roman"/>
          <w:sz w:val="20"/>
          <w:szCs w:val="2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5421"/>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26</w:t>
      </w:r>
    </w:p>
    <w:p>
      <w:pPr>
        <w:spacing w:line="195" w:lineRule="auto"/>
        <w:sectPr>
          <w:headerReference w:type="default" r:id="rId30"/>
          <w:footerReference w:type="default" r:id="rId7"/>
          <w:pgSz w:w="11906" w:h="16839"/>
          <w:pgMar w:top="1207" w:right="1785" w:bottom="600" w:left="432" w:header="825" w:footer="360" w:gutter="0"/>
        </w:sectPr>
        <w:rPr>
          <w:rFonts w:ascii="Times New Roman" w:hAnsi="Times New Roman" w:eastAsia="Times New Roman" w:cs="Times New Roman"/>
          <w:sz w:val="20"/>
          <w:szCs w:val="20"/>
        </w:rPr>
      </w:pPr>
    </w:p>
    <w:p>
      <w:pPr>
        <w:pStyle w:val="BodyText"/>
        <w:spacing w:line="343" w:lineRule="auto"/>
        <w:rPr/>
      </w:pPr>
      <w:r/>
    </w:p>
    <w:p>
      <w:pPr>
        <w:ind w:left="1380"/>
        <w:spacing w:before="101" w:line="227" w:lineRule="auto"/>
        <w:rPr>
          <w:rFonts w:ascii="SimHei" w:hAnsi="SimHei" w:eastAsia="SimHei" w:cs="SimHei"/>
          <w:sz w:val="31"/>
          <w:szCs w:val="31"/>
        </w:rPr>
      </w:pPr>
      <w:bookmarkStart w:name="bookmark127" w:id="100"/>
      <w:bookmarkEnd w:id="100"/>
      <w:bookmarkStart w:name="bookmark45" w:id="101"/>
      <w:bookmarkEnd w:id="101"/>
      <w:r>
        <w:rPr>
          <w:rFonts w:ascii="SimHei" w:hAnsi="SimHei" w:eastAsia="SimHei" w:cs="SimHei"/>
          <w:sz w:val="31"/>
          <w:szCs w:val="31"/>
          <w:spacing w:val="4"/>
        </w:rPr>
        <w:t>第</w:t>
      </w:r>
      <w:r>
        <w:rPr>
          <w:rFonts w:ascii="SimHei" w:hAnsi="SimHei" w:eastAsia="SimHei" w:cs="SimHei"/>
          <w:sz w:val="31"/>
          <w:szCs w:val="31"/>
          <w:spacing w:val="-55"/>
        </w:rPr>
        <w:t xml:space="preserve"> </w:t>
      </w:r>
      <w:r>
        <w:rPr>
          <w:rFonts w:ascii="Times New Roman" w:hAnsi="Times New Roman" w:eastAsia="Times New Roman" w:cs="Times New Roman"/>
          <w:sz w:val="31"/>
          <w:szCs w:val="31"/>
          <w:spacing w:val="4"/>
        </w:rPr>
        <w:t>4 </w:t>
      </w:r>
      <w:r>
        <w:rPr>
          <w:rFonts w:ascii="SimHei" w:hAnsi="SimHei" w:eastAsia="SimHei" w:cs="SimHei"/>
          <w:sz w:val="31"/>
          <w:szCs w:val="31"/>
          <w:spacing w:val="4"/>
        </w:rPr>
        <w:t>章</w:t>
      </w:r>
      <w:r>
        <w:rPr>
          <w:rFonts w:ascii="SimHei" w:hAnsi="SimHei" w:eastAsia="SimHei" w:cs="SimHei"/>
          <w:sz w:val="31"/>
          <w:szCs w:val="31"/>
          <w:spacing w:val="4"/>
        </w:rPr>
        <w:t xml:space="preserve"> </w:t>
      </w:r>
      <w:r>
        <w:rPr>
          <w:rFonts w:ascii="SimHei" w:hAnsi="SimHei" w:eastAsia="SimHei" w:cs="SimHei"/>
          <w:sz w:val="31"/>
          <w:szCs w:val="31"/>
          <w:spacing w:val="4"/>
        </w:rPr>
        <w:t>案例分析：快时尚服装品牌</w:t>
      </w:r>
      <w:r>
        <w:rPr>
          <w:rFonts w:ascii="SimHei" w:hAnsi="SimHei" w:eastAsia="SimHei" w:cs="SimHei"/>
          <w:sz w:val="31"/>
          <w:szCs w:val="31"/>
          <w:spacing w:val="-69"/>
        </w:rPr>
        <w:t xml:space="preserve"> </w:t>
      </w:r>
      <w:r>
        <w:rPr>
          <w:rFonts w:ascii="Times New Roman" w:hAnsi="Times New Roman" w:eastAsia="Times New Roman" w:cs="Times New Roman"/>
          <w:sz w:val="31"/>
          <w:szCs w:val="31"/>
        </w:rPr>
        <w:t>ZAFUL</w:t>
      </w:r>
      <w:r>
        <w:rPr>
          <w:rFonts w:ascii="Times New Roman" w:hAnsi="Times New Roman" w:eastAsia="Times New Roman" w:cs="Times New Roman"/>
          <w:sz w:val="31"/>
          <w:szCs w:val="31"/>
          <w:spacing w:val="36"/>
          <w:w w:val="101"/>
        </w:rPr>
        <w:t xml:space="preserve"> </w:t>
      </w:r>
      <w:r>
        <w:rPr>
          <w:rFonts w:ascii="SimHei" w:hAnsi="SimHei" w:eastAsia="SimHei" w:cs="SimHei"/>
          <w:sz w:val="31"/>
          <w:szCs w:val="31"/>
          <w:spacing w:val="4"/>
        </w:rPr>
        <w:t>的跨境电商运营</w:t>
      </w:r>
    </w:p>
    <w:p>
      <w:pPr>
        <w:ind w:left="5210"/>
        <w:spacing w:before="243" w:line="228" w:lineRule="auto"/>
        <w:outlineLvl w:val="0"/>
        <w:rPr>
          <w:rFonts w:ascii="SimHei" w:hAnsi="SimHei" w:eastAsia="SimHei" w:cs="SimHei"/>
          <w:sz w:val="31"/>
          <w:szCs w:val="31"/>
        </w:rPr>
      </w:pPr>
      <w:r>
        <w:rPr>
          <w:rFonts w:ascii="SimHei" w:hAnsi="SimHei" w:eastAsia="SimHei" w:cs="SimHei"/>
          <w:sz w:val="31"/>
          <w:szCs w:val="31"/>
          <w:spacing w:val="4"/>
        </w:rPr>
        <w:t>模式</w:t>
      </w:r>
    </w:p>
    <w:p>
      <w:pPr>
        <w:ind w:left="1376" w:right="80" w:firstLine="482"/>
        <w:spacing w:before="230" w:line="339" w:lineRule="auto"/>
        <w:jc w:val="both"/>
        <w:rPr>
          <w:rFonts w:ascii="SimSun" w:hAnsi="SimSun" w:eastAsia="SimSun" w:cs="SimSun"/>
          <w:sz w:val="24"/>
          <w:szCs w:val="24"/>
        </w:rPr>
      </w:pPr>
      <w:r>
        <w:rPr>
          <w:rFonts w:ascii="SimSun" w:hAnsi="SimSun" w:eastAsia="SimSun" w:cs="SimSun"/>
          <w:sz w:val="24"/>
          <w:szCs w:val="24"/>
          <w:spacing w:val="-3"/>
        </w:rPr>
        <w:t>伴随着我国经济稳步发展，人们消费水平不断提升，中国服</w:t>
      </w:r>
      <w:r>
        <w:rPr>
          <w:rFonts w:ascii="SimSun" w:hAnsi="SimSun" w:eastAsia="SimSun" w:cs="SimSun"/>
          <w:sz w:val="24"/>
          <w:szCs w:val="24"/>
          <w:spacing w:val="-4"/>
        </w:rPr>
        <w:t>装消费市场也日</w:t>
      </w:r>
      <w:r>
        <w:rPr>
          <w:rFonts w:ascii="SimSun" w:hAnsi="SimSun" w:eastAsia="SimSun" w:cs="SimSun"/>
          <w:sz w:val="24"/>
          <w:szCs w:val="24"/>
          <w:spacing w:val="-3"/>
        </w:rPr>
        <w:t>渐繁荣。众多海外快时尚服装品牌抢占中国市场，给本土快时尚品牌的发展带来</w:t>
      </w:r>
      <w:r>
        <w:rPr>
          <w:rFonts w:ascii="SimSun" w:hAnsi="SimSun" w:eastAsia="SimSun" w:cs="SimSun"/>
          <w:sz w:val="24"/>
          <w:szCs w:val="24"/>
          <w:spacing w:val="-3"/>
        </w:rPr>
        <w:t>冲击。中国本土快时尚服装品牌要想寻求突破，就需要借助跨境电商渠道开展海</w:t>
      </w:r>
      <w:r>
        <w:rPr>
          <w:rFonts w:ascii="SimSun" w:hAnsi="SimSun" w:eastAsia="SimSun" w:cs="SimSun"/>
          <w:sz w:val="24"/>
          <w:szCs w:val="24"/>
          <w:spacing w:val="-3"/>
        </w:rPr>
        <w:t>外市场的探索。加上当前传统快时尚巨头发展呈现疲软态势，而快时尚电商成长</w:t>
      </w:r>
      <w:r>
        <w:rPr>
          <w:rFonts w:ascii="SimSun" w:hAnsi="SimSun" w:eastAsia="SimSun" w:cs="SimSun"/>
          <w:sz w:val="24"/>
          <w:szCs w:val="24"/>
          <w:spacing w:val="-3"/>
        </w:rPr>
        <w:t>势头强劲，加紧布局线上电商渠道成为快时尚行业的趋势。自建独立站是中国企</w:t>
      </w:r>
      <w:r>
        <w:rPr>
          <w:rFonts w:ascii="SimSun" w:hAnsi="SimSun" w:eastAsia="SimSun" w:cs="SimSun"/>
          <w:sz w:val="24"/>
          <w:szCs w:val="24"/>
          <w:spacing w:val="-3"/>
        </w:rPr>
        <w:t>业出海的主要方式之一。通过自建独立站的形式能够让企业拥有更大自主权，盘</w:t>
      </w:r>
      <w:r>
        <w:rPr>
          <w:rFonts w:ascii="SimSun" w:hAnsi="SimSun" w:eastAsia="SimSun" w:cs="SimSun"/>
          <w:sz w:val="24"/>
          <w:szCs w:val="24"/>
          <w:spacing w:val="1"/>
        </w:rPr>
        <w:t>活私域流量。</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作为全球新兴崛起的快时尚跨境电商</w:t>
      </w:r>
      <w:r>
        <w:rPr>
          <w:rFonts w:ascii="SimSun" w:hAnsi="SimSun" w:eastAsia="SimSun" w:cs="SimSun"/>
          <w:sz w:val="24"/>
          <w:szCs w:val="24"/>
        </w:rPr>
        <w:t>品牌，以独立站形式</w:t>
      </w:r>
      <w:r>
        <w:rPr>
          <w:rFonts w:ascii="SimSun" w:hAnsi="SimSun" w:eastAsia="SimSun" w:cs="SimSun"/>
          <w:sz w:val="24"/>
          <w:szCs w:val="24"/>
          <w:spacing w:val="-3"/>
        </w:rPr>
        <w:t>成功出海，对其运营模式的研究更具参考价值，能为中国其他快时尚服装电商品</w:t>
      </w:r>
      <w:r>
        <w:rPr>
          <w:rFonts w:ascii="SimSun" w:hAnsi="SimSun" w:eastAsia="SimSun" w:cs="SimSun"/>
          <w:sz w:val="24"/>
          <w:szCs w:val="24"/>
          <w:spacing w:val="-1"/>
        </w:rPr>
        <w:t>牌的跨境运营提供解决问题的思路。</w:t>
      </w:r>
    </w:p>
    <w:p>
      <w:pPr>
        <w:ind w:left="1372"/>
        <w:spacing w:before="12" w:line="221" w:lineRule="auto"/>
        <w:outlineLvl w:val="1"/>
        <w:rPr>
          <w:rFonts w:ascii="SimHei" w:hAnsi="SimHei" w:eastAsia="SimHei" w:cs="SimHei"/>
          <w:sz w:val="30"/>
          <w:szCs w:val="30"/>
        </w:rPr>
      </w:pPr>
      <w:bookmarkStart w:name="bookmark129" w:id="102"/>
      <w:bookmarkEnd w:id="102"/>
      <w:bookmarkStart w:name="bookmark46" w:id="103"/>
      <w:bookmarkEnd w:id="103"/>
      <w:r>
        <w:rPr>
          <w:rFonts w:ascii="Times New Roman" w:hAnsi="Times New Roman" w:eastAsia="Times New Roman" w:cs="Times New Roman"/>
          <w:sz w:val="30"/>
          <w:szCs w:val="30"/>
          <w:spacing w:val="-3"/>
        </w:rPr>
        <w:t>4.1 ZAFUL</w:t>
      </w:r>
      <w:r>
        <w:rPr>
          <w:rFonts w:ascii="Times New Roman" w:hAnsi="Times New Roman" w:eastAsia="Times New Roman" w:cs="Times New Roman"/>
          <w:sz w:val="30"/>
          <w:szCs w:val="30"/>
          <w:spacing w:val="31"/>
          <w:w w:val="101"/>
        </w:rPr>
        <w:t xml:space="preserve"> </w:t>
      </w:r>
      <w:r>
        <w:rPr>
          <w:rFonts w:ascii="SimHei" w:hAnsi="SimHei" w:eastAsia="SimHei" w:cs="SimHei"/>
          <w:sz w:val="30"/>
          <w:szCs w:val="30"/>
          <w:spacing w:val="-3"/>
        </w:rPr>
        <w:t>品牌概述</w:t>
      </w:r>
    </w:p>
    <w:p>
      <w:pPr>
        <w:ind w:left="1377" w:firstLine="480"/>
        <w:spacing w:before="251" w:line="338" w:lineRule="auto"/>
        <w:jc w:val="both"/>
        <w:rPr>
          <w:rFonts w:ascii="SimSun" w:hAnsi="SimSun" w:eastAsia="SimSun" w:cs="SimSun"/>
          <w:sz w:val="24"/>
          <w:szCs w:val="24"/>
        </w:rPr>
      </w:pPr>
      <w:r>
        <w:rPr>
          <w:rFonts w:ascii="SimSun" w:hAnsi="SimSun" w:eastAsia="SimSun" w:cs="SimSun"/>
          <w:sz w:val="24"/>
          <w:szCs w:val="24"/>
          <w:spacing w:val="3"/>
        </w:rPr>
        <w:t>深圳市环球易购电子商务有限公司是</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A </w:t>
      </w:r>
      <w:r>
        <w:rPr>
          <w:rFonts w:ascii="SimSun" w:hAnsi="SimSun" w:eastAsia="SimSun" w:cs="SimSun"/>
          <w:sz w:val="24"/>
          <w:szCs w:val="24"/>
          <w:spacing w:val="3"/>
        </w:rPr>
        <w:t>股上市公司跨境通的全资子公司，</w:t>
      </w:r>
      <w:r>
        <w:rPr>
          <w:rFonts w:ascii="SimSun" w:hAnsi="SimSun" w:eastAsia="SimSun" w:cs="SimSun"/>
          <w:sz w:val="24"/>
          <w:szCs w:val="24"/>
          <w:spacing w:val="-3"/>
        </w:rPr>
        <w:t>致力于跨境进出口垂直电商平台业务的发展，在服装、电子等多个垂直细分品类</w:t>
      </w:r>
      <w:r>
        <w:rPr>
          <w:rFonts w:ascii="SimSun" w:hAnsi="SimSun" w:eastAsia="SimSun" w:cs="SimSun"/>
          <w:sz w:val="24"/>
          <w:szCs w:val="24"/>
          <w:spacing w:val="-5"/>
        </w:rPr>
        <w:t>中拥有全球知名的跨境</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5"/>
        </w:rPr>
        <w:t>B2C </w:t>
      </w:r>
      <w:r>
        <w:rPr>
          <w:rFonts w:ascii="SimSun" w:hAnsi="SimSun" w:eastAsia="SimSun" w:cs="SimSun"/>
          <w:sz w:val="24"/>
          <w:szCs w:val="24"/>
          <w:spacing w:val="-5"/>
        </w:rPr>
        <w:t>平台，</w:t>
      </w:r>
      <w:r>
        <w:rPr>
          <w:rFonts w:ascii="Times New Roman" w:hAnsi="Times New Roman" w:eastAsia="Times New Roman" w:cs="Times New Roman"/>
          <w:sz w:val="24"/>
          <w:szCs w:val="24"/>
          <w:spacing w:val="-5"/>
        </w:rPr>
        <w:t>Gearbest </w:t>
      </w:r>
      <w:r>
        <w:rPr>
          <w:rFonts w:ascii="SimSun" w:hAnsi="SimSun" w:eastAsia="SimSun" w:cs="SimSun"/>
          <w:sz w:val="24"/>
          <w:szCs w:val="24"/>
          <w:spacing w:val="-5"/>
        </w:rPr>
        <w:t>和</w:t>
      </w:r>
      <w:r>
        <w:rPr>
          <w:rFonts w:ascii="SimSun" w:hAnsi="SimSun" w:eastAsia="SimSun" w:cs="SimSun"/>
          <w:sz w:val="24"/>
          <w:szCs w:val="24"/>
          <w:spacing w:val="-69"/>
        </w:rPr>
        <w:t xml:space="preserve"> </w:t>
      </w:r>
      <w:r>
        <w:rPr>
          <w:rFonts w:ascii="Times New Roman" w:hAnsi="Times New Roman" w:eastAsia="Times New Roman" w:cs="Times New Roman"/>
          <w:sz w:val="24"/>
          <w:szCs w:val="24"/>
          <w:spacing w:val="-5"/>
        </w:rPr>
        <w:t>ZAFUL </w:t>
      </w:r>
      <w:r>
        <w:rPr>
          <w:rFonts w:ascii="SimSun" w:hAnsi="SimSun" w:eastAsia="SimSun" w:cs="SimSun"/>
          <w:sz w:val="24"/>
          <w:szCs w:val="24"/>
          <w:spacing w:val="-5"/>
        </w:rPr>
        <w:t>是旗下两大主要自建平台。</w:t>
      </w:r>
    </w:p>
    <w:p>
      <w:pPr>
        <w:ind w:left="1373" w:right="77" w:firstLine="478"/>
        <w:spacing w:before="3" w:line="338" w:lineRule="auto"/>
        <w:jc w:val="both"/>
        <w:rPr>
          <w:rFonts w:ascii="SimSun" w:hAnsi="SimSun" w:eastAsia="SimSun" w:cs="SimSun"/>
          <w:sz w:val="24"/>
          <w:szCs w:val="24"/>
        </w:rPr>
      </w:pP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rPr>
        <w:t>品牌是环球易购旗下的自有渠道时装类跨境电商的代表品牌，成立</w:t>
      </w:r>
      <w:r>
        <w:rPr>
          <w:rFonts w:ascii="SimSun" w:hAnsi="SimSun" w:eastAsia="SimSun" w:cs="SimSun"/>
          <w:sz w:val="24"/>
          <w:szCs w:val="24"/>
          <w:spacing w:val="-1"/>
        </w:rPr>
        <w:t>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2014 </w:t>
      </w:r>
      <w:r>
        <w:rPr>
          <w:rFonts w:ascii="SimSun" w:hAnsi="SimSun" w:eastAsia="SimSun" w:cs="SimSun"/>
          <w:sz w:val="24"/>
          <w:szCs w:val="24"/>
          <w:spacing w:val="-1"/>
        </w:rPr>
        <w:t>年，主要面向欧美市场，</w:t>
      </w:r>
      <w:r>
        <w:rPr>
          <w:rFonts w:ascii="SimSun" w:hAnsi="SimSun" w:eastAsia="SimSun" w:cs="SimSun"/>
          <w:sz w:val="24"/>
          <w:szCs w:val="24"/>
          <w:spacing w:val="-63"/>
        </w:rPr>
        <w:t xml:space="preserve"> </w:t>
      </w:r>
      <w:r>
        <w:rPr>
          <w:rFonts w:ascii="SimSun" w:hAnsi="SimSun" w:eastAsia="SimSun" w:cs="SimSun"/>
          <w:sz w:val="24"/>
          <w:szCs w:val="24"/>
          <w:spacing w:val="-1"/>
        </w:rPr>
        <w:t>目前还在重点开发菲律宾等</w:t>
      </w:r>
      <w:r>
        <w:rPr>
          <w:rFonts w:ascii="SimSun" w:hAnsi="SimSun" w:eastAsia="SimSun" w:cs="SimSun"/>
          <w:sz w:val="24"/>
          <w:szCs w:val="24"/>
          <w:spacing w:val="-2"/>
        </w:rPr>
        <w:t>新兴市场。品牌面</w:t>
      </w:r>
      <w:r>
        <w:rPr>
          <w:rFonts w:ascii="SimSun" w:hAnsi="SimSun" w:eastAsia="SimSun" w:cs="SimSun"/>
          <w:sz w:val="24"/>
          <w:szCs w:val="24"/>
          <w:spacing w:val="-4"/>
        </w:rPr>
        <w:t>向全球</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18~25</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4"/>
        </w:rPr>
        <w:t>岁的年轻群体，其发展目标是为消费者提供个性</w:t>
      </w:r>
      <w:r>
        <w:rPr>
          <w:rFonts w:ascii="SimSun" w:hAnsi="SimSun" w:eastAsia="SimSun" w:cs="SimSun"/>
          <w:sz w:val="24"/>
          <w:szCs w:val="24"/>
          <w:spacing w:val="-5"/>
        </w:rPr>
        <w:t>化、实惠的时尚产</w:t>
      </w:r>
      <w:r>
        <w:rPr>
          <w:rFonts w:ascii="SimSun" w:hAnsi="SimSun" w:eastAsia="SimSun" w:cs="SimSun"/>
          <w:sz w:val="24"/>
          <w:szCs w:val="24"/>
          <w:spacing w:val="4"/>
        </w:rPr>
        <w:t>品。作为公司自营渠道品牌之一，</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4"/>
        </w:rPr>
        <w:t>于</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4"/>
        </w:rPr>
        <w:t>2018</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年全面完成品牌升级，并于</w:t>
      </w:r>
      <w:r>
        <w:rPr>
          <w:rFonts w:ascii="Times New Roman" w:hAnsi="Times New Roman" w:eastAsia="Times New Roman" w:cs="Times New Roman"/>
          <w:sz w:val="24"/>
          <w:szCs w:val="24"/>
          <w:spacing w:val="2"/>
        </w:rPr>
        <w:t>2019 </w:t>
      </w:r>
      <w:r>
        <w:rPr>
          <w:rFonts w:ascii="SimSun" w:hAnsi="SimSun" w:eastAsia="SimSun" w:cs="SimSun"/>
          <w:sz w:val="24"/>
          <w:szCs w:val="24"/>
          <w:spacing w:val="2"/>
        </w:rPr>
        <w:t>年拓展了运动服装、男装和美妆品类，且将持续精细化运营品类，品牌知</w:t>
      </w:r>
      <w:r>
        <w:rPr>
          <w:rFonts w:ascii="SimSun" w:hAnsi="SimSun" w:eastAsia="SimSun" w:cs="SimSun"/>
          <w:sz w:val="24"/>
          <w:szCs w:val="24"/>
          <w:spacing w:val="-2"/>
        </w:rPr>
        <w:t>名度在世界范围内不断提升，成为全球知名的中国出海品牌之一。</w:t>
      </w:r>
      <w:r>
        <w:rPr>
          <w:rFonts w:ascii="SimSun" w:hAnsi="SimSun" w:eastAsia="SimSun" w:cs="SimSun"/>
          <w:sz w:val="24"/>
          <w:szCs w:val="24"/>
          <w:spacing w:val="-53"/>
        </w:rPr>
        <w:t xml:space="preserve"> </w:t>
      </w:r>
      <w:r>
        <w:rPr>
          <w:rFonts w:ascii="SimSun" w:hAnsi="SimSun" w:eastAsia="SimSun" w:cs="SimSun"/>
          <w:sz w:val="24"/>
          <w:szCs w:val="24"/>
          <w:spacing w:val="-2"/>
        </w:rPr>
        <w:t>目前</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2"/>
        </w:rPr>
        <w:t>ZAFUL</w:t>
      </w:r>
      <w:r>
        <w:rPr>
          <w:rFonts w:ascii="SimSun" w:hAnsi="SimSun" w:eastAsia="SimSun" w:cs="SimSun"/>
          <w:sz w:val="24"/>
          <w:szCs w:val="24"/>
          <w:spacing w:val="-3"/>
        </w:rPr>
        <w:t>品牌的消费者已覆盖了全球</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180</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3"/>
        </w:rPr>
        <w:t>多个国家和地区，截至</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2020 </w:t>
      </w:r>
      <w:r>
        <w:rPr>
          <w:rFonts w:ascii="SimSun" w:hAnsi="SimSun" w:eastAsia="SimSun" w:cs="SimSun"/>
          <w:sz w:val="24"/>
          <w:szCs w:val="24"/>
          <w:spacing w:val="-3"/>
        </w:rPr>
        <w:t>年</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6</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3"/>
        </w:rPr>
        <w:t>月，</w:t>
      </w:r>
      <w:r>
        <w:rPr>
          <w:rFonts w:ascii="SimSun" w:hAnsi="SimSun" w:eastAsia="SimSun" w:cs="SimSun"/>
          <w:sz w:val="24"/>
          <w:szCs w:val="24"/>
          <w:spacing w:val="-69"/>
        </w:rPr>
        <w:t xml:space="preserve"> </w:t>
      </w:r>
      <w:r>
        <w:rPr>
          <w:rFonts w:ascii="SimSun" w:hAnsi="SimSun" w:eastAsia="SimSun" w:cs="SimSun"/>
          <w:sz w:val="24"/>
          <w:szCs w:val="24"/>
          <w:spacing w:val="-3"/>
        </w:rPr>
        <w:t>自营网站</w:t>
      </w:r>
      <w:r>
        <w:rPr>
          <w:rFonts w:ascii="SimSun" w:hAnsi="SimSun" w:eastAsia="SimSun" w:cs="SimSun"/>
          <w:sz w:val="24"/>
          <w:szCs w:val="24"/>
          <w:spacing w:val="-1"/>
        </w:rPr>
        <w:t>（含移动端）的注册用户数达</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4421.97</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万人。</w:t>
      </w:r>
    </w:p>
    <w:p>
      <w:pPr>
        <w:ind w:left="1371" w:right="72" w:firstLine="481"/>
        <w:spacing w:before="8" w:line="338" w:lineRule="auto"/>
        <w:jc w:val="both"/>
        <w:rPr>
          <w:rFonts w:ascii="SimSun" w:hAnsi="SimSun" w:eastAsia="SimSun" w:cs="SimSun"/>
          <w:sz w:val="24"/>
          <w:szCs w:val="24"/>
        </w:rPr>
      </w:pPr>
      <w:r>
        <w:rPr>
          <w:rFonts w:ascii="Times New Roman" w:hAnsi="Times New Roman" w:eastAsia="Times New Roman" w:cs="Times New Roman"/>
          <w:sz w:val="24"/>
          <w:szCs w:val="24"/>
          <w:spacing w:val="-2"/>
        </w:rPr>
        <w:t>2020</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年</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7</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月</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2"/>
        </w:rPr>
        <w:t>16</w:t>
      </w:r>
      <w:r>
        <w:rPr>
          <w:rFonts w:ascii="Times New Roman" w:hAnsi="Times New Roman" w:eastAsia="Times New Roman" w:cs="Times New Roman"/>
          <w:sz w:val="24"/>
          <w:szCs w:val="24"/>
          <w:spacing w:val="55"/>
          <w:w w:val="101"/>
        </w:rPr>
        <w:t xml:space="preserve"> </w:t>
      </w:r>
      <w:r>
        <w:rPr>
          <w:rFonts w:ascii="SimSun" w:hAnsi="SimSun" w:eastAsia="SimSun" w:cs="SimSun"/>
          <w:sz w:val="24"/>
          <w:szCs w:val="24"/>
          <w:spacing w:val="-2"/>
        </w:rPr>
        <w:t>日，</w:t>
      </w:r>
      <w:r>
        <w:rPr>
          <w:rFonts w:ascii="Times New Roman" w:hAnsi="Times New Roman" w:eastAsia="Times New Roman" w:cs="Times New Roman"/>
          <w:sz w:val="24"/>
          <w:szCs w:val="24"/>
          <w:spacing w:val="-2"/>
        </w:rPr>
        <w:t>Google</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与</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Kantar</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联合发布了“</w:t>
      </w:r>
      <w:r>
        <w:rPr>
          <w:rFonts w:ascii="Times New Roman" w:hAnsi="Times New Roman" w:eastAsia="Times New Roman" w:cs="Times New Roman"/>
          <w:sz w:val="24"/>
          <w:szCs w:val="24"/>
          <w:spacing w:val="-2"/>
        </w:rPr>
        <w:t>2020 </w:t>
      </w:r>
      <w:r>
        <w:rPr>
          <w:rFonts w:ascii="SimSun" w:hAnsi="SimSun" w:eastAsia="SimSun" w:cs="SimSun"/>
          <w:sz w:val="24"/>
          <w:szCs w:val="24"/>
          <w:spacing w:val="-2"/>
        </w:rPr>
        <w:t>年</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BrandZ</w:t>
      </w:r>
      <w:r>
        <w:rPr>
          <w:rFonts w:ascii="SimSun" w:hAnsi="SimSun" w:eastAsia="SimSun" w:cs="SimSun"/>
          <w:sz w:val="24"/>
          <w:szCs w:val="24"/>
          <w:spacing w:val="-2"/>
        </w:rPr>
        <w:t>™中国全</w:t>
      </w:r>
      <w:r>
        <w:rPr>
          <w:rFonts w:ascii="SimSun" w:hAnsi="SimSun" w:eastAsia="SimSun" w:cs="SimSun"/>
          <w:sz w:val="24"/>
          <w:szCs w:val="24"/>
          <w:spacing w:val="-3"/>
        </w:rPr>
        <w:t>球化品牌</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3"/>
        </w:rPr>
        <w:t>50</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3"/>
        </w:rPr>
        <w:t>强</w:t>
      </w:r>
      <w:r>
        <w:rPr>
          <w:rFonts w:ascii="SimSun" w:hAnsi="SimSun" w:eastAsia="SimSun" w:cs="SimSun"/>
          <w:sz w:val="24"/>
          <w:szCs w:val="24"/>
          <w:spacing w:val="-88"/>
        </w:rPr>
        <w:t xml:space="preserve"> </w:t>
      </w:r>
      <w:r>
        <w:rPr>
          <w:rFonts w:ascii="SimSun" w:hAnsi="SimSun" w:eastAsia="SimSun" w:cs="SimSun"/>
          <w:sz w:val="24"/>
          <w:szCs w:val="24"/>
          <w:spacing w:val="-3"/>
        </w:rPr>
        <w:t>”榜单。</w:t>
      </w:r>
      <w:r>
        <w:rPr>
          <w:rFonts w:ascii="Times New Roman" w:hAnsi="Times New Roman" w:eastAsia="Times New Roman" w:cs="Times New Roman"/>
          <w:sz w:val="24"/>
          <w:szCs w:val="24"/>
          <w:spacing w:val="-3"/>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品牌以综合排名第</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38 </w:t>
      </w:r>
      <w:r>
        <w:rPr>
          <w:rFonts w:ascii="SimSun" w:hAnsi="SimSun" w:eastAsia="SimSun" w:cs="SimSun"/>
          <w:sz w:val="24"/>
          <w:szCs w:val="24"/>
          <w:spacing w:val="-3"/>
        </w:rPr>
        <w:t>位的成绩再次登榜，如表</w:t>
      </w:r>
      <w:r>
        <w:rPr>
          <w:rFonts w:ascii="Times New Roman" w:hAnsi="Times New Roman" w:eastAsia="Times New Roman" w:cs="Times New Roman"/>
          <w:sz w:val="24"/>
          <w:szCs w:val="24"/>
        </w:rPr>
        <w:t>4-1</w:t>
      </w:r>
      <w:r>
        <w:rPr>
          <w:rFonts w:ascii="Times New Roman" w:hAnsi="Times New Roman" w:eastAsia="Times New Roman" w:cs="Times New Roman"/>
          <w:sz w:val="24"/>
          <w:szCs w:val="24"/>
          <w:spacing w:val="-31"/>
        </w:rPr>
        <w:t xml:space="preserve"> </w:t>
      </w:r>
      <w:r>
        <w:rPr>
          <w:rFonts w:ascii="SimSun" w:hAnsi="SimSun" w:eastAsia="SimSun" w:cs="SimSun"/>
          <w:sz w:val="24"/>
          <w:szCs w:val="24"/>
        </w:rPr>
        <w:t>，其中，在线上快时尚榜单上，</w:t>
      </w:r>
      <w:r>
        <w:rPr>
          <w:rFonts w:ascii="Times New Roman" w:hAnsi="Times New Roman" w:eastAsia="Times New Roman" w:cs="Times New Roman"/>
          <w:sz w:val="24"/>
          <w:szCs w:val="24"/>
        </w:rPr>
        <w:t>ZAFUL </w:t>
      </w:r>
      <w:r>
        <w:rPr>
          <w:rFonts w:ascii="SimSun" w:hAnsi="SimSun" w:eastAsia="SimSun" w:cs="SimSun"/>
          <w:sz w:val="24"/>
          <w:szCs w:val="24"/>
        </w:rPr>
        <w:t>位列第二。</w:t>
      </w:r>
      <w:r>
        <w:rPr>
          <w:rFonts w:ascii="SimSun" w:hAnsi="SimSun" w:eastAsia="SimSun" w:cs="SimSun"/>
          <w:sz w:val="24"/>
          <w:szCs w:val="24"/>
          <w:spacing w:val="-1"/>
        </w:rPr>
        <w:t>以</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ZAFUL </w:t>
      </w:r>
      <w:r>
        <w:rPr>
          <w:rFonts w:ascii="SimSun" w:hAnsi="SimSun" w:eastAsia="SimSun" w:cs="SimSun"/>
          <w:sz w:val="24"/>
          <w:szCs w:val="24"/>
          <w:spacing w:val="-1"/>
        </w:rPr>
        <w:t>为代表的中国</w:t>
      </w:r>
      <w:r>
        <w:rPr>
          <w:rFonts w:ascii="SimSun" w:hAnsi="SimSun" w:eastAsia="SimSun" w:cs="SimSun"/>
          <w:sz w:val="24"/>
          <w:szCs w:val="24"/>
          <w:spacing w:val="-4"/>
        </w:rPr>
        <w:t>线上快时尚品牌的全球化之路，体现出中国快时尚品牌走向世界的决心，由“</w:t>
      </w:r>
      <w:r>
        <w:rPr>
          <w:rFonts w:ascii="SimSun" w:hAnsi="SimSun" w:eastAsia="SimSun" w:cs="SimSun"/>
          <w:sz w:val="24"/>
          <w:szCs w:val="24"/>
          <w:spacing w:val="-79"/>
        </w:rPr>
        <w:t xml:space="preserve"> </w:t>
      </w:r>
      <w:r>
        <w:rPr>
          <w:rFonts w:ascii="SimSun" w:hAnsi="SimSun" w:eastAsia="SimSun" w:cs="SimSun"/>
          <w:sz w:val="24"/>
          <w:szCs w:val="24"/>
          <w:spacing w:val="-4"/>
        </w:rPr>
        <w:t>中</w:t>
      </w:r>
      <w:r>
        <w:rPr>
          <w:rFonts w:ascii="SimSun" w:hAnsi="SimSun" w:eastAsia="SimSun" w:cs="SimSun"/>
          <w:sz w:val="24"/>
          <w:szCs w:val="24"/>
          <w:spacing w:val="-5"/>
        </w:rPr>
        <w:t>国品牌</w:t>
      </w:r>
      <w:r>
        <w:rPr>
          <w:rFonts w:ascii="SimSun" w:hAnsi="SimSun" w:eastAsia="SimSun" w:cs="SimSun"/>
          <w:sz w:val="24"/>
          <w:szCs w:val="24"/>
          <w:spacing w:val="-76"/>
        </w:rPr>
        <w:t xml:space="preserve"> </w:t>
      </w:r>
      <w:r>
        <w:rPr>
          <w:rFonts w:ascii="SimSun" w:hAnsi="SimSun" w:eastAsia="SimSun" w:cs="SimSun"/>
          <w:sz w:val="24"/>
          <w:szCs w:val="24"/>
          <w:spacing w:val="-5"/>
        </w:rPr>
        <w:t>”成长为“全球品牌</w:t>
      </w:r>
      <w:r>
        <w:rPr>
          <w:rFonts w:ascii="SimSun" w:hAnsi="SimSun" w:eastAsia="SimSun" w:cs="SimSun"/>
          <w:sz w:val="24"/>
          <w:szCs w:val="24"/>
          <w:spacing w:val="-88"/>
        </w:rPr>
        <w:t xml:space="preserve"> </w:t>
      </w:r>
      <w:r>
        <w:rPr>
          <w:rFonts w:ascii="SimSun" w:hAnsi="SimSun" w:eastAsia="SimSun" w:cs="SimSun"/>
          <w:sz w:val="24"/>
          <w:szCs w:val="24"/>
          <w:spacing w:val="-5"/>
        </w:rPr>
        <w:t>”，不断展现出中国品牌的强大实力，提高海外消费</w:t>
      </w:r>
      <w:r>
        <w:rPr>
          <w:rFonts w:ascii="SimSun" w:hAnsi="SimSun" w:eastAsia="SimSun" w:cs="SimSun"/>
          <w:sz w:val="24"/>
          <w:szCs w:val="24"/>
          <w:spacing w:val="-1"/>
        </w:rPr>
        <w:t>者对中国品牌的认知水平。</w:t>
      </w:r>
    </w:p>
    <w:p>
      <w:pPr>
        <w:pStyle w:val="BodyText"/>
        <w:spacing w:line="243" w:lineRule="auto"/>
        <w:rPr/>
      </w:pPr>
      <w:r/>
    </w:p>
    <w:p>
      <w:pPr>
        <w:pStyle w:val="BodyText"/>
        <w:spacing w:line="244" w:lineRule="auto"/>
        <w:rPr/>
      </w:pPr>
      <w:r/>
    </w:p>
    <w:p>
      <w:pPr>
        <w:pStyle w:val="BodyText"/>
        <w:spacing w:line="244" w:lineRule="auto"/>
        <w:rPr/>
      </w:pPr>
      <w:r/>
    </w:p>
    <w:p>
      <w:pPr>
        <w:ind w:left="5421"/>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27</w:t>
      </w:r>
    </w:p>
    <w:p>
      <w:pPr>
        <w:spacing w:line="195" w:lineRule="auto"/>
        <w:sectPr>
          <w:headerReference w:type="default" r:id="rId49"/>
          <w:footerReference w:type="default" r:id="rId37"/>
          <w:pgSz w:w="11906" w:h="16839"/>
          <w:pgMar w:top="1147" w:right="1719" w:bottom="600" w:left="432" w:header="825" w:footer="360" w:gutter="0"/>
        </w:sectPr>
        <w:rPr>
          <w:rFonts w:ascii="Times New Roman" w:hAnsi="Times New Roman" w:eastAsia="Times New Roman" w:cs="Times New Roman"/>
          <w:sz w:val="20"/>
          <w:szCs w:val="20"/>
        </w:rPr>
      </w:pPr>
    </w:p>
    <w:p>
      <w:pPr>
        <w:pStyle w:val="BodyText"/>
        <w:spacing w:line="336" w:lineRule="auto"/>
        <w:rPr/>
      </w:pPr>
      <w:r/>
    </w:p>
    <w:p>
      <w:pPr>
        <w:ind w:left="4024"/>
        <w:spacing w:before="65" w:line="228" w:lineRule="auto"/>
        <w:rPr>
          <w:rFonts w:ascii="SimSun" w:hAnsi="SimSun" w:eastAsia="SimSun" w:cs="SimSun"/>
          <w:sz w:val="20"/>
          <w:szCs w:val="20"/>
        </w:rPr>
      </w:pPr>
      <w:r>
        <w:rPr>
          <w:rFonts w:ascii="SimSun" w:hAnsi="SimSun" w:eastAsia="SimSun" w:cs="SimSun"/>
          <w:sz w:val="20"/>
          <w:szCs w:val="20"/>
          <w:spacing w:val="5"/>
        </w:rPr>
        <w:t>表</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5"/>
        </w:rPr>
        <w:t>4-1    2020 </w:t>
      </w:r>
      <w:r>
        <w:rPr>
          <w:rFonts w:ascii="SimSun" w:hAnsi="SimSun" w:eastAsia="SimSun" w:cs="SimSun"/>
          <w:sz w:val="20"/>
          <w:szCs w:val="20"/>
          <w:spacing w:val="5"/>
        </w:rPr>
        <w:t>年中国全球化品牌</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5"/>
        </w:rPr>
        <w:t>50</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5"/>
        </w:rPr>
        <w:t>强</w:t>
      </w:r>
    </w:p>
    <w:p>
      <w:pPr>
        <w:spacing w:line="21" w:lineRule="exact"/>
        <w:rPr/>
      </w:pPr>
      <w:r/>
    </w:p>
    <w:tbl>
      <w:tblPr>
        <w:tblStyle w:val="TableNormal"/>
        <w:tblW w:w="8325" w:type="dxa"/>
        <w:tblInd w:w="135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11"/>
        <w:gridCol w:w="1654"/>
        <w:gridCol w:w="1016"/>
        <w:gridCol w:w="1715"/>
        <w:gridCol w:w="838"/>
        <w:gridCol w:w="2091"/>
      </w:tblGrid>
      <w:tr>
        <w:trPr>
          <w:trHeight w:val="416" w:hRule="atLeast"/>
        </w:trPr>
        <w:tc>
          <w:tcPr>
            <w:shd w:val="clear" w:fill="D0CECE"/>
            <w:tcW w:w="1011" w:type="dxa"/>
            <w:vAlign w:val="top"/>
          </w:tcPr>
          <w:p>
            <w:pPr>
              <w:ind w:left="301"/>
              <w:spacing w:before="108" w:line="230" w:lineRule="auto"/>
              <w:rPr>
                <w:rFonts w:ascii="SimSun" w:hAnsi="SimSun" w:eastAsia="SimSun" w:cs="SimSun"/>
                <w:sz w:val="20"/>
                <w:szCs w:val="20"/>
              </w:rPr>
            </w:pPr>
            <w:r>
              <w:rPr>
                <w:rFonts w:ascii="SimSun" w:hAnsi="SimSun" w:eastAsia="SimSun" w:cs="SimSun"/>
                <w:sz w:val="20"/>
                <w:szCs w:val="20"/>
                <w:spacing w:val="4"/>
              </w:rPr>
              <w:t>排名</w:t>
            </w:r>
          </w:p>
        </w:tc>
        <w:tc>
          <w:tcPr>
            <w:shd w:val="clear" w:fill="D0CECE"/>
            <w:tcW w:w="1654" w:type="dxa"/>
            <w:vAlign w:val="top"/>
          </w:tcPr>
          <w:p>
            <w:pPr>
              <w:ind w:left="637"/>
              <w:spacing w:before="108" w:line="228" w:lineRule="auto"/>
              <w:rPr>
                <w:rFonts w:ascii="SimSun" w:hAnsi="SimSun" w:eastAsia="SimSun" w:cs="SimSun"/>
                <w:sz w:val="20"/>
                <w:szCs w:val="20"/>
              </w:rPr>
            </w:pPr>
            <w:r>
              <w:rPr>
                <w:rFonts w:ascii="SimSun" w:hAnsi="SimSun" w:eastAsia="SimSun" w:cs="SimSun"/>
                <w:sz w:val="20"/>
                <w:szCs w:val="20"/>
                <w:spacing w:val="-4"/>
              </w:rPr>
              <w:t>品牌</w:t>
            </w:r>
          </w:p>
        </w:tc>
        <w:tc>
          <w:tcPr>
            <w:shd w:val="clear" w:fill="D0CECE"/>
            <w:tcW w:w="1016" w:type="dxa"/>
            <w:vAlign w:val="top"/>
          </w:tcPr>
          <w:p>
            <w:pPr>
              <w:ind w:left="302"/>
              <w:spacing w:before="108" w:line="230" w:lineRule="auto"/>
              <w:rPr>
                <w:rFonts w:ascii="SimSun" w:hAnsi="SimSun" w:eastAsia="SimSun" w:cs="SimSun"/>
                <w:sz w:val="20"/>
                <w:szCs w:val="20"/>
              </w:rPr>
            </w:pPr>
            <w:r>
              <w:rPr>
                <w:rFonts w:ascii="SimSun" w:hAnsi="SimSun" w:eastAsia="SimSun" w:cs="SimSun"/>
                <w:sz w:val="20"/>
                <w:szCs w:val="20"/>
                <w:spacing w:val="4"/>
              </w:rPr>
              <w:t>排名</w:t>
            </w:r>
          </w:p>
        </w:tc>
        <w:tc>
          <w:tcPr>
            <w:shd w:val="clear" w:fill="D0CECE"/>
            <w:tcW w:w="1715" w:type="dxa"/>
            <w:vAlign w:val="top"/>
          </w:tcPr>
          <w:p>
            <w:pPr>
              <w:ind w:left="672"/>
              <w:spacing w:before="108" w:line="228" w:lineRule="auto"/>
              <w:rPr>
                <w:rFonts w:ascii="SimSun" w:hAnsi="SimSun" w:eastAsia="SimSun" w:cs="SimSun"/>
                <w:sz w:val="20"/>
                <w:szCs w:val="20"/>
              </w:rPr>
            </w:pPr>
            <w:r>
              <w:rPr>
                <w:rFonts w:ascii="SimSun" w:hAnsi="SimSun" w:eastAsia="SimSun" w:cs="SimSun"/>
                <w:sz w:val="20"/>
                <w:szCs w:val="20"/>
                <w:spacing w:val="-4"/>
              </w:rPr>
              <w:t>品牌</w:t>
            </w:r>
          </w:p>
        </w:tc>
        <w:tc>
          <w:tcPr>
            <w:shd w:val="clear" w:fill="D0CECE"/>
            <w:tcW w:w="838" w:type="dxa"/>
            <w:vAlign w:val="top"/>
          </w:tcPr>
          <w:p>
            <w:pPr>
              <w:ind w:left="216"/>
              <w:spacing w:before="108" w:line="230" w:lineRule="auto"/>
              <w:rPr>
                <w:rFonts w:ascii="SimSun" w:hAnsi="SimSun" w:eastAsia="SimSun" w:cs="SimSun"/>
                <w:sz w:val="20"/>
                <w:szCs w:val="20"/>
              </w:rPr>
            </w:pPr>
            <w:r>
              <w:rPr>
                <w:rFonts w:ascii="SimSun" w:hAnsi="SimSun" w:eastAsia="SimSun" w:cs="SimSun"/>
                <w:sz w:val="20"/>
                <w:szCs w:val="20"/>
                <w:spacing w:val="4"/>
              </w:rPr>
              <w:t>排名</w:t>
            </w:r>
          </w:p>
        </w:tc>
        <w:tc>
          <w:tcPr>
            <w:shd w:val="clear" w:fill="D0CECE"/>
            <w:tcW w:w="2091" w:type="dxa"/>
            <w:vAlign w:val="top"/>
          </w:tcPr>
          <w:p>
            <w:pPr>
              <w:ind w:left="857"/>
              <w:spacing w:before="108" w:line="228" w:lineRule="auto"/>
              <w:rPr>
                <w:rFonts w:ascii="SimSun" w:hAnsi="SimSun" w:eastAsia="SimSun" w:cs="SimSun"/>
                <w:sz w:val="20"/>
                <w:szCs w:val="20"/>
              </w:rPr>
            </w:pPr>
            <w:r>
              <w:rPr>
                <w:rFonts w:ascii="SimSun" w:hAnsi="SimSun" w:eastAsia="SimSun" w:cs="SimSun"/>
                <w:sz w:val="20"/>
                <w:szCs w:val="20"/>
                <w:spacing w:val="-4"/>
              </w:rPr>
              <w:t>品牌</w:t>
            </w:r>
          </w:p>
        </w:tc>
      </w:tr>
      <w:tr>
        <w:trPr>
          <w:trHeight w:val="411" w:hRule="atLeast"/>
        </w:trPr>
        <w:tc>
          <w:tcPr>
            <w:tcW w:w="1011" w:type="dxa"/>
            <w:vAlign w:val="top"/>
          </w:tcPr>
          <w:p>
            <w:pPr>
              <w:pStyle w:val="TableText"/>
              <w:ind w:left="476"/>
              <w:spacing w:before="141" w:line="195" w:lineRule="auto"/>
              <w:rPr/>
            </w:pPr>
            <w:r>
              <w:rPr/>
              <w:t>1</w:t>
            </w:r>
          </w:p>
        </w:tc>
        <w:tc>
          <w:tcPr>
            <w:tcW w:w="1654" w:type="dxa"/>
            <w:vAlign w:val="top"/>
          </w:tcPr>
          <w:p>
            <w:pPr>
              <w:ind w:left="620"/>
              <w:spacing w:before="105" w:line="228" w:lineRule="auto"/>
              <w:rPr>
                <w:rFonts w:ascii="SimSun" w:hAnsi="SimSun" w:eastAsia="SimSun" w:cs="SimSun"/>
                <w:sz w:val="20"/>
                <w:szCs w:val="20"/>
              </w:rPr>
            </w:pPr>
            <w:r>
              <w:rPr>
                <w:rFonts w:ascii="SimSun" w:hAnsi="SimSun" w:eastAsia="SimSun" w:cs="SimSun"/>
                <w:sz w:val="20"/>
                <w:szCs w:val="20"/>
                <w:spacing w:val="4"/>
              </w:rPr>
              <w:t>华为</w:t>
            </w:r>
          </w:p>
        </w:tc>
        <w:tc>
          <w:tcPr>
            <w:tcW w:w="1016" w:type="dxa"/>
            <w:vAlign w:val="top"/>
          </w:tcPr>
          <w:p>
            <w:pPr>
              <w:pStyle w:val="TableText"/>
              <w:ind w:left="424"/>
              <w:spacing w:before="140" w:line="195" w:lineRule="auto"/>
              <w:rPr/>
            </w:pPr>
            <w:r>
              <w:rPr>
                <w:spacing w:val="-8"/>
              </w:rPr>
              <w:t>18</w:t>
            </w:r>
          </w:p>
        </w:tc>
        <w:tc>
          <w:tcPr>
            <w:tcW w:w="1715" w:type="dxa"/>
            <w:vAlign w:val="top"/>
          </w:tcPr>
          <w:p>
            <w:pPr>
              <w:ind w:left="442"/>
              <w:spacing w:before="105" w:line="228" w:lineRule="auto"/>
              <w:rPr>
                <w:rFonts w:ascii="SimSun" w:hAnsi="SimSun" w:eastAsia="SimSun" w:cs="SimSun"/>
                <w:sz w:val="20"/>
                <w:szCs w:val="20"/>
              </w:rPr>
            </w:pPr>
            <w:r>
              <w:rPr>
                <w:rFonts w:ascii="SimSun" w:hAnsi="SimSun" w:eastAsia="SimSun" w:cs="SimSun"/>
                <w:sz w:val="20"/>
                <w:szCs w:val="20"/>
                <w:spacing w:val="7"/>
              </w:rPr>
              <w:t>趣加游戏</w:t>
            </w:r>
          </w:p>
        </w:tc>
        <w:tc>
          <w:tcPr>
            <w:tcW w:w="838" w:type="dxa"/>
            <w:vAlign w:val="top"/>
          </w:tcPr>
          <w:p>
            <w:pPr>
              <w:pStyle w:val="TableText"/>
              <w:ind w:left="320"/>
              <w:spacing w:before="140" w:line="195" w:lineRule="auto"/>
              <w:rPr/>
            </w:pPr>
            <w:r>
              <w:rPr/>
              <w:t>35</w:t>
            </w:r>
          </w:p>
        </w:tc>
        <w:tc>
          <w:tcPr>
            <w:tcW w:w="2091" w:type="dxa"/>
            <w:vAlign w:val="top"/>
          </w:tcPr>
          <w:p>
            <w:pPr>
              <w:pStyle w:val="TableText"/>
              <w:ind w:left="677"/>
              <w:spacing w:before="141" w:line="195" w:lineRule="auto"/>
              <w:rPr/>
            </w:pPr>
            <w:r>
              <w:rPr>
                <w:spacing w:val="6"/>
              </w:rPr>
              <w:t>AUKEY</w:t>
            </w:r>
          </w:p>
        </w:tc>
      </w:tr>
      <w:tr>
        <w:trPr>
          <w:trHeight w:val="412" w:hRule="atLeast"/>
        </w:trPr>
        <w:tc>
          <w:tcPr>
            <w:tcW w:w="1011" w:type="dxa"/>
            <w:vAlign w:val="top"/>
          </w:tcPr>
          <w:p>
            <w:pPr>
              <w:pStyle w:val="TableText"/>
              <w:ind w:left="456"/>
              <w:spacing w:before="142" w:line="195" w:lineRule="auto"/>
              <w:outlineLvl w:val="2"/>
              <w:rPr/>
            </w:pPr>
            <w:bookmarkStart w:name="bookmark168" w:id="104"/>
            <w:bookmarkEnd w:id="104"/>
            <w:r>
              <w:rPr/>
              <w:t>2</w:t>
            </w:r>
          </w:p>
        </w:tc>
        <w:tc>
          <w:tcPr>
            <w:tcW w:w="1654" w:type="dxa"/>
            <w:vAlign w:val="top"/>
          </w:tcPr>
          <w:p>
            <w:pPr>
              <w:ind w:left="620"/>
              <w:spacing w:before="104" w:line="230" w:lineRule="auto"/>
              <w:rPr>
                <w:rFonts w:ascii="SimSun" w:hAnsi="SimSun" w:eastAsia="SimSun" w:cs="SimSun"/>
                <w:sz w:val="20"/>
                <w:szCs w:val="20"/>
              </w:rPr>
            </w:pPr>
            <w:r>
              <w:rPr>
                <w:rFonts w:ascii="SimSun" w:hAnsi="SimSun" w:eastAsia="SimSun" w:cs="SimSun"/>
                <w:sz w:val="20"/>
                <w:szCs w:val="20"/>
                <w:spacing w:val="4"/>
              </w:rPr>
              <w:t>联想</w:t>
            </w:r>
          </w:p>
        </w:tc>
        <w:tc>
          <w:tcPr>
            <w:tcW w:w="1016" w:type="dxa"/>
            <w:vAlign w:val="top"/>
          </w:tcPr>
          <w:p>
            <w:pPr>
              <w:pStyle w:val="TableText"/>
              <w:ind w:left="424"/>
              <w:spacing w:before="142" w:line="195" w:lineRule="auto"/>
              <w:rPr/>
            </w:pPr>
            <w:r>
              <w:rPr>
                <w:spacing w:val="-8"/>
              </w:rPr>
              <w:t>19</w:t>
            </w:r>
          </w:p>
        </w:tc>
        <w:tc>
          <w:tcPr>
            <w:tcW w:w="1715" w:type="dxa"/>
            <w:vAlign w:val="top"/>
          </w:tcPr>
          <w:p>
            <w:pPr>
              <w:ind w:left="443"/>
              <w:spacing w:before="103" w:line="228" w:lineRule="auto"/>
              <w:rPr>
                <w:rFonts w:ascii="SimSun" w:hAnsi="SimSun" w:eastAsia="SimSun" w:cs="SimSun"/>
                <w:sz w:val="20"/>
                <w:szCs w:val="20"/>
              </w:rPr>
            </w:pPr>
            <w:r>
              <w:rPr>
                <w:rFonts w:ascii="SimSun" w:hAnsi="SimSun" w:eastAsia="SimSun" w:cs="SimSun"/>
                <w:sz w:val="20"/>
                <w:szCs w:val="20"/>
                <w:spacing w:val="7"/>
              </w:rPr>
              <w:t>创智优品</w:t>
            </w:r>
          </w:p>
        </w:tc>
        <w:tc>
          <w:tcPr>
            <w:tcW w:w="838" w:type="dxa"/>
            <w:vAlign w:val="top"/>
          </w:tcPr>
          <w:p>
            <w:pPr>
              <w:pStyle w:val="TableText"/>
              <w:ind w:left="320"/>
              <w:spacing w:before="142" w:line="195" w:lineRule="auto"/>
              <w:rPr/>
            </w:pPr>
            <w:r>
              <w:rPr/>
              <w:t>36</w:t>
            </w:r>
          </w:p>
        </w:tc>
        <w:tc>
          <w:tcPr>
            <w:tcW w:w="2091" w:type="dxa"/>
            <w:vAlign w:val="top"/>
          </w:tcPr>
          <w:p>
            <w:pPr>
              <w:ind w:left="841"/>
              <w:spacing w:before="104" w:line="230" w:lineRule="auto"/>
              <w:rPr>
                <w:rFonts w:ascii="SimSun" w:hAnsi="SimSun" w:eastAsia="SimSun" w:cs="SimSun"/>
                <w:sz w:val="20"/>
                <w:szCs w:val="20"/>
              </w:rPr>
            </w:pPr>
            <w:r>
              <w:rPr>
                <w:rFonts w:ascii="SimSun" w:hAnsi="SimSun" w:eastAsia="SimSun" w:cs="SimSun"/>
                <w:sz w:val="20"/>
                <w:szCs w:val="20"/>
                <w:spacing w:val="4"/>
              </w:rPr>
              <w:t>银联</w:t>
            </w:r>
          </w:p>
        </w:tc>
      </w:tr>
      <w:tr>
        <w:trPr>
          <w:trHeight w:val="411" w:hRule="atLeast"/>
        </w:trPr>
        <w:tc>
          <w:tcPr>
            <w:tcW w:w="1011" w:type="dxa"/>
            <w:vAlign w:val="top"/>
          </w:tcPr>
          <w:p>
            <w:pPr>
              <w:pStyle w:val="TableText"/>
              <w:ind w:left="460"/>
              <w:spacing w:before="143" w:line="195" w:lineRule="auto"/>
              <w:rPr/>
            </w:pPr>
            <w:r>
              <w:rPr/>
              <w:t>3</w:t>
            </w:r>
          </w:p>
        </w:tc>
        <w:tc>
          <w:tcPr>
            <w:tcW w:w="1654" w:type="dxa"/>
            <w:vAlign w:val="top"/>
          </w:tcPr>
          <w:p>
            <w:pPr>
              <w:ind w:left="420"/>
              <w:spacing w:before="104" w:line="230" w:lineRule="auto"/>
              <w:rPr>
                <w:rFonts w:ascii="SimSun" w:hAnsi="SimSun" w:eastAsia="SimSun" w:cs="SimSun"/>
                <w:sz w:val="20"/>
                <w:szCs w:val="20"/>
              </w:rPr>
            </w:pPr>
            <w:r>
              <w:rPr>
                <w:rFonts w:ascii="SimSun" w:hAnsi="SimSun" w:eastAsia="SimSun" w:cs="SimSun"/>
                <w:sz w:val="20"/>
                <w:szCs w:val="20"/>
                <w:spacing w:val="5"/>
              </w:rPr>
              <w:t>阿里巴巴</w:t>
            </w:r>
          </w:p>
        </w:tc>
        <w:tc>
          <w:tcPr>
            <w:tcW w:w="1016" w:type="dxa"/>
            <w:vAlign w:val="top"/>
          </w:tcPr>
          <w:p>
            <w:pPr>
              <w:pStyle w:val="TableText"/>
              <w:ind w:left="404"/>
              <w:spacing w:before="143" w:line="195" w:lineRule="auto"/>
              <w:rPr/>
            </w:pPr>
            <w:r>
              <w:rPr>
                <w:spacing w:val="2"/>
              </w:rPr>
              <w:t>20</w:t>
            </w:r>
          </w:p>
        </w:tc>
        <w:tc>
          <w:tcPr>
            <w:tcW w:w="1715" w:type="dxa"/>
            <w:vAlign w:val="top"/>
          </w:tcPr>
          <w:p>
            <w:pPr>
              <w:pStyle w:val="TableText"/>
              <w:ind w:left="648"/>
              <w:spacing w:before="139" w:line="199" w:lineRule="auto"/>
              <w:rPr/>
            </w:pPr>
            <w:r>
              <w:rPr>
                <w:spacing w:val="3"/>
              </w:rPr>
              <w:t>Vivo</w:t>
            </w:r>
          </w:p>
        </w:tc>
        <w:tc>
          <w:tcPr>
            <w:tcW w:w="838" w:type="dxa"/>
            <w:vAlign w:val="top"/>
          </w:tcPr>
          <w:p>
            <w:pPr>
              <w:pStyle w:val="TableText"/>
              <w:ind w:left="320"/>
              <w:spacing w:before="143" w:line="195" w:lineRule="auto"/>
              <w:rPr/>
            </w:pPr>
            <w:r>
              <w:rPr/>
              <w:t>37</w:t>
            </w:r>
          </w:p>
        </w:tc>
        <w:tc>
          <w:tcPr>
            <w:tcW w:w="2091" w:type="dxa"/>
            <w:vAlign w:val="top"/>
          </w:tcPr>
          <w:p>
            <w:pPr>
              <w:ind w:left="850"/>
              <w:spacing w:before="104" w:line="228" w:lineRule="auto"/>
              <w:rPr>
                <w:rFonts w:ascii="SimSun" w:hAnsi="SimSun" w:eastAsia="SimSun" w:cs="SimSun"/>
                <w:sz w:val="20"/>
                <w:szCs w:val="20"/>
              </w:rPr>
            </w:pPr>
            <w:r>
              <w:rPr>
                <w:rFonts w:ascii="SimSun" w:hAnsi="SimSun" w:eastAsia="SimSun" w:cs="SimSun"/>
                <w:sz w:val="20"/>
                <w:szCs w:val="20"/>
                <w:spacing w:val="-1"/>
              </w:rPr>
              <w:t>哈弗</w:t>
            </w:r>
          </w:p>
        </w:tc>
      </w:tr>
      <w:tr>
        <w:trPr>
          <w:trHeight w:val="411" w:hRule="atLeast"/>
        </w:trPr>
        <w:tc>
          <w:tcPr>
            <w:tcW w:w="1011" w:type="dxa"/>
            <w:vAlign w:val="top"/>
          </w:tcPr>
          <w:p>
            <w:pPr>
              <w:pStyle w:val="TableText"/>
              <w:ind w:left="455"/>
              <w:spacing w:before="142" w:line="195" w:lineRule="auto"/>
              <w:rPr/>
            </w:pPr>
            <w:r>
              <w:rPr>
                <w:spacing w:val="1"/>
              </w:rPr>
              <w:t>4</w:t>
            </w:r>
          </w:p>
        </w:tc>
        <w:tc>
          <w:tcPr>
            <w:tcW w:w="1654" w:type="dxa"/>
            <w:vAlign w:val="top"/>
          </w:tcPr>
          <w:p>
            <w:pPr>
              <w:ind w:left="412"/>
              <w:spacing w:before="106" w:line="228" w:lineRule="auto"/>
              <w:rPr>
                <w:rFonts w:ascii="SimSun" w:hAnsi="SimSun" w:eastAsia="SimSun" w:cs="SimSun"/>
                <w:sz w:val="20"/>
                <w:szCs w:val="20"/>
              </w:rPr>
            </w:pPr>
            <w:r>
              <w:rPr>
                <w:rFonts w:ascii="SimSun" w:hAnsi="SimSun" w:eastAsia="SimSun" w:cs="SimSun"/>
                <w:sz w:val="20"/>
                <w:szCs w:val="20"/>
                <w:spacing w:val="7"/>
              </w:rPr>
              <w:t>字节跳动</w:t>
            </w:r>
          </w:p>
        </w:tc>
        <w:tc>
          <w:tcPr>
            <w:tcW w:w="1016" w:type="dxa"/>
            <w:vAlign w:val="top"/>
          </w:tcPr>
          <w:p>
            <w:pPr>
              <w:pStyle w:val="TableText"/>
              <w:ind w:left="404"/>
              <w:spacing w:before="142" w:line="195" w:lineRule="auto"/>
              <w:rPr/>
            </w:pPr>
            <w:r>
              <w:rPr>
                <w:spacing w:val="2"/>
              </w:rPr>
              <w:t>21</w:t>
            </w:r>
          </w:p>
        </w:tc>
        <w:tc>
          <w:tcPr>
            <w:tcW w:w="1715" w:type="dxa"/>
            <w:vAlign w:val="top"/>
          </w:tcPr>
          <w:p>
            <w:pPr>
              <w:ind w:left="659"/>
              <w:spacing w:before="106" w:line="229" w:lineRule="auto"/>
              <w:rPr>
                <w:rFonts w:ascii="SimSun" w:hAnsi="SimSun" w:eastAsia="SimSun" w:cs="SimSun"/>
                <w:sz w:val="20"/>
                <w:szCs w:val="20"/>
              </w:rPr>
            </w:pPr>
            <w:r>
              <w:rPr>
                <w:rFonts w:ascii="SimSun" w:hAnsi="SimSun" w:eastAsia="SimSun" w:cs="SimSun"/>
                <w:sz w:val="20"/>
                <w:szCs w:val="20"/>
                <w:spacing w:val="2"/>
              </w:rPr>
              <w:t>荣耀</w:t>
            </w:r>
          </w:p>
        </w:tc>
        <w:tc>
          <w:tcPr>
            <w:tcW w:w="838" w:type="dxa"/>
            <w:vAlign w:val="top"/>
          </w:tcPr>
          <w:p>
            <w:pPr>
              <w:pStyle w:val="TableText"/>
              <w:ind w:left="320"/>
              <w:spacing w:before="142" w:line="195" w:lineRule="auto"/>
              <w:rPr/>
            </w:pPr>
            <w:r>
              <w:rPr/>
              <w:t>38</w:t>
            </w:r>
          </w:p>
        </w:tc>
        <w:tc>
          <w:tcPr>
            <w:shd w:val="clear" w:fill="D0CECE"/>
            <w:tcW w:w="2091" w:type="dxa"/>
            <w:vAlign w:val="top"/>
          </w:tcPr>
          <w:p>
            <w:pPr>
              <w:pStyle w:val="TableText"/>
              <w:ind w:left="707"/>
              <w:spacing w:before="142" w:line="195" w:lineRule="auto"/>
              <w:rPr/>
            </w:pPr>
            <w:r>
              <w:rPr>
                <w:spacing w:val="5"/>
              </w:rPr>
              <w:t>ZAFUL</w:t>
            </w:r>
          </w:p>
        </w:tc>
      </w:tr>
      <w:tr>
        <w:trPr>
          <w:trHeight w:val="411" w:hRule="atLeast"/>
        </w:trPr>
        <w:tc>
          <w:tcPr>
            <w:tcW w:w="1011" w:type="dxa"/>
            <w:vAlign w:val="top"/>
          </w:tcPr>
          <w:p>
            <w:pPr>
              <w:pStyle w:val="TableText"/>
              <w:ind w:left="461"/>
              <w:spacing w:before="146" w:line="192" w:lineRule="auto"/>
              <w:rPr/>
            </w:pPr>
            <w:r>
              <w:rPr/>
              <w:t>5</w:t>
            </w:r>
          </w:p>
        </w:tc>
        <w:tc>
          <w:tcPr>
            <w:tcW w:w="1654" w:type="dxa"/>
            <w:vAlign w:val="top"/>
          </w:tcPr>
          <w:p>
            <w:pPr>
              <w:ind w:left="625"/>
              <w:spacing w:before="107" w:line="228" w:lineRule="auto"/>
              <w:rPr>
                <w:rFonts w:ascii="SimSun" w:hAnsi="SimSun" w:eastAsia="SimSun" w:cs="SimSun"/>
                <w:sz w:val="20"/>
                <w:szCs w:val="20"/>
              </w:rPr>
            </w:pPr>
            <w:r>
              <w:rPr>
                <w:rFonts w:ascii="SimSun" w:hAnsi="SimSun" w:eastAsia="SimSun" w:cs="SimSun"/>
                <w:sz w:val="20"/>
                <w:szCs w:val="20"/>
                <w:spacing w:val="2"/>
              </w:rPr>
              <w:t>小米</w:t>
            </w:r>
          </w:p>
        </w:tc>
        <w:tc>
          <w:tcPr>
            <w:tcW w:w="1016" w:type="dxa"/>
            <w:vAlign w:val="top"/>
          </w:tcPr>
          <w:p>
            <w:pPr>
              <w:pStyle w:val="TableText"/>
              <w:ind w:left="404"/>
              <w:spacing w:before="144" w:line="195" w:lineRule="auto"/>
              <w:rPr/>
            </w:pPr>
            <w:r>
              <w:rPr>
                <w:spacing w:val="2"/>
              </w:rPr>
              <w:t>22</w:t>
            </w:r>
          </w:p>
        </w:tc>
        <w:tc>
          <w:tcPr>
            <w:tcW w:w="1715" w:type="dxa"/>
            <w:vAlign w:val="top"/>
          </w:tcPr>
          <w:p>
            <w:pPr>
              <w:pStyle w:val="TableText"/>
              <w:ind w:left="665"/>
              <w:spacing w:before="143" w:line="195" w:lineRule="auto"/>
              <w:rPr/>
            </w:pPr>
            <w:r>
              <w:rPr>
                <w:spacing w:val="3"/>
              </w:rPr>
              <w:t>TCL</w:t>
            </w:r>
          </w:p>
        </w:tc>
        <w:tc>
          <w:tcPr>
            <w:tcW w:w="838" w:type="dxa"/>
            <w:vAlign w:val="top"/>
          </w:tcPr>
          <w:p>
            <w:pPr>
              <w:pStyle w:val="TableText"/>
              <w:ind w:left="320"/>
              <w:spacing w:before="143" w:line="195" w:lineRule="auto"/>
              <w:rPr/>
            </w:pPr>
            <w:r>
              <w:rPr/>
              <w:t>39</w:t>
            </w:r>
          </w:p>
        </w:tc>
        <w:tc>
          <w:tcPr>
            <w:tcW w:w="2091" w:type="dxa"/>
            <w:vAlign w:val="top"/>
          </w:tcPr>
          <w:p>
            <w:pPr>
              <w:ind w:left="840"/>
              <w:spacing w:before="107" w:line="228" w:lineRule="auto"/>
              <w:rPr>
                <w:rFonts w:ascii="SimSun" w:hAnsi="SimSun" w:eastAsia="SimSun" w:cs="SimSun"/>
                <w:sz w:val="20"/>
                <w:szCs w:val="20"/>
              </w:rPr>
            </w:pPr>
            <w:r>
              <w:rPr>
                <w:rFonts w:ascii="SimSun" w:hAnsi="SimSun" w:eastAsia="SimSun" w:cs="SimSun"/>
                <w:sz w:val="20"/>
                <w:szCs w:val="20"/>
                <w:spacing w:val="4"/>
              </w:rPr>
              <w:t>格力</w:t>
            </w:r>
          </w:p>
        </w:tc>
      </w:tr>
      <w:tr>
        <w:trPr>
          <w:trHeight w:val="412" w:hRule="atLeast"/>
        </w:trPr>
        <w:tc>
          <w:tcPr>
            <w:tcW w:w="1011" w:type="dxa"/>
            <w:vAlign w:val="top"/>
          </w:tcPr>
          <w:p>
            <w:pPr>
              <w:pStyle w:val="TableText"/>
              <w:ind w:left="460"/>
              <w:spacing w:before="145" w:line="195" w:lineRule="auto"/>
              <w:rPr/>
            </w:pPr>
            <w:r>
              <w:rPr/>
              <w:t>6</w:t>
            </w:r>
          </w:p>
        </w:tc>
        <w:tc>
          <w:tcPr>
            <w:tcW w:w="1654" w:type="dxa"/>
            <w:vAlign w:val="top"/>
          </w:tcPr>
          <w:p>
            <w:pPr>
              <w:ind w:left="619"/>
              <w:spacing w:before="107" w:line="228" w:lineRule="auto"/>
              <w:rPr>
                <w:rFonts w:ascii="SimSun" w:hAnsi="SimSun" w:eastAsia="SimSun" w:cs="SimSun"/>
                <w:sz w:val="20"/>
                <w:szCs w:val="20"/>
              </w:rPr>
            </w:pPr>
            <w:r>
              <w:rPr>
                <w:rFonts w:ascii="SimSun" w:hAnsi="SimSun" w:eastAsia="SimSun" w:cs="SimSun"/>
                <w:sz w:val="20"/>
                <w:szCs w:val="20"/>
                <w:spacing w:val="5"/>
              </w:rPr>
              <w:t>海尔</w:t>
            </w:r>
          </w:p>
        </w:tc>
        <w:tc>
          <w:tcPr>
            <w:tcW w:w="1016" w:type="dxa"/>
            <w:vAlign w:val="top"/>
          </w:tcPr>
          <w:p>
            <w:pPr>
              <w:pStyle w:val="TableText"/>
              <w:ind w:left="404"/>
              <w:spacing w:before="145" w:line="195" w:lineRule="auto"/>
              <w:rPr/>
            </w:pPr>
            <w:r>
              <w:rPr>
                <w:spacing w:val="2"/>
              </w:rPr>
              <w:t>23</w:t>
            </w:r>
          </w:p>
        </w:tc>
        <w:tc>
          <w:tcPr>
            <w:tcW w:w="1715" w:type="dxa"/>
            <w:vAlign w:val="top"/>
          </w:tcPr>
          <w:p>
            <w:pPr>
              <w:ind w:left="550"/>
              <w:spacing w:before="106" w:line="228" w:lineRule="auto"/>
              <w:rPr>
                <w:rFonts w:ascii="SimSun" w:hAnsi="SimSun" w:eastAsia="SimSun" w:cs="SimSun"/>
                <w:sz w:val="20"/>
                <w:szCs w:val="20"/>
              </w:rPr>
            </w:pPr>
            <w:r>
              <w:rPr>
                <w:rFonts w:ascii="SimSun" w:hAnsi="SimSun" w:eastAsia="SimSun" w:cs="SimSun"/>
                <w:sz w:val="20"/>
                <w:szCs w:val="20"/>
                <w:spacing w:val="6"/>
              </w:rPr>
              <w:t>莉莉丝</w:t>
            </w:r>
          </w:p>
        </w:tc>
        <w:tc>
          <w:tcPr>
            <w:tcW w:w="838" w:type="dxa"/>
            <w:vAlign w:val="top"/>
          </w:tcPr>
          <w:p>
            <w:pPr>
              <w:pStyle w:val="TableText"/>
              <w:ind w:left="315"/>
              <w:spacing w:before="145" w:line="195" w:lineRule="auto"/>
              <w:rPr/>
            </w:pPr>
            <w:r>
              <w:rPr>
                <w:spacing w:val="3"/>
              </w:rPr>
              <w:t>40</w:t>
            </w:r>
          </w:p>
        </w:tc>
        <w:tc>
          <w:tcPr>
            <w:tcW w:w="2091" w:type="dxa"/>
            <w:vAlign w:val="top"/>
          </w:tcPr>
          <w:p>
            <w:pPr>
              <w:ind w:left="633"/>
              <w:spacing w:before="106" w:line="228" w:lineRule="auto"/>
              <w:rPr>
                <w:rFonts w:ascii="SimSun" w:hAnsi="SimSun" w:eastAsia="SimSun" w:cs="SimSun"/>
                <w:sz w:val="20"/>
                <w:szCs w:val="20"/>
              </w:rPr>
            </w:pPr>
            <w:r>
              <w:rPr>
                <w:rFonts w:ascii="SimSun" w:hAnsi="SimSun" w:eastAsia="SimSun" w:cs="SimSun"/>
                <w:sz w:val="20"/>
                <w:szCs w:val="20"/>
                <w:spacing w:val="6"/>
              </w:rPr>
              <w:t>奇瑞汽车</w:t>
            </w:r>
          </w:p>
        </w:tc>
      </w:tr>
      <w:tr>
        <w:trPr>
          <w:trHeight w:val="412" w:hRule="atLeast"/>
        </w:trPr>
        <w:tc>
          <w:tcPr>
            <w:tcW w:w="1011" w:type="dxa"/>
            <w:vAlign w:val="top"/>
          </w:tcPr>
          <w:p>
            <w:pPr>
              <w:pStyle w:val="TableText"/>
              <w:ind w:left="459"/>
              <w:spacing w:before="149" w:line="192" w:lineRule="auto"/>
              <w:rPr/>
            </w:pPr>
            <w:r>
              <w:rPr/>
              <w:t>7</w:t>
            </w:r>
          </w:p>
        </w:tc>
        <w:tc>
          <w:tcPr>
            <w:tcW w:w="1654" w:type="dxa"/>
            <w:vAlign w:val="top"/>
          </w:tcPr>
          <w:p>
            <w:pPr>
              <w:ind w:left="619"/>
              <w:spacing w:before="107" w:line="228" w:lineRule="auto"/>
              <w:rPr>
                <w:rFonts w:ascii="SimSun" w:hAnsi="SimSun" w:eastAsia="SimSun" w:cs="SimSun"/>
                <w:sz w:val="20"/>
                <w:szCs w:val="20"/>
              </w:rPr>
            </w:pPr>
            <w:r>
              <w:rPr>
                <w:rFonts w:ascii="SimSun" w:hAnsi="SimSun" w:eastAsia="SimSun" w:cs="SimSun"/>
                <w:sz w:val="20"/>
                <w:szCs w:val="20"/>
                <w:spacing w:val="5"/>
              </w:rPr>
              <w:t>海信</w:t>
            </w:r>
          </w:p>
        </w:tc>
        <w:tc>
          <w:tcPr>
            <w:tcW w:w="1016" w:type="dxa"/>
            <w:vAlign w:val="top"/>
          </w:tcPr>
          <w:p>
            <w:pPr>
              <w:pStyle w:val="TableText"/>
              <w:ind w:left="404"/>
              <w:spacing w:before="146" w:line="195" w:lineRule="auto"/>
              <w:rPr/>
            </w:pPr>
            <w:r>
              <w:rPr>
                <w:spacing w:val="2"/>
              </w:rPr>
              <w:t>24</w:t>
            </w:r>
          </w:p>
        </w:tc>
        <w:tc>
          <w:tcPr>
            <w:tcW w:w="1715" w:type="dxa"/>
            <w:vAlign w:val="top"/>
          </w:tcPr>
          <w:p>
            <w:pPr>
              <w:ind w:left="444"/>
              <w:spacing w:before="107" w:line="227" w:lineRule="auto"/>
              <w:rPr>
                <w:rFonts w:ascii="SimSun" w:hAnsi="SimSun" w:eastAsia="SimSun" w:cs="SimSun"/>
                <w:sz w:val="20"/>
                <w:szCs w:val="20"/>
              </w:rPr>
            </w:pPr>
            <w:r>
              <w:rPr>
                <w:rFonts w:ascii="SimSun" w:hAnsi="SimSun" w:eastAsia="SimSun" w:cs="SimSun"/>
                <w:sz w:val="20"/>
                <w:szCs w:val="20"/>
                <w:spacing w:val="7"/>
              </w:rPr>
              <w:t>沐瞳科技</w:t>
            </w:r>
          </w:p>
        </w:tc>
        <w:tc>
          <w:tcPr>
            <w:tcW w:w="838" w:type="dxa"/>
            <w:vAlign w:val="top"/>
          </w:tcPr>
          <w:p>
            <w:pPr>
              <w:pStyle w:val="TableText"/>
              <w:ind w:left="315"/>
              <w:spacing w:before="146" w:line="195" w:lineRule="auto"/>
              <w:rPr/>
            </w:pPr>
            <w:r>
              <w:rPr>
                <w:spacing w:val="3"/>
              </w:rPr>
              <w:t>41</w:t>
            </w:r>
          </w:p>
        </w:tc>
        <w:tc>
          <w:tcPr>
            <w:tcW w:w="2091" w:type="dxa"/>
            <w:vAlign w:val="top"/>
          </w:tcPr>
          <w:p>
            <w:pPr>
              <w:ind w:left="638"/>
              <w:spacing w:before="107" w:line="228" w:lineRule="auto"/>
              <w:rPr>
                <w:rFonts w:ascii="SimSun" w:hAnsi="SimSun" w:eastAsia="SimSun" w:cs="SimSun"/>
                <w:sz w:val="20"/>
                <w:szCs w:val="20"/>
              </w:rPr>
            </w:pPr>
            <w:r>
              <w:rPr>
                <w:rFonts w:ascii="SimSun" w:hAnsi="SimSun" w:eastAsia="SimSun" w:cs="SimSun"/>
                <w:sz w:val="20"/>
                <w:szCs w:val="20"/>
                <w:spacing w:val="5"/>
              </w:rPr>
              <w:t>吉利汽车</w:t>
            </w:r>
          </w:p>
        </w:tc>
      </w:tr>
      <w:tr>
        <w:trPr>
          <w:trHeight w:val="412" w:hRule="atLeast"/>
        </w:trPr>
        <w:tc>
          <w:tcPr>
            <w:tcW w:w="1011" w:type="dxa"/>
            <w:vAlign w:val="top"/>
          </w:tcPr>
          <w:p>
            <w:pPr>
              <w:pStyle w:val="TableText"/>
              <w:ind w:left="464"/>
              <w:spacing w:before="144" w:line="195" w:lineRule="auto"/>
              <w:rPr/>
            </w:pPr>
            <w:r>
              <w:rPr/>
              <w:t>8</w:t>
            </w:r>
          </w:p>
        </w:tc>
        <w:tc>
          <w:tcPr>
            <w:tcW w:w="1654" w:type="dxa"/>
            <w:vAlign w:val="top"/>
          </w:tcPr>
          <w:p>
            <w:pPr>
              <w:ind w:left="414"/>
              <w:spacing w:before="108" w:line="227" w:lineRule="auto"/>
              <w:rPr>
                <w:rFonts w:ascii="SimSun" w:hAnsi="SimSun" w:eastAsia="SimSun" w:cs="SimSun"/>
                <w:sz w:val="20"/>
                <w:szCs w:val="20"/>
              </w:rPr>
            </w:pPr>
            <w:r>
              <w:rPr>
                <w:rFonts w:ascii="SimSun" w:hAnsi="SimSun" w:eastAsia="SimSun" w:cs="SimSun"/>
                <w:sz w:val="20"/>
                <w:szCs w:val="20"/>
                <w:spacing w:val="6"/>
              </w:rPr>
              <w:t>一加手机</w:t>
            </w:r>
          </w:p>
        </w:tc>
        <w:tc>
          <w:tcPr>
            <w:tcW w:w="1016" w:type="dxa"/>
            <w:vAlign w:val="top"/>
          </w:tcPr>
          <w:p>
            <w:pPr>
              <w:pStyle w:val="TableText"/>
              <w:ind w:left="404"/>
              <w:spacing w:before="144" w:line="195" w:lineRule="auto"/>
              <w:rPr/>
            </w:pPr>
            <w:r>
              <w:rPr>
                <w:spacing w:val="2"/>
              </w:rPr>
              <w:t>25</w:t>
            </w:r>
          </w:p>
        </w:tc>
        <w:tc>
          <w:tcPr>
            <w:tcW w:w="1715" w:type="dxa"/>
            <w:vAlign w:val="top"/>
          </w:tcPr>
          <w:p>
            <w:pPr>
              <w:ind w:left="671"/>
              <w:spacing w:before="108" w:line="229" w:lineRule="auto"/>
              <w:rPr>
                <w:rFonts w:ascii="SimSun" w:hAnsi="SimSun" w:eastAsia="SimSun" w:cs="SimSun"/>
                <w:sz w:val="20"/>
                <w:szCs w:val="20"/>
              </w:rPr>
            </w:pPr>
            <w:r>
              <w:rPr>
                <w:rFonts w:ascii="SimSun" w:hAnsi="SimSun" w:eastAsia="SimSun" w:cs="SimSun"/>
                <w:sz w:val="20"/>
                <w:szCs w:val="20"/>
                <w:spacing w:val="-4"/>
              </w:rPr>
              <w:t>网易</w:t>
            </w:r>
          </w:p>
        </w:tc>
        <w:tc>
          <w:tcPr>
            <w:tcW w:w="838" w:type="dxa"/>
            <w:vAlign w:val="top"/>
          </w:tcPr>
          <w:p>
            <w:pPr>
              <w:pStyle w:val="TableText"/>
              <w:ind w:left="315"/>
              <w:spacing w:before="144" w:line="195" w:lineRule="auto"/>
              <w:rPr/>
            </w:pPr>
            <w:r>
              <w:rPr>
                <w:spacing w:val="3"/>
              </w:rPr>
              <w:t>42</w:t>
            </w:r>
          </w:p>
        </w:tc>
        <w:tc>
          <w:tcPr>
            <w:tcW w:w="2091" w:type="dxa"/>
            <w:vAlign w:val="top"/>
          </w:tcPr>
          <w:p>
            <w:pPr>
              <w:pStyle w:val="TableText"/>
              <w:ind w:left="557"/>
              <w:spacing w:before="144" w:line="195" w:lineRule="auto"/>
              <w:rPr/>
            </w:pPr>
            <w:r>
              <w:rPr>
                <w:spacing w:val="4"/>
              </w:rPr>
              <w:t>TRIP.COM</w:t>
            </w:r>
          </w:p>
        </w:tc>
      </w:tr>
      <w:tr>
        <w:trPr>
          <w:trHeight w:val="412" w:hRule="atLeast"/>
        </w:trPr>
        <w:tc>
          <w:tcPr>
            <w:tcW w:w="1011" w:type="dxa"/>
            <w:vAlign w:val="top"/>
          </w:tcPr>
          <w:p>
            <w:pPr>
              <w:pStyle w:val="TableText"/>
              <w:ind w:left="460"/>
              <w:spacing w:before="144" w:line="195" w:lineRule="auto"/>
              <w:rPr/>
            </w:pPr>
            <w:r>
              <w:rPr/>
              <w:t>9</w:t>
            </w:r>
          </w:p>
        </w:tc>
        <w:tc>
          <w:tcPr>
            <w:tcW w:w="1654" w:type="dxa"/>
            <w:vAlign w:val="top"/>
          </w:tcPr>
          <w:p>
            <w:pPr>
              <w:ind w:left="219"/>
              <w:spacing w:before="109" w:line="228" w:lineRule="auto"/>
              <w:rPr>
                <w:rFonts w:ascii="SimSun" w:hAnsi="SimSun" w:eastAsia="SimSun" w:cs="SimSun"/>
                <w:sz w:val="20"/>
                <w:szCs w:val="20"/>
              </w:rPr>
            </w:pPr>
            <w:r>
              <w:rPr>
                <w:rFonts w:ascii="SimSun" w:hAnsi="SimSun" w:eastAsia="SimSun" w:cs="SimSun"/>
                <w:sz w:val="20"/>
                <w:szCs w:val="20"/>
                <w:spacing w:val="4"/>
              </w:rPr>
              <w:t>中国国际航空</w:t>
            </w:r>
          </w:p>
        </w:tc>
        <w:tc>
          <w:tcPr>
            <w:tcW w:w="1016" w:type="dxa"/>
            <w:vAlign w:val="top"/>
          </w:tcPr>
          <w:p>
            <w:pPr>
              <w:pStyle w:val="TableText"/>
              <w:ind w:left="404"/>
              <w:spacing w:before="144" w:line="195" w:lineRule="auto"/>
              <w:rPr/>
            </w:pPr>
            <w:r>
              <w:rPr>
                <w:spacing w:val="2"/>
              </w:rPr>
              <w:t>26</w:t>
            </w:r>
          </w:p>
        </w:tc>
        <w:tc>
          <w:tcPr>
            <w:tcW w:w="1715" w:type="dxa"/>
            <w:vAlign w:val="top"/>
          </w:tcPr>
          <w:p>
            <w:pPr>
              <w:ind w:left="674"/>
              <w:spacing w:before="109" w:line="228" w:lineRule="auto"/>
              <w:rPr>
                <w:rFonts w:ascii="SimSun" w:hAnsi="SimSun" w:eastAsia="SimSun" w:cs="SimSun"/>
                <w:sz w:val="20"/>
                <w:szCs w:val="20"/>
              </w:rPr>
            </w:pPr>
            <w:r>
              <w:rPr>
                <w:rFonts w:ascii="SimSun" w:hAnsi="SimSun" w:eastAsia="SimSun" w:cs="SimSun"/>
                <w:sz w:val="20"/>
                <w:szCs w:val="20"/>
                <w:spacing w:val="-5"/>
              </w:rPr>
              <w:t>中兴</w:t>
            </w:r>
          </w:p>
        </w:tc>
        <w:tc>
          <w:tcPr>
            <w:tcW w:w="838" w:type="dxa"/>
            <w:vAlign w:val="top"/>
          </w:tcPr>
          <w:p>
            <w:pPr>
              <w:pStyle w:val="TableText"/>
              <w:ind w:left="315"/>
              <w:spacing w:before="144" w:line="195" w:lineRule="auto"/>
              <w:rPr/>
            </w:pPr>
            <w:r>
              <w:rPr>
                <w:spacing w:val="3"/>
              </w:rPr>
              <w:t>43</w:t>
            </w:r>
          </w:p>
        </w:tc>
        <w:tc>
          <w:tcPr>
            <w:tcW w:w="2091" w:type="dxa"/>
            <w:vAlign w:val="top"/>
          </w:tcPr>
          <w:p>
            <w:pPr>
              <w:pStyle w:val="TableText"/>
              <w:ind w:left="694"/>
              <w:spacing w:before="141" w:line="200" w:lineRule="auto"/>
              <w:rPr/>
            </w:pPr>
            <w:r>
              <w:rPr/>
              <w:t>Tap</w:t>
            </w:r>
            <w:r>
              <w:rPr>
                <w:spacing w:val="27"/>
              </w:rPr>
              <w:t>4</w:t>
            </w:r>
            <w:r>
              <w:rPr/>
              <w:t>fun</w:t>
            </w:r>
          </w:p>
        </w:tc>
      </w:tr>
      <w:tr>
        <w:trPr>
          <w:trHeight w:val="412" w:hRule="atLeast"/>
        </w:trPr>
        <w:tc>
          <w:tcPr>
            <w:tcW w:w="1011" w:type="dxa"/>
            <w:vAlign w:val="top"/>
          </w:tcPr>
          <w:p>
            <w:pPr>
              <w:pStyle w:val="TableText"/>
              <w:ind w:left="421"/>
              <w:spacing w:before="145" w:line="195" w:lineRule="auto"/>
              <w:rPr/>
            </w:pPr>
            <w:r>
              <w:rPr>
                <w:spacing w:val="-8"/>
              </w:rPr>
              <w:t>10</w:t>
            </w:r>
          </w:p>
        </w:tc>
        <w:tc>
          <w:tcPr>
            <w:tcW w:w="1654" w:type="dxa"/>
            <w:vAlign w:val="top"/>
          </w:tcPr>
          <w:p>
            <w:pPr>
              <w:ind w:left="411"/>
              <w:spacing w:before="107" w:line="227" w:lineRule="auto"/>
              <w:rPr>
                <w:rFonts w:ascii="SimSun" w:hAnsi="SimSun" w:eastAsia="SimSun" w:cs="SimSun"/>
                <w:sz w:val="20"/>
                <w:szCs w:val="20"/>
              </w:rPr>
            </w:pPr>
            <w:r>
              <w:rPr>
                <w:rFonts w:ascii="SimSun" w:hAnsi="SimSun" w:eastAsia="SimSun" w:cs="SimSun"/>
                <w:sz w:val="20"/>
                <w:szCs w:val="20"/>
                <w:spacing w:val="7"/>
              </w:rPr>
              <w:t>青岛啤酒</w:t>
            </w:r>
          </w:p>
        </w:tc>
        <w:tc>
          <w:tcPr>
            <w:tcW w:w="1016" w:type="dxa"/>
            <w:vAlign w:val="top"/>
          </w:tcPr>
          <w:p>
            <w:pPr>
              <w:pStyle w:val="TableText"/>
              <w:ind w:left="404"/>
              <w:spacing w:before="145" w:line="195" w:lineRule="auto"/>
              <w:rPr/>
            </w:pPr>
            <w:r>
              <w:rPr>
                <w:spacing w:val="2"/>
              </w:rPr>
              <w:t>27</w:t>
            </w:r>
          </w:p>
        </w:tc>
        <w:tc>
          <w:tcPr>
            <w:tcW w:w="1715" w:type="dxa"/>
            <w:vAlign w:val="top"/>
          </w:tcPr>
          <w:p>
            <w:pPr>
              <w:ind w:left="549"/>
              <w:spacing w:before="107" w:line="227" w:lineRule="auto"/>
              <w:rPr>
                <w:rFonts w:ascii="SimSun" w:hAnsi="SimSun" w:eastAsia="SimSun" w:cs="SimSun"/>
                <w:sz w:val="20"/>
                <w:szCs w:val="20"/>
              </w:rPr>
            </w:pPr>
            <w:r>
              <w:rPr>
                <w:rFonts w:ascii="SimSun" w:hAnsi="SimSun" w:eastAsia="SimSun" w:cs="SimSun"/>
                <w:sz w:val="20"/>
                <w:szCs w:val="20"/>
                <w:spacing w:val="6"/>
              </w:rPr>
              <w:t>科沃斯</w:t>
            </w:r>
          </w:p>
        </w:tc>
        <w:tc>
          <w:tcPr>
            <w:tcW w:w="838" w:type="dxa"/>
            <w:vAlign w:val="top"/>
          </w:tcPr>
          <w:p>
            <w:pPr>
              <w:pStyle w:val="TableText"/>
              <w:ind w:left="315"/>
              <w:spacing w:before="145" w:line="195" w:lineRule="auto"/>
              <w:rPr/>
            </w:pPr>
            <w:r>
              <w:rPr>
                <w:spacing w:val="3"/>
              </w:rPr>
              <w:t>44</w:t>
            </w:r>
          </w:p>
        </w:tc>
        <w:tc>
          <w:tcPr>
            <w:tcW w:w="2091" w:type="dxa"/>
            <w:vAlign w:val="top"/>
          </w:tcPr>
          <w:p>
            <w:pPr>
              <w:ind w:left="845"/>
              <w:spacing w:before="106" w:line="228" w:lineRule="auto"/>
              <w:rPr>
                <w:rFonts w:ascii="SimSun" w:hAnsi="SimSun" w:eastAsia="SimSun" w:cs="SimSun"/>
                <w:sz w:val="20"/>
                <w:szCs w:val="20"/>
              </w:rPr>
            </w:pPr>
            <w:r>
              <w:rPr>
                <w:rFonts w:ascii="SimSun" w:hAnsi="SimSun" w:eastAsia="SimSun" w:cs="SimSun"/>
                <w:sz w:val="20"/>
                <w:szCs w:val="20"/>
                <w:spacing w:val="2"/>
              </w:rPr>
              <w:t>京东</w:t>
            </w:r>
          </w:p>
        </w:tc>
      </w:tr>
      <w:tr>
        <w:trPr>
          <w:trHeight w:val="412" w:hRule="atLeast"/>
        </w:trPr>
        <w:tc>
          <w:tcPr>
            <w:tcW w:w="1011" w:type="dxa"/>
            <w:vAlign w:val="top"/>
          </w:tcPr>
          <w:p>
            <w:pPr>
              <w:pStyle w:val="TableText"/>
              <w:ind w:left="421"/>
              <w:spacing w:before="146" w:line="195" w:lineRule="auto"/>
              <w:rPr/>
            </w:pPr>
            <w:r>
              <w:rPr>
                <w:spacing w:val="-8"/>
              </w:rPr>
              <w:t>11</w:t>
            </w:r>
          </w:p>
        </w:tc>
        <w:tc>
          <w:tcPr>
            <w:tcW w:w="1654" w:type="dxa"/>
            <w:vAlign w:val="top"/>
          </w:tcPr>
          <w:p>
            <w:pPr>
              <w:ind w:left="624"/>
              <w:spacing w:before="107" w:line="228" w:lineRule="auto"/>
              <w:rPr>
                <w:rFonts w:ascii="SimSun" w:hAnsi="SimSun" w:eastAsia="SimSun" w:cs="SimSun"/>
                <w:sz w:val="20"/>
                <w:szCs w:val="20"/>
              </w:rPr>
            </w:pPr>
            <w:r>
              <w:rPr>
                <w:rFonts w:ascii="SimSun" w:hAnsi="SimSun" w:eastAsia="SimSun" w:cs="SimSun"/>
                <w:sz w:val="20"/>
                <w:szCs w:val="20"/>
                <w:spacing w:val="2"/>
              </w:rPr>
              <w:t>安克</w:t>
            </w:r>
          </w:p>
        </w:tc>
        <w:tc>
          <w:tcPr>
            <w:tcW w:w="1016" w:type="dxa"/>
            <w:vAlign w:val="top"/>
          </w:tcPr>
          <w:p>
            <w:pPr>
              <w:pStyle w:val="TableText"/>
              <w:ind w:left="404"/>
              <w:spacing w:before="146" w:line="195" w:lineRule="auto"/>
              <w:rPr/>
            </w:pPr>
            <w:r>
              <w:rPr>
                <w:spacing w:val="2"/>
              </w:rPr>
              <w:t>28</w:t>
            </w:r>
          </w:p>
        </w:tc>
        <w:tc>
          <w:tcPr>
            <w:tcW w:w="1715" w:type="dxa"/>
            <w:vAlign w:val="top"/>
          </w:tcPr>
          <w:p>
            <w:pPr>
              <w:pStyle w:val="TableText"/>
              <w:ind w:left="676"/>
              <w:spacing w:before="146" w:line="195" w:lineRule="auto"/>
              <w:rPr/>
            </w:pPr>
            <w:r>
              <w:rPr>
                <w:spacing w:val="2"/>
              </w:rPr>
              <w:t>IGG</w:t>
            </w:r>
          </w:p>
        </w:tc>
        <w:tc>
          <w:tcPr>
            <w:tcW w:w="838" w:type="dxa"/>
            <w:vAlign w:val="top"/>
          </w:tcPr>
          <w:p>
            <w:pPr>
              <w:pStyle w:val="TableText"/>
              <w:ind w:left="315"/>
              <w:spacing w:before="146" w:line="195" w:lineRule="auto"/>
              <w:rPr/>
            </w:pPr>
            <w:r>
              <w:rPr>
                <w:spacing w:val="3"/>
              </w:rPr>
              <w:t>45</w:t>
            </w:r>
          </w:p>
        </w:tc>
        <w:tc>
          <w:tcPr>
            <w:tcW w:w="2091" w:type="dxa"/>
            <w:vAlign w:val="top"/>
          </w:tcPr>
          <w:p>
            <w:pPr>
              <w:ind w:left="757"/>
              <w:spacing w:before="107" w:line="235" w:lineRule="auto"/>
              <w:rPr>
                <w:rFonts w:ascii="SimSun" w:hAnsi="SimSun" w:eastAsia="SimSun" w:cs="SimSun"/>
                <w:sz w:val="20"/>
                <w:szCs w:val="20"/>
              </w:rPr>
            </w:pPr>
            <w:r>
              <w:rPr>
                <w:rFonts w:ascii="SimSun" w:hAnsi="SimSun" w:eastAsia="SimSun" w:cs="SimSun"/>
                <w:sz w:val="20"/>
                <w:szCs w:val="20"/>
                <w:spacing w:val="-1"/>
              </w:rPr>
              <w:t>比亚迪</w:t>
            </w:r>
          </w:p>
        </w:tc>
      </w:tr>
      <w:tr>
        <w:trPr>
          <w:trHeight w:val="412" w:hRule="atLeast"/>
        </w:trPr>
        <w:tc>
          <w:tcPr>
            <w:tcW w:w="1011" w:type="dxa"/>
            <w:vAlign w:val="top"/>
          </w:tcPr>
          <w:p>
            <w:pPr>
              <w:pStyle w:val="TableText"/>
              <w:ind w:left="421"/>
              <w:spacing w:before="144" w:line="195" w:lineRule="auto"/>
              <w:rPr/>
            </w:pPr>
            <w:r>
              <w:rPr>
                <w:spacing w:val="-8"/>
              </w:rPr>
              <w:t>12</w:t>
            </w:r>
          </w:p>
        </w:tc>
        <w:tc>
          <w:tcPr>
            <w:tcW w:w="1654" w:type="dxa"/>
            <w:vAlign w:val="top"/>
          </w:tcPr>
          <w:p>
            <w:pPr>
              <w:pStyle w:val="TableText"/>
              <w:ind w:left="564"/>
              <w:spacing w:before="144" w:line="195" w:lineRule="auto"/>
              <w:rPr/>
            </w:pPr>
            <w:r>
              <w:rPr>
                <w:spacing w:val="4"/>
              </w:rPr>
              <w:t>OPPO</w:t>
            </w:r>
          </w:p>
        </w:tc>
        <w:tc>
          <w:tcPr>
            <w:tcW w:w="1016" w:type="dxa"/>
            <w:vAlign w:val="top"/>
          </w:tcPr>
          <w:p>
            <w:pPr>
              <w:pStyle w:val="TableText"/>
              <w:ind w:left="404"/>
              <w:spacing w:before="144" w:line="195" w:lineRule="auto"/>
              <w:rPr/>
            </w:pPr>
            <w:r>
              <w:rPr>
                <w:spacing w:val="2"/>
              </w:rPr>
              <w:t>29</w:t>
            </w:r>
          </w:p>
        </w:tc>
        <w:tc>
          <w:tcPr>
            <w:tcW w:w="1715" w:type="dxa"/>
            <w:vAlign w:val="top"/>
          </w:tcPr>
          <w:p>
            <w:pPr>
              <w:ind w:left="448"/>
              <w:spacing w:before="108" w:line="228" w:lineRule="auto"/>
              <w:rPr>
                <w:rFonts w:ascii="SimSun" w:hAnsi="SimSun" w:eastAsia="SimSun" w:cs="SimSun"/>
                <w:sz w:val="20"/>
                <w:szCs w:val="20"/>
              </w:rPr>
            </w:pPr>
            <w:r>
              <w:rPr>
                <w:rFonts w:ascii="SimSun" w:hAnsi="SimSun" w:eastAsia="SimSun" w:cs="SimSun"/>
                <w:sz w:val="20"/>
                <w:szCs w:val="20"/>
                <w:spacing w:val="6"/>
              </w:rPr>
              <w:t>智明星通</w:t>
            </w:r>
          </w:p>
        </w:tc>
        <w:tc>
          <w:tcPr>
            <w:tcW w:w="838" w:type="dxa"/>
            <w:vAlign w:val="top"/>
          </w:tcPr>
          <w:p>
            <w:pPr>
              <w:pStyle w:val="TableText"/>
              <w:ind w:left="315"/>
              <w:spacing w:before="144" w:line="195" w:lineRule="auto"/>
              <w:rPr/>
            </w:pPr>
            <w:r>
              <w:rPr>
                <w:spacing w:val="3"/>
              </w:rPr>
              <w:t>46</w:t>
            </w:r>
          </w:p>
        </w:tc>
        <w:tc>
          <w:tcPr>
            <w:tcW w:w="2091" w:type="dxa"/>
            <w:vAlign w:val="top"/>
          </w:tcPr>
          <w:p>
            <w:pPr>
              <w:ind w:left="651"/>
              <w:spacing w:before="108" w:line="228" w:lineRule="auto"/>
              <w:rPr>
                <w:rFonts w:ascii="SimSun" w:hAnsi="SimSun" w:eastAsia="SimSun" w:cs="SimSun"/>
                <w:sz w:val="20"/>
                <w:szCs w:val="20"/>
              </w:rPr>
            </w:pPr>
            <w:r>
              <w:rPr>
                <w:rFonts w:ascii="SimSun" w:hAnsi="SimSun" w:eastAsia="SimSun" w:cs="SimSun"/>
                <w:sz w:val="20"/>
                <w:szCs w:val="20"/>
                <w:spacing w:val="2"/>
              </w:rPr>
              <w:t>中国石化</w:t>
            </w:r>
          </w:p>
        </w:tc>
      </w:tr>
      <w:tr>
        <w:trPr>
          <w:trHeight w:val="412" w:hRule="atLeast"/>
        </w:trPr>
        <w:tc>
          <w:tcPr>
            <w:tcW w:w="1011" w:type="dxa"/>
            <w:vAlign w:val="top"/>
          </w:tcPr>
          <w:p>
            <w:pPr>
              <w:pStyle w:val="TableText"/>
              <w:ind w:left="421"/>
              <w:spacing w:before="144" w:line="195" w:lineRule="auto"/>
              <w:rPr/>
            </w:pPr>
            <w:r>
              <w:rPr>
                <w:spacing w:val="-8"/>
              </w:rPr>
              <w:t>13</w:t>
            </w:r>
          </w:p>
        </w:tc>
        <w:tc>
          <w:tcPr>
            <w:tcW w:w="1654" w:type="dxa"/>
            <w:vAlign w:val="top"/>
          </w:tcPr>
          <w:p>
            <w:pPr>
              <w:pStyle w:val="TableText"/>
              <w:ind w:left="529"/>
              <w:spacing w:before="144" w:line="195" w:lineRule="auto"/>
              <w:rPr/>
            </w:pPr>
            <w:r>
              <w:rPr>
                <w:spacing w:val="2"/>
              </w:rPr>
              <w:t>SHEIN</w:t>
            </w:r>
          </w:p>
        </w:tc>
        <w:tc>
          <w:tcPr>
            <w:tcW w:w="1016" w:type="dxa"/>
            <w:vAlign w:val="top"/>
          </w:tcPr>
          <w:p>
            <w:pPr>
              <w:pStyle w:val="TableText"/>
              <w:ind w:left="408"/>
              <w:spacing w:before="144" w:line="195" w:lineRule="auto"/>
              <w:rPr/>
            </w:pPr>
            <w:r>
              <w:rPr/>
              <w:t>30</w:t>
            </w:r>
          </w:p>
        </w:tc>
        <w:tc>
          <w:tcPr>
            <w:tcW w:w="1715" w:type="dxa"/>
            <w:vAlign w:val="top"/>
          </w:tcPr>
          <w:p>
            <w:pPr>
              <w:ind w:left="445"/>
              <w:spacing w:before="108" w:line="228" w:lineRule="auto"/>
              <w:rPr>
                <w:rFonts w:ascii="SimSun" w:hAnsi="SimSun" w:eastAsia="SimSun" w:cs="SimSun"/>
                <w:sz w:val="20"/>
                <w:szCs w:val="20"/>
              </w:rPr>
            </w:pPr>
            <w:r>
              <w:rPr>
                <w:rFonts w:ascii="SimSun" w:hAnsi="SimSun" w:eastAsia="SimSun" w:cs="SimSun"/>
                <w:sz w:val="20"/>
                <w:szCs w:val="20"/>
                <w:spacing w:val="6"/>
              </w:rPr>
              <w:t>龙创悦动</w:t>
            </w:r>
          </w:p>
        </w:tc>
        <w:tc>
          <w:tcPr>
            <w:tcW w:w="838" w:type="dxa"/>
            <w:vAlign w:val="top"/>
          </w:tcPr>
          <w:p>
            <w:pPr>
              <w:pStyle w:val="TableText"/>
              <w:ind w:left="315"/>
              <w:spacing w:before="144" w:line="195" w:lineRule="auto"/>
              <w:rPr/>
            </w:pPr>
            <w:r>
              <w:rPr>
                <w:spacing w:val="3"/>
              </w:rPr>
              <w:t>47</w:t>
            </w:r>
          </w:p>
        </w:tc>
        <w:tc>
          <w:tcPr>
            <w:tcW w:w="2091" w:type="dxa"/>
            <w:vAlign w:val="top"/>
          </w:tcPr>
          <w:p>
            <w:pPr>
              <w:pStyle w:val="TableText"/>
              <w:ind w:left="661"/>
              <w:spacing w:before="144" w:line="195" w:lineRule="auto"/>
              <w:rPr/>
            </w:pPr>
            <w:r>
              <w:rPr>
                <w:spacing w:val="3"/>
              </w:rPr>
              <w:t>GearBest</w:t>
            </w:r>
          </w:p>
        </w:tc>
      </w:tr>
      <w:tr>
        <w:trPr>
          <w:trHeight w:val="412" w:hRule="atLeast"/>
        </w:trPr>
        <w:tc>
          <w:tcPr>
            <w:tcW w:w="1011" w:type="dxa"/>
            <w:vAlign w:val="top"/>
          </w:tcPr>
          <w:p>
            <w:pPr>
              <w:pStyle w:val="TableText"/>
              <w:ind w:left="421"/>
              <w:spacing w:before="145" w:line="195" w:lineRule="auto"/>
              <w:rPr/>
            </w:pPr>
            <w:r>
              <w:rPr>
                <w:spacing w:val="-8"/>
              </w:rPr>
              <w:t>14</w:t>
            </w:r>
          </w:p>
        </w:tc>
        <w:tc>
          <w:tcPr>
            <w:tcW w:w="1654" w:type="dxa"/>
            <w:vAlign w:val="top"/>
          </w:tcPr>
          <w:p>
            <w:pPr>
              <w:ind w:left="413"/>
              <w:spacing w:before="107" w:line="228" w:lineRule="auto"/>
              <w:rPr>
                <w:rFonts w:ascii="SimSun" w:hAnsi="SimSun" w:eastAsia="SimSun" w:cs="SimSun"/>
                <w:sz w:val="20"/>
                <w:szCs w:val="20"/>
              </w:rPr>
            </w:pPr>
            <w:r>
              <w:rPr>
                <w:rFonts w:ascii="SimSun" w:hAnsi="SimSun" w:eastAsia="SimSun" w:cs="SimSun"/>
                <w:sz w:val="20"/>
                <w:szCs w:val="20"/>
                <w:spacing w:val="6"/>
              </w:rPr>
              <w:t>大疆创新</w:t>
            </w:r>
          </w:p>
        </w:tc>
        <w:tc>
          <w:tcPr>
            <w:tcW w:w="1016" w:type="dxa"/>
            <w:vAlign w:val="top"/>
          </w:tcPr>
          <w:p>
            <w:pPr>
              <w:pStyle w:val="TableText"/>
              <w:ind w:left="408"/>
              <w:spacing w:before="145" w:line="195" w:lineRule="auto"/>
              <w:rPr/>
            </w:pPr>
            <w:r>
              <w:rPr/>
              <w:t>31</w:t>
            </w:r>
          </w:p>
        </w:tc>
        <w:tc>
          <w:tcPr>
            <w:tcW w:w="1715" w:type="dxa"/>
            <w:vAlign w:val="top"/>
          </w:tcPr>
          <w:p>
            <w:pPr>
              <w:pStyle w:val="TableText"/>
              <w:ind w:left="655"/>
              <w:spacing w:before="141" w:line="201" w:lineRule="auto"/>
              <w:rPr/>
            </w:pPr>
            <w:r>
              <w:rPr>
                <w:spacing w:val="2"/>
              </w:rPr>
              <w:t>Bigo</w:t>
            </w:r>
          </w:p>
        </w:tc>
        <w:tc>
          <w:tcPr>
            <w:tcW w:w="838" w:type="dxa"/>
            <w:vAlign w:val="top"/>
          </w:tcPr>
          <w:p>
            <w:pPr>
              <w:pStyle w:val="TableText"/>
              <w:ind w:left="315"/>
              <w:spacing w:before="145" w:line="195" w:lineRule="auto"/>
              <w:rPr/>
            </w:pPr>
            <w:r>
              <w:rPr>
                <w:spacing w:val="3"/>
              </w:rPr>
              <w:t>48</w:t>
            </w:r>
          </w:p>
        </w:tc>
        <w:tc>
          <w:tcPr>
            <w:tcW w:w="2091" w:type="dxa"/>
            <w:vAlign w:val="top"/>
          </w:tcPr>
          <w:p>
            <w:pPr>
              <w:ind w:left="439"/>
              <w:spacing w:before="107" w:line="228" w:lineRule="auto"/>
              <w:rPr>
                <w:rFonts w:ascii="SimSun" w:hAnsi="SimSun" w:eastAsia="SimSun" w:cs="SimSun"/>
                <w:sz w:val="20"/>
                <w:szCs w:val="20"/>
              </w:rPr>
            </w:pPr>
            <w:r>
              <w:rPr>
                <w:rFonts w:ascii="SimSun" w:hAnsi="SimSun" w:eastAsia="SimSun" w:cs="SimSun"/>
                <w:sz w:val="20"/>
                <w:szCs w:val="20"/>
                <w:spacing w:val="4"/>
              </w:rPr>
              <w:t>中国工商银行</w:t>
            </w:r>
          </w:p>
        </w:tc>
      </w:tr>
      <w:tr>
        <w:trPr>
          <w:trHeight w:val="412" w:hRule="atLeast"/>
        </w:trPr>
        <w:tc>
          <w:tcPr>
            <w:tcW w:w="1011" w:type="dxa"/>
            <w:vAlign w:val="top"/>
          </w:tcPr>
          <w:p>
            <w:pPr>
              <w:pStyle w:val="TableText"/>
              <w:ind w:left="421"/>
              <w:spacing w:before="146" w:line="195" w:lineRule="auto"/>
              <w:rPr/>
            </w:pPr>
            <w:r>
              <w:rPr>
                <w:spacing w:val="-8"/>
              </w:rPr>
              <w:t>15</w:t>
            </w:r>
          </w:p>
        </w:tc>
        <w:tc>
          <w:tcPr>
            <w:tcW w:w="1654" w:type="dxa"/>
            <w:vAlign w:val="top"/>
          </w:tcPr>
          <w:p>
            <w:pPr>
              <w:ind w:left="430"/>
              <w:spacing w:before="108" w:line="228" w:lineRule="auto"/>
              <w:rPr>
                <w:rFonts w:ascii="SimSun" w:hAnsi="SimSun" w:eastAsia="SimSun" w:cs="SimSun"/>
                <w:sz w:val="20"/>
                <w:szCs w:val="20"/>
              </w:rPr>
            </w:pPr>
            <w:r>
              <w:rPr>
                <w:rFonts w:ascii="SimSun" w:hAnsi="SimSun" w:eastAsia="SimSun" w:cs="SimSun"/>
                <w:sz w:val="20"/>
                <w:szCs w:val="20"/>
                <w:spacing w:val="2"/>
              </w:rPr>
              <w:t>中国银行</w:t>
            </w:r>
          </w:p>
        </w:tc>
        <w:tc>
          <w:tcPr>
            <w:tcW w:w="1016" w:type="dxa"/>
            <w:vAlign w:val="top"/>
          </w:tcPr>
          <w:p>
            <w:pPr>
              <w:pStyle w:val="TableText"/>
              <w:ind w:left="408"/>
              <w:spacing w:before="146" w:line="195" w:lineRule="auto"/>
              <w:rPr/>
            </w:pPr>
            <w:r>
              <w:rPr/>
              <w:t>32</w:t>
            </w:r>
          </w:p>
        </w:tc>
        <w:tc>
          <w:tcPr>
            <w:tcW w:w="1715" w:type="dxa"/>
            <w:vAlign w:val="top"/>
          </w:tcPr>
          <w:p>
            <w:pPr>
              <w:ind w:left="463"/>
              <w:spacing w:before="108" w:line="228" w:lineRule="auto"/>
              <w:rPr>
                <w:rFonts w:ascii="SimSun" w:hAnsi="SimSun" w:eastAsia="SimSun" w:cs="SimSun"/>
                <w:sz w:val="20"/>
                <w:szCs w:val="20"/>
              </w:rPr>
            </w:pPr>
            <w:r>
              <w:rPr>
                <w:rFonts w:ascii="SimSun" w:hAnsi="SimSun" w:eastAsia="SimSun" w:cs="SimSun"/>
                <w:sz w:val="20"/>
                <w:szCs w:val="20"/>
                <w:spacing w:val="2"/>
              </w:rPr>
              <w:t>中国石油</w:t>
            </w:r>
          </w:p>
        </w:tc>
        <w:tc>
          <w:tcPr>
            <w:tcW w:w="838" w:type="dxa"/>
            <w:vAlign w:val="top"/>
          </w:tcPr>
          <w:p>
            <w:pPr>
              <w:pStyle w:val="TableText"/>
              <w:ind w:left="315"/>
              <w:spacing w:before="146" w:line="195" w:lineRule="auto"/>
              <w:rPr/>
            </w:pPr>
            <w:r>
              <w:rPr>
                <w:spacing w:val="3"/>
              </w:rPr>
              <w:t>49</w:t>
            </w:r>
          </w:p>
        </w:tc>
        <w:tc>
          <w:tcPr>
            <w:tcW w:w="2091" w:type="dxa"/>
            <w:vAlign w:val="top"/>
          </w:tcPr>
          <w:p>
            <w:pPr>
              <w:ind w:left="637"/>
              <w:spacing w:before="107" w:line="228" w:lineRule="auto"/>
              <w:rPr>
                <w:rFonts w:ascii="SimSun" w:hAnsi="SimSun" w:eastAsia="SimSun" w:cs="SimSun"/>
                <w:sz w:val="20"/>
                <w:szCs w:val="20"/>
              </w:rPr>
            </w:pPr>
            <w:r>
              <w:rPr>
                <w:rFonts w:ascii="SimSun" w:hAnsi="SimSun" w:eastAsia="SimSun" w:cs="SimSun"/>
                <w:sz w:val="20"/>
                <w:szCs w:val="20"/>
                <w:spacing w:val="5"/>
              </w:rPr>
              <w:t>壳木软件</w:t>
            </w:r>
          </w:p>
        </w:tc>
      </w:tr>
      <w:tr>
        <w:trPr>
          <w:trHeight w:val="412" w:hRule="atLeast"/>
        </w:trPr>
        <w:tc>
          <w:tcPr>
            <w:tcW w:w="1011" w:type="dxa"/>
            <w:vAlign w:val="top"/>
          </w:tcPr>
          <w:p>
            <w:pPr>
              <w:pStyle w:val="TableText"/>
              <w:ind w:left="421"/>
              <w:spacing w:before="144" w:line="195" w:lineRule="auto"/>
              <w:rPr/>
            </w:pPr>
            <w:r>
              <w:rPr>
                <w:spacing w:val="-8"/>
              </w:rPr>
              <w:t>16</w:t>
            </w:r>
          </w:p>
        </w:tc>
        <w:tc>
          <w:tcPr>
            <w:tcW w:w="1654" w:type="dxa"/>
            <w:vAlign w:val="top"/>
          </w:tcPr>
          <w:p>
            <w:pPr>
              <w:ind w:left="619"/>
              <w:spacing w:before="108" w:line="228" w:lineRule="auto"/>
              <w:rPr>
                <w:rFonts w:ascii="SimSun" w:hAnsi="SimSun" w:eastAsia="SimSun" w:cs="SimSun"/>
                <w:sz w:val="20"/>
                <w:szCs w:val="20"/>
              </w:rPr>
            </w:pPr>
            <w:r>
              <w:rPr>
                <w:rFonts w:ascii="SimSun" w:hAnsi="SimSun" w:eastAsia="SimSun" w:cs="SimSun"/>
                <w:sz w:val="20"/>
                <w:szCs w:val="20"/>
                <w:spacing w:val="5"/>
              </w:rPr>
              <w:t>腾讯</w:t>
            </w:r>
          </w:p>
        </w:tc>
        <w:tc>
          <w:tcPr>
            <w:tcW w:w="1016" w:type="dxa"/>
            <w:vAlign w:val="top"/>
          </w:tcPr>
          <w:p>
            <w:pPr>
              <w:pStyle w:val="TableText"/>
              <w:ind w:left="408"/>
              <w:spacing w:before="144" w:line="195" w:lineRule="auto"/>
              <w:rPr/>
            </w:pPr>
            <w:r>
              <w:rPr/>
              <w:t>33</w:t>
            </w:r>
          </w:p>
        </w:tc>
        <w:tc>
          <w:tcPr>
            <w:tcW w:w="1715" w:type="dxa"/>
            <w:vAlign w:val="top"/>
          </w:tcPr>
          <w:p>
            <w:pPr>
              <w:ind w:left="254"/>
              <w:spacing w:before="108" w:line="228" w:lineRule="auto"/>
              <w:rPr>
                <w:rFonts w:ascii="SimSun" w:hAnsi="SimSun" w:eastAsia="SimSun" w:cs="SimSun"/>
                <w:sz w:val="20"/>
                <w:szCs w:val="20"/>
              </w:rPr>
            </w:pPr>
            <w:r>
              <w:rPr>
                <w:rFonts w:ascii="SimSun" w:hAnsi="SimSun" w:eastAsia="SimSun" w:cs="SimSun"/>
                <w:sz w:val="20"/>
                <w:szCs w:val="20"/>
                <w:spacing w:val="4"/>
              </w:rPr>
              <w:t>中国南方航空</w:t>
            </w:r>
          </w:p>
        </w:tc>
        <w:tc>
          <w:tcPr>
            <w:tcW w:w="838" w:type="dxa"/>
            <w:vAlign w:val="top"/>
          </w:tcPr>
          <w:p>
            <w:pPr>
              <w:pStyle w:val="TableText"/>
              <w:ind w:left="321"/>
              <w:spacing w:before="144" w:line="195" w:lineRule="auto"/>
              <w:rPr/>
            </w:pPr>
            <w:r>
              <w:rPr/>
              <w:t>50</w:t>
            </w:r>
          </w:p>
        </w:tc>
        <w:tc>
          <w:tcPr>
            <w:tcW w:w="2091" w:type="dxa"/>
            <w:vAlign w:val="top"/>
          </w:tcPr>
          <w:p>
            <w:pPr>
              <w:ind w:left="633"/>
              <w:spacing w:before="108" w:line="227" w:lineRule="auto"/>
              <w:rPr>
                <w:rFonts w:ascii="SimSun" w:hAnsi="SimSun" w:eastAsia="SimSun" w:cs="SimSun"/>
                <w:sz w:val="20"/>
                <w:szCs w:val="20"/>
              </w:rPr>
            </w:pPr>
            <w:r>
              <w:rPr>
                <w:rFonts w:ascii="SimSun" w:hAnsi="SimSun" w:eastAsia="SimSun" w:cs="SimSun"/>
                <w:sz w:val="20"/>
                <w:szCs w:val="20"/>
                <w:spacing w:val="6"/>
              </w:rPr>
              <w:t>龙腾简合</w:t>
            </w:r>
          </w:p>
        </w:tc>
      </w:tr>
      <w:tr>
        <w:trPr>
          <w:trHeight w:val="416" w:hRule="atLeast"/>
        </w:trPr>
        <w:tc>
          <w:tcPr>
            <w:tcW w:w="1011" w:type="dxa"/>
            <w:vAlign w:val="top"/>
          </w:tcPr>
          <w:p>
            <w:pPr>
              <w:pStyle w:val="TableText"/>
              <w:ind w:left="421"/>
              <w:spacing w:before="144" w:line="195" w:lineRule="auto"/>
              <w:rPr/>
            </w:pPr>
            <w:r>
              <w:rPr>
                <w:spacing w:val="-8"/>
              </w:rPr>
              <w:t>17</w:t>
            </w:r>
          </w:p>
        </w:tc>
        <w:tc>
          <w:tcPr>
            <w:tcW w:w="1654" w:type="dxa"/>
            <w:vAlign w:val="top"/>
          </w:tcPr>
          <w:p>
            <w:pPr>
              <w:ind w:left="219"/>
              <w:spacing w:before="108" w:line="228" w:lineRule="auto"/>
              <w:rPr>
                <w:rFonts w:ascii="SimSun" w:hAnsi="SimSun" w:eastAsia="SimSun" w:cs="SimSun"/>
                <w:sz w:val="20"/>
                <w:szCs w:val="20"/>
              </w:rPr>
            </w:pPr>
            <w:r>
              <w:rPr>
                <w:rFonts w:ascii="SimSun" w:hAnsi="SimSun" w:eastAsia="SimSun" w:cs="SimSun"/>
                <w:sz w:val="20"/>
                <w:szCs w:val="20"/>
                <w:spacing w:val="4"/>
              </w:rPr>
              <w:t>中国东方航空</w:t>
            </w:r>
          </w:p>
        </w:tc>
        <w:tc>
          <w:tcPr>
            <w:tcW w:w="1016" w:type="dxa"/>
            <w:vAlign w:val="top"/>
          </w:tcPr>
          <w:p>
            <w:pPr>
              <w:pStyle w:val="TableText"/>
              <w:ind w:left="408"/>
              <w:spacing w:before="144" w:line="195" w:lineRule="auto"/>
              <w:rPr/>
            </w:pPr>
            <w:r>
              <w:rPr/>
              <w:t>34</w:t>
            </w:r>
          </w:p>
        </w:tc>
        <w:tc>
          <w:tcPr>
            <w:tcW w:w="1715" w:type="dxa"/>
            <w:vAlign w:val="top"/>
          </w:tcPr>
          <w:p>
            <w:pPr>
              <w:ind w:left="654"/>
              <w:spacing w:before="109" w:line="229" w:lineRule="auto"/>
              <w:rPr>
                <w:rFonts w:ascii="SimSun" w:hAnsi="SimSun" w:eastAsia="SimSun" w:cs="SimSun"/>
                <w:sz w:val="20"/>
                <w:szCs w:val="20"/>
              </w:rPr>
            </w:pPr>
            <w:r>
              <w:rPr>
                <w:rFonts w:ascii="SimSun" w:hAnsi="SimSun" w:eastAsia="SimSun" w:cs="SimSun"/>
                <w:sz w:val="20"/>
                <w:szCs w:val="20"/>
                <w:spacing w:val="5"/>
              </w:rPr>
              <w:t>魅族</w:t>
            </w:r>
          </w:p>
        </w:tc>
        <w:tc>
          <w:tcPr>
            <w:tcW w:w="838" w:type="dxa"/>
            <w:vAlign w:val="top"/>
          </w:tcPr>
          <w:p>
            <w:pPr>
              <w:rPr>
                <w:rFonts w:ascii="Arial"/>
                <w:sz w:val="21"/>
              </w:rPr>
            </w:pPr>
            <w:r/>
          </w:p>
        </w:tc>
        <w:tc>
          <w:tcPr>
            <w:tcW w:w="2091" w:type="dxa"/>
            <w:vAlign w:val="top"/>
          </w:tcPr>
          <w:p>
            <w:pPr>
              <w:rPr>
                <w:rFonts w:ascii="Arial"/>
                <w:sz w:val="21"/>
              </w:rPr>
            </w:pPr>
            <w:r/>
          </w:p>
        </w:tc>
      </w:tr>
    </w:tbl>
    <w:p>
      <w:pPr>
        <w:ind w:left="1377"/>
        <w:spacing w:before="172" w:line="226" w:lineRule="auto"/>
        <w:rPr>
          <w:rFonts w:ascii="SimSun" w:hAnsi="SimSun" w:eastAsia="SimSun" w:cs="SimSun"/>
          <w:sz w:val="20"/>
          <w:szCs w:val="20"/>
        </w:rPr>
      </w:pPr>
      <w:r>
        <w:rPr>
          <w:rFonts w:ascii="SimSun" w:hAnsi="SimSun" w:eastAsia="SimSun" w:cs="SimSun"/>
          <w:sz w:val="20"/>
          <w:szCs w:val="20"/>
          <w:spacing w:val="8"/>
        </w:rPr>
        <w:t>数据来源：《</w:t>
      </w:r>
      <w:r>
        <w:rPr>
          <w:rFonts w:ascii="Times New Roman" w:hAnsi="Times New Roman" w:eastAsia="Times New Roman" w:cs="Times New Roman"/>
          <w:sz w:val="20"/>
          <w:szCs w:val="20"/>
          <w:spacing w:val="8"/>
        </w:rPr>
        <w:t>2020 </w:t>
      </w:r>
      <w:r>
        <w:rPr>
          <w:rFonts w:ascii="Times New Roman" w:hAnsi="Times New Roman" w:eastAsia="Times New Roman" w:cs="Times New Roman"/>
          <w:sz w:val="20"/>
          <w:szCs w:val="20"/>
        </w:rPr>
        <w:t>BrandZ</w:t>
      </w:r>
      <w:r>
        <w:rPr>
          <w:rFonts w:ascii="SimSun" w:hAnsi="SimSun" w:eastAsia="SimSun" w:cs="SimSun"/>
          <w:sz w:val="20"/>
          <w:szCs w:val="20"/>
          <w:spacing w:val="8"/>
        </w:rPr>
        <w:t>™中国全球化品牌</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8"/>
        </w:rPr>
        <w:t>50 </w:t>
      </w:r>
      <w:r>
        <w:rPr>
          <w:rFonts w:ascii="SimSun" w:hAnsi="SimSun" w:eastAsia="SimSun" w:cs="SimSun"/>
          <w:sz w:val="20"/>
          <w:szCs w:val="20"/>
          <w:spacing w:val="7"/>
        </w:rPr>
        <w:t>强报告》</w:t>
      </w:r>
    </w:p>
    <w:p>
      <w:pPr>
        <w:pStyle w:val="BodyText"/>
        <w:spacing w:line="261" w:lineRule="auto"/>
        <w:rPr/>
      </w:pPr>
      <w:r/>
    </w:p>
    <w:p>
      <w:pPr>
        <w:pStyle w:val="BodyText"/>
        <w:spacing w:line="262" w:lineRule="auto"/>
        <w:rPr/>
      </w:pPr>
      <w:r/>
    </w:p>
    <w:p>
      <w:pPr>
        <w:ind w:left="1372"/>
        <w:spacing w:before="97" w:line="222" w:lineRule="auto"/>
        <w:outlineLvl w:val="1"/>
        <w:rPr>
          <w:rFonts w:ascii="SimHei" w:hAnsi="SimHei" w:eastAsia="SimHei" w:cs="SimHei"/>
          <w:sz w:val="30"/>
          <w:szCs w:val="30"/>
        </w:rPr>
      </w:pPr>
      <w:bookmarkStart w:name="bookmark131" w:id="105"/>
      <w:bookmarkEnd w:id="105"/>
      <w:bookmarkStart w:name="bookmark130" w:id="106"/>
      <w:bookmarkEnd w:id="106"/>
      <w:bookmarkStart w:name="bookmark48" w:id="107"/>
      <w:bookmarkEnd w:id="107"/>
      <w:bookmarkStart w:name="bookmark47" w:id="108"/>
      <w:bookmarkEnd w:id="108"/>
      <w:r>
        <w:rPr>
          <w:rFonts w:ascii="Times New Roman" w:hAnsi="Times New Roman" w:eastAsia="Times New Roman" w:cs="Times New Roman"/>
          <w:sz w:val="30"/>
          <w:szCs w:val="30"/>
          <w:spacing w:val="-2"/>
        </w:rPr>
        <w:t>4.2 ZAFUL</w:t>
      </w:r>
      <w:r>
        <w:rPr>
          <w:rFonts w:ascii="Times New Roman" w:hAnsi="Times New Roman" w:eastAsia="Times New Roman" w:cs="Times New Roman"/>
          <w:sz w:val="30"/>
          <w:szCs w:val="30"/>
          <w:spacing w:val="36"/>
          <w:w w:val="101"/>
        </w:rPr>
        <w:t xml:space="preserve"> </w:t>
      </w:r>
      <w:r>
        <w:rPr>
          <w:rFonts w:ascii="SimHei" w:hAnsi="SimHei" w:eastAsia="SimHei" w:cs="SimHei"/>
          <w:sz w:val="30"/>
          <w:szCs w:val="30"/>
          <w:spacing w:val="-2"/>
        </w:rPr>
        <w:t>品牌的跨境电商运营模式分析</w:t>
      </w:r>
    </w:p>
    <w:p>
      <w:pPr>
        <w:ind w:left="1372"/>
        <w:spacing w:before="273" w:line="222" w:lineRule="auto"/>
        <w:outlineLvl w:val="2"/>
        <w:rPr>
          <w:rFonts w:ascii="SimHei" w:hAnsi="SimHei" w:eastAsia="SimHei" w:cs="SimHei"/>
          <w:sz w:val="28"/>
          <w:szCs w:val="28"/>
        </w:rPr>
      </w:pPr>
      <w:r>
        <w:rPr>
          <w:rFonts w:ascii="Times New Roman" w:hAnsi="Times New Roman" w:eastAsia="Times New Roman" w:cs="Times New Roman"/>
          <w:sz w:val="28"/>
          <w:szCs w:val="28"/>
          <w:spacing w:val="-3"/>
        </w:rPr>
        <w:t>4.2.1</w:t>
      </w:r>
      <w:r>
        <w:rPr>
          <w:rFonts w:ascii="Times New Roman" w:hAnsi="Times New Roman" w:eastAsia="Times New Roman" w:cs="Times New Roman"/>
          <w:sz w:val="28"/>
          <w:szCs w:val="28"/>
          <w:spacing w:val="11"/>
        </w:rPr>
        <w:t xml:space="preserve">  </w:t>
      </w:r>
      <w:r>
        <w:rPr>
          <w:rFonts w:ascii="SimHei" w:hAnsi="SimHei" w:eastAsia="SimHei" w:cs="SimHei"/>
          <w:sz w:val="28"/>
          <w:szCs w:val="28"/>
          <w:spacing w:val="-3"/>
        </w:rPr>
        <w:t>平台选择</w:t>
      </w:r>
    </w:p>
    <w:p>
      <w:pPr>
        <w:ind w:left="1369" w:right="35" w:firstLine="481"/>
        <w:spacing w:before="261" w:line="339" w:lineRule="auto"/>
        <w:jc w:val="both"/>
        <w:rPr>
          <w:rFonts w:ascii="SimSun" w:hAnsi="SimSun" w:eastAsia="SimSun" w:cs="SimSun"/>
          <w:sz w:val="24"/>
          <w:szCs w:val="24"/>
        </w:rPr>
      </w:pP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rPr>
        <w:t>品牌的跨境电商销售渠道以自营渠道为主，第三方渠道为辅，采用</w:t>
      </w:r>
      <w:r>
        <w:rPr>
          <w:rFonts w:ascii="SimSun" w:hAnsi="SimSun" w:eastAsia="SimSun" w:cs="SimSun"/>
          <w:sz w:val="24"/>
          <w:szCs w:val="24"/>
          <w:spacing w:val="-3"/>
        </w:rPr>
        <w:t>多平台运营。</w:t>
      </w:r>
      <w:r>
        <w:rPr>
          <w:rFonts w:ascii="SimSun" w:hAnsi="SimSun" w:eastAsia="SimSun" w:cs="SimSun"/>
          <w:sz w:val="24"/>
          <w:szCs w:val="24"/>
          <w:spacing w:val="-62"/>
        </w:rPr>
        <w:t xml:space="preserve"> </w:t>
      </w:r>
      <w:r>
        <w:rPr>
          <w:rFonts w:ascii="SimSun" w:hAnsi="SimSun" w:eastAsia="SimSun" w:cs="SimSun"/>
          <w:sz w:val="24"/>
          <w:szCs w:val="24"/>
          <w:spacing w:val="-3"/>
        </w:rPr>
        <w:t>自营渠道主要包括</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PC </w:t>
      </w:r>
      <w:r>
        <w:rPr>
          <w:rFonts w:ascii="SimSun" w:hAnsi="SimSun" w:eastAsia="SimSun" w:cs="SimSun"/>
          <w:sz w:val="24"/>
          <w:szCs w:val="24"/>
          <w:spacing w:val="-3"/>
        </w:rPr>
        <w:t>端、手机端、</w:t>
      </w:r>
      <w:r>
        <w:rPr>
          <w:rFonts w:ascii="Times New Roman" w:hAnsi="Times New Roman" w:eastAsia="Times New Roman" w:cs="Times New Roman"/>
          <w:sz w:val="24"/>
          <w:szCs w:val="24"/>
          <w:spacing w:val="-3"/>
        </w:rPr>
        <w:t>WAP </w:t>
      </w:r>
      <w:r>
        <w:rPr>
          <w:rFonts w:ascii="SimSun" w:hAnsi="SimSun" w:eastAsia="SimSun" w:cs="SimSun"/>
          <w:sz w:val="24"/>
          <w:szCs w:val="24"/>
          <w:spacing w:val="-3"/>
        </w:rPr>
        <w:t>端以及全球</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3"/>
        </w:rPr>
        <w:t>20</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3"/>
        </w:rPr>
        <w:t>多个地区</w:t>
      </w:r>
      <w:r>
        <w:rPr>
          <w:rFonts w:ascii="SimSun" w:hAnsi="SimSun" w:eastAsia="SimSun" w:cs="SimSun"/>
          <w:sz w:val="24"/>
          <w:szCs w:val="24"/>
        </w:rPr>
        <w:t>的国家站，</w:t>
      </w:r>
      <w:r>
        <w:rPr>
          <w:rFonts w:ascii="SimSun" w:hAnsi="SimSun" w:eastAsia="SimSun" w:cs="SimSun"/>
          <w:sz w:val="24"/>
          <w:szCs w:val="24"/>
          <w:spacing w:val="-50"/>
        </w:rPr>
        <w:t xml:space="preserve"> </w:t>
      </w:r>
      <w:r>
        <w:rPr>
          <w:rFonts w:ascii="SimSun" w:hAnsi="SimSun" w:eastAsia="SimSun" w:cs="SimSun"/>
          <w:sz w:val="24"/>
          <w:szCs w:val="24"/>
        </w:rPr>
        <w:t>目前手机端营收占比达</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50%</w:t>
      </w:r>
      <w:r>
        <w:rPr>
          <w:rFonts w:ascii="Times New Roman" w:hAnsi="Times New Roman" w:eastAsia="Times New Roman" w:cs="Times New Roman"/>
          <w:sz w:val="24"/>
          <w:szCs w:val="24"/>
          <w:spacing w:val="-23"/>
        </w:rPr>
        <w:t xml:space="preserve"> </w:t>
      </w:r>
      <w:r>
        <w:rPr>
          <w:rFonts w:ascii="SimSun" w:hAnsi="SimSun" w:eastAsia="SimSun" w:cs="SimSun"/>
          <w:sz w:val="24"/>
          <w:szCs w:val="24"/>
        </w:rPr>
        <w:t>。第三方渠道主要包括主流电商平台如</w:t>
      </w:r>
      <w:r>
        <w:rPr>
          <w:rFonts w:ascii="Times New Roman" w:hAnsi="Times New Roman" w:eastAsia="Times New Roman" w:cs="Times New Roman"/>
          <w:sz w:val="24"/>
          <w:szCs w:val="24"/>
          <w:spacing w:val="-1"/>
        </w:rPr>
        <w:t>Amazon</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、速卖通等，在这些平台上设有品牌官方直营店铺。</w:t>
      </w:r>
    </w:p>
    <w:p>
      <w:pPr>
        <w:ind w:left="1373" w:firstLine="480"/>
        <w:spacing w:before="3" w:line="339" w:lineRule="auto"/>
        <w:jc w:val="both"/>
        <w:rPr>
          <w:rFonts w:ascii="SimSun" w:hAnsi="SimSun" w:eastAsia="SimSun" w:cs="SimSun"/>
          <w:sz w:val="24"/>
          <w:szCs w:val="24"/>
        </w:rPr>
      </w:pPr>
      <w:r>
        <w:rPr>
          <w:rFonts w:ascii="Times New Roman" w:hAnsi="Times New Roman" w:eastAsia="Times New Roman" w:cs="Times New Roman"/>
          <w:sz w:val="24"/>
          <w:szCs w:val="24"/>
        </w:rPr>
        <w:t>2019 </w:t>
      </w:r>
      <w:r>
        <w:rPr>
          <w:rFonts w:ascii="SimSun" w:hAnsi="SimSun" w:eastAsia="SimSun" w:cs="SimSun"/>
          <w:sz w:val="24"/>
          <w:szCs w:val="24"/>
        </w:rPr>
        <w:t>年，</w:t>
      </w:r>
      <w:r>
        <w:rPr>
          <w:rFonts w:ascii="Times New Roman" w:hAnsi="Times New Roman" w:eastAsia="Times New Roman" w:cs="Times New Roman"/>
          <w:sz w:val="24"/>
          <w:szCs w:val="24"/>
        </w:rPr>
        <w:t>ZAFUL  </w:t>
      </w:r>
      <w:r>
        <w:rPr>
          <w:rFonts w:ascii="SimSun" w:hAnsi="SimSun" w:eastAsia="SimSun" w:cs="SimSun"/>
          <w:sz w:val="24"/>
          <w:szCs w:val="24"/>
        </w:rPr>
        <w:t>自营网站的营业收</w:t>
      </w:r>
      <w:r>
        <w:rPr>
          <w:rFonts w:ascii="SimSun" w:hAnsi="SimSun" w:eastAsia="SimSun" w:cs="SimSun"/>
          <w:sz w:val="24"/>
          <w:szCs w:val="24"/>
          <w:spacing w:val="-1"/>
        </w:rPr>
        <w:t>入约</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1"/>
        </w:rPr>
        <w:t>14</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亿元，由于受到国际环境不稳</w:t>
      </w:r>
      <w:r>
        <w:rPr>
          <w:rFonts w:ascii="SimSun" w:hAnsi="SimSun" w:eastAsia="SimSun" w:cs="SimSun"/>
          <w:sz w:val="24"/>
          <w:szCs w:val="24"/>
          <w:spacing w:val="-3"/>
        </w:rPr>
        <w:t>定因素的影响，欧美销售量下降，加上还受到清理库存和计提减值的影响，低于</w:t>
      </w:r>
      <w:r>
        <w:rPr>
          <w:rFonts w:ascii="Times New Roman" w:hAnsi="Times New Roman" w:eastAsia="Times New Roman" w:cs="Times New Roman"/>
          <w:sz w:val="24"/>
          <w:szCs w:val="24"/>
          <w:spacing w:val="-3"/>
        </w:rPr>
        <w:t>2018 </w:t>
      </w:r>
      <w:r>
        <w:rPr>
          <w:rFonts w:ascii="SimSun" w:hAnsi="SimSun" w:eastAsia="SimSun" w:cs="SimSun"/>
          <w:sz w:val="24"/>
          <w:szCs w:val="24"/>
          <w:spacing w:val="-3"/>
        </w:rPr>
        <w:t>年营业收入。不过，</w:t>
      </w:r>
      <w:r>
        <w:rPr>
          <w:rFonts w:ascii="Times New Roman" w:hAnsi="Times New Roman" w:eastAsia="Times New Roman" w:cs="Times New Roman"/>
          <w:sz w:val="24"/>
          <w:szCs w:val="24"/>
          <w:spacing w:val="-3"/>
        </w:rPr>
        <w:t>2019 </w:t>
      </w:r>
      <w:r>
        <w:rPr>
          <w:rFonts w:ascii="SimSun" w:hAnsi="SimSun" w:eastAsia="SimSun" w:cs="SimSun"/>
          <w:sz w:val="24"/>
          <w:szCs w:val="24"/>
          <w:spacing w:val="-3"/>
        </w:rPr>
        <w:t>年自营网站的注册用户数同比增长了</w:t>
      </w:r>
      <w:r>
        <w:rPr>
          <w:rFonts w:ascii="SimSun" w:hAnsi="SimSun" w:eastAsia="SimSun" w:cs="SimSun"/>
          <w:sz w:val="24"/>
          <w:szCs w:val="24"/>
          <w:spacing w:val="-20"/>
        </w:rPr>
        <w:t xml:space="preserve"> </w:t>
      </w:r>
      <w:r>
        <w:rPr>
          <w:rFonts w:ascii="Times New Roman" w:hAnsi="Times New Roman" w:eastAsia="Times New Roman" w:cs="Times New Roman"/>
          <w:sz w:val="24"/>
          <w:szCs w:val="24"/>
          <w:spacing w:val="-3"/>
        </w:rPr>
        <w:t>1900</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3"/>
        </w:rPr>
        <w:t>多万，</w:t>
      </w:r>
      <w:r>
        <w:rPr>
          <w:rFonts w:ascii="SimSun" w:hAnsi="SimSun" w:eastAsia="SimSun" w:cs="SimSun"/>
          <w:sz w:val="24"/>
          <w:szCs w:val="24"/>
        </w:rPr>
        <w:t xml:space="preserve"> </w:t>
      </w:r>
      <w:r>
        <w:rPr>
          <w:rFonts w:ascii="Times New Roman" w:hAnsi="Times New Roman" w:eastAsia="Times New Roman" w:cs="Times New Roman"/>
          <w:sz w:val="24"/>
          <w:szCs w:val="24"/>
          <w:spacing w:val="-2"/>
        </w:rPr>
        <w:t>90 </w:t>
      </w:r>
      <w:r>
        <w:rPr>
          <w:rFonts w:ascii="SimSun" w:hAnsi="SimSun" w:eastAsia="SimSun" w:cs="SimSun"/>
          <w:sz w:val="24"/>
          <w:szCs w:val="24"/>
          <w:spacing w:val="-2"/>
        </w:rPr>
        <w:t>天复购率达</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2"/>
        </w:rPr>
        <w:t>42%</w:t>
      </w:r>
      <w:r>
        <w:rPr>
          <w:rFonts w:ascii="SimSun" w:hAnsi="SimSun" w:eastAsia="SimSun" w:cs="SimSun"/>
          <w:sz w:val="24"/>
          <w:szCs w:val="24"/>
          <w:spacing w:val="-2"/>
        </w:rPr>
        <w:t>，相比</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2018 </w:t>
      </w:r>
      <w:r>
        <w:rPr>
          <w:rFonts w:ascii="SimSun" w:hAnsi="SimSun" w:eastAsia="SimSun" w:cs="SimSun"/>
          <w:sz w:val="24"/>
          <w:szCs w:val="24"/>
          <w:spacing w:val="-2"/>
        </w:rPr>
        <w:t>年，品牌规模在不断扩大，品牌影响力也得到迅</w:t>
      </w:r>
    </w:p>
    <w:p>
      <w:pPr>
        <w:pStyle w:val="BodyText"/>
        <w:spacing w:line="437" w:lineRule="auto"/>
        <w:rPr/>
      </w:pPr>
      <w:r/>
    </w:p>
    <w:p>
      <w:pPr>
        <w:ind w:left="5421"/>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28</w:t>
      </w:r>
    </w:p>
    <w:p>
      <w:pPr>
        <w:spacing w:line="195" w:lineRule="auto"/>
        <w:sectPr>
          <w:headerReference w:type="default" r:id="rId27"/>
          <w:footerReference w:type="default" r:id="rId28"/>
          <w:pgSz w:w="11906" w:h="16839"/>
          <w:pgMar w:top="1207" w:right="1764" w:bottom="600" w:left="432" w:header="825" w:footer="360" w:gutter="0"/>
        </w:sectPr>
        <w:rPr>
          <w:rFonts w:ascii="Times New Roman" w:hAnsi="Times New Roman" w:eastAsia="Times New Roman" w:cs="Times New Roman"/>
          <w:sz w:val="20"/>
          <w:szCs w:val="20"/>
        </w:rPr>
      </w:pPr>
    </w:p>
    <w:p>
      <w:pPr>
        <w:pStyle w:val="BodyText"/>
        <w:spacing w:line="361" w:lineRule="auto"/>
        <w:rPr/>
      </w:pPr>
      <w:r/>
    </w:p>
    <w:p>
      <w:pPr>
        <w:ind w:left="1376" w:right="56"/>
        <w:spacing w:before="78" w:line="338" w:lineRule="auto"/>
        <w:jc w:val="both"/>
        <w:rPr>
          <w:rFonts w:ascii="SimSun" w:hAnsi="SimSun" w:eastAsia="SimSun" w:cs="SimSun"/>
          <w:sz w:val="24"/>
          <w:szCs w:val="24"/>
        </w:rPr>
      </w:pPr>
      <w:r>
        <w:rPr>
          <w:rFonts w:ascii="SimSun" w:hAnsi="SimSun" w:eastAsia="SimSun" w:cs="SimSun"/>
          <w:sz w:val="24"/>
          <w:szCs w:val="24"/>
          <w:spacing w:val="-1"/>
        </w:rPr>
        <w:t>速提升。另外，据</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ZAFUL </w:t>
      </w:r>
      <w:r>
        <w:rPr>
          <w:rFonts w:ascii="SimSun" w:hAnsi="SimSun" w:eastAsia="SimSun" w:cs="SimSun"/>
          <w:sz w:val="24"/>
          <w:szCs w:val="24"/>
          <w:spacing w:val="-1"/>
        </w:rPr>
        <w:t>平台运营负责人介绍，从</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ZAFUL  </w:t>
      </w:r>
      <w:r>
        <w:rPr>
          <w:rFonts w:ascii="SimSun" w:hAnsi="SimSun" w:eastAsia="SimSun" w:cs="SimSun"/>
          <w:sz w:val="24"/>
          <w:szCs w:val="24"/>
          <w:spacing w:val="-1"/>
        </w:rPr>
        <w:t>自建站后台运营数</w:t>
      </w:r>
      <w:r>
        <w:rPr>
          <w:rFonts w:ascii="SimSun" w:hAnsi="SimSun" w:eastAsia="SimSun" w:cs="SimSun"/>
          <w:sz w:val="24"/>
          <w:szCs w:val="24"/>
          <w:spacing w:val="2"/>
        </w:rPr>
        <w:t>据来看，</w:t>
      </w:r>
      <w:r>
        <w:rPr>
          <w:rFonts w:ascii="Times New Roman" w:hAnsi="Times New Roman" w:eastAsia="Times New Roman" w:cs="Times New Roman"/>
          <w:sz w:val="24"/>
          <w:szCs w:val="24"/>
          <w:spacing w:val="2"/>
        </w:rPr>
        <w:t>2020 </w:t>
      </w:r>
      <w:r>
        <w:rPr>
          <w:rFonts w:ascii="SimSun" w:hAnsi="SimSun" w:eastAsia="SimSun" w:cs="SimSun"/>
          <w:sz w:val="24"/>
          <w:szCs w:val="24"/>
          <w:spacing w:val="2"/>
        </w:rPr>
        <w:t>年</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4 </w:t>
      </w:r>
      <w:r>
        <w:rPr>
          <w:rFonts w:ascii="SimSun" w:hAnsi="SimSun" w:eastAsia="SimSun" w:cs="SimSun"/>
          <w:sz w:val="24"/>
          <w:szCs w:val="24"/>
          <w:spacing w:val="2"/>
        </w:rPr>
        <w:t>月平台流量明显上涨，其中英国、</w:t>
      </w:r>
      <w:r>
        <w:rPr>
          <w:rFonts w:ascii="SimSun" w:hAnsi="SimSun" w:eastAsia="SimSun" w:cs="SimSun"/>
          <w:sz w:val="24"/>
          <w:szCs w:val="24"/>
          <w:spacing w:val="1"/>
        </w:rPr>
        <w:t>法国、德国、加拿大这四</w:t>
      </w:r>
      <w:r>
        <w:rPr>
          <w:rFonts w:ascii="SimSun" w:hAnsi="SimSun" w:eastAsia="SimSun" w:cs="SimSun"/>
          <w:sz w:val="24"/>
          <w:szCs w:val="24"/>
          <w:spacing w:val="1"/>
        </w:rPr>
        <w:t>个国家站的平台流量激增，用户直接访问流量占总</w:t>
      </w:r>
      <w:r>
        <w:rPr>
          <w:rFonts w:ascii="SimSun" w:hAnsi="SimSun" w:eastAsia="SimSun" w:cs="SimSun"/>
          <w:sz w:val="24"/>
          <w:szCs w:val="24"/>
        </w:rPr>
        <w:t>流量的</w:t>
      </w:r>
      <w:r>
        <w:rPr>
          <w:rFonts w:ascii="SimSun" w:hAnsi="SimSun" w:eastAsia="SimSun" w:cs="SimSun"/>
          <w:sz w:val="24"/>
          <w:szCs w:val="24"/>
          <w:spacing w:val="-56"/>
        </w:rPr>
        <w:t xml:space="preserve"> </w:t>
      </w:r>
      <w:r>
        <w:rPr>
          <w:rFonts w:ascii="Times New Roman" w:hAnsi="Times New Roman" w:eastAsia="Times New Roman" w:cs="Times New Roman"/>
          <w:sz w:val="24"/>
          <w:szCs w:val="24"/>
        </w:rPr>
        <w:t>44.74%</w:t>
      </w:r>
      <w:r>
        <w:rPr>
          <w:rFonts w:ascii="Times New Roman" w:hAnsi="Times New Roman" w:eastAsia="Times New Roman" w:cs="Times New Roman"/>
          <w:sz w:val="24"/>
          <w:szCs w:val="24"/>
          <w:spacing w:val="-27"/>
        </w:rPr>
        <w:t xml:space="preserve"> </w:t>
      </w:r>
      <w:r>
        <w:rPr>
          <w:rFonts w:ascii="SimSun" w:hAnsi="SimSun" w:eastAsia="SimSun" w:cs="SimSun"/>
          <w:sz w:val="24"/>
          <w:szCs w:val="24"/>
        </w:rPr>
        <w:t>，搜索流量占</w:t>
      </w:r>
      <w:r>
        <w:rPr>
          <w:rFonts w:ascii="SimSun" w:hAnsi="SimSun" w:eastAsia="SimSun" w:cs="SimSun"/>
          <w:sz w:val="24"/>
          <w:szCs w:val="24"/>
          <w:spacing w:val="-3"/>
        </w:rPr>
        <w:t>总流量的</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3"/>
        </w:rPr>
        <w:t>39.97%</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3"/>
        </w:rPr>
        <w:t>，平台运营效果显著</w:t>
      </w:r>
      <w:hyperlink w:history="true" w:anchor="bookmark169">
        <w:r>
          <w:rPr>
            <w:rFonts w:ascii="SimSun" w:hAnsi="SimSun" w:eastAsia="SimSun" w:cs="SimSun"/>
            <w:sz w:val="12"/>
            <w:szCs w:val="12"/>
            <w:spacing w:val="-3"/>
            <w:position w:val="11"/>
          </w:rPr>
          <w:t>①</w:t>
        </w:r>
      </w:hyperlink>
      <w:r>
        <w:rPr>
          <w:rFonts w:ascii="SimSun" w:hAnsi="SimSun" w:eastAsia="SimSun" w:cs="SimSun"/>
          <w:sz w:val="24"/>
          <w:szCs w:val="24"/>
          <w:spacing w:val="-3"/>
        </w:rPr>
        <w:t>。</w:t>
      </w:r>
    </w:p>
    <w:p>
      <w:pPr>
        <w:ind w:left="1389" w:right="56" w:firstLine="461"/>
        <w:spacing w:before="2" w:line="339" w:lineRule="auto"/>
        <w:rPr>
          <w:rFonts w:ascii="SimSun" w:hAnsi="SimSun" w:eastAsia="SimSun" w:cs="SimSun"/>
          <w:sz w:val="24"/>
          <w:szCs w:val="24"/>
        </w:rPr>
      </w:pPr>
      <w:r>
        <w:rPr>
          <w:rFonts w:ascii="Times New Roman" w:hAnsi="Times New Roman" w:eastAsia="Times New Roman" w:cs="Times New Roman"/>
          <w:sz w:val="24"/>
          <w:szCs w:val="24"/>
          <w:spacing w:val="-6"/>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6"/>
        </w:rPr>
        <w:t>品牌在平台选择上采取“</w:t>
      </w:r>
      <w:r>
        <w:rPr>
          <w:rFonts w:ascii="SimSun" w:hAnsi="SimSun" w:eastAsia="SimSun" w:cs="SimSun"/>
          <w:sz w:val="24"/>
          <w:szCs w:val="24"/>
          <w:spacing w:val="-71"/>
        </w:rPr>
        <w:t xml:space="preserve"> </w:t>
      </w:r>
      <w:r>
        <w:rPr>
          <w:rFonts w:ascii="SimSun" w:hAnsi="SimSun" w:eastAsia="SimSun" w:cs="SimSun"/>
          <w:sz w:val="24"/>
          <w:szCs w:val="24"/>
          <w:spacing w:val="-6"/>
        </w:rPr>
        <w:t>自营平台</w:t>
      </w:r>
      <w:r>
        <w:rPr>
          <w:rFonts w:ascii="Times New Roman" w:hAnsi="Times New Roman" w:eastAsia="Times New Roman" w:cs="Times New Roman"/>
          <w:sz w:val="24"/>
          <w:szCs w:val="24"/>
          <w:spacing w:val="-6"/>
        </w:rPr>
        <w:t>+</w:t>
      </w:r>
      <w:r>
        <w:rPr>
          <w:rFonts w:ascii="SimSun" w:hAnsi="SimSun" w:eastAsia="SimSun" w:cs="SimSun"/>
          <w:sz w:val="24"/>
          <w:szCs w:val="24"/>
          <w:spacing w:val="-6"/>
        </w:rPr>
        <w:t>第三方平台</w:t>
      </w:r>
      <w:r>
        <w:rPr>
          <w:rFonts w:ascii="SimSun" w:hAnsi="SimSun" w:eastAsia="SimSun" w:cs="SimSun"/>
          <w:sz w:val="24"/>
          <w:szCs w:val="24"/>
          <w:spacing w:val="-86"/>
        </w:rPr>
        <w:t xml:space="preserve"> </w:t>
      </w:r>
      <w:r>
        <w:rPr>
          <w:rFonts w:ascii="SimSun" w:hAnsi="SimSun" w:eastAsia="SimSun" w:cs="SimSun"/>
          <w:sz w:val="24"/>
          <w:szCs w:val="24"/>
          <w:spacing w:val="-6"/>
        </w:rPr>
        <w:t>”相结合的</w:t>
      </w:r>
      <w:r>
        <w:rPr>
          <w:rFonts w:ascii="SimSun" w:hAnsi="SimSun" w:eastAsia="SimSun" w:cs="SimSun"/>
          <w:sz w:val="24"/>
          <w:szCs w:val="24"/>
          <w:spacing w:val="-7"/>
        </w:rPr>
        <w:t>方式，拓</w:t>
      </w:r>
      <w:r>
        <w:rPr>
          <w:rFonts w:ascii="SimSun" w:hAnsi="SimSun" w:eastAsia="SimSun" w:cs="SimSun"/>
          <w:sz w:val="24"/>
          <w:szCs w:val="24"/>
          <w:spacing w:val="-3"/>
        </w:rPr>
        <w:t>宽了产品销售渠道，综合了两种渠道的优势，达到了“</w:t>
      </w:r>
      <w:r>
        <w:rPr>
          <w:rFonts w:ascii="SimSun" w:hAnsi="SimSun" w:eastAsia="SimSun" w:cs="SimSun"/>
          <w:sz w:val="24"/>
          <w:szCs w:val="24"/>
          <w:spacing w:val="-75"/>
        </w:rPr>
        <w:t xml:space="preserve"> </w:t>
      </w:r>
      <w:r>
        <w:rPr>
          <w:rFonts w:ascii="Times New Roman" w:hAnsi="Times New Roman" w:eastAsia="Times New Roman" w:cs="Times New Roman"/>
          <w:sz w:val="24"/>
          <w:szCs w:val="24"/>
          <w:spacing w:val="-3"/>
        </w:rPr>
        <w:t>1+1&gt;2</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3"/>
        </w:rPr>
        <w:t>”的效果。</w:t>
      </w:r>
    </w:p>
    <w:p>
      <w:pPr>
        <w:ind w:left="3026"/>
        <w:spacing w:before="20" w:line="228" w:lineRule="auto"/>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7"/>
        </w:rPr>
        <w:t>4-2    2018</w:t>
      </w:r>
      <w:r>
        <w:rPr>
          <w:rFonts w:ascii="SimSun" w:hAnsi="SimSun" w:eastAsia="SimSun" w:cs="SimSun"/>
          <w:sz w:val="20"/>
          <w:szCs w:val="20"/>
          <w:spacing w:val="7"/>
        </w:rPr>
        <w:t>—</w:t>
      </w:r>
      <w:r>
        <w:rPr>
          <w:rFonts w:ascii="Times New Roman" w:hAnsi="Times New Roman" w:eastAsia="Times New Roman" w:cs="Times New Roman"/>
          <w:sz w:val="20"/>
          <w:szCs w:val="20"/>
          <w:spacing w:val="7"/>
        </w:rPr>
        <w:t>2019 </w:t>
      </w:r>
      <w:r>
        <w:rPr>
          <w:rFonts w:ascii="SimSun" w:hAnsi="SimSun" w:eastAsia="SimSun" w:cs="SimSun"/>
          <w:sz w:val="20"/>
          <w:szCs w:val="20"/>
          <w:spacing w:val="7"/>
        </w:rPr>
        <w:t>年自营网</w:t>
      </w:r>
      <w:r>
        <w:rPr>
          <w:rFonts w:ascii="SimSun" w:hAnsi="SimSun" w:eastAsia="SimSun" w:cs="SimSun"/>
          <w:sz w:val="20"/>
          <w:szCs w:val="20"/>
          <w:spacing w:val="6"/>
        </w:rPr>
        <w:t>站（含移动端）运营数据</w:t>
      </w:r>
    </w:p>
    <w:p>
      <w:pPr>
        <w:spacing w:line="21" w:lineRule="exact"/>
        <w:rPr/>
      </w:pPr>
      <w:r/>
    </w:p>
    <w:tbl>
      <w:tblPr>
        <w:tblStyle w:val="TableNormal"/>
        <w:tblW w:w="8324" w:type="dxa"/>
        <w:tblInd w:w="135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61"/>
        <w:gridCol w:w="2258"/>
        <w:gridCol w:w="2005"/>
      </w:tblGrid>
      <w:tr>
        <w:trPr>
          <w:trHeight w:val="417" w:hRule="atLeast"/>
        </w:trPr>
        <w:tc>
          <w:tcPr>
            <w:tcW w:w="4061" w:type="dxa"/>
            <w:vAlign w:val="top"/>
            <w:tcBorders>
              <w:bottom w:val="single" w:color="000000" w:sz="4" w:space="0"/>
              <w:top w:val="single" w:color="000000" w:sz="6" w:space="0"/>
            </w:tcBorders>
          </w:tcPr>
          <w:p>
            <w:pPr>
              <w:rPr>
                <w:rFonts w:ascii="Arial"/>
                <w:sz w:val="21"/>
              </w:rPr>
            </w:pPr>
            <w:r/>
          </w:p>
        </w:tc>
        <w:tc>
          <w:tcPr>
            <w:tcW w:w="2258" w:type="dxa"/>
            <w:vAlign w:val="top"/>
            <w:tcBorders>
              <w:bottom w:val="single" w:color="000000" w:sz="4" w:space="0"/>
              <w:top w:val="single" w:color="000000" w:sz="6" w:space="0"/>
            </w:tcBorders>
          </w:tcPr>
          <w:p>
            <w:pPr>
              <w:pStyle w:val="TableText"/>
              <w:ind w:left="903"/>
              <w:spacing w:before="107" w:line="228" w:lineRule="auto"/>
              <w:rPr>
                <w:rFonts w:ascii="SimSun" w:hAnsi="SimSun" w:eastAsia="SimSun" w:cs="SimSun"/>
              </w:rPr>
            </w:pPr>
            <w:r>
              <w:rPr>
                <w:spacing w:val="3"/>
              </w:rPr>
              <w:t>2018</w:t>
            </w:r>
            <w:r>
              <w:rPr>
                <w:spacing w:val="11"/>
              </w:rPr>
              <w:t xml:space="preserve"> </w:t>
            </w:r>
            <w:r>
              <w:rPr>
                <w:rFonts w:ascii="SimSun" w:hAnsi="SimSun" w:eastAsia="SimSun" w:cs="SimSun"/>
                <w:spacing w:val="3"/>
              </w:rPr>
              <w:t>年</w:t>
            </w:r>
          </w:p>
        </w:tc>
        <w:tc>
          <w:tcPr>
            <w:tcW w:w="2005" w:type="dxa"/>
            <w:vAlign w:val="top"/>
            <w:tcBorders>
              <w:bottom w:val="single" w:color="000000" w:sz="4" w:space="0"/>
              <w:top w:val="single" w:color="000000" w:sz="6" w:space="0"/>
            </w:tcBorders>
          </w:tcPr>
          <w:p>
            <w:pPr>
              <w:pStyle w:val="TableText"/>
              <w:ind w:left="685"/>
              <w:spacing w:before="107" w:line="228" w:lineRule="auto"/>
              <w:rPr>
                <w:rFonts w:ascii="SimSun" w:hAnsi="SimSun" w:eastAsia="SimSun" w:cs="SimSun"/>
              </w:rPr>
            </w:pPr>
            <w:r>
              <w:rPr>
                <w:spacing w:val="3"/>
              </w:rPr>
              <w:t>2019</w:t>
            </w:r>
            <w:r>
              <w:rPr>
                <w:spacing w:val="11"/>
              </w:rPr>
              <w:t xml:space="preserve"> </w:t>
            </w:r>
            <w:r>
              <w:rPr>
                <w:rFonts w:ascii="SimSun" w:hAnsi="SimSun" w:eastAsia="SimSun" w:cs="SimSun"/>
                <w:spacing w:val="3"/>
              </w:rPr>
              <w:t>年</w:t>
            </w:r>
          </w:p>
        </w:tc>
      </w:tr>
      <w:tr>
        <w:trPr>
          <w:trHeight w:val="406" w:hRule="atLeast"/>
        </w:trPr>
        <w:tc>
          <w:tcPr>
            <w:tcW w:w="4061" w:type="dxa"/>
            <w:vAlign w:val="top"/>
            <w:tcBorders>
              <w:top w:val="single" w:color="000000" w:sz="4" w:space="0"/>
            </w:tcBorders>
          </w:tcPr>
          <w:p>
            <w:pPr>
              <w:ind w:left="1183"/>
              <w:spacing w:before="103" w:line="228" w:lineRule="auto"/>
              <w:rPr>
                <w:rFonts w:ascii="SimSun" w:hAnsi="SimSun" w:eastAsia="SimSun" w:cs="SimSun"/>
                <w:sz w:val="20"/>
                <w:szCs w:val="20"/>
              </w:rPr>
            </w:pPr>
            <w:r>
              <w:rPr>
                <w:rFonts w:ascii="SimSun" w:hAnsi="SimSun" w:eastAsia="SimSun" w:cs="SimSun"/>
                <w:sz w:val="20"/>
                <w:szCs w:val="20"/>
                <w:spacing w:val="7"/>
              </w:rPr>
              <w:t>注册用户数（万人）</w:t>
            </w:r>
          </w:p>
        </w:tc>
        <w:tc>
          <w:tcPr>
            <w:tcW w:w="2258" w:type="dxa"/>
            <w:vAlign w:val="top"/>
            <w:tcBorders>
              <w:top w:val="single" w:color="000000" w:sz="4" w:space="0"/>
            </w:tcBorders>
          </w:tcPr>
          <w:p>
            <w:pPr>
              <w:pStyle w:val="TableText"/>
              <w:ind w:left="1033"/>
              <w:spacing w:before="139" w:line="195" w:lineRule="auto"/>
              <w:rPr/>
            </w:pPr>
            <w:r>
              <w:rPr>
                <w:spacing w:val="4"/>
              </w:rPr>
              <w:t>2023</w:t>
            </w:r>
          </w:p>
        </w:tc>
        <w:tc>
          <w:tcPr>
            <w:tcW w:w="2005" w:type="dxa"/>
            <w:vAlign w:val="top"/>
            <w:tcBorders>
              <w:top w:val="single" w:color="000000" w:sz="4" w:space="0"/>
            </w:tcBorders>
          </w:tcPr>
          <w:p>
            <w:pPr>
              <w:pStyle w:val="TableText"/>
              <w:ind w:left="742"/>
              <w:spacing w:before="139" w:line="195" w:lineRule="auto"/>
              <w:rPr/>
            </w:pPr>
            <w:r>
              <w:rPr>
                <w:spacing w:val="3"/>
              </w:rPr>
              <w:t>3986.4</w:t>
            </w:r>
          </w:p>
        </w:tc>
      </w:tr>
      <w:tr>
        <w:trPr>
          <w:trHeight w:val="405" w:hRule="atLeast"/>
        </w:trPr>
        <w:tc>
          <w:tcPr>
            <w:tcW w:w="4061" w:type="dxa"/>
            <w:vAlign w:val="top"/>
          </w:tcPr>
          <w:p>
            <w:pPr>
              <w:ind w:left="979"/>
              <w:spacing w:before="105" w:line="228" w:lineRule="auto"/>
              <w:rPr>
                <w:rFonts w:ascii="SimSun" w:hAnsi="SimSun" w:eastAsia="SimSun" w:cs="SimSun"/>
                <w:sz w:val="20"/>
                <w:szCs w:val="20"/>
              </w:rPr>
            </w:pPr>
            <w:r>
              <w:rPr>
                <w:rFonts w:ascii="SimSun" w:hAnsi="SimSun" w:eastAsia="SimSun" w:cs="SimSun"/>
                <w:sz w:val="20"/>
                <w:szCs w:val="20"/>
                <w:spacing w:val="7"/>
              </w:rPr>
              <w:t>月均活跃用户数（万人）</w:t>
            </w:r>
          </w:p>
        </w:tc>
        <w:tc>
          <w:tcPr>
            <w:tcW w:w="2258" w:type="dxa"/>
            <w:vAlign w:val="top"/>
          </w:tcPr>
          <w:p>
            <w:pPr>
              <w:pStyle w:val="TableText"/>
              <w:ind w:left="1033"/>
              <w:spacing w:before="141" w:line="195" w:lineRule="auto"/>
              <w:rPr/>
            </w:pPr>
            <w:r>
              <w:rPr>
                <w:spacing w:val="4"/>
              </w:rPr>
              <w:t>2740</w:t>
            </w:r>
          </w:p>
        </w:tc>
        <w:tc>
          <w:tcPr>
            <w:tcW w:w="2005" w:type="dxa"/>
            <w:vAlign w:val="top"/>
          </w:tcPr>
          <w:p>
            <w:pPr>
              <w:pStyle w:val="TableText"/>
              <w:ind w:left="815"/>
              <w:spacing w:before="141" w:line="195" w:lineRule="auto"/>
              <w:rPr/>
            </w:pPr>
            <w:r>
              <w:rPr>
                <w:spacing w:val="4"/>
              </w:rPr>
              <w:t>2300</w:t>
            </w:r>
          </w:p>
        </w:tc>
      </w:tr>
      <w:tr>
        <w:trPr>
          <w:trHeight w:val="405" w:hRule="atLeast"/>
        </w:trPr>
        <w:tc>
          <w:tcPr>
            <w:tcW w:w="4061" w:type="dxa"/>
            <w:vAlign w:val="top"/>
          </w:tcPr>
          <w:p>
            <w:pPr>
              <w:ind w:left="1188"/>
              <w:spacing w:before="105" w:line="228" w:lineRule="auto"/>
              <w:rPr>
                <w:rFonts w:ascii="SimSun" w:hAnsi="SimSun" w:eastAsia="SimSun" w:cs="SimSun"/>
                <w:sz w:val="20"/>
                <w:szCs w:val="20"/>
              </w:rPr>
            </w:pPr>
            <w:r>
              <w:rPr>
                <w:rFonts w:ascii="SimSun" w:hAnsi="SimSun" w:eastAsia="SimSun" w:cs="SimSun"/>
                <w:sz w:val="20"/>
                <w:szCs w:val="20"/>
                <w:spacing w:val="7"/>
              </w:rPr>
              <w:t>月均访问量（万次）</w:t>
            </w:r>
          </w:p>
        </w:tc>
        <w:tc>
          <w:tcPr>
            <w:tcW w:w="2258" w:type="dxa"/>
            <w:vAlign w:val="top"/>
          </w:tcPr>
          <w:p>
            <w:pPr>
              <w:pStyle w:val="TableText"/>
              <w:ind w:left="1000"/>
              <w:spacing w:before="144" w:line="195" w:lineRule="auto"/>
              <w:rPr/>
            </w:pPr>
            <w:r>
              <w:rPr/>
              <w:t>13248</w:t>
            </w:r>
          </w:p>
        </w:tc>
        <w:tc>
          <w:tcPr>
            <w:tcW w:w="2005" w:type="dxa"/>
            <w:vAlign w:val="top"/>
          </w:tcPr>
          <w:p>
            <w:pPr>
              <w:pStyle w:val="TableText"/>
              <w:ind w:left="784"/>
              <w:spacing w:before="144" w:line="195" w:lineRule="auto"/>
              <w:rPr/>
            </w:pPr>
            <w:r>
              <w:rPr/>
              <w:t>16566</w:t>
            </w:r>
          </w:p>
        </w:tc>
      </w:tr>
      <w:tr>
        <w:trPr>
          <w:trHeight w:val="405" w:hRule="atLeast"/>
        </w:trPr>
        <w:tc>
          <w:tcPr>
            <w:tcW w:w="4061" w:type="dxa"/>
            <w:vAlign w:val="top"/>
          </w:tcPr>
          <w:p>
            <w:pPr>
              <w:pStyle w:val="TableText"/>
              <w:ind w:left="1282"/>
              <w:spacing w:before="108" w:line="228" w:lineRule="auto"/>
              <w:rPr>
                <w:rFonts w:ascii="SimSun" w:hAnsi="SimSun" w:eastAsia="SimSun" w:cs="SimSun"/>
              </w:rPr>
            </w:pPr>
            <w:r>
              <w:rPr>
                <w:spacing w:val="5"/>
              </w:rPr>
              <w:t>90 </w:t>
            </w:r>
            <w:r>
              <w:rPr>
                <w:rFonts w:ascii="SimSun" w:hAnsi="SimSun" w:eastAsia="SimSun" w:cs="SimSun"/>
                <w:spacing w:val="5"/>
              </w:rPr>
              <w:t>天复购率（</w:t>
            </w:r>
            <w:r>
              <w:rPr>
                <w:spacing w:val="5"/>
              </w:rPr>
              <w:t>%</w:t>
            </w:r>
            <w:r>
              <w:rPr>
                <w:rFonts w:ascii="SimSun" w:hAnsi="SimSun" w:eastAsia="SimSun" w:cs="SimSun"/>
                <w:spacing w:val="5"/>
              </w:rPr>
              <w:t>）</w:t>
            </w:r>
          </w:p>
        </w:tc>
        <w:tc>
          <w:tcPr>
            <w:tcW w:w="2258" w:type="dxa"/>
            <w:vAlign w:val="top"/>
          </w:tcPr>
          <w:p>
            <w:pPr>
              <w:pStyle w:val="TableText"/>
              <w:ind w:left="1059"/>
              <w:spacing w:before="144" w:line="195" w:lineRule="auto"/>
              <w:rPr/>
            </w:pPr>
            <w:r>
              <w:rPr>
                <w:spacing w:val="3"/>
              </w:rPr>
              <w:t>29.8</w:t>
            </w:r>
          </w:p>
        </w:tc>
        <w:tc>
          <w:tcPr>
            <w:tcW w:w="2005" w:type="dxa"/>
            <w:vAlign w:val="top"/>
          </w:tcPr>
          <w:p>
            <w:pPr>
              <w:pStyle w:val="TableText"/>
              <w:ind w:left="919"/>
              <w:spacing w:before="145" w:line="195" w:lineRule="auto"/>
              <w:rPr/>
            </w:pPr>
            <w:r>
              <w:rPr>
                <w:spacing w:val="3"/>
              </w:rPr>
              <w:t>42</w:t>
            </w:r>
          </w:p>
        </w:tc>
      </w:tr>
      <w:tr>
        <w:trPr>
          <w:trHeight w:val="405" w:hRule="atLeast"/>
        </w:trPr>
        <w:tc>
          <w:tcPr>
            <w:tcW w:w="4061" w:type="dxa"/>
            <w:vAlign w:val="top"/>
          </w:tcPr>
          <w:p>
            <w:pPr>
              <w:pStyle w:val="TableText"/>
              <w:ind w:left="1102"/>
              <w:spacing w:before="109" w:line="228" w:lineRule="auto"/>
              <w:rPr>
                <w:rFonts w:ascii="SimSun" w:hAnsi="SimSun" w:eastAsia="SimSun" w:cs="SimSun"/>
              </w:rPr>
            </w:pPr>
            <w:r>
              <w:rPr>
                <w:rFonts w:ascii="SimSun" w:hAnsi="SimSun" w:eastAsia="SimSun" w:cs="SimSun"/>
                <w:spacing w:val="7"/>
              </w:rPr>
              <w:t>月均流量转化率（</w:t>
            </w:r>
            <w:r>
              <w:rPr>
                <w:spacing w:val="7"/>
              </w:rPr>
              <w:t>%</w:t>
            </w:r>
            <w:r>
              <w:rPr>
                <w:rFonts w:ascii="SimSun" w:hAnsi="SimSun" w:eastAsia="SimSun" w:cs="SimSun"/>
                <w:spacing w:val="7"/>
              </w:rPr>
              <w:t>）</w:t>
            </w:r>
          </w:p>
        </w:tc>
        <w:tc>
          <w:tcPr>
            <w:tcW w:w="2258" w:type="dxa"/>
            <w:vAlign w:val="top"/>
          </w:tcPr>
          <w:p>
            <w:pPr>
              <w:pStyle w:val="TableText"/>
              <w:ind w:left="1079"/>
              <w:spacing w:before="147" w:line="195" w:lineRule="auto"/>
              <w:rPr/>
            </w:pPr>
            <w:r>
              <w:rPr>
                <w:spacing w:val="-2"/>
              </w:rPr>
              <w:t>1.74</w:t>
            </w:r>
          </w:p>
        </w:tc>
        <w:tc>
          <w:tcPr>
            <w:tcW w:w="2005" w:type="dxa"/>
            <w:vAlign w:val="top"/>
          </w:tcPr>
          <w:p>
            <w:pPr>
              <w:pStyle w:val="TableText"/>
              <w:ind w:left="914"/>
              <w:spacing w:before="147" w:line="195" w:lineRule="auto"/>
              <w:rPr/>
            </w:pPr>
            <w:r>
              <w:rPr>
                <w:spacing w:val="-4"/>
              </w:rPr>
              <w:t>1.5</w:t>
            </w:r>
          </w:p>
        </w:tc>
      </w:tr>
      <w:tr>
        <w:trPr>
          <w:trHeight w:val="405" w:hRule="atLeast"/>
        </w:trPr>
        <w:tc>
          <w:tcPr>
            <w:tcW w:w="4061" w:type="dxa"/>
            <w:vAlign w:val="top"/>
          </w:tcPr>
          <w:p>
            <w:pPr>
              <w:pStyle w:val="TableText"/>
              <w:ind w:left="1237"/>
              <w:spacing w:before="112" w:line="228" w:lineRule="auto"/>
              <w:rPr>
                <w:rFonts w:ascii="SimSun" w:hAnsi="SimSun" w:eastAsia="SimSun" w:cs="SimSun"/>
              </w:rPr>
            </w:pPr>
            <w:r>
              <w:rPr>
                <w:rFonts w:ascii="SimSun" w:hAnsi="SimSun" w:eastAsia="SimSun" w:cs="SimSun"/>
                <w:spacing w:val="5"/>
              </w:rPr>
              <w:t>在线</w:t>
            </w:r>
            <w:r>
              <w:rPr>
                <w:rFonts w:ascii="SimSun" w:hAnsi="SimSun" w:eastAsia="SimSun" w:cs="SimSun"/>
                <w:spacing w:val="-32"/>
              </w:rPr>
              <w:t xml:space="preserve"> </w:t>
            </w:r>
            <w:r>
              <w:rPr/>
              <w:t>SKU</w:t>
            </w:r>
            <w:r>
              <w:rPr>
                <w:spacing w:val="15"/>
                <w:w w:val="101"/>
              </w:rPr>
              <w:t xml:space="preserve"> </w:t>
            </w:r>
            <w:r>
              <w:rPr>
                <w:rFonts w:ascii="SimSun" w:hAnsi="SimSun" w:eastAsia="SimSun" w:cs="SimSun"/>
                <w:spacing w:val="5"/>
              </w:rPr>
              <w:t>数（万）</w:t>
            </w:r>
          </w:p>
        </w:tc>
        <w:tc>
          <w:tcPr>
            <w:tcW w:w="2258" w:type="dxa"/>
            <w:vAlign w:val="top"/>
          </w:tcPr>
          <w:p>
            <w:pPr>
              <w:pStyle w:val="TableText"/>
              <w:ind w:left="1115"/>
              <w:spacing w:before="148" w:line="195" w:lineRule="auto"/>
              <w:rPr/>
            </w:pPr>
            <w:r>
              <w:rPr>
                <w:spacing w:val="1"/>
              </w:rPr>
              <w:t>7.3</w:t>
            </w:r>
          </w:p>
        </w:tc>
        <w:tc>
          <w:tcPr>
            <w:tcW w:w="2005" w:type="dxa"/>
            <w:vAlign w:val="top"/>
          </w:tcPr>
          <w:p>
            <w:pPr>
              <w:pStyle w:val="TableText"/>
              <w:ind w:left="900"/>
              <w:spacing w:before="148" w:line="195" w:lineRule="auto"/>
              <w:rPr/>
            </w:pPr>
            <w:r>
              <w:rPr/>
              <w:t>5.6</w:t>
            </w:r>
          </w:p>
        </w:tc>
      </w:tr>
      <w:tr>
        <w:trPr>
          <w:trHeight w:val="422" w:hRule="atLeast"/>
        </w:trPr>
        <w:tc>
          <w:tcPr>
            <w:tcW w:w="4061" w:type="dxa"/>
            <w:vAlign w:val="top"/>
            <w:tcBorders>
              <w:bottom w:val="single" w:color="000000" w:sz="6" w:space="0"/>
            </w:tcBorders>
          </w:tcPr>
          <w:p>
            <w:pPr>
              <w:ind w:left="1182"/>
              <w:spacing w:before="113" w:line="226" w:lineRule="auto"/>
              <w:rPr>
                <w:rFonts w:ascii="SimSun" w:hAnsi="SimSun" w:eastAsia="SimSun" w:cs="SimSun"/>
                <w:sz w:val="20"/>
                <w:szCs w:val="20"/>
              </w:rPr>
            </w:pPr>
            <w:r>
              <w:rPr>
                <w:rFonts w:ascii="SimSun" w:hAnsi="SimSun" w:eastAsia="SimSun" w:cs="SimSun"/>
                <w:sz w:val="20"/>
                <w:szCs w:val="20"/>
                <w:spacing w:val="7"/>
              </w:rPr>
              <w:t>平均客单价（美元）</w:t>
            </w:r>
          </w:p>
        </w:tc>
        <w:tc>
          <w:tcPr>
            <w:tcW w:w="2258" w:type="dxa"/>
            <w:vAlign w:val="top"/>
            <w:tcBorders>
              <w:bottom w:val="single" w:color="000000" w:sz="6" w:space="0"/>
            </w:tcBorders>
          </w:tcPr>
          <w:p>
            <w:pPr>
              <w:pStyle w:val="TableText"/>
              <w:ind w:left="1008"/>
              <w:spacing w:before="151" w:line="195" w:lineRule="auto"/>
              <w:rPr/>
            </w:pPr>
            <w:r>
              <w:rPr>
                <w:spacing w:val="3"/>
              </w:rPr>
              <w:t>46.54</w:t>
            </w:r>
          </w:p>
        </w:tc>
        <w:tc>
          <w:tcPr>
            <w:tcW w:w="2005" w:type="dxa"/>
            <w:vAlign w:val="top"/>
            <w:tcBorders>
              <w:bottom w:val="single" w:color="000000" w:sz="6" w:space="0"/>
            </w:tcBorders>
          </w:tcPr>
          <w:p>
            <w:pPr>
              <w:pStyle w:val="TableText"/>
              <w:ind w:left="842"/>
              <w:spacing w:before="151" w:line="195" w:lineRule="auto"/>
              <w:rPr/>
            </w:pPr>
            <w:r>
              <w:rPr>
                <w:spacing w:val="3"/>
              </w:rPr>
              <w:t>45.5</w:t>
            </w:r>
          </w:p>
        </w:tc>
      </w:tr>
    </w:tbl>
    <w:p>
      <w:pPr>
        <w:ind w:left="1385"/>
        <w:spacing w:before="173" w:line="226" w:lineRule="auto"/>
        <w:rPr>
          <w:rFonts w:ascii="SimSun" w:hAnsi="SimSun" w:eastAsia="SimSun" w:cs="SimSun"/>
          <w:sz w:val="20"/>
          <w:szCs w:val="20"/>
        </w:rPr>
      </w:pPr>
      <w:r>
        <w:rPr>
          <w:rFonts w:ascii="SimSun" w:hAnsi="SimSun" w:eastAsia="SimSun" w:cs="SimSun"/>
          <w:sz w:val="20"/>
          <w:szCs w:val="20"/>
          <w:spacing w:val="7"/>
        </w:rPr>
        <w:t>资料来源：跨境通</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2019 </w:t>
      </w:r>
      <w:r>
        <w:rPr>
          <w:rFonts w:ascii="SimSun" w:hAnsi="SimSun" w:eastAsia="SimSun" w:cs="SimSun"/>
          <w:sz w:val="20"/>
          <w:szCs w:val="20"/>
          <w:spacing w:val="7"/>
        </w:rPr>
        <w:t>年年度报告</w:t>
      </w:r>
    </w:p>
    <w:p>
      <w:pPr>
        <w:pStyle w:val="BodyText"/>
        <w:spacing w:line="269" w:lineRule="auto"/>
        <w:rPr/>
      </w:pPr>
      <w:r/>
    </w:p>
    <w:p>
      <w:pPr>
        <w:pStyle w:val="BodyText"/>
        <w:spacing w:line="270" w:lineRule="auto"/>
        <w:rPr/>
      </w:pPr>
      <w:r/>
    </w:p>
    <w:p>
      <w:pPr>
        <w:ind w:left="1372"/>
        <w:spacing w:before="92" w:line="222" w:lineRule="auto"/>
        <w:outlineLvl w:val="2"/>
        <w:rPr>
          <w:rFonts w:ascii="SimHei" w:hAnsi="SimHei" w:eastAsia="SimHei" w:cs="SimHei"/>
          <w:sz w:val="28"/>
          <w:szCs w:val="28"/>
        </w:rPr>
      </w:pPr>
      <w:bookmarkStart w:name="bookmark132" w:id="109"/>
      <w:bookmarkEnd w:id="109"/>
      <w:bookmarkStart w:name="bookmark49" w:id="110"/>
      <w:bookmarkEnd w:id="110"/>
      <w:r>
        <w:rPr>
          <w:rFonts w:ascii="Times New Roman" w:hAnsi="Times New Roman" w:eastAsia="Times New Roman" w:cs="Times New Roman"/>
          <w:sz w:val="28"/>
          <w:szCs w:val="28"/>
          <w:spacing w:val="-1"/>
        </w:rPr>
        <w:t>4.2.2  </w:t>
      </w:r>
      <w:r>
        <w:rPr>
          <w:rFonts w:ascii="SimHei" w:hAnsi="SimHei" w:eastAsia="SimHei" w:cs="SimHei"/>
          <w:sz w:val="28"/>
          <w:szCs w:val="28"/>
          <w:spacing w:val="-1"/>
        </w:rPr>
        <w:t>产品选择及管理</w:t>
      </w:r>
    </w:p>
    <w:p>
      <w:pPr>
        <w:ind w:left="1878"/>
        <w:spacing w:before="262" w:line="221" w:lineRule="auto"/>
        <w:rPr>
          <w:rFonts w:ascii="SimHei" w:hAnsi="SimHei" w:eastAsia="SimHei" w:cs="SimHei"/>
          <w:sz w:val="24"/>
          <w:szCs w:val="24"/>
        </w:rPr>
      </w:pPr>
      <w:r>
        <w:rPr>
          <w:rFonts w:ascii="SimHei" w:hAnsi="SimHei" w:eastAsia="SimHei" w:cs="SimHei"/>
          <w:sz w:val="24"/>
          <w:szCs w:val="24"/>
          <w:spacing w:val="-4"/>
        </w:rPr>
        <w:t>（</w:t>
      </w:r>
      <w:r>
        <w:rPr>
          <w:rFonts w:ascii="Times New Roman" w:hAnsi="Times New Roman" w:eastAsia="Times New Roman" w:cs="Times New Roman"/>
          <w:sz w:val="24"/>
          <w:szCs w:val="24"/>
          <w:spacing w:val="-4"/>
        </w:rPr>
        <w:t>1</w:t>
      </w:r>
      <w:r>
        <w:rPr>
          <w:rFonts w:ascii="SimHei" w:hAnsi="SimHei" w:eastAsia="SimHei" w:cs="SimHei"/>
          <w:sz w:val="24"/>
          <w:szCs w:val="24"/>
          <w:spacing w:val="-4"/>
        </w:rPr>
        <w:t>）打造明星产品</w:t>
      </w:r>
    </w:p>
    <w:p>
      <w:pPr>
        <w:ind w:left="1380" w:right="59" w:firstLine="470"/>
        <w:spacing w:before="156" w:line="328" w:lineRule="auto"/>
        <w:rPr>
          <w:rFonts w:ascii="SimSun" w:hAnsi="SimSun" w:eastAsia="SimSun" w:cs="SimSun"/>
          <w:sz w:val="24"/>
          <w:szCs w:val="24"/>
        </w:rPr>
      </w:pP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rPr>
        <w:t>品牌定位快时尚，成立之初就选择泳衣这一细分品类作为品牌进一</w:t>
      </w:r>
      <w:r>
        <w:rPr>
          <w:rFonts w:ascii="SimSun" w:hAnsi="SimSun" w:eastAsia="SimSun" w:cs="SimSun"/>
          <w:sz w:val="24"/>
          <w:szCs w:val="24"/>
          <w:spacing w:val="-3"/>
        </w:rPr>
        <w:t>步发展的突破口，以此带动其他产品种类的销售，成为一个以时尚运动场景</w:t>
      </w:r>
      <w:r>
        <w:rPr>
          <w:rFonts w:ascii="SimSun" w:hAnsi="SimSun" w:eastAsia="SimSun" w:cs="SimSun"/>
          <w:sz w:val="24"/>
          <w:szCs w:val="24"/>
          <w:spacing w:val="-4"/>
        </w:rPr>
        <w:t>化运</w:t>
      </w:r>
      <w:r>
        <w:rPr>
          <w:rFonts w:ascii="SimSun" w:hAnsi="SimSun" w:eastAsia="SimSun" w:cs="SimSun"/>
          <w:sz w:val="24"/>
          <w:szCs w:val="24"/>
        </w:rPr>
        <w:t>营的垂直型购物平台</w:t>
      </w:r>
      <w:hyperlink w:history="true" w:anchor="bookmark170">
        <w:r>
          <w:rPr>
            <w:rFonts w:ascii="SimSun" w:hAnsi="SimSun" w:eastAsia="SimSun" w:cs="SimSun"/>
            <w:sz w:val="12"/>
            <w:szCs w:val="12"/>
            <w:position w:val="12"/>
          </w:rPr>
          <w:t>②</w:t>
        </w:r>
      </w:hyperlink>
      <w:r>
        <w:rPr>
          <w:rFonts w:ascii="SimSun" w:hAnsi="SimSun" w:eastAsia="SimSun" w:cs="SimSun"/>
          <w:sz w:val="12"/>
          <w:szCs w:val="12"/>
          <w:spacing w:val="-25"/>
          <w:position w:val="12"/>
        </w:rPr>
        <w:t xml:space="preserve"> </w:t>
      </w:r>
      <w:r>
        <w:rPr>
          <w:rFonts w:ascii="SimSun" w:hAnsi="SimSun" w:eastAsia="SimSun" w:cs="SimSun"/>
          <w:sz w:val="24"/>
          <w:szCs w:val="24"/>
        </w:rPr>
        <w:t>。</w:t>
      </w:r>
      <w:r>
        <w:rPr>
          <w:rFonts w:ascii="SimSun" w:hAnsi="SimSun" w:eastAsia="SimSun" w:cs="SimSun"/>
          <w:sz w:val="24"/>
          <w:szCs w:val="24"/>
          <w:spacing w:val="-62"/>
        </w:rPr>
        <w:t xml:space="preserve"> </w:t>
      </w:r>
      <w:r>
        <w:rPr>
          <w:rFonts w:ascii="SimSun" w:hAnsi="SimSun" w:eastAsia="SimSun" w:cs="SimSun"/>
          <w:sz w:val="24"/>
          <w:szCs w:val="24"/>
        </w:rPr>
        <w:t>目前</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ZAFUL </w:t>
      </w:r>
      <w:r>
        <w:rPr>
          <w:rFonts w:ascii="SimSun" w:hAnsi="SimSun" w:eastAsia="SimSun" w:cs="SimSun"/>
          <w:sz w:val="24"/>
          <w:szCs w:val="24"/>
        </w:rPr>
        <w:t>在</w:t>
      </w:r>
      <w:r>
        <w:rPr>
          <w:rFonts w:ascii="SimSun" w:hAnsi="SimSun" w:eastAsia="SimSun" w:cs="SimSun"/>
          <w:sz w:val="24"/>
          <w:szCs w:val="24"/>
          <w:spacing w:val="-1"/>
        </w:rPr>
        <w:t>中国泳装出口品类中居于首位，泳装是</w:t>
      </w:r>
      <w:r>
        <w:rPr>
          <w:rFonts w:ascii="SimSun" w:hAnsi="SimSun" w:eastAsia="SimSun" w:cs="SimSun"/>
          <w:sz w:val="24"/>
          <w:szCs w:val="24"/>
          <w:spacing w:val="1"/>
        </w:rPr>
        <w:t>品牌的明星产品。不得不说，</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在产品选择上从泳</w:t>
      </w:r>
      <w:r>
        <w:rPr>
          <w:rFonts w:ascii="SimSun" w:hAnsi="SimSun" w:eastAsia="SimSun" w:cs="SimSun"/>
          <w:sz w:val="24"/>
          <w:szCs w:val="24"/>
        </w:rPr>
        <w:t>装这一细分品类入手是</w:t>
      </w:r>
      <w:r>
        <w:rPr>
          <w:rFonts w:ascii="SimSun" w:hAnsi="SimSun" w:eastAsia="SimSun" w:cs="SimSun"/>
          <w:sz w:val="24"/>
          <w:szCs w:val="24"/>
          <w:spacing w:val="-2"/>
        </w:rPr>
        <w:t>明智的，原因在于：</w:t>
      </w:r>
    </w:p>
    <w:p>
      <w:pPr>
        <w:ind w:left="1377" w:firstLine="480"/>
        <w:spacing w:before="67" w:line="339" w:lineRule="auto"/>
        <w:jc w:val="both"/>
        <w:rPr>
          <w:rFonts w:ascii="SimSun" w:hAnsi="SimSun" w:eastAsia="SimSun" w:cs="SimSun"/>
          <w:sz w:val="24"/>
          <w:szCs w:val="24"/>
        </w:rPr>
      </w:pPr>
      <w:r>
        <w:pict>
          <v:shape id="_x0000_s30" style="position:absolute;margin-left:68.4pt;margin-top:137.78pt;mso-position-vertical-relative:text;mso-position-horizontal-relative:text;width:144pt;height:0pt;z-index:251719680;" filled="false" strokecolor="#000000" strokeweight="0.00pt" coordsize="2880,0" coordorigin="0,0" path="m,l2880,0e">
            <v:stroke endcap="square" joinstyle="bevel" miterlimit="0"/>
          </v:shape>
        </w:pict>
      </w:r>
      <w:r>
        <w:rPr>
          <w:rFonts w:ascii="SimSun" w:hAnsi="SimSun" w:eastAsia="SimSun" w:cs="SimSun"/>
          <w:sz w:val="24"/>
          <w:szCs w:val="24"/>
          <w:spacing w:val="-3"/>
        </w:rPr>
        <w:t>第一，泳装消费市场稳定。泳装的出口市场主要以欧美国家为主</w:t>
      </w:r>
      <w:r>
        <w:rPr>
          <w:rFonts w:ascii="SimSun" w:hAnsi="SimSun" w:eastAsia="SimSun" w:cs="SimSun"/>
          <w:sz w:val="24"/>
          <w:szCs w:val="24"/>
          <w:spacing w:val="-4"/>
        </w:rPr>
        <w:t>，这些地区</w:t>
      </w:r>
      <w:r>
        <w:rPr>
          <w:rFonts w:ascii="SimSun" w:hAnsi="SimSun" w:eastAsia="SimSun" w:cs="SimSun"/>
          <w:sz w:val="24"/>
          <w:szCs w:val="24"/>
          <w:spacing w:val="-8"/>
        </w:rPr>
        <w:t>的消费者消费水平高，同时欧美休闲旅游产业发达，女性消费者多选择海边度假，</w:t>
      </w:r>
      <w:r>
        <w:rPr>
          <w:rFonts w:ascii="SimSun" w:hAnsi="SimSun" w:eastAsia="SimSun" w:cs="SimSun"/>
          <w:sz w:val="24"/>
          <w:szCs w:val="24"/>
          <w:spacing w:val="-3"/>
        </w:rPr>
        <w:t>她们热衷于通过泳衣展现自己的身材，追求潮流和个性，并且对于她们来说泳衣</w:t>
      </w:r>
      <w:r>
        <w:rPr>
          <w:rFonts w:ascii="SimSun" w:hAnsi="SimSun" w:eastAsia="SimSun" w:cs="SimSun"/>
          <w:sz w:val="24"/>
          <w:szCs w:val="24"/>
          <w:spacing w:val="-3"/>
        </w:rPr>
        <w:t>是更新周期短的快速消耗品，因此单价不高、款式多样、凸显时尚潮流的快时尚</w:t>
      </w:r>
      <w:r>
        <w:rPr>
          <w:rFonts w:ascii="SimSun" w:hAnsi="SimSun" w:eastAsia="SimSun" w:cs="SimSun"/>
          <w:sz w:val="24"/>
          <w:szCs w:val="24"/>
          <w:spacing w:val="-3"/>
        </w:rPr>
        <w:t>泳衣更能满足欧美消费者的个性化需求。这样一来，泳装就成为销量增长稳定且</w:t>
      </w:r>
      <w:bookmarkStart w:name="bookmark170" w:id="111"/>
      <w:bookmarkEnd w:id="111"/>
      <w:bookmarkStart w:name="bookmark169" w:id="112"/>
      <w:bookmarkEnd w:id="112"/>
      <w:r>
        <w:rPr>
          <w:rFonts w:ascii="SimSun" w:hAnsi="SimSun" w:eastAsia="SimSun" w:cs="SimSun"/>
          <w:sz w:val="24"/>
          <w:szCs w:val="24"/>
          <w:spacing w:val="-2"/>
        </w:rPr>
        <w:t>增加较快的品类。</w:t>
      </w:r>
    </w:p>
    <w:p>
      <w:pPr>
        <w:ind w:left="1371"/>
        <w:spacing w:before="176" w:line="228" w:lineRule="auto"/>
        <w:rPr>
          <w:rFonts w:ascii="Times New Roman" w:hAnsi="Times New Roman" w:eastAsia="Times New Roman" w:cs="Times New Roman"/>
          <w:sz w:val="18"/>
          <w:szCs w:val="18"/>
        </w:rPr>
      </w:pPr>
      <w:r>
        <w:rPr>
          <w:rFonts w:ascii="SimSun" w:hAnsi="SimSun" w:eastAsia="SimSun" w:cs="SimSun"/>
          <w:sz w:val="8"/>
          <w:szCs w:val="8"/>
        </w:rPr>
        <w:t>①  </w:t>
      </w:r>
      <w:r>
        <w:rPr>
          <w:rFonts w:ascii="SimSun" w:hAnsi="SimSun" w:eastAsia="SimSun" w:cs="SimSun"/>
          <w:sz w:val="18"/>
          <w:szCs w:val="18"/>
        </w:rPr>
        <w:t>信息来源于</w:t>
      </w:r>
      <w:r>
        <w:rPr>
          <w:rFonts w:ascii="SimSun" w:hAnsi="SimSun" w:eastAsia="SimSun" w:cs="SimSun"/>
          <w:sz w:val="18"/>
          <w:szCs w:val="18"/>
          <w:spacing w:val="-28"/>
        </w:rPr>
        <w:t xml:space="preserve"> </w:t>
      </w:r>
      <w:hyperlink w:history="true" r:id="rId51">
        <w:r>
          <w:rPr>
            <w:rFonts w:ascii="Times New Roman" w:hAnsi="Times New Roman" w:eastAsia="Times New Roman" w:cs="Times New Roman"/>
            <w:sz w:val="18"/>
            <w:szCs w:val="18"/>
          </w:rPr>
          <w:t>https://finance.ifeng.com/c/7wRdSIT03yW</w:t>
        </w:r>
      </w:hyperlink>
    </w:p>
    <w:p>
      <w:pPr>
        <w:ind w:left="1370"/>
        <w:spacing w:before="10" w:line="234" w:lineRule="auto"/>
        <w:rPr>
          <w:rFonts w:ascii="SimSun" w:hAnsi="SimSun" w:eastAsia="SimSun" w:cs="SimSun"/>
          <w:sz w:val="18"/>
          <w:szCs w:val="18"/>
        </w:rPr>
      </w:pPr>
      <w:r>
        <w:rPr>
          <w:rFonts w:ascii="SimSun" w:hAnsi="SimSun" w:eastAsia="SimSun" w:cs="SimSun"/>
          <w:sz w:val="8"/>
          <w:szCs w:val="8"/>
          <w:spacing w:val="2"/>
          <w:position w:val="9"/>
        </w:rPr>
        <w:t>②  </w:t>
      </w:r>
      <w:r>
        <w:rPr>
          <w:rFonts w:ascii="SimSun" w:hAnsi="SimSun" w:eastAsia="SimSun" w:cs="SimSun"/>
          <w:sz w:val="18"/>
          <w:szCs w:val="18"/>
          <w:spacing w:val="2"/>
        </w:rPr>
        <w:t>《跨境通宝电子商务股份有限公司</w:t>
      </w:r>
      <w:r>
        <w:rPr>
          <w:rFonts w:ascii="Times New Roman" w:hAnsi="Times New Roman" w:eastAsia="Times New Roman" w:cs="Times New Roman"/>
          <w:sz w:val="18"/>
          <w:szCs w:val="18"/>
          <w:spacing w:val="2"/>
        </w:rPr>
        <w:t>2019 </w:t>
      </w:r>
      <w:r>
        <w:rPr>
          <w:rFonts w:ascii="SimSun" w:hAnsi="SimSun" w:eastAsia="SimSun" w:cs="SimSun"/>
          <w:sz w:val="18"/>
          <w:szCs w:val="18"/>
          <w:spacing w:val="2"/>
        </w:rPr>
        <w:t>年年度报告》</w:t>
      </w:r>
    </w:p>
    <w:p>
      <w:pPr>
        <w:ind w:left="5421"/>
        <w:spacing w:before="291"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29</w:t>
      </w:r>
    </w:p>
    <w:p>
      <w:pPr>
        <w:spacing w:line="195" w:lineRule="auto"/>
        <w:sectPr>
          <w:headerReference w:type="default" r:id="rId50"/>
          <w:footerReference w:type="default" r:id="rId15"/>
          <w:pgSz w:w="11906" w:h="16839"/>
          <w:pgMar w:top="1147" w:right="1738" w:bottom="600" w:left="432" w:header="825" w:footer="360" w:gutter="0"/>
        </w:sectPr>
        <w:rPr>
          <w:rFonts w:ascii="Times New Roman" w:hAnsi="Times New Roman" w:eastAsia="Times New Roman" w:cs="Times New Roman"/>
          <w:sz w:val="20"/>
          <w:szCs w:val="20"/>
        </w:rPr>
      </w:pPr>
    </w:p>
    <w:p>
      <w:pPr>
        <w:pStyle w:val="BodyText"/>
        <w:spacing w:line="300" w:lineRule="auto"/>
        <w:rPr/>
      </w:pPr>
      <w:r/>
    </w:p>
    <w:p>
      <w:pPr>
        <w:ind w:left="1377" w:right="68" w:firstLine="480"/>
        <w:spacing w:before="78" w:line="298" w:lineRule="auto"/>
        <w:rPr>
          <w:rFonts w:ascii="SimSun" w:hAnsi="SimSun" w:eastAsia="SimSun" w:cs="SimSun"/>
          <w:sz w:val="24"/>
          <w:szCs w:val="24"/>
        </w:rPr>
      </w:pPr>
      <w:bookmarkStart w:name="bookmark171" w:id="113"/>
      <w:bookmarkEnd w:id="113"/>
      <w:r>
        <w:rPr>
          <w:rFonts w:ascii="SimSun" w:hAnsi="SimSun" w:eastAsia="SimSun" w:cs="SimSun"/>
          <w:sz w:val="24"/>
          <w:szCs w:val="24"/>
          <w:spacing w:val="-3"/>
        </w:rPr>
        <w:t>第二，泳装海外销售成本低。泳装利润空间大，体积小、用料少</w:t>
      </w:r>
      <w:r>
        <w:rPr>
          <w:rFonts w:ascii="SimSun" w:hAnsi="SimSun" w:eastAsia="SimSun" w:cs="SimSun"/>
          <w:sz w:val="24"/>
          <w:szCs w:val="24"/>
          <w:spacing w:val="-4"/>
        </w:rPr>
        <w:t>，生产成本</w:t>
      </w:r>
      <w:r>
        <w:rPr>
          <w:rFonts w:ascii="SimSun" w:hAnsi="SimSun" w:eastAsia="SimSun" w:cs="SimSun"/>
          <w:sz w:val="24"/>
          <w:szCs w:val="24"/>
          <w:spacing w:val="-3"/>
        </w:rPr>
        <w:t>和运输费用低。因此相较于其他时尚服饰，泳装更具竞争优势，这也为企业实现</w:t>
      </w:r>
      <w:r>
        <w:rPr>
          <w:rFonts w:ascii="SimSun" w:hAnsi="SimSun" w:eastAsia="SimSun" w:cs="SimSun"/>
          <w:sz w:val="24"/>
          <w:szCs w:val="24"/>
        </w:rPr>
        <w:t>全球免邮寄送创造可能性，以此促进海外消费</w:t>
      </w:r>
      <w:r>
        <w:rPr>
          <w:rFonts w:ascii="SimSun" w:hAnsi="SimSun" w:eastAsia="SimSun" w:cs="SimSun"/>
          <w:sz w:val="24"/>
          <w:szCs w:val="24"/>
          <w:spacing w:val="-1"/>
        </w:rPr>
        <w:t>者单次多件、多次回购。</w:t>
      </w:r>
    </w:p>
    <w:p>
      <w:pPr>
        <w:ind w:left="1378" w:firstLine="479"/>
        <w:spacing w:before="160" w:line="308" w:lineRule="auto"/>
        <w:rPr>
          <w:rFonts w:ascii="SimSun" w:hAnsi="SimSun" w:eastAsia="SimSun" w:cs="SimSun"/>
          <w:sz w:val="24"/>
          <w:szCs w:val="24"/>
        </w:rPr>
      </w:pPr>
      <w:r>
        <w:rPr>
          <w:rFonts w:ascii="SimSun" w:hAnsi="SimSun" w:eastAsia="SimSun" w:cs="SimSun"/>
          <w:sz w:val="24"/>
          <w:szCs w:val="24"/>
          <w:spacing w:val="-3"/>
        </w:rPr>
        <w:t>第三，泳装在社媒曝光频繁。泳装可以很好地突出女性的身材曲</w:t>
      </w:r>
      <w:r>
        <w:rPr>
          <w:rFonts w:ascii="SimSun" w:hAnsi="SimSun" w:eastAsia="SimSun" w:cs="SimSun"/>
          <w:sz w:val="24"/>
          <w:szCs w:val="24"/>
          <w:spacing w:val="-4"/>
        </w:rPr>
        <w:t>线，在网络</w:t>
      </w:r>
      <w:r>
        <w:rPr>
          <w:rFonts w:ascii="SimSun" w:hAnsi="SimSun" w:eastAsia="SimSun" w:cs="SimSun"/>
          <w:sz w:val="24"/>
          <w:szCs w:val="24"/>
          <w:spacing w:val="-8"/>
        </w:rPr>
        <w:t>社交平台上更容易获得关注，这使得网红为了吸引更多粉丝群体，获取更多关注，</w:t>
      </w:r>
      <w:r>
        <w:rPr>
          <w:rFonts w:ascii="SimSun" w:hAnsi="SimSun" w:eastAsia="SimSun" w:cs="SimSun"/>
          <w:sz w:val="24"/>
          <w:szCs w:val="24"/>
          <w:spacing w:val="-3"/>
        </w:rPr>
        <w:t>愿意在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Instagram</w:t>
      </w:r>
      <w:r>
        <w:rPr>
          <w:rFonts w:ascii="SimSun" w:hAnsi="SimSun" w:eastAsia="SimSun" w:cs="SimSun"/>
          <w:sz w:val="24"/>
          <w:szCs w:val="24"/>
          <w:spacing w:val="-3"/>
        </w:rPr>
        <w:t>、</w:t>
      </w:r>
      <w:r>
        <w:rPr>
          <w:rFonts w:ascii="Times New Roman" w:hAnsi="Times New Roman" w:eastAsia="Times New Roman" w:cs="Times New Roman"/>
          <w:sz w:val="24"/>
          <w:szCs w:val="24"/>
          <w:spacing w:val="-3"/>
        </w:rPr>
        <w:t>Facebook </w:t>
      </w:r>
      <w:r>
        <w:rPr>
          <w:rFonts w:ascii="SimSun" w:hAnsi="SimSun" w:eastAsia="SimSun" w:cs="SimSun"/>
          <w:sz w:val="24"/>
          <w:szCs w:val="24"/>
          <w:spacing w:val="-3"/>
        </w:rPr>
        <w:t>等网络社交媒体和数字平台上发布泳衣相关的内容，</w:t>
      </w:r>
      <w:r>
        <w:rPr>
          <w:rFonts w:ascii="SimSun" w:hAnsi="SimSun" w:eastAsia="SimSun" w:cs="SimSun"/>
          <w:sz w:val="24"/>
          <w:szCs w:val="24"/>
        </w:rPr>
        <w:t>这产生了良性的内容传播循环，能够刺激一</w:t>
      </w:r>
      <w:r>
        <w:rPr>
          <w:rFonts w:ascii="SimSun" w:hAnsi="SimSun" w:eastAsia="SimSun" w:cs="SimSun"/>
          <w:sz w:val="24"/>
          <w:szCs w:val="24"/>
          <w:spacing w:val="-1"/>
        </w:rPr>
        <w:t>些普通消费者的购买欲望。</w:t>
      </w:r>
    </w:p>
    <w:p>
      <w:pPr>
        <w:ind w:left="1377" w:right="68" w:firstLine="480"/>
        <w:spacing w:before="153" w:line="279" w:lineRule="auto"/>
        <w:rPr>
          <w:rFonts w:ascii="SimSun" w:hAnsi="SimSun" w:eastAsia="SimSun" w:cs="SimSun"/>
          <w:sz w:val="24"/>
          <w:szCs w:val="24"/>
        </w:rPr>
      </w:pPr>
      <w:r>
        <w:rPr>
          <w:rFonts w:ascii="SimSun" w:hAnsi="SimSun" w:eastAsia="SimSun" w:cs="SimSun"/>
          <w:sz w:val="24"/>
          <w:szCs w:val="24"/>
          <w:spacing w:val="-3"/>
        </w:rPr>
        <w:t>第四，泳装符合网购优势。泳衣的私密性让女性消费者相比于去</w:t>
      </w:r>
      <w:r>
        <w:rPr>
          <w:rFonts w:ascii="SimSun" w:hAnsi="SimSun" w:eastAsia="SimSun" w:cs="SimSun"/>
          <w:sz w:val="24"/>
          <w:szCs w:val="24"/>
          <w:spacing w:val="-4"/>
        </w:rPr>
        <w:t>线下实体店</w:t>
      </w:r>
      <w:r>
        <w:rPr>
          <w:rFonts w:ascii="SimSun" w:hAnsi="SimSun" w:eastAsia="SimSun" w:cs="SimSun"/>
          <w:sz w:val="24"/>
          <w:szCs w:val="24"/>
        </w:rPr>
        <w:t>体验、试穿，更愿意通过网购的方式，在家试穿，</w:t>
      </w:r>
      <w:r>
        <w:rPr>
          <w:rFonts w:ascii="SimSun" w:hAnsi="SimSun" w:eastAsia="SimSun" w:cs="SimSun"/>
          <w:sz w:val="24"/>
          <w:szCs w:val="24"/>
          <w:spacing w:val="-1"/>
        </w:rPr>
        <w:t>是非常适合网购的品类。</w:t>
      </w:r>
    </w:p>
    <w:p>
      <w:pPr>
        <w:ind w:left="1377" w:right="68" w:firstLine="480"/>
        <w:spacing w:before="155" w:line="298" w:lineRule="auto"/>
        <w:rPr>
          <w:rFonts w:ascii="SimSun" w:hAnsi="SimSun" w:eastAsia="SimSun" w:cs="SimSun"/>
          <w:sz w:val="24"/>
          <w:szCs w:val="24"/>
        </w:rPr>
      </w:pPr>
      <w:r>
        <w:rPr>
          <w:rFonts w:ascii="SimSun" w:hAnsi="SimSun" w:eastAsia="SimSun" w:cs="SimSun"/>
          <w:sz w:val="24"/>
          <w:szCs w:val="24"/>
          <w:spacing w:val="-3"/>
        </w:rPr>
        <w:t>第五，国内泳装出口具备供应链和价格优势。世界上超七成的泳</w:t>
      </w:r>
      <w:r>
        <w:rPr>
          <w:rFonts w:ascii="SimSun" w:hAnsi="SimSun" w:eastAsia="SimSun" w:cs="SimSun"/>
          <w:sz w:val="24"/>
          <w:szCs w:val="24"/>
          <w:spacing w:val="-4"/>
        </w:rPr>
        <w:t>装生产来自</w:t>
      </w:r>
      <w:r>
        <w:rPr>
          <w:rFonts w:ascii="SimSun" w:hAnsi="SimSun" w:eastAsia="SimSun" w:cs="SimSun"/>
          <w:sz w:val="24"/>
          <w:szCs w:val="24"/>
          <w:spacing w:val="-3"/>
        </w:rPr>
        <w:t>中国，且集中在辽宁省葫芦岛。因此选择国内泳装出口主产区葫芦岛作为供应基</w:t>
      </w:r>
      <w:r>
        <w:rPr>
          <w:rFonts w:ascii="SimSun" w:hAnsi="SimSun" w:eastAsia="SimSun" w:cs="SimSun"/>
          <w:sz w:val="24"/>
          <w:szCs w:val="24"/>
          <w:spacing w:val="-1"/>
        </w:rPr>
        <w:t>地，具备天然的供应链和价格优势。</w:t>
      </w:r>
    </w:p>
    <w:p>
      <w:pPr>
        <w:ind w:left="1371" w:right="71" w:firstLine="480"/>
        <w:spacing w:before="160" w:line="338" w:lineRule="auto"/>
        <w:rPr>
          <w:rFonts w:ascii="SimSun" w:hAnsi="SimSun" w:eastAsia="SimSun" w:cs="SimSun"/>
          <w:sz w:val="24"/>
          <w:szCs w:val="24"/>
        </w:rPr>
      </w:pP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rPr>
        <w:t>品牌借助泳衣这一明星产品迅速打开了欧美市场，凭借款式</w:t>
      </w:r>
      <w:r>
        <w:rPr>
          <w:rFonts w:ascii="SimSun" w:hAnsi="SimSun" w:eastAsia="SimSun" w:cs="SimSun"/>
          <w:sz w:val="24"/>
          <w:szCs w:val="24"/>
          <w:spacing w:val="-1"/>
        </w:rPr>
        <w:t>多样、</w:t>
      </w:r>
      <w:r>
        <w:rPr>
          <w:rFonts w:ascii="SimSun" w:hAnsi="SimSun" w:eastAsia="SimSun" w:cs="SimSun"/>
          <w:sz w:val="24"/>
          <w:szCs w:val="24"/>
          <w:spacing w:val="4"/>
        </w:rPr>
        <w:t>平价时尚、上新速度赢得了消费者的喜爱和认可，吸引了众多消费者开始关注</w:t>
      </w:r>
      <w:r>
        <w:rPr>
          <w:rFonts w:ascii="Times New Roman" w:hAnsi="Times New Roman" w:eastAsia="Times New Roman" w:cs="Times New Roman"/>
          <w:sz w:val="24"/>
          <w:szCs w:val="24"/>
          <w:spacing w:val="-2"/>
        </w:rPr>
        <w:t>ZAFUL</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品牌，带动了其他品类的发展。</w:t>
      </w:r>
    </w:p>
    <w:p>
      <w:pPr>
        <w:ind w:left="1878"/>
        <w:spacing w:line="223" w:lineRule="auto"/>
        <w:rPr>
          <w:rFonts w:ascii="SimHei" w:hAnsi="SimHei" w:eastAsia="SimHei" w:cs="SimHei"/>
          <w:sz w:val="24"/>
          <w:szCs w:val="24"/>
        </w:rPr>
      </w:pPr>
      <w:r>
        <w:rPr>
          <w:rFonts w:ascii="SimHei" w:hAnsi="SimHei" w:eastAsia="SimHei" w:cs="SimHei"/>
          <w:sz w:val="24"/>
          <w:szCs w:val="24"/>
          <w:spacing w:val="-5"/>
        </w:rPr>
        <w:t>（</w:t>
      </w:r>
      <w:r>
        <w:rPr>
          <w:rFonts w:ascii="Times New Roman" w:hAnsi="Times New Roman" w:eastAsia="Times New Roman" w:cs="Times New Roman"/>
          <w:sz w:val="24"/>
          <w:szCs w:val="24"/>
          <w:spacing w:val="-5"/>
        </w:rPr>
        <w:t>2</w:t>
      </w:r>
      <w:r>
        <w:rPr>
          <w:rFonts w:ascii="SimHei" w:hAnsi="SimHei" w:eastAsia="SimHei" w:cs="SimHei"/>
          <w:sz w:val="24"/>
          <w:szCs w:val="24"/>
          <w:spacing w:val="-5"/>
        </w:rPr>
        <w:t>）产品管理</w:t>
      </w:r>
    </w:p>
    <w:p>
      <w:pPr>
        <w:ind w:left="1379" w:right="66" w:firstLine="477"/>
        <w:spacing w:before="153" w:line="338" w:lineRule="auto"/>
        <w:rPr>
          <w:rFonts w:ascii="SimSun" w:hAnsi="SimSun" w:eastAsia="SimSun" w:cs="SimSun"/>
          <w:sz w:val="24"/>
          <w:szCs w:val="24"/>
        </w:rPr>
      </w:pPr>
      <w:r>
        <w:rPr>
          <w:rFonts w:ascii="SimSun" w:hAnsi="SimSun" w:eastAsia="SimSun" w:cs="SimSun"/>
          <w:sz w:val="24"/>
          <w:szCs w:val="24"/>
        </w:rPr>
        <w:t>在产品研发方面，</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rPr>
        <w:t>品牌以上市公司跨境通的一体</w:t>
      </w:r>
      <w:r>
        <w:rPr>
          <w:rFonts w:ascii="SimSun" w:hAnsi="SimSun" w:eastAsia="SimSun" w:cs="SimSun"/>
          <w:sz w:val="24"/>
          <w:szCs w:val="24"/>
          <w:spacing w:val="-1"/>
        </w:rPr>
        <w:t>化、专业化体系为</w:t>
      </w:r>
      <w:r>
        <w:rPr>
          <w:rFonts w:ascii="SimSun" w:hAnsi="SimSun" w:eastAsia="SimSun" w:cs="SimSun"/>
          <w:sz w:val="24"/>
          <w:szCs w:val="24"/>
          <w:spacing w:val="1"/>
        </w:rPr>
        <w:t>依托，始终坚持以消费者需求为导向作为产品</w:t>
      </w:r>
      <w:r>
        <w:rPr>
          <w:rFonts w:ascii="SimSun" w:hAnsi="SimSun" w:eastAsia="SimSun" w:cs="SimSun"/>
          <w:sz w:val="24"/>
          <w:szCs w:val="24"/>
        </w:rPr>
        <w:t>研发方向。</w:t>
      </w:r>
      <w:r>
        <w:rPr>
          <w:rFonts w:ascii="Times New Roman" w:hAnsi="Times New Roman" w:eastAsia="Times New Roman" w:cs="Times New Roman"/>
          <w:sz w:val="24"/>
          <w:szCs w:val="24"/>
        </w:rPr>
        <w:t>ZAFUL </w:t>
      </w:r>
      <w:r>
        <w:rPr>
          <w:rFonts w:ascii="SimSun" w:hAnsi="SimSun" w:eastAsia="SimSun" w:cs="SimSun"/>
          <w:sz w:val="24"/>
          <w:szCs w:val="24"/>
        </w:rPr>
        <w:t>旗下各种快时</w:t>
      </w:r>
      <w:r>
        <w:rPr>
          <w:rFonts w:ascii="SimSun" w:hAnsi="SimSun" w:eastAsia="SimSun" w:cs="SimSun"/>
          <w:sz w:val="24"/>
          <w:szCs w:val="24"/>
          <w:spacing w:val="-3"/>
        </w:rPr>
        <w:t>尚服装，都采用“设计师</w:t>
      </w:r>
      <w:r>
        <w:rPr>
          <w:rFonts w:ascii="Times New Roman" w:hAnsi="Times New Roman" w:eastAsia="Times New Roman" w:cs="Times New Roman"/>
          <w:sz w:val="24"/>
          <w:szCs w:val="24"/>
          <w:spacing w:val="-3"/>
        </w:rPr>
        <w:t>+</w:t>
      </w:r>
      <w:r>
        <w:rPr>
          <w:rFonts w:ascii="SimSun" w:hAnsi="SimSun" w:eastAsia="SimSun" w:cs="SimSun"/>
          <w:sz w:val="24"/>
          <w:szCs w:val="24"/>
          <w:spacing w:val="-3"/>
        </w:rPr>
        <w:t>买手制</w:t>
      </w:r>
      <w:r>
        <w:rPr>
          <w:rFonts w:ascii="SimSun" w:hAnsi="SimSun" w:eastAsia="SimSun" w:cs="SimSun"/>
          <w:sz w:val="24"/>
          <w:szCs w:val="24"/>
          <w:spacing w:val="-77"/>
        </w:rPr>
        <w:t xml:space="preserve"> </w:t>
      </w:r>
      <w:r>
        <w:rPr>
          <w:rFonts w:ascii="SimSun" w:hAnsi="SimSun" w:eastAsia="SimSun" w:cs="SimSun"/>
          <w:sz w:val="24"/>
          <w:szCs w:val="24"/>
          <w:spacing w:val="-3"/>
        </w:rPr>
        <w:t>”模式，原创设计的比重超过</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80%</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3"/>
        </w:rPr>
        <w:t>，更新速度</w:t>
      </w:r>
      <w:r>
        <w:rPr>
          <w:rFonts w:ascii="SimSun" w:hAnsi="SimSun" w:eastAsia="SimSun" w:cs="SimSun"/>
          <w:sz w:val="24"/>
          <w:szCs w:val="24"/>
          <w:spacing w:val="-3"/>
        </w:rPr>
        <w:t>快，产品上架频率为</w:t>
      </w:r>
      <w:r>
        <w:rPr>
          <w:rFonts w:ascii="SimSun" w:hAnsi="SimSun" w:eastAsia="SimSun" w:cs="SimSun"/>
          <w:sz w:val="24"/>
          <w:szCs w:val="24"/>
          <w:spacing w:val="-16"/>
        </w:rPr>
        <w:t xml:space="preserve"> </w:t>
      </w:r>
      <w:r>
        <w:rPr>
          <w:rFonts w:ascii="Times New Roman" w:hAnsi="Times New Roman" w:eastAsia="Times New Roman" w:cs="Times New Roman"/>
          <w:sz w:val="24"/>
          <w:szCs w:val="24"/>
          <w:spacing w:val="-3"/>
        </w:rPr>
        <w:t>1~2 </w:t>
      </w:r>
      <w:r>
        <w:rPr>
          <w:rFonts w:ascii="SimSun" w:hAnsi="SimSun" w:eastAsia="SimSun" w:cs="SimSun"/>
          <w:sz w:val="24"/>
          <w:szCs w:val="24"/>
          <w:spacing w:val="-3"/>
        </w:rPr>
        <w:t>周，日均上新数量达到</w:t>
      </w:r>
      <w:r>
        <w:rPr>
          <w:rFonts w:ascii="Times New Roman" w:hAnsi="Times New Roman" w:eastAsia="Times New Roman" w:cs="Times New Roman"/>
          <w:sz w:val="24"/>
          <w:szCs w:val="24"/>
          <w:spacing w:val="-3"/>
        </w:rPr>
        <w:t>50 </w:t>
      </w:r>
      <w:r>
        <w:rPr>
          <w:rFonts w:ascii="SimSun" w:hAnsi="SimSun" w:eastAsia="SimSun" w:cs="SimSun"/>
          <w:sz w:val="24"/>
          <w:szCs w:val="24"/>
          <w:spacing w:val="-3"/>
        </w:rPr>
        <w:t>件以上。</w:t>
      </w:r>
      <w:r>
        <w:rPr>
          <w:rFonts w:ascii="Times New Roman" w:hAnsi="Times New Roman" w:eastAsia="Times New Roman" w:cs="Times New Roman"/>
          <w:sz w:val="24"/>
          <w:szCs w:val="24"/>
          <w:spacing w:val="-3"/>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品牌的设计</w:t>
      </w:r>
      <w:r>
        <w:rPr>
          <w:rFonts w:ascii="SimSun" w:hAnsi="SimSun" w:eastAsia="SimSun" w:cs="SimSun"/>
          <w:sz w:val="24"/>
          <w:szCs w:val="24"/>
          <w:spacing w:val="-3"/>
        </w:rPr>
        <w:t>师和买手队伍时常活跃于时装周、</w:t>
      </w:r>
      <w:r>
        <w:rPr>
          <w:rFonts w:ascii="Times New Roman" w:hAnsi="Times New Roman" w:eastAsia="Times New Roman" w:cs="Times New Roman"/>
          <w:sz w:val="24"/>
          <w:szCs w:val="24"/>
          <w:spacing w:val="-3"/>
        </w:rPr>
        <w:t>T</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spacing w:val="-3"/>
        </w:rPr>
        <w:t>台秀、商场等，捕捉最前沿的时尚元素，获</w:t>
      </w:r>
      <w:r>
        <w:rPr>
          <w:rFonts w:ascii="SimSun" w:hAnsi="SimSun" w:eastAsia="SimSun" w:cs="SimSun"/>
          <w:sz w:val="24"/>
          <w:szCs w:val="24"/>
          <w:spacing w:val="-2"/>
        </w:rPr>
        <w:t>取设计灵感。</w:t>
      </w:r>
    </w:p>
    <w:p>
      <w:pPr>
        <w:ind w:left="1376" w:right="7" w:firstLine="480"/>
        <w:spacing w:line="339" w:lineRule="auto"/>
        <w:jc w:val="both"/>
        <w:rPr>
          <w:rFonts w:ascii="SimSun" w:hAnsi="SimSun" w:eastAsia="SimSun" w:cs="SimSun"/>
          <w:sz w:val="24"/>
          <w:szCs w:val="24"/>
        </w:rPr>
      </w:pPr>
      <w:r>
        <w:rPr>
          <w:rFonts w:ascii="SimSun" w:hAnsi="SimSun" w:eastAsia="SimSun" w:cs="SimSun"/>
          <w:sz w:val="24"/>
          <w:szCs w:val="24"/>
        </w:rPr>
        <w:t>在产品布局方面，</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rPr>
        <w:t>品牌的快时尚产品布局除泳装</w:t>
      </w:r>
      <w:r>
        <w:rPr>
          <w:rFonts w:ascii="SimSun" w:hAnsi="SimSun" w:eastAsia="SimSun" w:cs="SimSun"/>
          <w:sz w:val="24"/>
          <w:szCs w:val="24"/>
          <w:spacing w:val="-1"/>
        </w:rPr>
        <w:t>外，还在不断拓展</w:t>
      </w:r>
      <w:r>
        <w:rPr>
          <w:rFonts w:ascii="SimSun" w:hAnsi="SimSun" w:eastAsia="SimSun" w:cs="SimSun"/>
          <w:sz w:val="24"/>
          <w:szCs w:val="24"/>
          <w:spacing w:val="-1"/>
        </w:rPr>
        <w:t>服装品类，在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2019 </w:t>
      </w:r>
      <w:r>
        <w:rPr>
          <w:rFonts w:ascii="SimSun" w:hAnsi="SimSun" w:eastAsia="SimSun" w:cs="SimSun"/>
          <w:sz w:val="24"/>
          <w:szCs w:val="24"/>
          <w:spacing w:val="-1"/>
        </w:rPr>
        <w:t>年新增了男装品类，</w:t>
      </w:r>
      <w:r>
        <w:rPr>
          <w:rFonts w:ascii="Times New Roman" w:hAnsi="Times New Roman" w:eastAsia="Times New Roman" w:cs="Times New Roman"/>
          <w:sz w:val="24"/>
          <w:szCs w:val="24"/>
          <w:spacing w:val="-1"/>
        </w:rPr>
        <w:t>2020 </w:t>
      </w:r>
      <w:r>
        <w:rPr>
          <w:rFonts w:ascii="SimSun" w:hAnsi="SimSun" w:eastAsia="SimSun" w:cs="SimSun"/>
          <w:sz w:val="24"/>
          <w:szCs w:val="24"/>
          <w:spacing w:val="-1"/>
        </w:rPr>
        <w:t>年根据消费者</w:t>
      </w:r>
      <w:r>
        <w:rPr>
          <w:rFonts w:ascii="SimSun" w:hAnsi="SimSun" w:eastAsia="SimSun" w:cs="SimSun"/>
          <w:sz w:val="24"/>
          <w:szCs w:val="24"/>
          <w:spacing w:val="-2"/>
        </w:rPr>
        <w:t>需求状况，又增加了</w:t>
      </w:r>
      <w:r>
        <w:rPr>
          <w:rFonts w:ascii="SimSun" w:hAnsi="SimSun" w:eastAsia="SimSun" w:cs="SimSun"/>
          <w:sz w:val="24"/>
          <w:szCs w:val="24"/>
          <w:spacing w:val="-3"/>
        </w:rPr>
        <w:t>美妆品类。在疫情期间，出于疫情防控，各国先后下发居家令，越来越多人选择</w:t>
      </w:r>
      <w:r>
        <w:rPr>
          <w:rFonts w:ascii="SimSun" w:hAnsi="SimSun" w:eastAsia="SimSun" w:cs="SimSun"/>
          <w:sz w:val="24"/>
          <w:szCs w:val="24"/>
          <w:spacing w:val="-4"/>
        </w:rPr>
        <w:t>居家办公，“宅经济</w:t>
      </w:r>
      <w:r>
        <w:rPr>
          <w:rFonts w:ascii="SimSun" w:hAnsi="SimSun" w:eastAsia="SimSun" w:cs="SimSun"/>
          <w:sz w:val="24"/>
          <w:szCs w:val="24"/>
          <w:spacing w:val="-84"/>
        </w:rPr>
        <w:t xml:space="preserve"> </w:t>
      </w:r>
      <w:r>
        <w:rPr>
          <w:rFonts w:ascii="SimSun" w:hAnsi="SimSun" w:eastAsia="SimSun" w:cs="SimSun"/>
          <w:sz w:val="24"/>
          <w:szCs w:val="24"/>
          <w:spacing w:val="-4"/>
        </w:rPr>
        <w:t>”呈现发展势头，人们宅家健身热情高涨，对运动器械、装</w:t>
      </w:r>
      <w:r>
        <w:rPr>
          <w:rFonts w:ascii="SimSun" w:hAnsi="SimSun" w:eastAsia="SimSun" w:cs="SimSun"/>
          <w:sz w:val="24"/>
          <w:szCs w:val="24"/>
          <w:spacing w:val="2"/>
        </w:rPr>
        <w:t>备的需求开始上涨。据</w:t>
      </w:r>
      <w:r>
        <w:rPr>
          <w:rFonts w:ascii="SimSun" w:hAnsi="SimSun" w:eastAsia="SimSun" w:cs="SimSun"/>
          <w:sz w:val="24"/>
          <w:szCs w:val="24"/>
          <w:spacing w:val="-34"/>
        </w:rPr>
        <w:t xml:space="preserve"> </w:t>
      </w:r>
      <w:r>
        <w:rPr>
          <w:rFonts w:ascii="Times New Roman" w:hAnsi="Times New Roman" w:eastAsia="Times New Roman" w:cs="Times New Roman"/>
          <w:sz w:val="24"/>
          <w:szCs w:val="24"/>
        </w:rPr>
        <w:t>Stackline</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调查数据显示，海外民众对负荷类训练器材需</w:t>
      </w:r>
      <w:r>
        <w:rPr>
          <w:rFonts w:ascii="SimSun" w:hAnsi="SimSun" w:eastAsia="SimSun" w:cs="SimSun"/>
          <w:sz w:val="24"/>
          <w:szCs w:val="24"/>
          <w:spacing w:val="-8"/>
        </w:rPr>
        <w:t>求上涨</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8"/>
        </w:rPr>
        <w:t>307%</w:t>
      </w:r>
      <w:r>
        <w:rPr>
          <w:rFonts w:ascii="SimSun" w:hAnsi="SimSun" w:eastAsia="SimSun" w:cs="SimSun"/>
          <w:sz w:val="24"/>
          <w:szCs w:val="24"/>
          <w:spacing w:val="-8"/>
        </w:rPr>
        <w:t>，对于专业的运动服饰和装备需求也不断增加。在此情况下，</w:t>
      </w:r>
      <w:r>
        <w:rPr>
          <w:rFonts w:ascii="Times New Roman" w:hAnsi="Times New Roman" w:eastAsia="Times New Roman" w:cs="Times New Roman"/>
          <w:sz w:val="24"/>
          <w:szCs w:val="24"/>
          <w:spacing w:val="-8"/>
        </w:rPr>
        <w:t>ZAFUL</w:t>
      </w:r>
      <w:r>
        <w:rPr>
          <w:rFonts w:ascii="SimSun" w:hAnsi="SimSun" w:eastAsia="SimSun" w:cs="SimSun"/>
          <w:sz w:val="24"/>
          <w:szCs w:val="24"/>
          <w:spacing w:val="-3"/>
        </w:rPr>
        <w:t>敏锐地洞察到消费需求趋势，便开始加速布局运动品类产品，在平台上新上架了</w:t>
      </w:r>
      <w:r>
        <w:rPr>
          <w:rFonts w:ascii="SimSun" w:hAnsi="SimSun" w:eastAsia="SimSun" w:cs="SimSun"/>
          <w:sz w:val="24"/>
          <w:szCs w:val="24"/>
          <w:spacing w:val="-8"/>
        </w:rPr>
        <w:t>运动相关的服饰和器材。及时拓宽产品种类，不仅满足了平台消费者的消费需求，</w:t>
      </w:r>
      <w:r>
        <w:rPr>
          <w:rFonts w:ascii="SimSun" w:hAnsi="SimSun" w:eastAsia="SimSun" w:cs="SimSun"/>
          <w:sz w:val="24"/>
          <w:szCs w:val="24"/>
          <w:spacing w:val="-1"/>
        </w:rPr>
        <w:t>对于</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
        </w:rPr>
        <w:t>ZAFUL </w:t>
      </w:r>
      <w:r>
        <w:rPr>
          <w:rFonts w:ascii="SimSun" w:hAnsi="SimSun" w:eastAsia="SimSun" w:cs="SimSun"/>
          <w:sz w:val="24"/>
          <w:szCs w:val="24"/>
          <w:spacing w:val="-1"/>
        </w:rPr>
        <w:t>来说也减少了疫情给品牌发展带来的不利影响。</w:t>
      </w:r>
    </w:p>
    <w:p>
      <w:pPr>
        <w:pStyle w:val="BodyText"/>
        <w:spacing w:line="401" w:lineRule="auto"/>
        <w:rPr/>
      </w:pPr>
      <w:r/>
    </w:p>
    <w:p>
      <w:pPr>
        <w:ind w:left="5425"/>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30</w:t>
      </w:r>
    </w:p>
    <w:p>
      <w:pPr>
        <w:spacing w:line="195" w:lineRule="auto"/>
        <w:sectPr>
          <w:headerReference w:type="default" r:id="rId52"/>
          <w:footerReference w:type="default" r:id="rId53"/>
          <w:pgSz w:w="11906" w:h="16839"/>
          <w:pgMar w:top="1207" w:right="1730" w:bottom="600" w:left="432" w:header="825" w:footer="360" w:gutter="0"/>
        </w:sectPr>
        <w:rPr>
          <w:rFonts w:ascii="Times New Roman" w:hAnsi="Times New Roman" w:eastAsia="Times New Roman" w:cs="Times New Roman"/>
          <w:sz w:val="20"/>
          <w:szCs w:val="20"/>
        </w:rPr>
      </w:pPr>
    </w:p>
    <w:p>
      <w:pPr>
        <w:pStyle w:val="BodyText"/>
        <w:spacing w:line="361" w:lineRule="auto"/>
        <w:rPr/>
      </w:pPr>
      <w:r/>
    </w:p>
    <w:p>
      <w:pPr>
        <w:ind w:left="1377" w:right="209" w:firstLine="479"/>
        <w:spacing w:before="78" w:line="338" w:lineRule="auto"/>
        <w:jc w:val="both"/>
        <w:rPr>
          <w:rFonts w:ascii="SimSun" w:hAnsi="SimSun" w:eastAsia="SimSun" w:cs="SimSun"/>
          <w:sz w:val="24"/>
          <w:szCs w:val="24"/>
        </w:rPr>
      </w:pPr>
      <w:r>
        <w:rPr>
          <w:rFonts w:ascii="SimSun" w:hAnsi="SimSun" w:eastAsia="SimSun" w:cs="SimSun"/>
          <w:sz w:val="24"/>
          <w:szCs w:val="24"/>
        </w:rPr>
        <w:t>在产品创新方面，在保证产品品类更加丰富的同时，</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6"/>
        </w:rPr>
        <w:t xml:space="preserve"> </w:t>
      </w:r>
      <w:r>
        <w:rPr>
          <w:rFonts w:ascii="SimSun" w:hAnsi="SimSun" w:eastAsia="SimSun" w:cs="SimSun"/>
          <w:sz w:val="24"/>
          <w:szCs w:val="24"/>
        </w:rPr>
        <w:t>也在不断寻求</w:t>
      </w:r>
      <w:r>
        <w:rPr>
          <w:rFonts w:ascii="SimSun" w:hAnsi="SimSun" w:eastAsia="SimSun" w:cs="SimSun"/>
          <w:sz w:val="24"/>
          <w:szCs w:val="24"/>
          <w:spacing w:val="-1"/>
        </w:rPr>
        <w:t>创新，在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2019 </w:t>
      </w:r>
      <w:r>
        <w:rPr>
          <w:rFonts w:ascii="SimSun" w:hAnsi="SimSun" w:eastAsia="SimSun" w:cs="SimSun"/>
          <w:sz w:val="24"/>
          <w:szCs w:val="24"/>
          <w:spacing w:val="-1"/>
        </w:rPr>
        <w:t>年</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7</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
        </w:rPr>
        <w:t>月，品牌开启红人联名款项目</w:t>
      </w:r>
      <w:r>
        <w:rPr>
          <w:rFonts w:ascii="SimSun" w:hAnsi="SimSun" w:eastAsia="SimSun" w:cs="SimSun"/>
          <w:sz w:val="24"/>
          <w:szCs w:val="24"/>
          <w:spacing w:val="-2"/>
        </w:rPr>
        <w:t>，还积极与国际知名</w:t>
      </w:r>
      <w:r>
        <w:rPr>
          <w:rFonts w:ascii="Times New Roman" w:hAnsi="Times New Roman" w:eastAsia="Times New Roman" w:cs="Times New Roman"/>
          <w:sz w:val="24"/>
          <w:szCs w:val="24"/>
          <w:spacing w:val="-2"/>
        </w:rPr>
        <w:t>IP</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合作，</w:t>
      </w:r>
      <w:r>
        <w:rPr>
          <w:rFonts w:ascii="SimSun" w:hAnsi="SimSun" w:eastAsia="SimSun" w:cs="SimSun"/>
          <w:sz w:val="24"/>
          <w:szCs w:val="24"/>
          <w:spacing w:val="-2"/>
        </w:rPr>
        <w:t>如迪士尼、</w:t>
      </w:r>
      <w:r>
        <w:rPr>
          <w:rFonts w:ascii="Times New Roman" w:hAnsi="Times New Roman" w:eastAsia="Times New Roman" w:cs="Times New Roman"/>
          <w:sz w:val="24"/>
          <w:szCs w:val="24"/>
          <w:spacing w:val="-2"/>
        </w:rPr>
        <w:t>NASA </w:t>
      </w:r>
      <w:r>
        <w:rPr>
          <w:rFonts w:ascii="SimSun" w:hAnsi="SimSun" w:eastAsia="SimSun" w:cs="SimSun"/>
          <w:sz w:val="24"/>
          <w:szCs w:val="24"/>
          <w:spacing w:val="-2"/>
        </w:rPr>
        <w:t>等，在</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2020 </w:t>
      </w:r>
      <w:r>
        <w:rPr>
          <w:rFonts w:ascii="SimSun" w:hAnsi="SimSun" w:eastAsia="SimSun" w:cs="SimSun"/>
          <w:sz w:val="24"/>
          <w:szCs w:val="24"/>
          <w:spacing w:val="-2"/>
        </w:rPr>
        <w:t>年</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6</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月，与漫威</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IP</w:t>
      </w:r>
      <w:r>
        <w:rPr>
          <w:rFonts w:ascii="SimSun" w:hAnsi="SimSun" w:eastAsia="SimSun" w:cs="SimSun"/>
          <w:sz w:val="24"/>
          <w:szCs w:val="24"/>
          <w:spacing w:val="-2"/>
        </w:rPr>
        <w:t>“蜘蛛侠</w:t>
      </w:r>
      <w:r>
        <w:rPr>
          <w:rFonts w:ascii="SimSun" w:hAnsi="SimSun" w:eastAsia="SimSun" w:cs="SimSun"/>
          <w:sz w:val="24"/>
          <w:szCs w:val="24"/>
          <w:spacing w:val="-86"/>
        </w:rPr>
        <w:t xml:space="preserve"> </w:t>
      </w:r>
      <w:r>
        <w:rPr>
          <w:rFonts w:ascii="SimSun" w:hAnsi="SimSun" w:eastAsia="SimSun" w:cs="SimSun"/>
          <w:sz w:val="24"/>
          <w:szCs w:val="24"/>
          <w:spacing w:val="-2"/>
        </w:rPr>
        <w:t>”家族全系列漫画版</w:t>
      </w:r>
      <w:r>
        <w:rPr>
          <w:rFonts w:ascii="SimSun" w:hAnsi="SimSun" w:eastAsia="SimSun" w:cs="SimSun"/>
          <w:sz w:val="24"/>
          <w:szCs w:val="24"/>
          <w:spacing w:val="-4"/>
        </w:rPr>
        <w:t>本合作，上架了漫画“蜘蛛侠</w:t>
      </w:r>
      <w:r>
        <w:rPr>
          <w:rFonts w:ascii="SimSun" w:hAnsi="SimSun" w:eastAsia="SimSun" w:cs="SimSun"/>
          <w:sz w:val="24"/>
          <w:szCs w:val="24"/>
          <w:spacing w:val="-88"/>
        </w:rPr>
        <w:t xml:space="preserve"> </w:t>
      </w:r>
      <w:r>
        <w:rPr>
          <w:rFonts w:ascii="SimSun" w:hAnsi="SimSun" w:eastAsia="SimSun" w:cs="SimSun"/>
          <w:sz w:val="24"/>
          <w:szCs w:val="24"/>
          <w:spacing w:val="-4"/>
        </w:rPr>
        <w:t>”的联名服装，销量可观。</w:t>
      </w:r>
      <w:r>
        <w:rPr>
          <w:rFonts w:ascii="SimSun" w:hAnsi="SimSun" w:eastAsia="SimSun" w:cs="SimSun"/>
          <w:sz w:val="24"/>
          <w:szCs w:val="24"/>
          <w:spacing w:val="-70"/>
        </w:rPr>
        <w:t xml:space="preserve"> </w:t>
      </w:r>
      <w:r>
        <w:rPr>
          <w:rFonts w:ascii="SimSun" w:hAnsi="SimSun" w:eastAsia="SimSun" w:cs="SimSun"/>
          <w:sz w:val="24"/>
          <w:szCs w:val="24"/>
          <w:spacing w:val="-4"/>
        </w:rPr>
        <w:t>目前</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ZAF</w:t>
      </w:r>
      <w:r>
        <w:rPr>
          <w:rFonts w:ascii="Times New Roman" w:hAnsi="Times New Roman" w:eastAsia="Times New Roman" w:cs="Times New Roman"/>
          <w:sz w:val="24"/>
          <w:szCs w:val="24"/>
          <w:spacing w:val="-5"/>
        </w:rPr>
        <w:t>UL</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5"/>
        </w:rPr>
        <w:t>品牌在重</w:t>
      </w:r>
      <w:r>
        <w:rPr>
          <w:rFonts w:ascii="SimSun" w:hAnsi="SimSun" w:eastAsia="SimSun" w:cs="SimSun"/>
          <w:sz w:val="24"/>
          <w:szCs w:val="24"/>
          <w:spacing w:val="-3"/>
        </w:rPr>
        <w:t>点关注可持续时尚领域，开展可持续沙龙活动，研发可持续时装，在兼顾创新和</w:t>
      </w:r>
    </w:p>
    <w:p>
      <w:pPr>
        <w:ind w:left="1381"/>
        <w:spacing w:line="219" w:lineRule="auto"/>
        <w:outlineLvl w:val="2"/>
        <w:rPr>
          <w:rFonts w:ascii="SimSun" w:hAnsi="SimSun" w:eastAsia="SimSun" w:cs="SimSun"/>
          <w:sz w:val="24"/>
          <w:szCs w:val="24"/>
        </w:rPr>
      </w:pPr>
      <w:bookmarkStart w:name="bookmark172" w:id="114"/>
      <w:bookmarkEnd w:id="114"/>
      <w:r>
        <w:rPr>
          <w:rFonts w:ascii="SimSun" w:hAnsi="SimSun" w:eastAsia="SimSun" w:cs="SimSun"/>
          <w:sz w:val="24"/>
          <w:szCs w:val="24"/>
          <w:spacing w:val="-2"/>
        </w:rPr>
        <w:t>设计的同时注重可持续性。</w:t>
      </w:r>
    </w:p>
    <w:p>
      <w:pPr>
        <w:pStyle w:val="BodyText"/>
        <w:spacing w:line="263" w:lineRule="auto"/>
        <w:rPr/>
      </w:pPr>
      <w:r/>
    </w:p>
    <w:p>
      <w:pPr>
        <w:pStyle w:val="BodyText"/>
        <w:spacing w:line="263" w:lineRule="auto"/>
        <w:rPr/>
      </w:pPr>
      <w:r/>
    </w:p>
    <w:p>
      <w:pPr>
        <w:ind w:left="1372"/>
        <w:spacing w:before="91" w:line="222" w:lineRule="auto"/>
        <w:outlineLvl w:val="2"/>
        <w:rPr>
          <w:rFonts w:ascii="SimHei" w:hAnsi="SimHei" w:eastAsia="SimHei" w:cs="SimHei"/>
          <w:sz w:val="28"/>
          <w:szCs w:val="28"/>
        </w:rPr>
      </w:pPr>
      <w:bookmarkStart w:name="bookmark133" w:id="115"/>
      <w:bookmarkEnd w:id="115"/>
      <w:bookmarkStart w:name="bookmark50" w:id="116"/>
      <w:bookmarkEnd w:id="116"/>
      <w:r>
        <w:rPr>
          <w:rFonts w:ascii="Times New Roman" w:hAnsi="Times New Roman" w:eastAsia="Times New Roman" w:cs="Times New Roman"/>
          <w:sz w:val="28"/>
          <w:szCs w:val="28"/>
          <w:spacing w:val="-1"/>
        </w:rPr>
        <w:t>4.2.3  </w:t>
      </w:r>
      <w:r>
        <w:rPr>
          <w:rFonts w:ascii="SimHei" w:hAnsi="SimHei" w:eastAsia="SimHei" w:cs="SimHei"/>
          <w:sz w:val="28"/>
          <w:szCs w:val="28"/>
          <w:spacing w:val="-1"/>
        </w:rPr>
        <w:t>跨境营销手段</w:t>
      </w:r>
    </w:p>
    <w:p>
      <w:pPr>
        <w:ind w:left="1379" w:firstLine="471"/>
        <w:spacing w:before="259" w:line="339" w:lineRule="auto"/>
        <w:jc w:val="both"/>
        <w:rPr>
          <w:rFonts w:ascii="SimSun" w:hAnsi="SimSun" w:eastAsia="SimSun" w:cs="SimSun"/>
          <w:sz w:val="24"/>
          <w:szCs w:val="24"/>
        </w:rPr>
      </w:pPr>
      <w:r>
        <w:rPr>
          <w:rFonts w:ascii="Times New Roman" w:hAnsi="Times New Roman" w:eastAsia="Times New Roman" w:cs="Times New Roman"/>
          <w:sz w:val="24"/>
          <w:szCs w:val="24"/>
          <w:spacing w:val="-4"/>
        </w:rPr>
        <w:t>ZAFUL</w:t>
      </w:r>
      <w:r>
        <w:rPr>
          <w:rFonts w:ascii="Times New Roman" w:hAnsi="Times New Roman" w:eastAsia="Times New Roman" w:cs="Times New Roman"/>
          <w:sz w:val="24"/>
          <w:szCs w:val="24"/>
          <w:spacing w:val="46"/>
          <w:w w:val="101"/>
        </w:rPr>
        <w:t xml:space="preserve"> </w:t>
      </w:r>
      <w:r>
        <w:rPr>
          <w:rFonts w:ascii="SimSun" w:hAnsi="SimSun" w:eastAsia="SimSun" w:cs="SimSun"/>
          <w:sz w:val="24"/>
          <w:szCs w:val="24"/>
          <w:spacing w:val="-4"/>
        </w:rPr>
        <w:t>品牌于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2014 </w:t>
      </w:r>
      <w:r>
        <w:rPr>
          <w:rFonts w:ascii="SimSun" w:hAnsi="SimSun" w:eastAsia="SimSun" w:cs="SimSun"/>
          <w:sz w:val="24"/>
          <w:szCs w:val="24"/>
          <w:spacing w:val="-4"/>
        </w:rPr>
        <w:t>年成立，自成立以来在</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4"/>
        </w:rPr>
        <w:t>5 </w:t>
      </w:r>
      <w:r>
        <w:rPr>
          <w:rFonts w:ascii="SimSun" w:hAnsi="SimSun" w:eastAsia="SimSun" w:cs="SimSun"/>
          <w:sz w:val="24"/>
          <w:szCs w:val="24"/>
          <w:spacing w:val="-4"/>
        </w:rPr>
        <w:t>年内迅速崛起成为跨境快时尚</w:t>
      </w:r>
      <w:r>
        <w:rPr>
          <w:rFonts w:ascii="SimSun" w:hAnsi="SimSun" w:eastAsia="SimSun" w:cs="SimSun"/>
          <w:sz w:val="24"/>
          <w:szCs w:val="24"/>
        </w:rPr>
        <w:t>品类龙头之一，现已发展成为全球知名的线上快时尚品牌。</w:t>
      </w:r>
      <w:r>
        <w:rPr>
          <w:rFonts w:ascii="Times New Roman" w:hAnsi="Times New Roman" w:eastAsia="Times New Roman" w:cs="Times New Roman"/>
          <w:sz w:val="24"/>
          <w:szCs w:val="24"/>
        </w:rPr>
        <w:t>Z</w:t>
      </w:r>
      <w:r>
        <w:rPr>
          <w:rFonts w:ascii="Times New Roman" w:hAnsi="Times New Roman" w:eastAsia="Times New Roman" w:cs="Times New Roman"/>
          <w:sz w:val="24"/>
          <w:szCs w:val="24"/>
          <w:spacing w:val="-1"/>
        </w:rPr>
        <w:t>AFUL</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品牌海外知</w:t>
      </w:r>
      <w:r>
        <w:rPr>
          <w:rFonts w:ascii="SimSun" w:hAnsi="SimSun" w:eastAsia="SimSun" w:cs="SimSun"/>
          <w:sz w:val="24"/>
          <w:szCs w:val="24"/>
          <w:spacing w:val="-3"/>
        </w:rPr>
        <w:t>名度的攀升，离不开卓越的营销模式以及在营销方面的超前思考，才能在激烈的</w:t>
      </w:r>
      <w:r>
        <w:rPr>
          <w:rFonts w:ascii="SimSun" w:hAnsi="SimSun" w:eastAsia="SimSun" w:cs="SimSun"/>
          <w:sz w:val="24"/>
          <w:szCs w:val="24"/>
          <w:spacing w:val="1"/>
        </w:rPr>
        <w:t>线上流量争夺中脱颖而出。</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42"/>
        </w:rPr>
        <w:t xml:space="preserve"> </w:t>
      </w:r>
      <w:r>
        <w:rPr>
          <w:rFonts w:ascii="SimSun" w:hAnsi="SimSun" w:eastAsia="SimSun" w:cs="SimSun"/>
          <w:sz w:val="24"/>
          <w:szCs w:val="24"/>
          <w:spacing w:val="1"/>
        </w:rPr>
        <w:t>品牌的营销主要围绕“线上引流</w:t>
      </w:r>
      <w:r>
        <w:rPr>
          <w:rFonts w:ascii="Times New Roman" w:hAnsi="Times New Roman" w:eastAsia="Times New Roman" w:cs="Times New Roman"/>
          <w:sz w:val="24"/>
          <w:szCs w:val="24"/>
          <w:spacing w:val="1"/>
        </w:rPr>
        <w:t>+</w:t>
      </w:r>
      <w:r>
        <w:rPr>
          <w:rFonts w:ascii="SimSun" w:hAnsi="SimSun" w:eastAsia="SimSun" w:cs="SimSun"/>
          <w:sz w:val="24"/>
          <w:szCs w:val="24"/>
          <w:spacing w:val="1"/>
        </w:rPr>
        <w:t>线下活动</w:t>
      </w:r>
      <w:r>
        <w:rPr>
          <w:rFonts w:ascii="SimSun" w:hAnsi="SimSun" w:eastAsia="SimSun" w:cs="SimSun"/>
          <w:sz w:val="24"/>
          <w:szCs w:val="24"/>
          <w:spacing w:val="-88"/>
        </w:rPr>
        <w:t xml:space="preserve"> </w:t>
      </w:r>
      <w:r>
        <w:rPr>
          <w:rFonts w:ascii="SimSun" w:hAnsi="SimSun" w:eastAsia="SimSun" w:cs="SimSun"/>
          <w:sz w:val="24"/>
          <w:szCs w:val="24"/>
          <w:spacing w:val="1"/>
        </w:rPr>
        <w:t>”</w:t>
      </w:r>
      <w:r>
        <w:rPr>
          <w:rFonts w:ascii="SimSun" w:hAnsi="SimSun" w:eastAsia="SimSun" w:cs="SimSun"/>
          <w:sz w:val="24"/>
          <w:szCs w:val="24"/>
          <w:spacing w:val="-4"/>
        </w:rPr>
        <w:t>展开。</w:t>
      </w:r>
    </w:p>
    <w:p>
      <w:pPr>
        <w:ind w:left="1878"/>
        <w:spacing w:line="219" w:lineRule="auto"/>
        <w:rPr>
          <w:rFonts w:ascii="SimHei" w:hAnsi="SimHei" w:eastAsia="SimHei" w:cs="SimHei"/>
          <w:sz w:val="24"/>
          <w:szCs w:val="24"/>
        </w:rPr>
      </w:pPr>
      <w:r>
        <w:rPr>
          <w:rFonts w:ascii="SimHei" w:hAnsi="SimHei" w:eastAsia="SimHei" w:cs="SimHei"/>
          <w:sz w:val="24"/>
          <w:szCs w:val="24"/>
          <w:spacing w:val="-5"/>
        </w:rPr>
        <w:t>（</w:t>
      </w:r>
      <w:r>
        <w:rPr>
          <w:rFonts w:ascii="Times New Roman" w:hAnsi="Times New Roman" w:eastAsia="Times New Roman" w:cs="Times New Roman"/>
          <w:sz w:val="24"/>
          <w:szCs w:val="24"/>
          <w:spacing w:val="-5"/>
        </w:rPr>
        <w:t>1</w:t>
      </w:r>
      <w:r>
        <w:rPr>
          <w:rFonts w:ascii="SimHei" w:hAnsi="SimHei" w:eastAsia="SimHei" w:cs="SimHei"/>
          <w:sz w:val="24"/>
          <w:szCs w:val="24"/>
          <w:spacing w:val="-5"/>
        </w:rPr>
        <w:t>）线上引流</w:t>
      </w:r>
    </w:p>
    <w:p>
      <w:pPr>
        <w:ind w:left="1372" w:right="137" w:firstLine="479"/>
        <w:spacing w:before="157" w:line="338" w:lineRule="auto"/>
        <w:rPr>
          <w:rFonts w:ascii="SimSun" w:hAnsi="SimSun" w:eastAsia="SimSun" w:cs="SimSun"/>
          <w:sz w:val="24"/>
          <w:szCs w:val="24"/>
        </w:rPr>
      </w:pPr>
      <w:r>
        <w:rPr>
          <w:rFonts w:ascii="Times New Roman" w:hAnsi="Times New Roman" w:eastAsia="Times New Roman" w:cs="Times New Roman"/>
          <w:sz w:val="24"/>
          <w:szCs w:val="24"/>
          <w:spacing w:val="-3"/>
        </w:rPr>
        <w:t>ZAFUL</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3"/>
        </w:rPr>
        <w:t>品牌的线上营销擅于借助网红的力量，</w:t>
      </w:r>
      <w:r>
        <w:rPr>
          <w:rFonts w:ascii="SimSun" w:hAnsi="SimSun" w:eastAsia="SimSun" w:cs="SimSun"/>
          <w:sz w:val="24"/>
          <w:szCs w:val="24"/>
          <w:spacing w:val="-4"/>
        </w:rPr>
        <w:t>自</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4"/>
        </w:rPr>
        <w:t>2015 </w:t>
      </w:r>
      <w:r>
        <w:rPr>
          <w:rFonts w:ascii="SimSun" w:hAnsi="SimSun" w:eastAsia="SimSun" w:cs="SimSun"/>
          <w:sz w:val="24"/>
          <w:szCs w:val="24"/>
          <w:spacing w:val="-4"/>
        </w:rPr>
        <w:t>年开始就重视与网红</w:t>
      </w:r>
      <w:r>
        <w:rPr>
          <w:rFonts w:ascii="SimSun" w:hAnsi="SimSun" w:eastAsia="SimSun" w:cs="SimSun"/>
          <w:sz w:val="24"/>
          <w:szCs w:val="24"/>
          <w:spacing w:val="-1"/>
        </w:rPr>
        <w:t>合作。目前</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ZAFUL </w:t>
      </w:r>
      <w:r>
        <w:rPr>
          <w:rFonts w:ascii="SimSun" w:hAnsi="SimSun" w:eastAsia="SimSun" w:cs="SimSun"/>
          <w:sz w:val="24"/>
          <w:szCs w:val="24"/>
          <w:spacing w:val="-1"/>
        </w:rPr>
        <w:t>在全球合作的网红数量接近十万，其中头部网红占比约五分</w:t>
      </w:r>
      <w:r>
        <w:rPr>
          <w:rFonts w:ascii="SimSun" w:hAnsi="SimSun" w:eastAsia="SimSun" w:cs="SimSun"/>
          <w:sz w:val="24"/>
          <w:szCs w:val="24"/>
          <w:spacing w:val="-8"/>
        </w:rPr>
        <w:t>之一，分布在美国、意大利、西班牙等地区，剩余</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8"/>
        </w:rPr>
        <w:t>80%</w:t>
      </w:r>
      <w:r>
        <w:rPr>
          <w:rFonts w:ascii="SimSun" w:hAnsi="SimSun" w:eastAsia="SimSun" w:cs="SimSun"/>
          <w:sz w:val="24"/>
          <w:szCs w:val="24"/>
          <w:spacing w:val="-8"/>
        </w:rPr>
        <w:t>的网红大多由中小型网红、</w:t>
      </w:r>
      <w:r>
        <w:rPr>
          <w:rFonts w:ascii="SimSun" w:hAnsi="SimSun" w:eastAsia="SimSun" w:cs="SimSun"/>
          <w:sz w:val="24"/>
          <w:szCs w:val="24"/>
          <w:spacing w:val="-2"/>
        </w:rPr>
        <w:t>时尚博主、设计师组成，年龄基本在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2"/>
        </w:rPr>
        <w:t>18~24</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2"/>
        </w:rPr>
        <w:t>岁之间。这些人</w:t>
      </w:r>
      <w:r>
        <w:rPr>
          <w:rFonts w:ascii="SimSun" w:hAnsi="SimSun" w:eastAsia="SimSun" w:cs="SimSun"/>
          <w:sz w:val="24"/>
          <w:szCs w:val="24"/>
          <w:spacing w:val="-3"/>
        </w:rPr>
        <w:t>不仅是</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3"/>
        </w:rPr>
        <w:t>ZAFUL </w:t>
      </w:r>
      <w:r>
        <w:rPr>
          <w:rFonts w:ascii="SimSun" w:hAnsi="SimSun" w:eastAsia="SimSun" w:cs="SimSun"/>
          <w:sz w:val="24"/>
          <w:szCs w:val="24"/>
          <w:spacing w:val="-3"/>
        </w:rPr>
        <w:t>进行</w:t>
      </w:r>
      <w:r>
        <w:rPr>
          <w:rFonts w:ascii="Times New Roman" w:hAnsi="Times New Roman" w:eastAsia="Times New Roman" w:cs="Times New Roman"/>
          <w:sz w:val="24"/>
          <w:szCs w:val="24"/>
          <w:spacing w:val="-9"/>
        </w:rPr>
        <w:t>KOL</w:t>
      </w:r>
      <w:hyperlink w:history="true" w:anchor="bookmark173">
        <w:r>
          <w:rPr>
            <w:rFonts w:ascii="SimSun" w:hAnsi="SimSun" w:eastAsia="SimSun" w:cs="SimSun"/>
            <w:sz w:val="12"/>
            <w:szCs w:val="12"/>
            <w:spacing w:val="-9"/>
            <w:position w:val="12"/>
          </w:rPr>
          <w:t>①</w:t>
        </w:r>
      </w:hyperlink>
      <w:r>
        <w:rPr>
          <w:rFonts w:ascii="SimSun" w:hAnsi="SimSun" w:eastAsia="SimSun" w:cs="SimSun"/>
          <w:sz w:val="24"/>
          <w:szCs w:val="24"/>
          <w:spacing w:val="-9"/>
        </w:rPr>
        <w:t>营销的主体力量，同时也是品牌的忠实客户群体。其次，</w:t>
      </w:r>
      <w:r>
        <w:rPr>
          <w:rFonts w:ascii="Times New Roman" w:hAnsi="Times New Roman" w:eastAsia="Times New Roman" w:cs="Times New Roman"/>
          <w:sz w:val="24"/>
          <w:szCs w:val="24"/>
          <w:spacing w:val="-9"/>
        </w:rPr>
        <w:t>ZAFUL</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9"/>
        </w:rPr>
        <w:t>提出</w:t>
      </w:r>
      <w:r>
        <w:rPr>
          <w:rFonts w:ascii="SimSun" w:hAnsi="SimSun" w:eastAsia="SimSun" w:cs="SimSun"/>
          <w:sz w:val="24"/>
          <w:szCs w:val="24"/>
          <w:spacing w:val="-10"/>
        </w:rPr>
        <w:t>的“联</w:t>
      </w:r>
      <w:r>
        <w:rPr>
          <w:rFonts w:ascii="SimSun" w:hAnsi="SimSun" w:eastAsia="SimSun" w:cs="SimSun"/>
          <w:sz w:val="24"/>
          <w:szCs w:val="24"/>
          <w:spacing w:val="-1"/>
        </w:rPr>
        <w:t>盟营销计划</w:t>
      </w:r>
      <w:r>
        <w:rPr>
          <w:rFonts w:ascii="SimSun" w:hAnsi="SimSun" w:eastAsia="SimSun" w:cs="SimSun"/>
          <w:sz w:val="24"/>
          <w:szCs w:val="24"/>
          <w:spacing w:val="-88"/>
        </w:rPr>
        <w:t xml:space="preserve"> </w:t>
      </w:r>
      <w:r>
        <w:rPr>
          <w:rFonts w:ascii="SimSun" w:hAnsi="SimSun" w:eastAsia="SimSun" w:cs="SimSun"/>
          <w:sz w:val="24"/>
          <w:szCs w:val="24"/>
          <w:spacing w:val="-1"/>
        </w:rPr>
        <w:t>”让普通人也参与了品牌的线上营销</w:t>
      </w:r>
      <w:r>
        <w:rPr>
          <w:rFonts w:ascii="SimSun" w:hAnsi="SimSun" w:eastAsia="SimSun" w:cs="SimSun"/>
          <w:sz w:val="24"/>
          <w:szCs w:val="24"/>
          <w:spacing w:val="-2"/>
        </w:rPr>
        <w:t>，他们能通过申请加入联盟客，</w:t>
      </w:r>
      <w:r>
        <w:rPr>
          <w:rFonts w:ascii="SimSun" w:hAnsi="SimSun" w:eastAsia="SimSun" w:cs="SimSun"/>
          <w:sz w:val="24"/>
          <w:szCs w:val="24"/>
          <w:spacing w:val="-2"/>
        </w:rPr>
        <w:t>成为合作伙伴参与产品售卖，获取销售佣金。</w:t>
      </w:r>
      <w:r>
        <w:rPr>
          <w:rFonts w:ascii="SimSun" w:hAnsi="SimSun" w:eastAsia="SimSun" w:cs="SimSun"/>
          <w:sz w:val="24"/>
          <w:szCs w:val="24"/>
          <w:spacing w:val="-63"/>
        </w:rPr>
        <w:t xml:space="preserve"> </w:t>
      </w:r>
      <w:r>
        <w:rPr>
          <w:rFonts w:ascii="SimSun" w:hAnsi="SimSun" w:eastAsia="SimSun" w:cs="SimSun"/>
          <w:sz w:val="24"/>
          <w:szCs w:val="24"/>
          <w:spacing w:val="-2"/>
        </w:rPr>
        <w:t>目前，品牌除</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KOL</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营销和联盟营</w:t>
      </w:r>
      <w:r>
        <w:rPr>
          <w:rFonts w:ascii="SimSun" w:hAnsi="SimSun" w:eastAsia="SimSun" w:cs="SimSun"/>
          <w:sz w:val="24"/>
          <w:szCs w:val="24"/>
        </w:rPr>
        <w:t>销之外，主要的线上引流渠道还有</w:t>
      </w:r>
      <w:r>
        <w:rPr>
          <w:rFonts w:ascii="SimSun" w:hAnsi="SimSun" w:eastAsia="SimSun" w:cs="SimSun"/>
          <w:sz w:val="24"/>
          <w:szCs w:val="24"/>
          <w:spacing w:val="-57"/>
        </w:rPr>
        <w:t xml:space="preserve"> </w:t>
      </w:r>
      <w:r>
        <w:rPr>
          <w:rFonts w:ascii="Times New Roman" w:hAnsi="Times New Roman" w:eastAsia="Times New Roman" w:cs="Times New Roman"/>
          <w:sz w:val="24"/>
          <w:szCs w:val="24"/>
        </w:rPr>
        <w:t>Z-Me </w:t>
      </w:r>
      <w:r>
        <w:rPr>
          <w:rFonts w:ascii="SimSun" w:hAnsi="SimSun" w:eastAsia="SimSun" w:cs="SimSun"/>
          <w:sz w:val="24"/>
          <w:szCs w:val="24"/>
        </w:rPr>
        <w:t>社</w:t>
      </w:r>
      <w:r>
        <w:rPr>
          <w:rFonts w:ascii="SimSun" w:hAnsi="SimSun" w:eastAsia="SimSun" w:cs="SimSun"/>
          <w:sz w:val="24"/>
          <w:szCs w:val="24"/>
          <w:spacing w:val="-1"/>
        </w:rPr>
        <w:t>区、社交媒体、直播。</w:t>
      </w:r>
    </w:p>
    <w:p>
      <w:pPr>
        <w:ind w:left="1856"/>
        <w:spacing w:before="3" w:line="217" w:lineRule="auto"/>
        <w:rPr>
          <w:rFonts w:ascii="SimSun" w:hAnsi="SimSun" w:eastAsia="SimSun" w:cs="SimSun"/>
          <w:sz w:val="24"/>
          <w:szCs w:val="24"/>
        </w:rPr>
      </w:pPr>
      <w:r>
        <w:rPr>
          <w:rFonts w:ascii="SimSun" w:hAnsi="SimSun" w:eastAsia="SimSun" w:cs="SimSun"/>
          <w:sz w:val="24"/>
          <w:szCs w:val="24"/>
          <w:spacing w:val="-2"/>
        </w:rPr>
        <w:t>①</w:t>
      </w:r>
      <w:r>
        <w:rPr>
          <w:rFonts w:ascii="Times New Roman" w:hAnsi="Times New Roman" w:eastAsia="Times New Roman" w:cs="Times New Roman"/>
          <w:sz w:val="24"/>
          <w:szCs w:val="24"/>
          <w:spacing w:val="-2"/>
        </w:rPr>
        <w:t>Z-Me </w:t>
      </w:r>
      <w:r>
        <w:rPr>
          <w:rFonts w:ascii="SimSun" w:hAnsi="SimSun" w:eastAsia="SimSun" w:cs="SimSun"/>
          <w:sz w:val="24"/>
          <w:szCs w:val="24"/>
          <w:spacing w:val="-2"/>
        </w:rPr>
        <w:t>社区</w:t>
      </w:r>
    </w:p>
    <w:p>
      <w:pPr>
        <w:ind w:left="1371" w:right="166" w:firstLine="489"/>
        <w:spacing w:before="159" w:line="339" w:lineRule="auto"/>
        <w:rPr>
          <w:rFonts w:ascii="SimSun" w:hAnsi="SimSun" w:eastAsia="SimSun" w:cs="SimSun"/>
          <w:sz w:val="24"/>
          <w:szCs w:val="24"/>
        </w:rPr>
      </w:pPr>
      <w:r>
        <w:rPr>
          <w:rFonts w:ascii="SimSun" w:hAnsi="SimSun" w:eastAsia="SimSun" w:cs="SimSun"/>
          <w:sz w:val="24"/>
          <w:szCs w:val="24"/>
          <w:spacing w:val="-1"/>
        </w:rPr>
        <w:t>为加强消费者之间的互动，提升用户粘性，拓宽站内营销渠道，</w:t>
      </w:r>
      <w:r>
        <w:rPr>
          <w:rFonts w:ascii="Times New Roman" w:hAnsi="Times New Roman" w:eastAsia="Times New Roman" w:cs="Times New Roman"/>
          <w:sz w:val="24"/>
          <w:szCs w:val="24"/>
          <w:spacing w:val="-1"/>
        </w:rPr>
        <w:t>ZAFUL</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1"/>
        </w:rPr>
        <w:t>于</w:t>
      </w:r>
      <w:r>
        <w:rPr>
          <w:rFonts w:ascii="Times New Roman" w:hAnsi="Times New Roman" w:eastAsia="Times New Roman" w:cs="Times New Roman"/>
          <w:sz w:val="24"/>
          <w:szCs w:val="24"/>
          <w:spacing w:val="4"/>
        </w:rPr>
        <w:t>2016 </w:t>
      </w:r>
      <w:r>
        <w:rPr>
          <w:rFonts w:ascii="SimSun" w:hAnsi="SimSun" w:eastAsia="SimSun" w:cs="SimSun"/>
          <w:sz w:val="24"/>
          <w:szCs w:val="24"/>
          <w:spacing w:val="4"/>
        </w:rPr>
        <w:t>年在自营网站和</w:t>
      </w:r>
      <w:r>
        <w:rPr>
          <w:rFonts w:ascii="SimSun" w:hAnsi="SimSun" w:eastAsia="SimSun" w:cs="SimSun"/>
          <w:sz w:val="24"/>
          <w:szCs w:val="24"/>
          <w:spacing w:val="-35"/>
        </w:rPr>
        <w:t xml:space="preserve"> </w:t>
      </w:r>
      <w:r>
        <w:rPr>
          <w:rFonts w:ascii="Times New Roman" w:hAnsi="Times New Roman" w:eastAsia="Times New Roman" w:cs="Times New Roman"/>
          <w:sz w:val="24"/>
          <w:szCs w:val="24"/>
        </w:rPr>
        <w:t>APP</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上线了</w:t>
      </w:r>
      <w:r>
        <w:rPr>
          <w:rFonts w:ascii="Times New Roman" w:hAnsi="Times New Roman" w:eastAsia="Times New Roman" w:cs="Times New Roman"/>
          <w:sz w:val="24"/>
          <w:szCs w:val="24"/>
          <w:spacing w:val="4"/>
        </w:rPr>
        <w:t>Z-</w:t>
      </w:r>
      <w:r>
        <w:rPr>
          <w:rFonts w:ascii="Times New Roman" w:hAnsi="Times New Roman" w:eastAsia="Times New Roman" w:cs="Times New Roman"/>
          <w:sz w:val="24"/>
          <w:szCs w:val="24"/>
        </w:rPr>
        <w:t>Me</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4"/>
        </w:rPr>
        <w:t>社区。在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Z-</w:t>
      </w:r>
      <w:r>
        <w:rPr>
          <w:rFonts w:ascii="Times New Roman" w:hAnsi="Times New Roman" w:eastAsia="Times New Roman" w:cs="Times New Roman"/>
          <w:sz w:val="24"/>
          <w:szCs w:val="24"/>
        </w:rPr>
        <w:t>Me</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4"/>
        </w:rPr>
        <w:t>社区界面划分了穿搭、</w:t>
      </w:r>
      <w:r>
        <w:rPr>
          <w:rFonts w:ascii="SimSun" w:hAnsi="SimSun" w:eastAsia="SimSun" w:cs="SimSun"/>
          <w:sz w:val="24"/>
          <w:szCs w:val="24"/>
          <w:spacing w:val="-1"/>
        </w:rPr>
        <w:t>泳装、配饰、男生区、直播等多种栏目，用户可以随意选择</w:t>
      </w:r>
      <w:r>
        <w:rPr>
          <w:rFonts w:ascii="SimSun" w:hAnsi="SimSun" w:eastAsia="SimSun" w:cs="SimSun"/>
          <w:sz w:val="24"/>
          <w:szCs w:val="24"/>
          <w:spacing w:val="-2"/>
        </w:rPr>
        <w:t>自己感兴趣的栏目，</w:t>
      </w:r>
      <w:r>
        <w:rPr>
          <w:rFonts w:ascii="SimSun" w:hAnsi="SimSun" w:eastAsia="SimSun" w:cs="SimSun"/>
          <w:sz w:val="24"/>
          <w:szCs w:val="24"/>
          <w:spacing w:val="-1"/>
        </w:rPr>
        <w:t>还可以发帖分享购物心得、潮流穿搭、时尚话题，也能进行</w:t>
      </w:r>
      <w:r>
        <w:rPr>
          <w:rFonts w:ascii="SimSun" w:hAnsi="SimSun" w:eastAsia="SimSun" w:cs="SimSun"/>
          <w:sz w:val="24"/>
          <w:szCs w:val="24"/>
          <w:spacing w:val="-2"/>
        </w:rPr>
        <w:t>评论、点赞、收藏、</w:t>
      </w:r>
      <w:r>
        <w:rPr>
          <w:rFonts w:ascii="SimSun" w:hAnsi="SimSun" w:eastAsia="SimSun" w:cs="SimSun"/>
          <w:sz w:val="24"/>
          <w:szCs w:val="24"/>
          <w:spacing w:val="-2"/>
        </w:rPr>
        <w:t>回复，促成消费者之间良性互动。同时</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
        </w:rPr>
        <w:t>ZAFUL</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引进了时尚博主，一些网红也在</w:t>
      </w:r>
      <w:bookmarkStart w:name="bookmark173" w:id="117"/>
      <w:bookmarkEnd w:id="117"/>
      <w:r>
        <w:rPr>
          <w:rFonts w:ascii="Times New Roman" w:hAnsi="Times New Roman" w:eastAsia="Times New Roman" w:cs="Times New Roman"/>
          <w:sz w:val="24"/>
          <w:szCs w:val="24"/>
        </w:rPr>
        <w:t>Z-Me </w:t>
      </w:r>
      <w:r>
        <w:rPr>
          <w:rFonts w:ascii="SimSun" w:hAnsi="SimSun" w:eastAsia="SimSun" w:cs="SimSun"/>
          <w:sz w:val="24"/>
          <w:szCs w:val="24"/>
        </w:rPr>
        <w:t>社区建立了个人账户，不定期更新自己的潮流穿搭和新品分享，与普通用</w:t>
      </w:r>
    </w:p>
    <w:p>
      <w:pPr>
        <w:pStyle w:val="BodyText"/>
        <w:spacing w:line="345" w:lineRule="auto"/>
        <w:rPr/>
      </w:pPr>
      <w:r>
        <w:pict>
          <v:shape id="_x0000_s34" style="position:absolute;margin-left:68.4pt;margin-top:13.5869pt;mso-position-vertical-relative:text;mso-position-horizontal-relative:text;width:144pt;height:0pt;z-index:251725824;" filled="false" strokecolor="#000000" strokeweight="0.00pt" coordsize="2880,0" coordorigin="0,0" path="m,l2880,0e">
            <v:stroke endcap="square" joinstyle="bevel" miterlimit="0"/>
          </v:shape>
        </w:pict>
      </w:r>
      <w:r/>
    </w:p>
    <w:p>
      <w:pPr>
        <w:ind w:left="1375" w:right="220" w:hanging="4"/>
        <w:spacing w:before="59" w:line="237" w:lineRule="auto"/>
        <w:rPr>
          <w:rFonts w:ascii="SimSun" w:hAnsi="SimSun" w:eastAsia="SimSun" w:cs="SimSun"/>
          <w:sz w:val="18"/>
          <w:szCs w:val="18"/>
        </w:rPr>
      </w:pPr>
      <w:r>
        <w:rPr>
          <w:rFonts w:ascii="SimSun" w:hAnsi="SimSun" w:eastAsia="SimSun" w:cs="SimSun"/>
          <w:sz w:val="8"/>
          <w:szCs w:val="8"/>
          <w:spacing w:val="-2"/>
          <w:position w:val="9"/>
        </w:rPr>
        <w:t>①  </w:t>
      </w:r>
      <w:r>
        <w:rPr>
          <w:rFonts w:ascii="Times New Roman" w:hAnsi="Times New Roman" w:eastAsia="Times New Roman" w:cs="Times New Roman"/>
          <w:sz w:val="18"/>
          <w:szCs w:val="18"/>
          <w:spacing w:val="-2"/>
        </w:rPr>
        <w:t>KOL</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2"/>
        </w:rPr>
        <w:t>即关键意见领袖（</w:t>
      </w:r>
      <w:r>
        <w:rPr>
          <w:rFonts w:ascii="Times New Roman" w:hAnsi="Times New Roman" w:eastAsia="Times New Roman" w:cs="Times New Roman"/>
          <w:sz w:val="18"/>
          <w:szCs w:val="18"/>
          <w:spacing w:val="-2"/>
        </w:rPr>
        <w:t>Key Opinion Leader</w:t>
      </w:r>
      <w:r>
        <w:rPr>
          <w:rFonts w:ascii="SimSun" w:hAnsi="SimSun" w:eastAsia="SimSun" w:cs="SimSun"/>
          <w:sz w:val="18"/>
          <w:szCs w:val="18"/>
          <w:spacing w:val="-14"/>
        </w:rPr>
        <w:t>），</w:t>
      </w:r>
      <w:r>
        <w:rPr>
          <w:rFonts w:ascii="SimSun" w:hAnsi="SimSun" w:eastAsia="SimSun" w:cs="SimSun"/>
          <w:sz w:val="18"/>
          <w:szCs w:val="18"/>
          <w:spacing w:val="-2"/>
        </w:rPr>
        <w:t>这个概念是美国学者保罗</w:t>
      </w:r>
      <w:r>
        <w:rPr>
          <w:rFonts w:ascii="SimSun" w:hAnsi="SimSun" w:eastAsia="SimSun" w:cs="SimSun"/>
          <w:sz w:val="18"/>
          <w:szCs w:val="18"/>
          <w:spacing w:val="-22"/>
        </w:rPr>
        <w:t xml:space="preserve"> </w:t>
      </w:r>
      <w:r>
        <w:rPr>
          <w:rFonts w:ascii="SimSun" w:hAnsi="SimSun" w:eastAsia="SimSun" w:cs="SimSun"/>
          <w:sz w:val="18"/>
          <w:szCs w:val="18"/>
          <w:spacing w:val="-2"/>
        </w:rPr>
        <w:t>·拉扎斯菲尔在</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2"/>
        </w:rPr>
        <w:t>20 </w:t>
      </w:r>
      <w:r>
        <w:rPr>
          <w:rFonts w:ascii="SimSun" w:hAnsi="SimSun" w:eastAsia="SimSun" w:cs="SimSun"/>
          <w:sz w:val="18"/>
          <w:szCs w:val="18"/>
          <w:spacing w:val="-2"/>
        </w:rPr>
        <w:t>世纪</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2"/>
        </w:rPr>
        <w:t>40 </w:t>
      </w:r>
      <w:r>
        <w:rPr>
          <w:rFonts w:ascii="SimSun" w:hAnsi="SimSun" w:eastAsia="SimSun" w:cs="SimSun"/>
          <w:sz w:val="18"/>
          <w:szCs w:val="18"/>
          <w:spacing w:val="-3"/>
        </w:rPr>
        <w:t>年代</w:t>
      </w:r>
      <w:r>
        <w:rPr>
          <w:rFonts w:ascii="SimSun" w:hAnsi="SimSun" w:eastAsia="SimSun" w:cs="SimSun"/>
          <w:sz w:val="18"/>
          <w:szCs w:val="18"/>
        </w:rPr>
        <w:t>提出的，是指活跃在某一群体中，被群体接受和信任，能影响该</w:t>
      </w:r>
      <w:r>
        <w:rPr>
          <w:rFonts w:ascii="SimSun" w:hAnsi="SimSun" w:eastAsia="SimSun" w:cs="SimSun"/>
          <w:sz w:val="18"/>
          <w:szCs w:val="18"/>
          <w:spacing w:val="-1"/>
        </w:rPr>
        <w:t>群体购买行为的人。</w:t>
      </w:r>
    </w:p>
    <w:p>
      <w:pPr>
        <w:ind w:left="5425"/>
        <w:spacing w:before="289"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31</w:t>
      </w:r>
    </w:p>
    <w:p>
      <w:pPr>
        <w:spacing w:line="195" w:lineRule="auto"/>
        <w:sectPr>
          <w:headerReference w:type="default" r:id="rId54"/>
          <w:footerReference w:type="default" r:id="rId55"/>
          <w:pgSz w:w="11906" w:h="16839"/>
          <w:pgMar w:top="1147" w:right="1579" w:bottom="600" w:left="432" w:header="825" w:footer="360" w:gutter="0"/>
        </w:sectPr>
        <w:rPr>
          <w:rFonts w:ascii="Times New Roman" w:hAnsi="Times New Roman" w:eastAsia="Times New Roman" w:cs="Times New Roman"/>
          <w:sz w:val="20"/>
          <w:szCs w:val="20"/>
        </w:rPr>
      </w:pPr>
    </w:p>
    <w:p>
      <w:pPr>
        <w:pStyle w:val="BodyText"/>
        <w:spacing w:line="301" w:lineRule="auto"/>
        <w:rPr/>
      </w:pPr>
      <w:r/>
    </w:p>
    <w:p>
      <w:pPr>
        <w:ind w:left="1372" w:right="61" w:firstLine="5"/>
        <w:spacing w:before="78" w:line="338" w:lineRule="auto"/>
        <w:jc w:val="both"/>
        <w:rPr>
          <w:rFonts w:ascii="SimSun" w:hAnsi="SimSun" w:eastAsia="SimSun" w:cs="SimSun"/>
          <w:sz w:val="24"/>
          <w:szCs w:val="24"/>
        </w:rPr>
      </w:pPr>
      <w:r>
        <w:rPr>
          <w:rFonts w:ascii="SimSun" w:hAnsi="SimSun" w:eastAsia="SimSun" w:cs="SimSun"/>
          <w:sz w:val="24"/>
          <w:szCs w:val="24"/>
          <w:spacing w:val="-3"/>
        </w:rPr>
        <w:t>户积极互动，为站内拉新和转化率的提升带来显著助力。社区在买家秀分享贴下</w:t>
      </w:r>
      <w:r>
        <w:rPr>
          <w:rFonts w:ascii="SimSun" w:hAnsi="SimSun" w:eastAsia="SimSun" w:cs="SimSun"/>
          <w:sz w:val="24"/>
          <w:szCs w:val="24"/>
          <w:spacing w:val="-4"/>
        </w:rPr>
        <w:t>都有相关商品的推荐，被“种草</w:t>
      </w:r>
      <w:r>
        <w:rPr>
          <w:rFonts w:ascii="SimSun" w:hAnsi="SimSun" w:eastAsia="SimSun" w:cs="SimSun"/>
          <w:sz w:val="24"/>
          <w:szCs w:val="24"/>
          <w:spacing w:val="-79"/>
        </w:rPr>
        <w:t xml:space="preserve"> </w:t>
      </w:r>
      <w:r>
        <w:rPr>
          <w:rFonts w:ascii="SimSun" w:hAnsi="SimSun" w:eastAsia="SimSun" w:cs="SimSun"/>
          <w:sz w:val="24"/>
          <w:szCs w:val="24"/>
          <w:spacing w:val="-4"/>
        </w:rPr>
        <w:t>”的用户能直达购买界面，自营平台兼具“购物</w:t>
      </w:r>
      <w:r>
        <w:rPr>
          <w:rFonts w:ascii="Times New Roman" w:hAnsi="Times New Roman" w:eastAsia="Times New Roman" w:cs="Times New Roman"/>
          <w:sz w:val="24"/>
          <w:szCs w:val="24"/>
          <w:spacing w:val="-1"/>
        </w:rPr>
        <w:t>+</w:t>
      </w:r>
      <w:r>
        <w:rPr>
          <w:rFonts w:ascii="SimSun" w:hAnsi="SimSun" w:eastAsia="SimSun" w:cs="SimSun"/>
          <w:sz w:val="24"/>
          <w:szCs w:val="24"/>
          <w:spacing w:val="-1"/>
        </w:rPr>
        <w:t>社交</w:t>
      </w:r>
      <w:r>
        <w:rPr>
          <w:rFonts w:ascii="SimSun" w:hAnsi="SimSun" w:eastAsia="SimSun" w:cs="SimSun"/>
          <w:sz w:val="24"/>
          <w:szCs w:val="24"/>
          <w:spacing w:val="-81"/>
        </w:rPr>
        <w:t xml:space="preserve"> </w:t>
      </w:r>
      <w:r>
        <w:rPr>
          <w:rFonts w:ascii="SimSun" w:hAnsi="SimSun" w:eastAsia="SimSun" w:cs="SimSun"/>
          <w:sz w:val="24"/>
          <w:szCs w:val="24"/>
          <w:spacing w:val="-1"/>
        </w:rPr>
        <w:t>”功能，最大化站内营销效果。据跨境通</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2020 </w:t>
      </w:r>
      <w:r>
        <w:rPr>
          <w:rFonts w:ascii="SimSun" w:hAnsi="SimSun" w:eastAsia="SimSun" w:cs="SimSun"/>
          <w:sz w:val="24"/>
          <w:szCs w:val="24"/>
          <w:spacing w:val="-1"/>
        </w:rPr>
        <w:t>半年报数据显示，</w:t>
      </w:r>
      <w:r>
        <w:rPr>
          <w:rFonts w:ascii="Times New Roman" w:hAnsi="Times New Roman" w:eastAsia="Times New Roman" w:cs="Times New Roman"/>
          <w:sz w:val="24"/>
          <w:szCs w:val="24"/>
          <w:spacing w:val="-1"/>
        </w:rPr>
        <w:t>Z-Me </w:t>
      </w:r>
      <w:r>
        <w:rPr>
          <w:rFonts w:ascii="SimSun" w:hAnsi="SimSun" w:eastAsia="SimSun" w:cs="SimSun"/>
          <w:sz w:val="24"/>
          <w:szCs w:val="24"/>
          <w:spacing w:val="-1"/>
        </w:rPr>
        <w:t>社</w:t>
      </w:r>
      <w:r>
        <w:rPr>
          <w:rFonts w:ascii="SimSun" w:hAnsi="SimSun" w:eastAsia="SimSun" w:cs="SimSun"/>
          <w:sz w:val="24"/>
          <w:szCs w:val="24"/>
          <w:spacing w:val="3"/>
        </w:rPr>
        <w:t>区的活跃用户数已超过</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3"/>
        </w:rPr>
        <w:t>80</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3"/>
        </w:rPr>
        <w:t>万人，热门贴数量近</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3"/>
        </w:rPr>
        <w:t>86</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3"/>
        </w:rPr>
        <w:t>万</w:t>
      </w:r>
      <w:r>
        <w:rPr>
          <w:rFonts w:ascii="SimSun" w:hAnsi="SimSun" w:eastAsia="SimSun" w:cs="SimSun"/>
          <w:sz w:val="24"/>
          <w:szCs w:val="24"/>
          <w:spacing w:val="2"/>
        </w:rPr>
        <w:t>，每日发帖量能达到</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2"/>
        </w:rPr>
        <w:t>500</w:t>
      </w:r>
      <w:r>
        <w:rPr>
          <w:rFonts w:ascii="SimSun" w:hAnsi="SimSun" w:eastAsia="SimSun" w:cs="SimSun"/>
          <w:sz w:val="24"/>
          <w:szCs w:val="24"/>
          <w:spacing w:val="-2"/>
        </w:rPr>
        <w:t>次以上。</w:t>
      </w:r>
    </w:p>
    <w:p>
      <w:pPr>
        <w:ind w:left="1855"/>
        <w:spacing w:line="217" w:lineRule="auto"/>
        <w:rPr>
          <w:rFonts w:ascii="SimSun" w:hAnsi="SimSun" w:eastAsia="SimSun" w:cs="SimSun"/>
          <w:sz w:val="24"/>
          <w:szCs w:val="24"/>
        </w:rPr>
      </w:pPr>
      <w:r>
        <w:rPr>
          <w:rFonts w:ascii="SimSun" w:hAnsi="SimSun" w:eastAsia="SimSun" w:cs="SimSun"/>
          <w:sz w:val="24"/>
          <w:szCs w:val="24"/>
          <w:spacing w:val="-2"/>
        </w:rPr>
        <w:t>②社交媒体</w:t>
      </w:r>
    </w:p>
    <w:p>
      <w:pPr>
        <w:ind w:left="1375" w:right="56" w:firstLine="475"/>
        <w:spacing w:before="154" w:line="338" w:lineRule="auto"/>
        <w:rPr>
          <w:rFonts w:ascii="SimSun" w:hAnsi="SimSun" w:eastAsia="SimSun" w:cs="SimSun"/>
          <w:sz w:val="24"/>
          <w:szCs w:val="24"/>
        </w:rPr>
      </w:pPr>
      <w:r>
        <w:rPr>
          <w:rFonts w:ascii="Times New Roman" w:hAnsi="Times New Roman" w:eastAsia="Times New Roman" w:cs="Times New Roman"/>
          <w:sz w:val="24"/>
          <w:szCs w:val="24"/>
          <w:spacing w:val="-3"/>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品牌从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2015 </w:t>
      </w:r>
      <w:r>
        <w:rPr>
          <w:rFonts w:ascii="SimSun" w:hAnsi="SimSun" w:eastAsia="SimSun" w:cs="SimSun"/>
          <w:sz w:val="24"/>
          <w:szCs w:val="24"/>
          <w:spacing w:val="-3"/>
        </w:rPr>
        <w:t>年初就开始运营官方社交媒</w:t>
      </w:r>
      <w:r>
        <w:rPr>
          <w:rFonts w:ascii="SimSun" w:hAnsi="SimSun" w:eastAsia="SimSun" w:cs="SimSun"/>
          <w:sz w:val="24"/>
          <w:szCs w:val="24"/>
          <w:spacing w:val="-4"/>
        </w:rPr>
        <w:t>体，目前在各种社交媒体平</w:t>
      </w:r>
      <w:r>
        <w:rPr>
          <w:rFonts w:ascii="SimSun" w:hAnsi="SimSun" w:eastAsia="SimSun" w:cs="SimSun"/>
          <w:sz w:val="24"/>
          <w:szCs w:val="24"/>
          <w:spacing w:val="-2"/>
        </w:rPr>
        <w:t>台上已经积累了超过</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2"/>
        </w:rPr>
        <w:t>1500</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2"/>
        </w:rPr>
        <w:t>万的粉丝。其中</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的官方</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Fac</w:t>
      </w:r>
      <w:r>
        <w:rPr>
          <w:rFonts w:ascii="Times New Roman" w:hAnsi="Times New Roman" w:eastAsia="Times New Roman" w:cs="Times New Roman"/>
          <w:sz w:val="24"/>
          <w:szCs w:val="24"/>
          <w:spacing w:val="-3"/>
        </w:rPr>
        <w:t>ebook </w:t>
      </w:r>
      <w:r>
        <w:rPr>
          <w:rFonts w:ascii="SimSun" w:hAnsi="SimSun" w:eastAsia="SimSun" w:cs="SimSun"/>
          <w:sz w:val="24"/>
          <w:szCs w:val="24"/>
          <w:spacing w:val="-3"/>
        </w:rPr>
        <w:t>有将近</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900</w:t>
      </w:r>
      <w:r>
        <w:rPr>
          <w:rFonts w:ascii="SimSun" w:hAnsi="SimSun" w:eastAsia="SimSun" w:cs="SimSun"/>
          <w:sz w:val="24"/>
          <w:szCs w:val="24"/>
          <w:spacing w:val="-2"/>
        </w:rPr>
        <w:t>万粉丝，</w:t>
      </w:r>
      <w:r>
        <w:rPr>
          <w:rFonts w:ascii="Times New Roman" w:hAnsi="Times New Roman" w:eastAsia="Times New Roman" w:cs="Times New Roman"/>
          <w:sz w:val="24"/>
          <w:szCs w:val="24"/>
          <w:spacing w:val="-2"/>
        </w:rPr>
        <w:t>Instagram </w:t>
      </w:r>
      <w:r>
        <w:rPr>
          <w:rFonts w:ascii="SimSun" w:hAnsi="SimSun" w:eastAsia="SimSun" w:cs="SimSun"/>
          <w:sz w:val="24"/>
          <w:szCs w:val="24"/>
          <w:spacing w:val="-2"/>
        </w:rPr>
        <w:t>粉丝超过</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2"/>
        </w:rPr>
        <w:t>500</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万，在近两年火爆海外的短视频平台</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TikTok </w:t>
      </w:r>
      <w:r>
        <w:rPr>
          <w:rFonts w:ascii="SimSun" w:hAnsi="SimSun" w:eastAsia="SimSun" w:cs="SimSun"/>
          <w:sz w:val="24"/>
          <w:szCs w:val="24"/>
          <w:spacing w:val="-2"/>
        </w:rPr>
        <w:t>上</w:t>
      </w:r>
      <w:r>
        <w:rPr>
          <w:rFonts w:ascii="SimSun" w:hAnsi="SimSun" w:eastAsia="SimSun" w:cs="SimSun"/>
          <w:sz w:val="24"/>
          <w:szCs w:val="24"/>
          <w:spacing w:val="-3"/>
        </w:rPr>
        <w:t>的官方账号也积累了超过</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26</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万粉丝。</w:t>
      </w:r>
      <w:r>
        <w:rPr>
          <w:rFonts w:ascii="Times New Roman" w:hAnsi="Times New Roman" w:eastAsia="Times New Roman" w:cs="Times New Roman"/>
          <w:sz w:val="24"/>
          <w:szCs w:val="24"/>
          <w:spacing w:val="-3"/>
        </w:rPr>
        <w:t>ZAFUL </w:t>
      </w:r>
      <w:r>
        <w:rPr>
          <w:rFonts w:ascii="SimSun" w:hAnsi="SimSun" w:eastAsia="SimSun" w:cs="SimSun"/>
          <w:sz w:val="24"/>
          <w:szCs w:val="24"/>
          <w:spacing w:val="-3"/>
        </w:rPr>
        <w:t>通过官方社交媒体账号进行产品宣</w:t>
      </w:r>
      <w:r>
        <w:rPr>
          <w:rFonts w:ascii="SimSun" w:hAnsi="SimSun" w:eastAsia="SimSun" w:cs="SimSun"/>
          <w:sz w:val="24"/>
          <w:szCs w:val="24"/>
          <w:spacing w:val="2"/>
        </w:rPr>
        <w:t>传和推广，发布促销和优惠活动，比如</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2"/>
        </w:rPr>
        <w:t>在</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Instagram</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上</w:t>
      </w:r>
      <w:r>
        <w:rPr>
          <w:rFonts w:ascii="SimSun" w:hAnsi="SimSun" w:eastAsia="SimSun" w:cs="SimSun"/>
          <w:sz w:val="24"/>
          <w:szCs w:val="24"/>
          <w:spacing w:val="1"/>
        </w:rPr>
        <w:t>发布活动规则，</w:t>
      </w:r>
      <w:r>
        <w:rPr>
          <w:rFonts w:ascii="SimSun" w:hAnsi="SimSun" w:eastAsia="SimSun" w:cs="SimSun"/>
          <w:sz w:val="24"/>
          <w:szCs w:val="24"/>
          <w:spacing w:val="-2"/>
        </w:rPr>
        <w:t>通过赠品形式鼓励用户主动分享自己使用产品的</w:t>
      </w:r>
      <w:r>
        <w:rPr>
          <w:rFonts w:ascii="SimSun" w:hAnsi="SimSun" w:eastAsia="SimSun" w:cs="SimSun"/>
          <w:sz w:val="24"/>
          <w:szCs w:val="24"/>
          <w:spacing w:val="-3"/>
        </w:rPr>
        <w:t>图片，参与者还能够通过</w:t>
      </w:r>
      <w:r>
        <w:rPr>
          <w:rFonts w:ascii="Times New Roman" w:hAnsi="Times New Roman" w:eastAsia="Times New Roman" w:cs="Times New Roman"/>
          <w:sz w:val="24"/>
          <w:szCs w:val="24"/>
          <w:spacing w:val="-3"/>
        </w:rPr>
        <w:t>@</w:t>
      </w:r>
      <w:r>
        <w:rPr>
          <w:rFonts w:ascii="SimSun" w:hAnsi="SimSun" w:eastAsia="SimSun" w:cs="SimSun"/>
          <w:sz w:val="24"/>
          <w:szCs w:val="24"/>
          <w:spacing w:val="-3"/>
        </w:rPr>
        <w:t>其他</w:t>
      </w:r>
      <w:r>
        <w:rPr>
          <w:rFonts w:ascii="SimSun" w:hAnsi="SimSun" w:eastAsia="SimSun" w:cs="SimSun"/>
          <w:sz w:val="24"/>
          <w:szCs w:val="24"/>
          <w:spacing w:val="1"/>
        </w:rPr>
        <w:t>朋友获得双份赠品。</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通过运用社媒宣传，不但能获得更多</w:t>
      </w:r>
      <w:r>
        <w:rPr>
          <w:rFonts w:ascii="SimSun" w:hAnsi="SimSun" w:eastAsia="SimSun" w:cs="SimSun"/>
          <w:sz w:val="24"/>
          <w:szCs w:val="24"/>
        </w:rPr>
        <w:t>粉丝关注，还</w:t>
      </w:r>
      <w:r>
        <w:rPr>
          <w:rFonts w:ascii="SimSun" w:hAnsi="SimSun" w:eastAsia="SimSun" w:cs="SimSun"/>
          <w:sz w:val="24"/>
          <w:szCs w:val="24"/>
        </w:rPr>
        <w:t>将社交媒体平台上的公域流量转化为私域流量，</w:t>
      </w:r>
      <w:r>
        <w:rPr>
          <w:rFonts w:ascii="SimSun" w:hAnsi="SimSun" w:eastAsia="SimSun" w:cs="SimSun"/>
          <w:sz w:val="24"/>
          <w:szCs w:val="24"/>
          <w:spacing w:val="-1"/>
        </w:rPr>
        <w:t>提升免费流量占比。</w:t>
      </w:r>
    </w:p>
    <w:p>
      <w:pPr>
        <w:ind w:left="1376" w:firstLine="474"/>
        <w:spacing w:before="11" w:line="338" w:lineRule="auto"/>
        <w:rPr>
          <w:rFonts w:ascii="SimSun" w:hAnsi="SimSun" w:eastAsia="SimSun" w:cs="SimSun"/>
          <w:sz w:val="24"/>
          <w:szCs w:val="24"/>
        </w:rPr>
      </w:pP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还通过与社交媒体和视频网站时尚博主、网红合作扩大营销范围。</w:t>
      </w:r>
      <w:r>
        <w:rPr>
          <w:rFonts w:ascii="SimSun" w:hAnsi="SimSun" w:eastAsia="SimSun" w:cs="SimSun"/>
          <w:sz w:val="24"/>
          <w:szCs w:val="24"/>
          <w:spacing w:val="-3"/>
        </w:rPr>
        <w:t>在早期主要选择与拥有粉丝数量超百万的海外头部网红合作，能在短期内快速提</w:t>
      </w:r>
      <w:r>
        <w:rPr>
          <w:rFonts w:ascii="SimSun" w:hAnsi="SimSun" w:eastAsia="SimSun" w:cs="SimSun"/>
          <w:sz w:val="24"/>
          <w:szCs w:val="24"/>
          <w:spacing w:val="-8"/>
        </w:rPr>
        <w:t>升海外知名度，到</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8"/>
        </w:rPr>
        <w:t>2017 </w:t>
      </w:r>
      <w:r>
        <w:rPr>
          <w:rFonts w:ascii="SimSun" w:hAnsi="SimSun" w:eastAsia="SimSun" w:cs="SimSun"/>
          <w:sz w:val="24"/>
          <w:szCs w:val="24"/>
          <w:spacing w:val="-8"/>
        </w:rPr>
        <w:t>年后则更多选择与中小型</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8"/>
        </w:rPr>
        <w:t>KOL </w:t>
      </w:r>
      <w:r>
        <w:rPr>
          <w:rFonts w:ascii="SimSun" w:hAnsi="SimSun" w:eastAsia="SimSun" w:cs="SimSun"/>
          <w:sz w:val="24"/>
          <w:szCs w:val="24"/>
          <w:spacing w:val="-8"/>
        </w:rPr>
        <w:t>合作，免费提供品牌产品，</w:t>
      </w:r>
      <w:r>
        <w:rPr>
          <w:rFonts w:ascii="SimSun" w:hAnsi="SimSun" w:eastAsia="SimSun" w:cs="SimSun"/>
          <w:sz w:val="24"/>
          <w:szCs w:val="24"/>
          <w:spacing w:val="-1"/>
        </w:rPr>
        <w:t>需要他们在</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YouTube </w:t>
      </w:r>
      <w:r>
        <w:rPr>
          <w:rFonts w:ascii="SimSun" w:hAnsi="SimSun" w:eastAsia="SimSun" w:cs="SimSun"/>
          <w:sz w:val="24"/>
          <w:szCs w:val="24"/>
          <w:spacing w:val="-1"/>
        </w:rPr>
        <w:t>等社交媒体分享产品开箱、新品试</w:t>
      </w:r>
      <w:r>
        <w:rPr>
          <w:rFonts w:ascii="SimSun" w:hAnsi="SimSun" w:eastAsia="SimSun" w:cs="SimSun"/>
          <w:sz w:val="24"/>
          <w:szCs w:val="24"/>
          <w:spacing w:val="-2"/>
        </w:rPr>
        <w:t>穿和拍摄</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Vlog </w:t>
      </w:r>
      <w:r>
        <w:rPr>
          <w:rFonts w:ascii="SimSun" w:hAnsi="SimSun" w:eastAsia="SimSun" w:cs="SimSun"/>
          <w:sz w:val="24"/>
          <w:szCs w:val="24"/>
          <w:spacing w:val="-2"/>
        </w:rPr>
        <w:t>等。这种</w:t>
      </w:r>
      <w:r>
        <w:rPr>
          <w:rFonts w:ascii="SimSun" w:hAnsi="SimSun" w:eastAsia="SimSun" w:cs="SimSun"/>
          <w:sz w:val="24"/>
          <w:szCs w:val="24"/>
          <w:spacing w:val="2"/>
        </w:rPr>
        <w:t>方式成本较低且输出数量更多，</w:t>
      </w:r>
      <w:r>
        <w:rPr>
          <w:rFonts w:ascii="Times New Roman" w:hAnsi="Times New Roman" w:eastAsia="Times New Roman" w:cs="Times New Roman"/>
          <w:sz w:val="24"/>
          <w:szCs w:val="24"/>
        </w:rPr>
        <w:t>KOL</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合作意愿强并形成较好粘性，带货</w:t>
      </w:r>
      <w:r>
        <w:rPr>
          <w:rFonts w:ascii="SimSun" w:hAnsi="SimSun" w:eastAsia="SimSun" w:cs="SimSun"/>
          <w:sz w:val="24"/>
          <w:szCs w:val="24"/>
          <w:spacing w:val="1"/>
        </w:rPr>
        <w:t>效果也</w:t>
      </w:r>
      <w:r>
        <w:rPr>
          <w:rFonts w:ascii="SimSun" w:hAnsi="SimSun" w:eastAsia="SimSun" w:cs="SimSun"/>
          <w:sz w:val="24"/>
          <w:szCs w:val="24"/>
          <w:spacing w:val="-3"/>
        </w:rPr>
        <w:t>更好，并能把</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3"/>
        </w:rPr>
        <w:t>KOL</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的粉丝流量引流至品牌。</w:t>
      </w:r>
    </w:p>
    <w:p>
      <w:pPr>
        <w:ind w:left="1857"/>
        <w:spacing w:line="184" w:lineRule="auto"/>
        <w:rPr>
          <w:rFonts w:ascii="SimSun" w:hAnsi="SimSun" w:eastAsia="SimSun" w:cs="SimSun"/>
          <w:sz w:val="24"/>
          <w:szCs w:val="24"/>
        </w:rPr>
      </w:pPr>
      <w:r>
        <w:rPr>
          <w:rFonts w:ascii="Microsoft YaHei" w:hAnsi="Microsoft YaHei" w:eastAsia="Microsoft YaHei" w:cs="Microsoft YaHei"/>
          <w:sz w:val="24"/>
          <w:szCs w:val="24"/>
          <w:spacing w:val="-4"/>
        </w:rPr>
        <w:t>③</w:t>
      </w:r>
      <w:r>
        <w:rPr>
          <w:rFonts w:ascii="SimSun" w:hAnsi="SimSun" w:eastAsia="SimSun" w:cs="SimSun"/>
          <w:sz w:val="24"/>
          <w:szCs w:val="24"/>
          <w:spacing w:val="-4"/>
        </w:rPr>
        <w:t>直播</w:t>
      </w:r>
    </w:p>
    <w:p>
      <w:pPr>
        <w:ind w:left="1376" w:right="61" w:firstLine="469"/>
        <w:spacing w:before="126" w:line="338" w:lineRule="auto"/>
        <w:rPr>
          <w:rFonts w:ascii="SimSun" w:hAnsi="SimSun" w:eastAsia="SimSun" w:cs="SimSun"/>
          <w:sz w:val="24"/>
          <w:szCs w:val="24"/>
        </w:rPr>
      </w:pPr>
      <w:r>
        <w:rPr>
          <w:rFonts w:ascii="SimSun" w:hAnsi="SimSun" w:eastAsia="SimSun" w:cs="SimSun"/>
          <w:sz w:val="24"/>
          <w:szCs w:val="24"/>
        </w:rPr>
        <w:t>“直播带货</w:t>
      </w:r>
      <w:r>
        <w:rPr>
          <w:rFonts w:ascii="SimSun" w:hAnsi="SimSun" w:eastAsia="SimSun" w:cs="SimSun"/>
          <w:sz w:val="24"/>
          <w:szCs w:val="24"/>
          <w:spacing w:val="-86"/>
        </w:rPr>
        <w:t xml:space="preserve"> </w:t>
      </w:r>
      <w:r>
        <w:rPr>
          <w:rFonts w:ascii="SimSun" w:hAnsi="SimSun" w:eastAsia="SimSun" w:cs="SimSun"/>
          <w:sz w:val="24"/>
          <w:szCs w:val="24"/>
        </w:rPr>
        <w:t>”成为</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2019 </w:t>
      </w:r>
      <w:r>
        <w:rPr>
          <w:rFonts w:ascii="SimSun" w:hAnsi="SimSun" w:eastAsia="SimSun" w:cs="SimSun"/>
          <w:sz w:val="24"/>
          <w:szCs w:val="24"/>
        </w:rPr>
        <w:t>年国内电商市场的热词</w:t>
      </w:r>
      <w:r>
        <w:rPr>
          <w:rFonts w:ascii="SimSun" w:hAnsi="SimSun" w:eastAsia="SimSun" w:cs="SimSun"/>
          <w:sz w:val="24"/>
          <w:szCs w:val="24"/>
          <w:spacing w:val="-1"/>
        </w:rPr>
        <w:t>，用直播进行营销引流推广</w:t>
      </w:r>
      <w:r>
        <w:rPr>
          <w:rFonts w:ascii="SimSun" w:hAnsi="SimSun" w:eastAsia="SimSun" w:cs="SimSun"/>
          <w:sz w:val="24"/>
          <w:szCs w:val="24"/>
          <w:spacing w:val="-3"/>
        </w:rPr>
        <w:t>产生的销售转化率远超传统广告投放带来的销售转化率，成为当前电商行业的热</w:t>
      </w:r>
      <w:r>
        <w:rPr>
          <w:rFonts w:ascii="SimSun" w:hAnsi="SimSun" w:eastAsia="SimSun" w:cs="SimSun"/>
          <w:sz w:val="24"/>
          <w:szCs w:val="24"/>
          <w:spacing w:val="-3"/>
        </w:rPr>
        <w:t>衷玩法和出海标配。早在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2018 </w:t>
      </w:r>
      <w:r>
        <w:rPr>
          <w:rFonts w:ascii="SimSun" w:hAnsi="SimSun" w:eastAsia="SimSun" w:cs="SimSun"/>
          <w:sz w:val="24"/>
          <w:szCs w:val="24"/>
          <w:spacing w:val="-3"/>
        </w:rPr>
        <w:t>年，</w:t>
      </w:r>
      <w:r>
        <w:rPr>
          <w:rFonts w:ascii="Times New Roman" w:hAnsi="Times New Roman" w:eastAsia="Times New Roman" w:cs="Times New Roman"/>
          <w:sz w:val="24"/>
          <w:szCs w:val="24"/>
          <w:spacing w:val="-3"/>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品牌就瞄</w:t>
      </w:r>
      <w:r>
        <w:rPr>
          <w:rFonts w:ascii="SimSun" w:hAnsi="SimSun" w:eastAsia="SimSun" w:cs="SimSun"/>
          <w:sz w:val="24"/>
          <w:szCs w:val="24"/>
          <w:spacing w:val="-4"/>
        </w:rPr>
        <w:t>准了直播行业这一营销新模</w:t>
      </w:r>
      <w:r>
        <w:rPr>
          <w:rFonts w:ascii="SimSun" w:hAnsi="SimSun" w:eastAsia="SimSun" w:cs="SimSun"/>
          <w:sz w:val="24"/>
          <w:szCs w:val="24"/>
          <w:spacing w:val="-2"/>
        </w:rPr>
        <w:t>式，开始布局品牌直播营销策略，极具前瞻性眼光，大力开拓“直播</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2"/>
        </w:rPr>
        <w:t>电商</w:t>
      </w:r>
      <w:r>
        <w:rPr>
          <w:rFonts w:ascii="SimSun" w:hAnsi="SimSun" w:eastAsia="SimSun" w:cs="SimSun"/>
          <w:sz w:val="24"/>
          <w:szCs w:val="24"/>
          <w:spacing w:val="-86"/>
        </w:rPr>
        <w:t xml:space="preserve"> </w:t>
      </w:r>
      <w:r>
        <w:rPr>
          <w:rFonts w:ascii="SimSun" w:hAnsi="SimSun" w:eastAsia="SimSun" w:cs="SimSun"/>
          <w:sz w:val="24"/>
          <w:szCs w:val="24"/>
          <w:spacing w:val="-2"/>
        </w:rPr>
        <w:t>”新</w:t>
      </w:r>
      <w:r>
        <w:rPr>
          <w:rFonts w:ascii="SimSun" w:hAnsi="SimSun" w:eastAsia="SimSun" w:cs="SimSun"/>
          <w:sz w:val="24"/>
          <w:szCs w:val="24"/>
          <w:spacing w:val="-3"/>
        </w:rPr>
        <w:t>模式。</w:t>
      </w:r>
    </w:p>
    <w:p>
      <w:pPr>
        <w:ind w:left="1378" w:right="59" w:firstLine="478"/>
        <w:spacing w:before="3" w:line="336" w:lineRule="auto"/>
        <w:jc w:val="both"/>
        <w:rPr>
          <w:rFonts w:ascii="SimSun" w:hAnsi="SimSun" w:eastAsia="SimSun" w:cs="SimSun"/>
          <w:sz w:val="24"/>
          <w:szCs w:val="24"/>
        </w:rPr>
      </w:pPr>
      <w:r>
        <w:rPr>
          <w:rFonts w:ascii="SimSun" w:hAnsi="SimSun" w:eastAsia="SimSun" w:cs="SimSun"/>
          <w:sz w:val="24"/>
          <w:szCs w:val="24"/>
        </w:rPr>
        <w:t>在直播渠道的选择上，</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3"/>
        </w:rPr>
        <w:t xml:space="preserve"> </w:t>
      </w:r>
      <w:r>
        <w:rPr>
          <w:rFonts w:ascii="SimSun" w:hAnsi="SimSun" w:eastAsia="SimSun" w:cs="SimSun"/>
          <w:sz w:val="24"/>
          <w:szCs w:val="24"/>
        </w:rPr>
        <w:t>除借助自有渠道外，还通过海外主流社交网</w:t>
      </w:r>
      <w:r>
        <w:rPr>
          <w:rFonts w:ascii="SimSun" w:hAnsi="SimSun" w:eastAsia="SimSun" w:cs="SimSun"/>
          <w:sz w:val="24"/>
          <w:szCs w:val="24"/>
          <w:spacing w:val="-3"/>
        </w:rPr>
        <w:t>站搭建直播平台，同时开辟直播入口，实现“</w:t>
      </w:r>
      <w:r>
        <w:rPr>
          <w:rFonts w:ascii="Times New Roman" w:hAnsi="Times New Roman" w:eastAsia="Times New Roman" w:cs="Times New Roman"/>
          <w:sz w:val="24"/>
          <w:szCs w:val="24"/>
          <w:spacing w:val="-3"/>
        </w:rPr>
        <w:t>Z-Me+app+</w:t>
      </w:r>
      <w:r>
        <w:rPr>
          <w:rFonts w:ascii="SimSun" w:hAnsi="SimSun" w:eastAsia="SimSun" w:cs="SimSun"/>
          <w:sz w:val="24"/>
          <w:szCs w:val="24"/>
          <w:spacing w:val="-3"/>
        </w:rPr>
        <w:t>社交媒体</w:t>
      </w:r>
      <w:r>
        <w:rPr>
          <w:rFonts w:ascii="SimSun" w:hAnsi="SimSun" w:eastAsia="SimSun" w:cs="SimSun"/>
          <w:sz w:val="24"/>
          <w:szCs w:val="24"/>
          <w:spacing w:val="-67"/>
        </w:rPr>
        <w:t xml:space="preserve"> </w:t>
      </w:r>
      <w:r>
        <w:rPr>
          <w:rFonts w:ascii="SimSun" w:hAnsi="SimSun" w:eastAsia="SimSun" w:cs="SimSun"/>
          <w:sz w:val="24"/>
          <w:szCs w:val="24"/>
          <w:spacing w:val="-3"/>
        </w:rPr>
        <w:t>”的三端直播</w:t>
      </w:r>
      <w:r>
        <w:rPr>
          <w:rFonts w:ascii="SimSun" w:hAnsi="SimSun" w:eastAsia="SimSun" w:cs="SimSun"/>
          <w:sz w:val="24"/>
          <w:szCs w:val="24"/>
        </w:rPr>
        <w:t>同步，拉近品牌与目标客户之间的购物距离，</w:t>
      </w:r>
      <w:r>
        <w:rPr>
          <w:rFonts w:ascii="SimSun" w:hAnsi="SimSun" w:eastAsia="SimSun" w:cs="SimSun"/>
          <w:sz w:val="24"/>
          <w:szCs w:val="24"/>
          <w:spacing w:val="-1"/>
        </w:rPr>
        <w:t>提升销售转化率和复购率。</w:t>
      </w:r>
    </w:p>
    <w:p>
      <w:pPr>
        <w:ind w:left="1396" w:right="63" w:firstLine="460"/>
        <w:spacing w:before="8" w:line="341" w:lineRule="auto"/>
        <w:rPr>
          <w:rFonts w:ascii="SimSun" w:hAnsi="SimSun" w:eastAsia="SimSun" w:cs="SimSun"/>
          <w:sz w:val="24"/>
          <w:szCs w:val="24"/>
        </w:rPr>
      </w:pPr>
      <w:r>
        <w:rPr>
          <w:rFonts w:ascii="SimSun" w:hAnsi="SimSun" w:eastAsia="SimSun" w:cs="SimSun"/>
          <w:sz w:val="24"/>
          <w:szCs w:val="24"/>
          <w:spacing w:val="1"/>
        </w:rPr>
        <w:t>在直播主播的选择上，</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充分发挥已有的庞大网红群</w:t>
      </w:r>
      <w:r>
        <w:rPr>
          <w:rFonts w:ascii="SimSun" w:hAnsi="SimSun" w:eastAsia="SimSun" w:cs="SimSun"/>
          <w:sz w:val="24"/>
          <w:szCs w:val="24"/>
        </w:rPr>
        <w:t>体的优势，利用</w:t>
      </w:r>
      <w:r>
        <w:rPr>
          <w:rFonts w:ascii="SimSun" w:hAnsi="SimSun" w:eastAsia="SimSun" w:cs="SimSun"/>
          <w:sz w:val="24"/>
          <w:szCs w:val="24"/>
          <w:spacing w:val="-4"/>
        </w:rPr>
        <w:t>网红进行直播带货，也会邀请明星参与直播。由于网红、明星自带社交属性，拥</w:t>
      </w:r>
    </w:p>
    <w:p>
      <w:pPr>
        <w:pStyle w:val="BodyText"/>
        <w:spacing w:line="401" w:lineRule="auto"/>
        <w:rPr/>
      </w:pPr>
      <w:r/>
    </w:p>
    <w:p>
      <w:pPr>
        <w:ind w:left="5425"/>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32</w:t>
      </w:r>
    </w:p>
    <w:p>
      <w:pPr>
        <w:spacing w:line="195" w:lineRule="auto"/>
        <w:sectPr>
          <w:headerReference w:type="default" r:id="rId33"/>
          <w:footerReference w:type="default" r:id="rId10"/>
          <w:pgSz w:w="11906" w:h="16839"/>
          <w:pgMar w:top="1207" w:right="1735" w:bottom="600" w:left="432" w:header="825" w:footer="360" w:gutter="0"/>
        </w:sectPr>
        <w:rPr>
          <w:rFonts w:ascii="Times New Roman" w:hAnsi="Times New Roman" w:eastAsia="Times New Roman" w:cs="Times New Roman"/>
          <w:sz w:val="20"/>
          <w:szCs w:val="20"/>
        </w:rPr>
      </w:pPr>
    </w:p>
    <w:p>
      <w:pPr>
        <w:pStyle w:val="BodyText"/>
        <w:spacing w:line="361" w:lineRule="auto"/>
        <w:rPr/>
      </w:pPr>
      <w:r/>
    </w:p>
    <w:p>
      <w:pPr>
        <w:ind w:left="1378" w:right="13"/>
        <w:spacing w:before="78" w:line="338" w:lineRule="auto"/>
        <w:jc w:val="both"/>
        <w:rPr>
          <w:rFonts w:ascii="SimSun" w:hAnsi="SimSun" w:eastAsia="SimSun" w:cs="SimSun"/>
          <w:sz w:val="24"/>
          <w:szCs w:val="24"/>
        </w:rPr>
      </w:pPr>
      <w:r>
        <w:rPr>
          <w:rFonts w:ascii="SimSun" w:hAnsi="SimSun" w:eastAsia="SimSun" w:cs="SimSun"/>
          <w:sz w:val="24"/>
          <w:szCs w:val="24"/>
          <w:spacing w:val="-3"/>
        </w:rPr>
        <w:t>有自己的粉丝群体，作为关键意见领袖，能够在推荐产品后影响所在的圈子，带</w:t>
      </w:r>
      <w:r>
        <w:rPr>
          <w:rFonts w:ascii="SimSun" w:hAnsi="SimSun" w:eastAsia="SimSun" w:cs="SimSun"/>
          <w:sz w:val="24"/>
          <w:szCs w:val="24"/>
          <w:spacing w:val="-1"/>
        </w:rPr>
        <w:t>动粉丝购买产品，发挥</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1"/>
        </w:rPr>
        <w:t>KOL</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营销的力量，也能对普通消费者产生巨大吸引力，</w:t>
      </w:r>
      <w:r>
        <w:rPr>
          <w:rFonts w:ascii="SimSun" w:hAnsi="SimSun" w:eastAsia="SimSun" w:cs="SimSun"/>
          <w:sz w:val="24"/>
          <w:szCs w:val="24"/>
          <w:spacing w:val="1"/>
        </w:rPr>
        <w:t>实现销售转化。与此同时，</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还积极培养素人进</w:t>
      </w:r>
      <w:r>
        <w:rPr>
          <w:rFonts w:ascii="SimSun" w:hAnsi="SimSun" w:eastAsia="SimSun" w:cs="SimSun"/>
          <w:sz w:val="24"/>
          <w:szCs w:val="24"/>
        </w:rPr>
        <w:t>行直播，素人对于普通大</w:t>
      </w:r>
      <w:r>
        <w:rPr>
          <w:rFonts w:ascii="SimSun" w:hAnsi="SimSun" w:eastAsia="SimSun" w:cs="SimSun"/>
          <w:sz w:val="24"/>
          <w:szCs w:val="24"/>
          <w:spacing w:val="-3"/>
        </w:rPr>
        <w:t>众而言更具真实性，相比网红、明星更加贴近普通客户群体，推荐产品更多源于</w:t>
      </w:r>
      <w:r>
        <w:rPr>
          <w:rFonts w:ascii="SimSun" w:hAnsi="SimSun" w:eastAsia="SimSun" w:cs="SimSun"/>
          <w:sz w:val="24"/>
          <w:szCs w:val="24"/>
        </w:rPr>
        <w:t>自身体验感受，让消费者能从中获得共鸣，赢得</w:t>
      </w:r>
      <w:r>
        <w:rPr>
          <w:rFonts w:ascii="SimSun" w:hAnsi="SimSun" w:eastAsia="SimSun" w:cs="SimSun"/>
          <w:sz w:val="24"/>
          <w:szCs w:val="24"/>
          <w:spacing w:val="-1"/>
        </w:rPr>
        <w:t>信任，达到直播营销目的。</w:t>
      </w:r>
    </w:p>
    <w:p>
      <w:pPr>
        <w:ind w:left="1377" w:right="11" w:firstLine="479"/>
        <w:spacing w:before="5" w:line="338" w:lineRule="auto"/>
        <w:jc w:val="both"/>
        <w:rPr>
          <w:rFonts w:ascii="SimSun" w:hAnsi="SimSun" w:eastAsia="SimSun" w:cs="SimSun"/>
          <w:sz w:val="24"/>
          <w:szCs w:val="24"/>
        </w:rPr>
      </w:pPr>
      <w:r>
        <w:rPr>
          <w:rFonts w:ascii="SimSun" w:hAnsi="SimSun" w:eastAsia="SimSun" w:cs="SimSun"/>
          <w:sz w:val="24"/>
          <w:szCs w:val="24"/>
          <w:spacing w:val="-1"/>
        </w:rPr>
        <w:t>在直播多元化布局上，除自有的直播平台</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1"/>
        </w:rPr>
        <w:t>ZAFUL Live</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，还积极与国内移动</w:t>
      </w:r>
      <w:r>
        <w:rPr>
          <w:rFonts w:ascii="SimSun" w:hAnsi="SimSun" w:eastAsia="SimSun" w:cs="SimSun"/>
          <w:sz w:val="24"/>
          <w:szCs w:val="24"/>
        </w:rPr>
        <w:t>互联网出海领军企业猎豹移动旗下的直播平台</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LiveMe</w:t>
      </w:r>
      <w:r>
        <w:rPr>
          <w:rFonts w:ascii="Times New Roman" w:hAnsi="Times New Roman" w:eastAsia="Times New Roman" w:cs="Times New Roman"/>
          <w:sz w:val="24"/>
          <w:szCs w:val="24"/>
          <w:spacing w:val="-32"/>
        </w:rPr>
        <w:t xml:space="preserve"> </w:t>
      </w:r>
      <w:r>
        <w:rPr>
          <w:rFonts w:ascii="SimSun" w:hAnsi="SimSun" w:eastAsia="SimSun" w:cs="SimSun"/>
          <w:sz w:val="24"/>
          <w:szCs w:val="24"/>
        </w:rPr>
        <w:t>、新加坡视频社交网络公</w:t>
      </w:r>
      <w:r>
        <w:rPr>
          <w:rFonts w:ascii="SimSun" w:hAnsi="SimSun" w:eastAsia="SimSun" w:cs="SimSun"/>
          <w:sz w:val="24"/>
          <w:szCs w:val="24"/>
          <w:spacing w:val="4"/>
        </w:rPr>
        <w:t>司</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Bigo</w:t>
      </w:r>
      <w:r>
        <w:rPr>
          <w:rFonts w:ascii="Times New Roman" w:hAnsi="Times New Roman" w:eastAsia="Times New Roman" w:cs="Times New Roman"/>
          <w:sz w:val="24"/>
          <w:szCs w:val="24"/>
          <w:spacing w:val="4"/>
        </w:rPr>
        <w:t xml:space="preserve"> </w:t>
      </w:r>
      <w:r>
        <w:rPr>
          <w:rFonts w:ascii="SimSun" w:hAnsi="SimSun" w:eastAsia="SimSun" w:cs="SimSun"/>
          <w:sz w:val="24"/>
          <w:szCs w:val="24"/>
          <w:spacing w:val="4"/>
        </w:rPr>
        <w:t>旗下的短视频平台</w:t>
      </w:r>
      <w:r>
        <w:rPr>
          <w:rFonts w:ascii="Times New Roman" w:hAnsi="Times New Roman" w:eastAsia="Times New Roman" w:cs="Times New Roman"/>
          <w:sz w:val="24"/>
          <w:szCs w:val="24"/>
        </w:rPr>
        <w:t>Likee</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4"/>
        </w:rPr>
        <w:t>合作，借助合作企业成熟的直播技术和经验提</w:t>
      </w:r>
      <w:r>
        <w:rPr>
          <w:rFonts w:ascii="SimSun" w:hAnsi="SimSun" w:eastAsia="SimSun" w:cs="SimSun"/>
          <w:sz w:val="24"/>
          <w:szCs w:val="24"/>
        </w:rPr>
        <w:t>高直播质量，以此提升海外消费者的直播购物体验。此外，在</w:t>
      </w:r>
      <w:r>
        <w:rPr>
          <w:rFonts w:ascii="SimSun" w:hAnsi="SimSun" w:eastAsia="SimSun" w:cs="SimSun"/>
          <w:sz w:val="24"/>
          <w:szCs w:val="24"/>
          <w:spacing w:val="-47"/>
        </w:rPr>
        <w:t xml:space="preserve"> </w:t>
      </w:r>
      <w:r>
        <w:rPr>
          <w:rFonts w:ascii="Times New Roman" w:hAnsi="Times New Roman" w:eastAsia="Times New Roman" w:cs="Times New Roman"/>
          <w:sz w:val="24"/>
          <w:szCs w:val="24"/>
        </w:rPr>
        <w:t>2018 </w:t>
      </w:r>
      <w:r>
        <w:rPr>
          <w:rFonts w:ascii="SimSun" w:hAnsi="SimSun" w:eastAsia="SimSun" w:cs="SimSun"/>
          <w:sz w:val="24"/>
          <w:szCs w:val="24"/>
        </w:rPr>
        <w:t>年底启动校</w:t>
      </w:r>
      <w:r>
        <w:rPr>
          <w:rFonts w:ascii="SimSun" w:hAnsi="SimSun" w:eastAsia="SimSun" w:cs="SimSun"/>
          <w:sz w:val="24"/>
          <w:szCs w:val="24"/>
          <w:spacing w:val="1"/>
        </w:rPr>
        <w:t>园品牌形象大使项目，从校园中招募培养网红，不断挖掘</w:t>
      </w:r>
      <w:r>
        <w:rPr>
          <w:rFonts w:ascii="SimSun" w:hAnsi="SimSun" w:eastAsia="SimSun" w:cs="SimSun"/>
          <w:sz w:val="24"/>
          <w:szCs w:val="24"/>
        </w:rPr>
        <w:t>潜在资源。</w:t>
      </w:r>
      <w:r>
        <w:rPr>
          <w:rFonts w:ascii="Times New Roman" w:hAnsi="Times New Roman" w:eastAsia="Times New Roman" w:cs="Times New Roman"/>
          <w:sz w:val="24"/>
          <w:szCs w:val="24"/>
        </w:rPr>
        <w:t>ZAFUL </w:t>
      </w:r>
      <w:r>
        <w:rPr>
          <w:rFonts w:ascii="SimSun" w:hAnsi="SimSun" w:eastAsia="SimSun" w:cs="SimSun"/>
          <w:sz w:val="24"/>
          <w:szCs w:val="24"/>
        </w:rPr>
        <w:t>还</w:t>
      </w:r>
      <w:r>
        <w:rPr>
          <w:rFonts w:ascii="SimSun" w:hAnsi="SimSun" w:eastAsia="SimSun" w:cs="SimSun"/>
          <w:sz w:val="24"/>
          <w:szCs w:val="24"/>
          <w:spacing w:val="-3"/>
        </w:rPr>
        <w:t>利用环球易购和跨境通所提供的强大资源，建立海外直播基地，不断打造强电商</w:t>
      </w:r>
      <w:r>
        <w:rPr>
          <w:rFonts w:ascii="SimSun" w:hAnsi="SimSun" w:eastAsia="SimSun" w:cs="SimSun"/>
          <w:sz w:val="24"/>
          <w:szCs w:val="24"/>
          <w:spacing w:val="-2"/>
        </w:rPr>
        <w:t>基因</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MCN </w:t>
      </w:r>
      <w:r>
        <w:rPr>
          <w:rFonts w:ascii="SimSun" w:hAnsi="SimSun" w:eastAsia="SimSun" w:cs="SimSun"/>
          <w:sz w:val="24"/>
          <w:szCs w:val="24"/>
          <w:spacing w:val="-2"/>
        </w:rPr>
        <w:t>机构</w:t>
      </w:r>
      <w:hyperlink w:history="true" w:anchor="bookmark174">
        <w:r>
          <w:rPr>
            <w:rFonts w:ascii="SimSun" w:hAnsi="SimSun" w:eastAsia="SimSun" w:cs="SimSun"/>
            <w:sz w:val="12"/>
            <w:szCs w:val="12"/>
            <w:spacing w:val="-2"/>
            <w:position w:val="12"/>
          </w:rPr>
          <w:t>①</w:t>
        </w:r>
      </w:hyperlink>
      <w:r>
        <w:rPr>
          <w:rFonts w:ascii="SimSun" w:hAnsi="SimSun" w:eastAsia="SimSun" w:cs="SimSun"/>
          <w:sz w:val="12"/>
          <w:szCs w:val="12"/>
          <w:spacing w:val="-31"/>
          <w:position w:val="12"/>
        </w:rPr>
        <w:t xml:space="preserve"> </w:t>
      </w:r>
      <w:r>
        <w:rPr>
          <w:rFonts w:ascii="SimSun" w:hAnsi="SimSun" w:eastAsia="SimSun" w:cs="SimSun"/>
          <w:sz w:val="24"/>
          <w:szCs w:val="24"/>
          <w:spacing w:val="-5"/>
        </w:rPr>
        <w:t>,</w:t>
      </w:r>
      <w:r>
        <w:rPr>
          <w:rFonts w:ascii="SimSun" w:hAnsi="SimSun" w:eastAsia="SimSun" w:cs="SimSun"/>
          <w:sz w:val="24"/>
          <w:szCs w:val="24"/>
          <w:spacing w:val="67"/>
        </w:rPr>
        <w:t xml:space="preserve"> </w:t>
      </w:r>
      <w:r>
        <w:rPr>
          <w:rFonts w:ascii="SimSun" w:hAnsi="SimSun" w:eastAsia="SimSun" w:cs="SimSun"/>
          <w:sz w:val="24"/>
          <w:szCs w:val="24"/>
          <w:spacing w:val="-5"/>
        </w:rPr>
        <w:t>打造未来网红池，为发展网红经济奠定基础。</w:t>
      </w:r>
    </w:p>
    <w:p>
      <w:pPr>
        <w:ind w:left="1878"/>
        <w:spacing w:line="219" w:lineRule="auto"/>
        <w:rPr>
          <w:rFonts w:ascii="SimHei" w:hAnsi="SimHei" w:eastAsia="SimHei" w:cs="SimHei"/>
          <w:sz w:val="24"/>
          <w:szCs w:val="24"/>
        </w:rPr>
      </w:pPr>
      <w:r>
        <w:rPr>
          <w:rFonts w:ascii="SimHei" w:hAnsi="SimHei" w:eastAsia="SimHei" w:cs="SimHei"/>
          <w:sz w:val="24"/>
          <w:szCs w:val="24"/>
          <w:spacing w:val="-5"/>
        </w:rPr>
        <w:t>（</w:t>
      </w:r>
      <w:r>
        <w:rPr>
          <w:rFonts w:ascii="Times New Roman" w:hAnsi="Times New Roman" w:eastAsia="Times New Roman" w:cs="Times New Roman"/>
          <w:sz w:val="24"/>
          <w:szCs w:val="24"/>
          <w:spacing w:val="-5"/>
        </w:rPr>
        <w:t>2</w:t>
      </w:r>
      <w:r>
        <w:rPr>
          <w:rFonts w:ascii="SimHei" w:hAnsi="SimHei" w:eastAsia="SimHei" w:cs="SimHei"/>
          <w:sz w:val="24"/>
          <w:szCs w:val="24"/>
          <w:spacing w:val="-5"/>
        </w:rPr>
        <w:t>）线下活动</w:t>
      </w:r>
    </w:p>
    <w:p>
      <w:pPr>
        <w:ind w:left="1373" w:right="11" w:firstLine="478"/>
        <w:spacing w:before="154" w:line="339" w:lineRule="auto"/>
        <w:rPr>
          <w:rFonts w:ascii="SimSun" w:hAnsi="SimSun" w:eastAsia="SimSun" w:cs="SimSun"/>
          <w:sz w:val="24"/>
          <w:szCs w:val="24"/>
        </w:rPr>
      </w:pP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rPr>
        <w:t>品牌的线下活动形式多样，投放户外广告、慈善义卖活动、举办时</w:t>
      </w:r>
      <w:r>
        <w:rPr>
          <w:rFonts w:ascii="SimSun" w:hAnsi="SimSun" w:eastAsia="SimSun" w:cs="SimSun"/>
          <w:sz w:val="24"/>
          <w:szCs w:val="24"/>
          <w:spacing w:val="-3"/>
        </w:rPr>
        <w:t>尚沙龙、亮相时装秀、开展校园宣传等，不断寻求机会争取品牌曝光度。此外在</w:t>
      </w:r>
      <w:r>
        <w:rPr>
          <w:rFonts w:ascii="Times New Roman" w:hAnsi="Times New Roman" w:eastAsia="Times New Roman" w:cs="Times New Roman"/>
          <w:sz w:val="24"/>
          <w:szCs w:val="24"/>
          <w:spacing w:val="2"/>
        </w:rPr>
        <w:t>20</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2"/>
        </w:rPr>
        <w:t>多个国家和地区的国家站开展本土化营销，针</w:t>
      </w:r>
      <w:r>
        <w:rPr>
          <w:rFonts w:ascii="SimSun" w:hAnsi="SimSun" w:eastAsia="SimSun" w:cs="SimSun"/>
          <w:sz w:val="24"/>
          <w:szCs w:val="24"/>
          <w:spacing w:val="1"/>
        </w:rPr>
        <w:t>对不同消费市场，举办与众不</w:t>
      </w:r>
      <w:r>
        <w:rPr>
          <w:rFonts w:ascii="SimSun" w:hAnsi="SimSun" w:eastAsia="SimSun" w:cs="SimSun"/>
          <w:sz w:val="24"/>
          <w:szCs w:val="24"/>
          <w:spacing w:val="-2"/>
        </w:rPr>
        <w:t>同的系列线下体验式品牌活动。以</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2"/>
        </w:rPr>
        <w:t>2018 </w:t>
      </w:r>
      <w:r>
        <w:rPr>
          <w:rFonts w:ascii="SimSun" w:hAnsi="SimSun" w:eastAsia="SimSun" w:cs="SimSun"/>
          <w:sz w:val="24"/>
          <w:szCs w:val="24"/>
          <w:spacing w:val="-2"/>
        </w:rPr>
        <w:t>年为例，如图</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4-3</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ZAFUL</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品牌的线下</w:t>
      </w:r>
      <w:r>
        <w:rPr>
          <w:rFonts w:ascii="SimSun" w:hAnsi="SimSun" w:eastAsia="SimSun" w:cs="SimSun"/>
          <w:sz w:val="24"/>
          <w:szCs w:val="24"/>
        </w:rPr>
        <w:t>活动形式丰富多样，融入当地消费群体，扩</w:t>
      </w:r>
      <w:r>
        <w:rPr>
          <w:rFonts w:ascii="SimSun" w:hAnsi="SimSun" w:eastAsia="SimSun" w:cs="SimSun"/>
          <w:sz w:val="24"/>
          <w:szCs w:val="24"/>
          <w:spacing w:val="-1"/>
        </w:rPr>
        <w:t>大品牌影响力。</w:t>
      </w:r>
    </w:p>
    <w:p>
      <w:pPr>
        <w:ind w:left="3477"/>
        <w:spacing w:before="20" w:line="228" w:lineRule="auto"/>
        <w:rPr>
          <w:rFonts w:ascii="SimSun" w:hAnsi="SimSun" w:eastAsia="SimSun" w:cs="SimSun"/>
          <w:sz w:val="20"/>
          <w:szCs w:val="20"/>
        </w:rPr>
      </w:pPr>
      <w:r>
        <w:rPr>
          <w:rFonts w:ascii="SimSun" w:hAnsi="SimSun" w:eastAsia="SimSun" w:cs="SimSun"/>
          <w:sz w:val="20"/>
          <w:szCs w:val="20"/>
          <w:spacing w:val="6"/>
        </w:rPr>
        <w:t>表</w:t>
      </w:r>
      <w:r>
        <w:rPr>
          <w:rFonts w:ascii="SimSun" w:hAnsi="SimSun" w:eastAsia="SimSun" w:cs="SimSun"/>
          <w:sz w:val="20"/>
          <w:szCs w:val="20"/>
          <w:spacing w:val="-31"/>
        </w:rPr>
        <w:t xml:space="preserve"> </w:t>
      </w:r>
      <w:r>
        <w:rPr>
          <w:rFonts w:ascii="Times New Roman" w:hAnsi="Times New Roman" w:eastAsia="Times New Roman" w:cs="Times New Roman"/>
          <w:sz w:val="20"/>
          <w:szCs w:val="20"/>
          <w:spacing w:val="6"/>
        </w:rPr>
        <w:t>4-3    2018 </w:t>
      </w:r>
      <w:r>
        <w:rPr>
          <w:rFonts w:ascii="SimSun" w:hAnsi="SimSun" w:eastAsia="SimSun" w:cs="SimSun"/>
          <w:sz w:val="20"/>
          <w:szCs w:val="20"/>
          <w:spacing w:val="6"/>
        </w:rPr>
        <w:t>年</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30"/>
          <w:w w:val="101"/>
        </w:rPr>
        <w:t xml:space="preserve"> </w:t>
      </w:r>
      <w:r>
        <w:rPr>
          <w:rFonts w:ascii="SimSun" w:hAnsi="SimSun" w:eastAsia="SimSun" w:cs="SimSun"/>
          <w:sz w:val="20"/>
          <w:szCs w:val="20"/>
          <w:spacing w:val="6"/>
        </w:rPr>
        <w:t>品牌开展的部分线下活动</w:t>
      </w:r>
    </w:p>
    <w:p>
      <w:pPr>
        <w:spacing w:line="22" w:lineRule="exact"/>
        <w:rPr/>
      </w:pPr>
      <w:r/>
    </w:p>
    <w:tbl>
      <w:tblPr>
        <w:tblStyle w:val="TableNormal"/>
        <w:tblW w:w="8324" w:type="dxa"/>
        <w:tblInd w:w="135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5"/>
        <w:gridCol w:w="7559"/>
      </w:tblGrid>
      <w:tr>
        <w:trPr>
          <w:trHeight w:val="414" w:hRule="atLeast"/>
        </w:trPr>
        <w:tc>
          <w:tcPr>
            <w:tcW w:w="765" w:type="dxa"/>
            <w:vAlign w:val="top"/>
            <w:tcBorders>
              <w:bottom w:val="single" w:color="000000" w:sz="2" w:space="0"/>
              <w:top w:val="single" w:color="000000" w:sz="6" w:space="0"/>
            </w:tcBorders>
          </w:tcPr>
          <w:p>
            <w:pPr>
              <w:ind w:left="247"/>
              <w:spacing w:before="107" w:line="230" w:lineRule="auto"/>
              <w:rPr>
                <w:rFonts w:ascii="SimSun" w:hAnsi="SimSun" w:eastAsia="SimSun" w:cs="SimSun"/>
                <w:sz w:val="20"/>
                <w:szCs w:val="20"/>
              </w:rPr>
            </w:pPr>
            <w:r>
              <w:rPr>
                <w:rFonts w:ascii="SimSun" w:hAnsi="SimSun" w:eastAsia="SimSun" w:cs="SimSun"/>
                <w:sz w:val="20"/>
                <w:szCs w:val="20"/>
                <w:spacing w:val="-1"/>
              </w:rPr>
              <w:t>时间</w:t>
            </w:r>
          </w:p>
        </w:tc>
        <w:tc>
          <w:tcPr>
            <w:tcW w:w="7559" w:type="dxa"/>
            <w:vAlign w:val="top"/>
            <w:tcBorders>
              <w:bottom w:val="single" w:color="000000" w:sz="2" w:space="0"/>
              <w:top w:val="single" w:color="000000" w:sz="6" w:space="0"/>
            </w:tcBorders>
          </w:tcPr>
          <w:p>
            <w:pPr>
              <w:ind w:left="3637"/>
              <w:spacing w:before="108" w:line="228" w:lineRule="auto"/>
              <w:rPr>
                <w:rFonts w:ascii="SimSun" w:hAnsi="SimSun" w:eastAsia="SimSun" w:cs="SimSun"/>
                <w:sz w:val="20"/>
                <w:szCs w:val="20"/>
              </w:rPr>
            </w:pPr>
            <w:r>
              <w:rPr>
                <w:rFonts w:ascii="SimSun" w:hAnsi="SimSun" w:eastAsia="SimSun" w:cs="SimSun"/>
                <w:sz w:val="20"/>
                <w:szCs w:val="20"/>
                <w:spacing w:val="3"/>
              </w:rPr>
              <w:t>活动</w:t>
            </w:r>
          </w:p>
        </w:tc>
      </w:tr>
      <w:tr>
        <w:trPr>
          <w:trHeight w:val="397" w:hRule="atLeast"/>
        </w:trPr>
        <w:tc>
          <w:tcPr>
            <w:tcW w:w="765" w:type="dxa"/>
            <w:vAlign w:val="top"/>
            <w:tcBorders>
              <w:top w:val="single" w:color="000000" w:sz="2" w:space="0"/>
            </w:tcBorders>
          </w:tcPr>
          <w:p>
            <w:pPr>
              <w:pStyle w:val="TableText"/>
              <w:ind w:left="265"/>
              <w:spacing w:before="96" w:line="228" w:lineRule="auto"/>
              <w:rPr>
                <w:rFonts w:ascii="SimSun" w:hAnsi="SimSun" w:eastAsia="SimSun" w:cs="SimSun"/>
              </w:rPr>
            </w:pPr>
            <w:r>
              <w:rPr>
                <w:spacing w:val="-3"/>
              </w:rPr>
              <w:t>6</w:t>
            </w:r>
            <w:r>
              <w:rPr>
                <w:spacing w:val="15"/>
              </w:rPr>
              <w:t xml:space="preserve"> </w:t>
            </w:r>
            <w:r>
              <w:rPr>
                <w:rFonts w:ascii="SimSun" w:hAnsi="SimSun" w:eastAsia="SimSun" w:cs="SimSun"/>
                <w:spacing w:val="-3"/>
              </w:rPr>
              <w:t>月</w:t>
            </w:r>
          </w:p>
        </w:tc>
        <w:tc>
          <w:tcPr>
            <w:tcW w:w="7559" w:type="dxa"/>
            <w:vAlign w:val="top"/>
            <w:tcBorders>
              <w:top w:val="single" w:color="000000" w:sz="2" w:space="0"/>
            </w:tcBorders>
          </w:tcPr>
          <w:p>
            <w:pPr>
              <w:ind w:left="152"/>
              <w:spacing w:before="97" w:line="226" w:lineRule="auto"/>
              <w:rPr>
                <w:rFonts w:ascii="SimSun" w:hAnsi="SimSun" w:eastAsia="SimSun" w:cs="SimSun"/>
                <w:sz w:val="20"/>
                <w:szCs w:val="20"/>
              </w:rPr>
            </w:pPr>
            <w:r>
              <w:rPr>
                <w:rFonts w:ascii="SimSun" w:hAnsi="SimSun" w:eastAsia="SimSun" w:cs="SimSun"/>
                <w:sz w:val="20"/>
                <w:szCs w:val="20"/>
                <w:spacing w:val="8"/>
              </w:rPr>
              <w:t>巨屏数字广告亮相纽约时代广场，庆祝四周年店庆</w:t>
            </w:r>
          </w:p>
        </w:tc>
      </w:tr>
      <w:tr>
        <w:trPr>
          <w:trHeight w:val="416" w:hRule="atLeast"/>
        </w:trPr>
        <w:tc>
          <w:tcPr>
            <w:tcW w:w="765" w:type="dxa"/>
            <w:vAlign w:val="top"/>
          </w:tcPr>
          <w:p>
            <w:pPr>
              <w:pStyle w:val="TableText"/>
              <w:ind w:left="264"/>
              <w:spacing w:before="105" w:line="228" w:lineRule="auto"/>
              <w:rPr>
                <w:rFonts w:ascii="SimSun" w:hAnsi="SimSun" w:eastAsia="SimSun" w:cs="SimSun"/>
              </w:rPr>
            </w:pPr>
            <w:r>
              <w:rPr>
                <w:spacing w:val="-2"/>
              </w:rPr>
              <w:t>9</w:t>
            </w:r>
            <w:r>
              <w:rPr>
                <w:spacing w:val="14"/>
                <w:w w:val="101"/>
              </w:rPr>
              <w:t xml:space="preserve"> </w:t>
            </w:r>
            <w:r>
              <w:rPr>
                <w:rFonts w:ascii="SimSun" w:hAnsi="SimSun" w:eastAsia="SimSun" w:cs="SimSun"/>
                <w:spacing w:val="-2"/>
              </w:rPr>
              <w:t>月</w:t>
            </w:r>
          </w:p>
        </w:tc>
        <w:tc>
          <w:tcPr>
            <w:tcW w:w="7559" w:type="dxa"/>
            <w:vAlign w:val="top"/>
          </w:tcPr>
          <w:p>
            <w:pPr>
              <w:pStyle w:val="TableText"/>
              <w:ind w:left="137"/>
              <w:spacing w:before="105" w:line="223" w:lineRule="auto"/>
              <w:rPr>
                <w:rFonts w:ascii="SimSun" w:hAnsi="SimSun" w:eastAsia="SimSun" w:cs="SimSun"/>
              </w:rPr>
            </w:pPr>
            <w:r>
              <w:rPr>
                <w:rFonts w:ascii="SimSun" w:hAnsi="SimSun" w:eastAsia="SimSun" w:cs="SimSun"/>
                <w:spacing w:val="9"/>
              </w:rPr>
              <w:t>与</w:t>
            </w:r>
            <w:r>
              <w:rPr>
                <w:rFonts w:ascii="SimSun" w:hAnsi="SimSun" w:eastAsia="SimSun" w:cs="SimSun"/>
                <w:spacing w:val="-31"/>
              </w:rPr>
              <w:t xml:space="preserve"> </w:t>
            </w:r>
            <w:r>
              <w:rPr/>
              <w:t>Eyewear</w:t>
            </w:r>
            <w:r>
              <w:rPr>
                <w:spacing w:val="27"/>
              </w:rPr>
              <w:t xml:space="preserve"> </w:t>
            </w:r>
            <w:r>
              <w:rPr>
                <w:rFonts w:ascii="SimSun" w:hAnsi="SimSun" w:eastAsia="SimSun" w:cs="SimSun"/>
                <w:spacing w:val="9"/>
              </w:rPr>
              <w:t>品牌</w:t>
            </w:r>
            <w:r>
              <w:rPr>
                <w:rFonts w:ascii="SimSun" w:hAnsi="SimSun" w:eastAsia="SimSun" w:cs="SimSun"/>
                <w:spacing w:val="-46"/>
              </w:rPr>
              <w:t xml:space="preserve"> </w:t>
            </w:r>
            <w:r>
              <w:rPr/>
              <w:t>Victor</w:t>
            </w:r>
            <w:r>
              <w:rPr>
                <w:spacing w:val="9"/>
              </w:rPr>
              <w:t xml:space="preserve"> </w:t>
            </w:r>
            <w:r>
              <w:rPr/>
              <w:t>Wong</w:t>
            </w:r>
            <w:r>
              <w:rPr>
                <w:spacing w:val="9"/>
              </w:rPr>
              <w:t xml:space="preserve"> </w:t>
            </w:r>
            <w:r>
              <w:rPr>
                <w:rFonts w:ascii="SimSun" w:hAnsi="SimSun" w:eastAsia="SimSun" w:cs="SimSun"/>
                <w:spacing w:val="9"/>
              </w:rPr>
              <w:t>亮相伦敦时装周，推出冰淇淋色系列泳装</w:t>
            </w:r>
          </w:p>
        </w:tc>
      </w:tr>
      <w:tr>
        <w:trPr>
          <w:trHeight w:val="391" w:hRule="atLeast"/>
        </w:trPr>
        <w:tc>
          <w:tcPr>
            <w:tcW w:w="765" w:type="dxa"/>
            <w:vAlign w:val="top"/>
          </w:tcPr>
          <w:p>
            <w:pPr>
              <w:pStyle w:val="TableText"/>
              <w:ind w:left="227"/>
              <w:spacing w:before="97" w:line="228" w:lineRule="auto"/>
              <w:rPr>
                <w:rFonts w:ascii="SimSun" w:hAnsi="SimSun" w:eastAsia="SimSun" w:cs="SimSun"/>
              </w:rPr>
            </w:pPr>
            <w:r>
              <w:rPr>
                <w:spacing w:val="-5"/>
              </w:rPr>
              <w:t>11</w:t>
            </w:r>
            <w:r>
              <w:rPr>
                <w:spacing w:val="14"/>
                <w:w w:val="101"/>
              </w:rPr>
              <w:t xml:space="preserve"> </w:t>
            </w:r>
            <w:r>
              <w:rPr>
                <w:rFonts w:ascii="SimSun" w:hAnsi="SimSun" w:eastAsia="SimSun" w:cs="SimSun"/>
                <w:spacing w:val="-5"/>
              </w:rPr>
              <w:t>月</w:t>
            </w:r>
          </w:p>
        </w:tc>
        <w:tc>
          <w:tcPr>
            <w:tcW w:w="7559" w:type="dxa"/>
            <w:vAlign w:val="top"/>
          </w:tcPr>
          <w:p>
            <w:pPr>
              <w:ind w:left="135"/>
              <w:spacing w:before="97" w:line="227" w:lineRule="auto"/>
              <w:rPr>
                <w:rFonts w:ascii="SimSun" w:hAnsi="SimSun" w:eastAsia="SimSun" w:cs="SimSun"/>
                <w:sz w:val="20"/>
                <w:szCs w:val="20"/>
              </w:rPr>
            </w:pPr>
            <w:r>
              <w:rPr>
                <w:rFonts w:ascii="SimSun" w:hAnsi="SimSun" w:eastAsia="SimSun" w:cs="SimSun"/>
                <w:sz w:val="20"/>
                <w:szCs w:val="20"/>
                <w:spacing w:val="9"/>
              </w:rPr>
              <w:t>走进三所洛杉矶高校开展校园宣传路演活动，招募校园宣传大使</w:t>
            </w:r>
          </w:p>
        </w:tc>
      </w:tr>
      <w:tr>
        <w:trPr>
          <w:trHeight w:val="421" w:hRule="atLeast"/>
        </w:trPr>
        <w:tc>
          <w:tcPr>
            <w:tcW w:w="765" w:type="dxa"/>
            <w:vAlign w:val="top"/>
            <w:tcBorders>
              <w:bottom w:val="single" w:color="000000" w:sz="6" w:space="0"/>
            </w:tcBorders>
          </w:tcPr>
          <w:p>
            <w:pPr>
              <w:pStyle w:val="TableText"/>
              <w:ind w:left="227"/>
              <w:spacing w:before="111" w:line="228" w:lineRule="auto"/>
              <w:rPr>
                <w:rFonts w:ascii="SimSun" w:hAnsi="SimSun" w:eastAsia="SimSun" w:cs="SimSun"/>
              </w:rPr>
            </w:pPr>
            <w:r>
              <w:rPr>
                <w:spacing w:val="-5"/>
              </w:rPr>
              <w:t>12</w:t>
            </w:r>
            <w:r>
              <w:rPr>
                <w:spacing w:val="14"/>
                <w:w w:val="101"/>
              </w:rPr>
              <w:t xml:space="preserve"> </w:t>
            </w:r>
            <w:r>
              <w:rPr>
                <w:rFonts w:ascii="SimSun" w:hAnsi="SimSun" w:eastAsia="SimSun" w:cs="SimSun"/>
                <w:spacing w:val="-5"/>
              </w:rPr>
              <w:t>月</w:t>
            </w:r>
          </w:p>
        </w:tc>
        <w:tc>
          <w:tcPr>
            <w:tcW w:w="7559" w:type="dxa"/>
            <w:vAlign w:val="top"/>
            <w:tcBorders>
              <w:bottom w:val="single" w:color="000000" w:sz="6" w:space="0"/>
            </w:tcBorders>
          </w:tcPr>
          <w:p>
            <w:pPr>
              <w:pStyle w:val="TableText"/>
              <w:ind w:left="133"/>
              <w:spacing w:before="111" w:line="228" w:lineRule="auto"/>
              <w:rPr>
                <w:rFonts w:ascii="SimSun" w:hAnsi="SimSun" w:eastAsia="SimSun" w:cs="SimSun"/>
              </w:rPr>
            </w:pPr>
            <w:r>
              <w:rPr>
                <w:rFonts w:ascii="SimSun" w:hAnsi="SimSun" w:eastAsia="SimSun" w:cs="SimSun"/>
                <w:spacing w:val="9"/>
              </w:rPr>
              <w:t>开展“</w:t>
            </w:r>
            <w:r>
              <w:rPr/>
              <w:t>See</w:t>
            </w:r>
            <w:r>
              <w:rPr>
                <w:spacing w:val="9"/>
              </w:rPr>
              <w:t xml:space="preserve"> </w:t>
            </w:r>
            <w:r>
              <w:rPr/>
              <w:t>You</w:t>
            </w:r>
            <w:r>
              <w:rPr>
                <w:spacing w:val="9"/>
              </w:rPr>
              <w:t xml:space="preserve"> </w:t>
            </w:r>
            <w:r>
              <w:rPr/>
              <w:t>In</w:t>
            </w:r>
            <w:r>
              <w:rPr>
                <w:spacing w:val="9"/>
              </w:rPr>
              <w:t xml:space="preserve"> </w:t>
            </w:r>
            <w:r>
              <w:rPr/>
              <w:t>Tulum</w:t>
            </w:r>
            <w:r>
              <w:rPr>
                <w:spacing w:val="-5"/>
              </w:rPr>
              <w:t xml:space="preserve"> </w:t>
            </w:r>
            <w:r>
              <w:rPr>
                <w:rFonts w:ascii="SimSun" w:hAnsi="SimSun" w:eastAsia="SimSun" w:cs="SimSun"/>
                <w:spacing w:val="9"/>
              </w:rPr>
              <w:t>”大型线下活动，粉丝与品牌网红互动</w:t>
            </w:r>
          </w:p>
        </w:tc>
      </w:tr>
    </w:tbl>
    <w:p>
      <w:pPr>
        <w:ind w:left="1385"/>
        <w:spacing w:before="172" w:line="228" w:lineRule="auto"/>
        <w:rPr>
          <w:rFonts w:ascii="SimSun" w:hAnsi="SimSun" w:eastAsia="SimSun" w:cs="SimSun"/>
          <w:sz w:val="20"/>
          <w:szCs w:val="20"/>
        </w:rPr>
      </w:pPr>
      <w:r>
        <w:rPr>
          <w:rFonts w:ascii="SimSun" w:hAnsi="SimSun" w:eastAsia="SimSun" w:cs="SimSun"/>
          <w:sz w:val="20"/>
          <w:szCs w:val="20"/>
          <w:spacing w:val="8"/>
        </w:rPr>
        <w:t>资料来源：根据网络资料整理</w:t>
      </w:r>
    </w:p>
    <w:p>
      <w:pPr>
        <w:ind w:left="1878"/>
        <w:spacing w:before="168" w:line="222" w:lineRule="auto"/>
        <w:rPr>
          <w:rFonts w:ascii="SimHei" w:hAnsi="SimHei" w:eastAsia="SimHei" w:cs="SimHei"/>
          <w:sz w:val="24"/>
          <w:szCs w:val="24"/>
        </w:rPr>
      </w:pPr>
      <w:r>
        <w:rPr>
          <w:rFonts w:ascii="SimHei" w:hAnsi="SimHei" w:eastAsia="SimHei" w:cs="SimHei"/>
          <w:sz w:val="24"/>
          <w:szCs w:val="24"/>
          <w:spacing w:val="-4"/>
        </w:rPr>
        <w:t>（</w:t>
      </w:r>
      <w:r>
        <w:rPr>
          <w:rFonts w:ascii="Times New Roman" w:hAnsi="Times New Roman" w:eastAsia="Times New Roman" w:cs="Times New Roman"/>
          <w:sz w:val="24"/>
          <w:szCs w:val="24"/>
          <w:spacing w:val="-4"/>
        </w:rPr>
        <w:t>3</w:t>
      </w:r>
      <w:r>
        <w:rPr>
          <w:rFonts w:ascii="SimHei" w:hAnsi="SimHei" w:eastAsia="SimHei" w:cs="SimHei"/>
          <w:sz w:val="24"/>
          <w:szCs w:val="24"/>
          <w:spacing w:val="-4"/>
        </w:rPr>
        <w:t>）特殊时期的营销</w:t>
      </w:r>
    </w:p>
    <w:p>
      <w:pPr>
        <w:ind w:left="1378" w:right="13" w:firstLine="480"/>
        <w:spacing w:before="154" w:line="339" w:lineRule="auto"/>
        <w:rPr>
          <w:rFonts w:ascii="SimSun" w:hAnsi="SimSun" w:eastAsia="SimSun" w:cs="SimSun"/>
          <w:sz w:val="24"/>
          <w:szCs w:val="24"/>
        </w:rPr>
      </w:pPr>
      <w:r>
        <w:rPr>
          <w:rFonts w:ascii="SimSun" w:hAnsi="SimSun" w:eastAsia="SimSun" w:cs="SimSun"/>
          <w:sz w:val="24"/>
          <w:szCs w:val="24"/>
          <w:spacing w:val="1"/>
        </w:rPr>
        <w:t>疫情期间，</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在官方网站上推出防疫指南，增加</w:t>
      </w:r>
      <w:r>
        <w:rPr>
          <w:rFonts w:ascii="SimSun" w:hAnsi="SimSun" w:eastAsia="SimSun" w:cs="SimSun"/>
          <w:sz w:val="24"/>
          <w:szCs w:val="24"/>
        </w:rPr>
        <w:t>了口罩的辨别说明，</w:t>
      </w:r>
      <w:r>
        <w:rPr>
          <w:rFonts w:ascii="SimSun" w:hAnsi="SimSun" w:eastAsia="SimSun" w:cs="SimSun"/>
          <w:sz w:val="24"/>
          <w:szCs w:val="24"/>
          <w:spacing w:val="2"/>
        </w:rPr>
        <w:t>不断向消费者宣传科学的防护方式。同时，</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低于原售价以</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
        </w:rPr>
        <w:t>0.5 </w:t>
      </w:r>
      <w:r>
        <w:rPr>
          <w:rFonts w:ascii="SimSun" w:hAnsi="SimSun" w:eastAsia="SimSun" w:cs="SimSun"/>
          <w:sz w:val="24"/>
          <w:szCs w:val="24"/>
          <w:spacing w:val="2"/>
        </w:rPr>
        <w:t>美元的单</w:t>
      </w:r>
      <w:r>
        <w:rPr>
          <w:rFonts w:ascii="SimSun" w:hAnsi="SimSun" w:eastAsia="SimSun" w:cs="SimSun"/>
          <w:sz w:val="24"/>
          <w:szCs w:val="24"/>
          <w:spacing w:val="-1"/>
        </w:rPr>
        <w:t>价向消费者出售有资质认证的医用口罩，规定订单满</w:t>
      </w:r>
      <w:r>
        <w:rPr>
          <w:rFonts w:ascii="Times New Roman" w:hAnsi="Times New Roman" w:eastAsia="Times New Roman" w:cs="Times New Roman"/>
          <w:sz w:val="24"/>
          <w:szCs w:val="24"/>
          <w:spacing w:val="-1"/>
        </w:rPr>
        <w:t>$79 </w:t>
      </w:r>
      <w:r>
        <w:rPr>
          <w:rFonts w:ascii="SimSun" w:hAnsi="SimSun" w:eastAsia="SimSun" w:cs="SimSun"/>
          <w:sz w:val="24"/>
          <w:szCs w:val="24"/>
          <w:spacing w:val="-1"/>
        </w:rPr>
        <w:t>还可</w:t>
      </w:r>
      <w:r>
        <w:rPr>
          <w:rFonts w:ascii="SimSun" w:hAnsi="SimSun" w:eastAsia="SimSun" w:cs="SimSun"/>
          <w:sz w:val="24"/>
          <w:szCs w:val="24"/>
          <w:spacing w:val="-2"/>
        </w:rPr>
        <w:t>以获赠口罩。别样</w:t>
      </w:r>
      <w:bookmarkStart w:name="bookmark174" w:id="118"/>
      <w:bookmarkEnd w:id="118"/>
      <w:r>
        <w:rPr>
          <w:rFonts w:ascii="SimSun" w:hAnsi="SimSun" w:eastAsia="SimSun" w:cs="SimSun"/>
          <w:sz w:val="24"/>
          <w:szCs w:val="24"/>
          <w:spacing w:val="-1"/>
        </w:rPr>
        <w:t>营销方式体现特殊时期的品牌温度。</w:t>
      </w:r>
    </w:p>
    <w:p>
      <w:pPr>
        <w:pStyle w:val="BodyText"/>
        <w:spacing w:line="448" w:lineRule="auto"/>
        <w:rPr/>
      </w:pPr>
      <w:r>
        <w:pict>
          <v:shape id="_x0000_s36" style="position:absolute;margin-left:68.4pt;margin-top:18.8049pt;mso-position-vertical-relative:text;mso-position-horizontal-relative:text;width:144pt;height:0pt;z-index:251731968;" filled="false" strokecolor="#000000" strokeweight="0.00pt" coordsize="2880,0" coordorigin="0,0" path="m,l2880,0e">
            <v:stroke endcap="square" joinstyle="bevel" miterlimit="0"/>
          </v:shape>
        </w:pict>
      </w:r>
      <w:r/>
    </w:p>
    <w:p>
      <w:pPr>
        <w:ind w:left="1371"/>
        <w:spacing w:before="59" w:line="234" w:lineRule="auto"/>
        <w:rPr>
          <w:rFonts w:ascii="SimSun" w:hAnsi="SimSun" w:eastAsia="SimSun" w:cs="SimSun"/>
          <w:sz w:val="18"/>
          <w:szCs w:val="18"/>
        </w:rPr>
      </w:pPr>
      <w:r>
        <w:rPr>
          <w:rFonts w:ascii="SimSun" w:hAnsi="SimSun" w:eastAsia="SimSun" w:cs="SimSun"/>
          <w:sz w:val="8"/>
          <w:szCs w:val="8"/>
          <w:position w:val="9"/>
        </w:rPr>
        <w:t>①  </w:t>
      </w:r>
      <w:r>
        <w:rPr>
          <w:rFonts w:ascii="Times New Roman" w:hAnsi="Times New Roman" w:eastAsia="Times New Roman" w:cs="Times New Roman"/>
          <w:sz w:val="18"/>
          <w:szCs w:val="18"/>
        </w:rPr>
        <w:t>MCN </w:t>
      </w:r>
      <w:r>
        <w:rPr>
          <w:rFonts w:ascii="SimSun" w:hAnsi="SimSun" w:eastAsia="SimSun" w:cs="SimSun"/>
          <w:sz w:val="18"/>
          <w:szCs w:val="18"/>
        </w:rPr>
        <w:t>机构是指对接</w:t>
      </w:r>
      <w:r>
        <w:rPr>
          <w:rFonts w:ascii="SimSun" w:hAnsi="SimSun" w:eastAsia="SimSun" w:cs="SimSun"/>
          <w:sz w:val="18"/>
          <w:szCs w:val="18"/>
          <w:spacing w:val="-42"/>
        </w:rPr>
        <w:t xml:space="preserve"> </w:t>
      </w:r>
      <w:r>
        <w:rPr>
          <w:rFonts w:ascii="Times New Roman" w:hAnsi="Times New Roman" w:eastAsia="Times New Roman" w:cs="Times New Roman"/>
          <w:sz w:val="18"/>
          <w:szCs w:val="18"/>
        </w:rPr>
        <w:t>KOL</w:t>
      </w:r>
      <w:r>
        <w:rPr>
          <w:rFonts w:ascii="Times New Roman" w:hAnsi="Times New Roman" w:eastAsia="Times New Roman" w:cs="Times New Roman"/>
          <w:sz w:val="18"/>
          <w:szCs w:val="18"/>
          <w:spacing w:val="12"/>
        </w:rPr>
        <w:t xml:space="preserve"> </w:t>
      </w:r>
      <w:r>
        <w:rPr>
          <w:rFonts w:ascii="SimSun" w:hAnsi="SimSun" w:eastAsia="SimSun" w:cs="SimSun"/>
          <w:sz w:val="18"/>
          <w:szCs w:val="18"/>
        </w:rPr>
        <w:t>与广告主的中介机构。</w:t>
      </w:r>
    </w:p>
    <w:p>
      <w:pPr>
        <w:ind w:left="5425"/>
        <w:spacing w:before="290"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33</w:t>
      </w:r>
    </w:p>
    <w:p>
      <w:pPr>
        <w:spacing w:line="195" w:lineRule="auto"/>
        <w:sectPr>
          <w:headerReference w:type="default" r:id="rId56"/>
          <w:footerReference w:type="default" r:id="rId7"/>
          <w:pgSz w:w="11906" w:h="16839"/>
          <w:pgMar w:top="1147" w:right="1785" w:bottom="600" w:left="432" w:header="825" w:footer="360" w:gutter="0"/>
        </w:sectPr>
        <w:rPr>
          <w:rFonts w:ascii="Times New Roman" w:hAnsi="Times New Roman" w:eastAsia="Times New Roman" w:cs="Times New Roman"/>
          <w:sz w:val="20"/>
          <w:szCs w:val="20"/>
        </w:rPr>
      </w:pPr>
    </w:p>
    <w:p>
      <w:pPr>
        <w:pStyle w:val="BodyText"/>
        <w:spacing w:line="300" w:lineRule="auto"/>
        <w:rPr/>
      </w:pPr>
      <w:r/>
    </w:p>
    <w:p>
      <w:pPr>
        <w:ind w:left="1371" w:right="41" w:firstLine="487"/>
        <w:spacing w:before="78" w:line="338" w:lineRule="auto"/>
        <w:jc w:val="both"/>
        <w:rPr>
          <w:rFonts w:ascii="SimSun" w:hAnsi="SimSun" w:eastAsia="SimSun" w:cs="SimSun"/>
          <w:sz w:val="24"/>
          <w:szCs w:val="24"/>
        </w:rPr>
      </w:pPr>
      <w:r>
        <w:rPr>
          <w:rFonts w:ascii="SimSun" w:hAnsi="SimSun" w:eastAsia="SimSun" w:cs="SimSun"/>
          <w:sz w:val="24"/>
          <w:szCs w:val="24"/>
          <w:spacing w:val="-1"/>
        </w:rPr>
        <w:t>此外，</w:t>
      </w:r>
      <w:r>
        <w:rPr>
          <w:rFonts w:ascii="Times New Roman" w:hAnsi="Times New Roman" w:eastAsia="Times New Roman" w:cs="Times New Roman"/>
          <w:sz w:val="24"/>
          <w:szCs w:val="24"/>
          <w:spacing w:val="-1"/>
        </w:rPr>
        <w:t>ZAFUL </w:t>
      </w:r>
      <w:r>
        <w:rPr>
          <w:rFonts w:ascii="SimSun" w:hAnsi="SimSun" w:eastAsia="SimSun" w:cs="SimSun"/>
          <w:sz w:val="24"/>
          <w:szCs w:val="24"/>
          <w:spacing w:val="-1"/>
        </w:rPr>
        <w:t>推迟了</w:t>
      </w:r>
      <w:r>
        <w:rPr>
          <w:rFonts w:ascii="Times New Roman" w:hAnsi="Times New Roman" w:eastAsia="Times New Roman" w:cs="Times New Roman"/>
          <w:sz w:val="24"/>
          <w:szCs w:val="24"/>
          <w:spacing w:val="-1"/>
        </w:rPr>
        <w:t>2020 </w:t>
      </w:r>
      <w:r>
        <w:rPr>
          <w:rFonts w:ascii="SimSun" w:hAnsi="SimSun" w:eastAsia="SimSun" w:cs="SimSun"/>
          <w:sz w:val="24"/>
          <w:szCs w:val="24"/>
          <w:spacing w:val="-1"/>
        </w:rPr>
        <w:t>春季纽约快闪店计划，暂停了线下营销活动，选</w:t>
      </w:r>
      <w:r>
        <w:rPr>
          <w:rFonts w:ascii="SimSun" w:hAnsi="SimSun" w:eastAsia="SimSun" w:cs="SimSun"/>
          <w:sz w:val="24"/>
          <w:szCs w:val="24"/>
          <w:spacing w:val="2"/>
        </w:rPr>
        <w:t>择在线上策划了“疫情文化衫</w:t>
      </w:r>
      <w:r>
        <w:rPr>
          <w:rFonts w:ascii="SimSun" w:hAnsi="SimSun" w:eastAsia="SimSun" w:cs="SimSun"/>
          <w:sz w:val="24"/>
          <w:szCs w:val="24"/>
          <w:spacing w:val="-66"/>
        </w:rPr>
        <w:t xml:space="preserve"> </w:t>
      </w:r>
      <w:r>
        <w:rPr>
          <w:rFonts w:ascii="SimSun" w:hAnsi="SimSun" w:eastAsia="SimSun" w:cs="SimSun"/>
          <w:sz w:val="24"/>
          <w:szCs w:val="24"/>
          <w:spacing w:val="2"/>
        </w:rPr>
        <w:t>”专场活动，将</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2"/>
        </w:rPr>
        <w:t>10 </w:t>
      </w:r>
      <w:r>
        <w:rPr>
          <w:rFonts w:ascii="SimSun" w:hAnsi="SimSun" w:eastAsia="SimSun" w:cs="SimSun"/>
          <w:sz w:val="24"/>
          <w:szCs w:val="24"/>
          <w:spacing w:val="2"/>
        </w:rPr>
        <w:t>款主题为“</w:t>
      </w:r>
      <w:r>
        <w:rPr>
          <w:rFonts w:ascii="Times New Roman" w:hAnsi="Times New Roman" w:eastAsia="Times New Roman" w:cs="Times New Roman"/>
          <w:sz w:val="24"/>
          <w:szCs w:val="24"/>
        </w:rPr>
        <w:t>Stay</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Positive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With </w:t>
      </w:r>
      <w:r>
        <w:rPr>
          <w:rFonts w:ascii="Times New Roman" w:hAnsi="Times New Roman" w:eastAsia="Times New Roman" w:cs="Times New Roman"/>
          <w:sz w:val="24"/>
          <w:szCs w:val="24"/>
          <w:spacing w:val="-3"/>
        </w:rPr>
        <w:t>ZAFUL</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3"/>
        </w:rPr>
        <w:t>”的定制款文化衫进行义卖，将所得款项捐赠给</w:t>
      </w:r>
      <w:r>
        <w:rPr>
          <w:rFonts w:ascii="SimSun" w:hAnsi="SimSun" w:eastAsia="SimSun" w:cs="SimSun"/>
          <w:sz w:val="24"/>
          <w:szCs w:val="24"/>
          <w:spacing w:val="-4"/>
        </w:rPr>
        <w:t>世卫组织的慈善基金会；</w:t>
      </w:r>
      <w:r>
        <w:rPr>
          <w:rFonts w:ascii="SimSun" w:hAnsi="SimSun" w:eastAsia="SimSun" w:cs="SimSun"/>
          <w:sz w:val="24"/>
          <w:szCs w:val="24"/>
          <w:spacing w:val="-1"/>
        </w:rPr>
        <w:t>还首次借助</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1"/>
        </w:rPr>
        <w:t>VR </w:t>
      </w:r>
      <w:r>
        <w:rPr>
          <w:rFonts w:ascii="SimSun" w:hAnsi="SimSun" w:eastAsia="SimSun" w:cs="SimSun"/>
          <w:sz w:val="24"/>
          <w:szCs w:val="24"/>
          <w:spacing w:val="-1"/>
        </w:rPr>
        <w:t>技术推出线上时装周活动以及“</w:t>
      </w:r>
      <w:r>
        <w:rPr>
          <w:rFonts w:ascii="Times New Roman" w:hAnsi="Times New Roman" w:eastAsia="Times New Roman" w:cs="Times New Roman"/>
          <w:sz w:val="24"/>
          <w:szCs w:val="24"/>
          <w:spacing w:val="-2"/>
        </w:rPr>
        <w:t>24H Live</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2"/>
        </w:rPr>
        <w:t>”全球红人直播。面对</w:t>
      </w:r>
      <w:r>
        <w:rPr>
          <w:rFonts w:ascii="SimSun" w:hAnsi="SimSun" w:eastAsia="SimSun" w:cs="SimSun"/>
          <w:sz w:val="24"/>
          <w:szCs w:val="24"/>
          <w:spacing w:val="2"/>
        </w:rPr>
        <w:t>挑战，</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有一套自己的疫情应对策略，用品牌温度温暖和治愈了</w:t>
      </w:r>
      <w:r>
        <w:rPr>
          <w:rFonts w:ascii="SimSun" w:hAnsi="SimSun" w:eastAsia="SimSun" w:cs="SimSun"/>
          <w:sz w:val="24"/>
          <w:szCs w:val="24"/>
          <w:spacing w:val="1"/>
        </w:rPr>
        <w:t>消费者，</w:t>
      </w:r>
      <w:r>
        <w:rPr>
          <w:rFonts w:ascii="SimSun" w:hAnsi="SimSun" w:eastAsia="SimSun" w:cs="SimSun"/>
          <w:sz w:val="24"/>
          <w:szCs w:val="24"/>
          <w:spacing w:val="-1"/>
        </w:rPr>
        <w:t>尽力在减少疫情给品牌带来的负面影响。</w:t>
      </w:r>
    </w:p>
    <w:p>
      <w:pPr>
        <w:pStyle w:val="BodyText"/>
        <w:spacing w:line="372" w:lineRule="auto"/>
        <w:rPr/>
      </w:pPr>
      <w:r/>
    </w:p>
    <w:p>
      <w:pPr>
        <w:ind w:left="1372"/>
        <w:spacing w:before="91" w:line="224" w:lineRule="auto"/>
        <w:outlineLvl w:val="2"/>
        <w:rPr>
          <w:rFonts w:ascii="SimHei" w:hAnsi="SimHei" w:eastAsia="SimHei" w:cs="SimHei"/>
          <w:sz w:val="28"/>
          <w:szCs w:val="28"/>
        </w:rPr>
      </w:pPr>
      <w:bookmarkStart w:name="bookmark134" w:id="119"/>
      <w:bookmarkEnd w:id="119"/>
      <w:bookmarkStart w:name="bookmark51" w:id="120"/>
      <w:bookmarkEnd w:id="120"/>
      <w:r>
        <w:rPr>
          <w:rFonts w:ascii="Times New Roman" w:hAnsi="Times New Roman" w:eastAsia="Times New Roman" w:cs="Times New Roman"/>
          <w:sz w:val="28"/>
          <w:szCs w:val="28"/>
          <w:spacing w:val="-1"/>
        </w:rPr>
        <w:t>4.2.4  </w:t>
      </w:r>
      <w:r>
        <w:rPr>
          <w:rFonts w:ascii="SimHei" w:hAnsi="SimHei" w:eastAsia="SimHei" w:cs="SimHei"/>
          <w:sz w:val="28"/>
          <w:szCs w:val="28"/>
          <w:spacing w:val="-1"/>
        </w:rPr>
        <w:t>供应链管理</w:t>
      </w:r>
    </w:p>
    <w:p>
      <w:pPr>
        <w:ind w:left="1377" w:right="48" w:firstLine="482"/>
        <w:spacing w:before="257" w:line="339" w:lineRule="auto"/>
        <w:jc w:val="both"/>
        <w:rPr>
          <w:rFonts w:ascii="SimSun" w:hAnsi="SimSun" w:eastAsia="SimSun" w:cs="SimSun"/>
          <w:sz w:val="24"/>
          <w:szCs w:val="24"/>
        </w:rPr>
      </w:pPr>
      <w:r>
        <w:rPr>
          <w:rFonts w:ascii="SimSun" w:hAnsi="SimSun" w:eastAsia="SimSun" w:cs="SimSun"/>
          <w:sz w:val="24"/>
          <w:szCs w:val="24"/>
          <w:spacing w:val="-4"/>
        </w:rPr>
        <w:t>快时尚的突出特点体现在“快</w:t>
      </w:r>
      <w:r>
        <w:rPr>
          <w:rFonts w:ascii="SimSun" w:hAnsi="SimSun" w:eastAsia="SimSun" w:cs="SimSun"/>
          <w:sz w:val="24"/>
          <w:szCs w:val="24"/>
          <w:spacing w:val="-88"/>
        </w:rPr>
        <w:t xml:space="preserve"> </w:t>
      </w:r>
      <w:r>
        <w:rPr>
          <w:rFonts w:ascii="SimSun" w:hAnsi="SimSun" w:eastAsia="SimSun" w:cs="SimSun"/>
          <w:sz w:val="24"/>
          <w:szCs w:val="24"/>
          <w:spacing w:val="-4"/>
        </w:rPr>
        <w:t>”，能够快速对市场做出反应</w:t>
      </w:r>
      <w:r>
        <w:rPr>
          <w:rFonts w:ascii="SimSun" w:hAnsi="SimSun" w:eastAsia="SimSun" w:cs="SimSun"/>
          <w:sz w:val="24"/>
          <w:szCs w:val="24"/>
          <w:spacing w:val="-5"/>
        </w:rPr>
        <w:t>，在短时间内设</w:t>
      </w:r>
      <w:r>
        <w:rPr>
          <w:rFonts w:ascii="SimSun" w:hAnsi="SimSun" w:eastAsia="SimSun" w:cs="SimSun"/>
          <w:sz w:val="24"/>
          <w:szCs w:val="24"/>
          <w:spacing w:val="-1"/>
        </w:rPr>
        <w:t>计出当下流行的时装产品，以最快的速度满</w:t>
      </w:r>
      <w:r>
        <w:rPr>
          <w:rFonts w:ascii="SimSun" w:hAnsi="SimSun" w:eastAsia="SimSun" w:cs="SimSun"/>
          <w:sz w:val="24"/>
          <w:szCs w:val="24"/>
          <w:spacing w:val="-2"/>
        </w:rPr>
        <w:t>足消费者需求，始终追随时尚潮流。</w:t>
      </w:r>
      <w:r>
        <w:rPr>
          <w:rFonts w:ascii="SimSun" w:hAnsi="SimSun" w:eastAsia="SimSun" w:cs="SimSun"/>
          <w:sz w:val="24"/>
          <w:szCs w:val="24"/>
          <w:spacing w:val="11"/>
        </w:rPr>
        <w:t>快时尚服装产业要获得不断发展，必须要有强大的供应链支持，保证商品的</w:t>
      </w:r>
      <w:r>
        <w:rPr>
          <w:rFonts w:ascii="SimSun" w:hAnsi="SimSun" w:eastAsia="SimSun" w:cs="SimSun"/>
          <w:sz w:val="24"/>
          <w:szCs w:val="24"/>
          <w:spacing w:val="7"/>
        </w:rPr>
        <w:t>持续供应。</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43"/>
        </w:rPr>
        <w:t xml:space="preserve"> </w:t>
      </w:r>
      <w:r>
        <w:rPr>
          <w:rFonts w:ascii="SimSun" w:hAnsi="SimSun" w:eastAsia="SimSun" w:cs="SimSun"/>
          <w:sz w:val="24"/>
          <w:szCs w:val="24"/>
          <w:spacing w:val="7"/>
        </w:rPr>
        <w:t>品牌成为世界知名快时尚电商品牌，在供应链上依托国内</w:t>
      </w:r>
      <w:r>
        <w:rPr>
          <w:rFonts w:ascii="SimSun" w:hAnsi="SimSun" w:eastAsia="SimSun" w:cs="SimSun"/>
          <w:sz w:val="24"/>
          <w:szCs w:val="24"/>
          <w:spacing w:val="10"/>
        </w:rPr>
        <w:t>完善的服装产业链，也离不开母公司环球易购的大力支持。</w:t>
      </w:r>
    </w:p>
    <w:p>
      <w:pPr>
        <w:ind w:left="1376" w:right="100" w:firstLine="480"/>
        <w:spacing w:before="3" w:line="338" w:lineRule="auto"/>
        <w:jc w:val="both"/>
        <w:rPr>
          <w:rFonts w:ascii="SimSun" w:hAnsi="SimSun" w:eastAsia="SimSun" w:cs="SimSun"/>
          <w:sz w:val="24"/>
          <w:szCs w:val="24"/>
        </w:rPr>
      </w:pPr>
      <w:r>
        <w:rPr>
          <w:rFonts w:ascii="SimSun" w:hAnsi="SimSun" w:eastAsia="SimSun" w:cs="SimSun"/>
          <w:sz w:val="24"/>
          <w:szCs w:val="24"/>
          <w:spacing w:val="6"/>
        </w:rPr>
        <w:t>在</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6"/>
        </w:rPr>
        <w:t>2017</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6"/>
        </w:rPr>
        <w:t>年，环球易购开启了新的供应商合作模式，建立了综合电商服务</w:t>
      </w:r>
      <w:r>
        <w:rPr>
          <w:rFonts w:ascii="SimSun" w:hAnsi="SimSun" w:eastAsia="SimSun" w:cs="SimSun"/>
          <w:sz w:val="24"/>
          <w:szCs w:val="24"/>
          <w:spacing w:val="1"/>
        </w:rPr>
        <w:t>平台“</w:t>
      </w:r>
      <w:r>
        <w:rPr>
          <w:rFonts w:ascii="SimSun" w:hAnsi="SimSun" w:eastAsia="SimSun" w:cs="SimSun"/>
          <w:sz w:val="24"/>
          <w:szCs w:val="24"/>
          <w:spacing w:val="-91"/>
        </w:rPr>
        <w:t xml:space="preserve"> </w:t>
      </w:r>
      <w:r>
        <w:rPr>
          <w:rFonts w:ascii="SimSun" w:hAnsi="SimSun" w:eastAsia="SimSun" w:cs="SimSun"/>
          <w:sz w:val="24"/>
          <w:szCs w:val="24"/>
          <w:spacing w:val="1"/>
        </w:rPr>
        <w:t>分销直上</w:t>
      </w:r>
      <w:r>
        <w:rPr>
          <w:rFonts w:ascii="SimSun" w:hAnsi="SimSun" w:eastAsia="SimSun" w:cs="SimSun"/>
          <w:sz w:val="24"/>
          <w:szCs w:val="24"/>
          <w:spacing w:val="-83"/>
        </w:rPr>
        <w:t xml:space="preserve"> </w:t>
      </w:r>
      <w:r>
        <w:rPr>
          <w:rFonts w:ascii="SimSun" w:hAnsi="SimSun" w:eastAsia="SimSun" w:cs="SimSun"/>
          <w:sz w:val="24"/>
          <w:szCs w:val="24"/>
          <w:spacing w:val="1"/>
        </w:rPr>
        <w:t>”，符合货源稳定、质量可</w:t>
      </w:r>
      <w:r>
        <w:rPr>
          <w:rFonts w:ascii="SimSun" w:hAnsi="SimSun" w:eastAsia="SimSun" w:cs="SimSun"/>
          <w:sz w:val="24"/>
          <w:szCs w:val="24"/>
        </w:rPr>
        <w:t>靠、</w:t>
      </w:r>
      <w:r>
        <w:rPr>
          <w:rFonts w:ascii="SimSun" w:hAnsi="SimSun" w:eastAsia="SimSun" w:cs="SimSun"/>
          <w:sz w:val="24"/>
          <w:szCs w:val="24"/>
          <w:spacing w:val="-69"/>
        </w:rPr>
        <w:t xml:space="preserve"> </w:t>
      </w:r>
      <w:r>
        <w:rPr>
          <w:rFonts w:ascii="SimSun" w:hAnsi="SimSun" w:eastAsia="SimSun" w:cs="SimSun"/>
          <w:sz w:val="24"/>
          <w:szCs w:val="24"/>
        </w:rPr>
        <w:t>自有图文以及无侵权风险四大</w:t>
      </w:r>
      <w:r>
        <w:rPr>
          <w:rFonts w:ascii="SimSun" w:hAnsi="SimSun" w:eastAsia="SimSun" w:cs="SimSun"/>
          <w:sz w:val="24"/>
          <w:szCs w:val="24"/>
          <w:spacing w:val="-3"/>
        </w:rPr>
        <w:t>招商条件的供应商可以自行上传产品图文、自行确定供货价格，并且供应商只需</w:t>
      </w:r>
      <w:r>
        <w:rPr>
          <w:rFonts w:ascii="SimSun" w:hAnsi="SimSun" w:eastAsia="SimSun" w:cs="SimSun"/>
          <w:sz w:val="24"/>
          <w:szCs w:val="24"/>
          <w:spacing w:val="-3"/>
        </w:rPr>
        <w:t>要负责出单后将货品运送至仓。对于有好产品好货源的上游供应商而言，又多了</w:t>
      </w:r>
      <w:r>
        <w:rPr>
          <w:rFonts w:ascii="SimSun" w:hAnsi="SimSun" w:eastAsia="SimSun" w:cs="SimSun"/>
          <w:sz w:val="24"/>
          <w:szCs w:val="24"/>
          <w:spacing w:val="-6"/>
        </w:rPr>
        <w:t>一种进入跨境电商行业的方式，吸引了众多国内供应商与品牌合作。对于</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6"/>
        </w:rPr>
        <w:t>ZAFUL</w:t>
      </w:r>
      <w:r>
        <w:rPr>
          <w:rFonts w:ascii="SimSun" w:hAnsi="SimSun" w:eastAsia="SimSun" w:cs="SimSun"/>
          <w:sz w:val="24"/>
          <w:szCs w:val="24"/>
          <w:spacing w:val="-1"/>
        </w:rPr>
        <w:t>品牌来说，供应端稳定给对品牌发展来说是一种保障。</w:t>
      </w:r>
    </w:p>
    <w:p>
      <w:pPr>
        <w:ind w:left="1376" w:right="41" w:firstLine="485"/>
        <w:spacing w:before="9" w:line="338" w:lineRule="auto"/>
        <w:jc w:val="both"/>
        <w:rPr>
          <w:rFonts w:ascii="SimSun" w:hAnsi="SimSun" w:eastAsia="SimSun" w:cs="SimSun"/>
          <w:sz w:val="24"/>
          <w:szCs w:val="24"/>
        </w:rPr>
      </w:pPr>
      <w:r>
        <w:rPr>
          <w:rFonts w:ascii="SimSun" w:hAnsi="SimSun" w:eastAsia="SimSun" w:cs="SimSun"/>
          <w:sz w:val="24"/>
          <w:szCs w:val="24"/>
          <w:spacing w:val="-2"/>
        </w:rPr>
        <w:t>与此同时，</w:t>
      </w:r>
      <w:r>
        <w:rPr>
          <w:rFonts w:ascii="Times New Roman" w:hAnsi="Times New Roman" w:eastAsia="Times New Roman" w:cs="Times New Roman"/>
          <w:sz w:val="24"/>
          <w:szCs w:val="24"/>
          <w:spacing w:val="-2"/>
        </w:rPr>
        <w:t>ZAFUL</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建立了柔性供应链，即</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SPA </w:t>
      </w:r>
      <w:r>
        <w:rPr>
          <w:rFonts w:ascii="SimSun" w:hAnsi="SimSun" w:eastAsia="SimSun" w:cs="SimSun"/>
          <w:sz w:val="24"/>
          <w:szCs w:val="24"/>
          <w:spacing w:val="-3"/>
        </w:rPr>
        <w:t>模式，能做到每日上新且少</w:t>
      </w:r>
      <w:r>
        <w:rPr>
          <w:rFonts w:ascii="SimSun" w:hAnsi="SimSun" w:eastAsia="SimSun" w:cs="SimSun"/>
          <w:sz w:val="24"/>
          <w:szCs w:val="24"/>
          <w:spacing w:val="-3"/>
        </w:rPr>
        <w:t>量上新。品牌自身拥有强大的设计师队伍，提供给供应商商设计图纸，还根据平</w:t>
      </w:r>
      <w:r>
        <w:rPr>
          <w:rFonts w:ascii="SimSun" w:hAnsi="SimSun" w:eastAsia="SimSun" w:cs="SimSun"/>
          <w:sz w:val="24"/>
          <w:szCs w:val="24"/>
          <w:spacing w:val="-8"/>
        </w:rPr>
        <w:t>台数据判断消费者偏好，整合计算出精确的订货规模，告知供应商具体生产件数，</w:t>
      </w:r>
      <w:r>
        <w:rPr>
          <w:rFonts w:ascii="SimSun" w:hAnsi="SimSun" w:eastAsia="SimSun" w:cs="SimSun"/>
          <w:sz w:val="24"/>
          <w:szCs w:val="24"/>
          <w:spacing w:val="-3"/>
        </w:rPr>
        <w:t>让供应商能快速进行打版生产，并将货物运送至仓，产品从设计到交付的时间不</w:t>
      </w:r>
      <w:r>
        <w:rPr>
          <w:rFonts w:ascii="SimSun" w:hAnsi="SimSun" w:eastAsia="SimSun" w:cs="SimSun"/>
          <w:sz w:val="24"/>
          <w:szCs w:val="24"/>
        </w:rPr>
        <w:t>超过</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2 </w:t>
      </w:r>
      <w:r>
        <w:rPr>
          <w:rFonts w:ascii="SimSun" w:hAnsi="SimSun" w:eastAsia="SimSun" w:cs="SimSun"/>
          <w:sz w:val="24"/>
          <w:szCs w:val="24"/>
        </w:rPr>
        <w:t>周，新品就能实现快速上架，对市场趋势能</w:t>
      </w:r>
      <w:r>
        <w:rPr>
          <w:rFonts w:ascii="SimSun" w:hAnsi="SimSun" w:eastAsia="SimSun" w:cs="SimSun"/>
          <w:sz w:val="24"/>
          <w:szCs w:val="24"/>
          <w:spacing w:val="-1"/>
        </w:rPr>
        <w:t>做出快速反应。根据</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1"/>
        </w:rPr>
        <w:t>ZAFUL</w:t>
      </w:r>
      <w:r>
        <w:rPr>
          <w:rFonts w:ascii="SimSun" w:hAnsi="SimSun" w:eastAsia="SimSun" w:cs="SimSun"/>
          <w:sz w:val="24"/>
          <w:szCs w:val="24"/>
        </w:rPr>
        <w:t>官网的产品上新数据，</w:t>
      </w:r>
      <w:r>
        <w:rPr>
          <w:rFonts w:ascii="Times New Roman" w:hAnsi="Times New Roman" w:eastAsia="Times New Roman" w:cs="Times New Roman"/>
          <w:sz w:val="24"/>
          <w:szCs w:val="24"/>
        </w:rPr>
        <w:t>2021 </w:t>
      </w:r>
      <w:r>
        <w:rPr>
          <w:rFonts w:ascii="SimSun" w:hAnsi="SimSun" w:eastAsia="SimSun" w:cs="SimSun"/>
          <w:sz w:val="24"/>
          <w:szCs w:val="24"/>
        </w:rPr>
        <w:t>年</w:t>
      </w:r>
      <w:r>
        <w:rPr>
          <w:rFonts w:ascii="SimSun" w:hAnsi="SimSun" w:eastAsia="SimSun" w:cs="SimSun"/>
          <w:sz w:val="24"/>
          <w:szCs w:val="24"/>
          <w:spacing w:val="-53"/>
        </w:rPr>
        <w:t xml:space="preserve"> </w:t>
      </w:r>
      <w:r>
        <w:rPr>
          <w:rFonts w:ascii="Times New Roman" w:hAnsi="Times New Roman" w:eastAsia="Times New Roman" w:cs="Times New Roman"/>
          <w:sz w:val="24"/>
          <w:szCs w:val="24"/>
        </w:rPr>
        <w:t>4</w:t>
      </w:r>
      <w:r>
        <w:rPr>
          <w:rFonts w:ascii="Times New Roman" w:hAnsi="Times New Roman" w:eastAsia="Times New Roman" w:cs="Times New Roman"/>
          <w:sz w:val="24"/>
          <w:szCs w:val="24"/>
          <w:spacing w:val="18"/>
        </w:rPr>
        <w:t xml:space="preserve"> </w:t>
      </w:r>
      <w:r>
        <w:rPr>
          <w:rFonts w:ascii="SimSun" w:hAnsi="SimSun" w:eastAsia="SimSun" w:cs="SimSun"/>
          <w:sz w:val="24"/>
          <w:szCs w:val="24"/>
        </w:rPr>
        <w:t>月上新数量共计</w:t>
      </w:r>
      <w:r>
        <w:rPr>
          <w:rFonts w:ascii="SimSun" w:hAnsi="SimSun" w:eastAsia="SimSun" w:cs="SimSun"/>
          <w:sz w:val="24"/>
          <w:szCs w:val="24"/>
          <w:spacing w:val="-27"/>
        </w:rPr>
        <w:t xml:space="preserve"> </w:t>
      </w:r>
      <w:r>
        <w:rPr>
          <w:rFonts w:ascii="Times New Roman" w:hAnsi="Times New Roman" w:eastAsia="Times New Roman" w:cs="Times New Roman"/>
          <w:sz w:val="24"/>
          <w:szCs w:val="24"/>
        </w:rPr>
        <w:t>1700 </w:t>
      </w:r>
      <w:r>
        <w:rPr>
          <w:rFonts w:ascii="SimSun" w:hAnsi="SimSun" w:eastAsia="SimSun" w:cs="SimSun"/>
          <w:sz w:val="24"/>
          <w:szCs w:val="24"/>
        </w:rPr>
        <w:t>件，平均每天有约</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56 </w:t>
      </w:r>
      <w:r>
        <w:rPr>
          <w:rFonts w:ascii="SimSun" w:hAnsi="SimSun" w:eastAsia="SimSun" w:cs="SimSun"/>
          <w:sz w:val="24"/>
          <w:szCs w:val="24"/>
        </w:rPr>
        <w:t>件</w:t>
      </w:r>
      <w:r>
        <w:rPr>
          <w:rFonts w:ascii="SimSun" w:hAnsi="SimSun" w:eastAsia="SimSun" w:cs="SimSun"/>
          <w:sz w:val="24"/>
          <w:szCs w:val="24"/>
          <w:spacing w:val="-5"/>
        </w:rPr>
        <w:t>的新品上架销售，并且每天都会上新一定数量</w:t>
      </w:r>
      <w:r>
        <w:rPr>
          <w:rFonts w:ascii="SimSun" w:hAnsi="SimSun" w:eastAsia="SimSun" w:cs="SimSun"/>
          <w:sz w:val="24"/>
          <w:szCs w:val="24"/>
          <w:spacing w:val="-6"/>
        </w:rPr>
        <w:t>的新品，如表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6"/>
        </w:rPr>
        <w:t>4-4</w:t>
      </w:r>
      <w:r>
        <w:rPr>
          <w:rFonts w:ascii="SimSun" w:hAnsi="SimSun" w:eastAsia="SimSun" w:cs="SimSun"/>
          <w:sz w:val="24"/>
          <w:szCs w:val="24"/>
          <w:spacing w:val="-6"/>
        </w:rPr>
        <w:t>，在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6"/>
        </w:rPr>
        <w:t>4</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6"/>
        </w:rPr>
        <w:t>月</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6"/>
        </w:rPr>
        <w:t>24</w:t>
      </w:r>
      <w:r>
        <w:rPr>
          <w:rFonts w:ascii="Times New Roman" w:hAnsi="Times New Roman" w:eastAsia="Times New Roman" w:cs="Times New Roman"/>
          <w:sz w:val="24"/>
          <w:szCs w:val="24"/>
          <w:spacing w:val="51"/>
        </w:rPr>
        <w:t xml:space="preserve"> </w:t>
      </w:r>
      <w:r>
        <w:rPr>
          <w:rFonts w:ascii="SimSun" w:hAnsi="SimSun" w:eastAsia="SimSun" w:cs="SimSun"/>
          <w:sz w:val="24"/>
          <w:szCs w:val="24"/>
          <w:spacing w:val="-6"/>
        </w:rPr>
        <w:t>日—</w:t>
      </w:r>
      <w:r>
        <w:rPr>
          <w:rFonts w:ascii="SimSun" w:hAnsi="SimSun" w:eastAsia="SimSun" w:cs="SimSun"/>
          <w:sz w:val="24"/>
          <w:szCs w:val="24"/>
        </w:rPr>
        <w:t xml:space="preserve"> </w:t>
      </w:r>
      <w:r>
        <w:rPr>
          <w:rFonts w:ascii="Times New Roman" w:hAnsi="Times New Roman" w:eastAsia="Times New Roman" w:cs="Times New Roman"/>
          <w:sz w:val="24"/>
          <w:szCs w:val="24"/>
          <w:spacing w:val="-2"/>
        </w:rPr>
        <w:t>30</w:t>
      </w:r>
      <w:r>
        <w:rPr>
          <w:rFonts w:ascii="Times New Roman" w:hAnsi="Times New Roman" w:eastAsia="Times New Roman" w:cs="Times New Roman"/>
          <w:sz w:val="24"/>
          <w:szCs w:val="24"/>
          <w:spacing w:val="58"/>
        </w:rPr>
        <w:t xml:space="preserve"> </w:t>
      </w:r>
      <w:r>
        <w:rPr>
          <w:rFonts w:ascii="SimSun" w:hAnsi="SimSun" w:eastAsia="SimSun" w:cs="SimSun"/>
          <w:sz w:val="24"/>
          <w:szCs w:val="24"/>
          <w:spacing w:val="-2"/>
        </w:rPr>
        <w:t>日的一周内产品上新数量不固定，但每天均保持更新，以快速占领市场。</w:t>
      </w:r>
    </w:p>
    <w:p>
      <w:pPr>
        <w:ind w:left="2455"/>
        <w:spacing w:before="20" w:line="228" w:lineRule="auto"/>
        <w:rPr>
          <w:rFonts w:ascii="SimSun" w:hAnsi="SimSun" w:eastAsia="SimSun" w:cs="SimSun"/>
          <w:sz w:val="20"/>
          <w:szCs w:val="20"/>
        </w:rPr>
      </w:pPr>
      <w:r>
        <w:rPr>
          <w:rFonts w:ascii="SimSun" w:hAnsi="SimSun" w:eastAsia="SimSun" w:cs="SimSun"/>
          <w:sz w:val="20"/>
          <w:szCs w:val="20"/>
          <w:spacing w:val="3"/>
        </w:rPr>
        <w:t>表</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3"/>
        </w:rPr>
        <w:t>4-4    2021 </w:t>
      </w:r>
      <w:r>
        <w:rPr>
          <w:rFonts w:ascii="SimSun" w:hAnsi="SimSun" w:eastAsia="SimSun" w:cs="SimSun"/>
          <w:sz w:val="20"/>
          <w:szCs w:val="20"/>
          <w:spacing w:val="3"/>
        </w:rPr>
        <w:t>年</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3"/>
        </w:rPr>
        <w:t>4</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3"/>
        </w:rPr>
        <w:t>月</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3"/>
        </w:rPr>
        <w:t>24  </w:t>
      </w:r>
      <w:r>
        <w:rPr>
          <w:rFonts w:ascii="SimSun" w:hAnsi="SimSun" w:eastAsia="SimSun" w:cs="SimSun"/>
          <w:sz w:val="20"/>
          <w:szCs w:val="20"/>
          <w:spacing w:val="3"/>
        </w:rPr>
        <w:t>日—</w:t>
      </w:r>
      <w:r>
        <w:rPr>
          <w:rFonts w:ascii="Times New Roman" w:hAnsi="Times New Roman" w:eastAsia="Times New Roman" w:cs="Times New Roman"/>
          <w:sz w:val="20"/>
          <w:szCs w:val="20"/>
          <w:spacing w:val="3"/>
        </w:rPr>
        <w:t>30  </w:t>
      </w:r>
      <w:r>
        <w:rPr>
          <w:rFonts w:ascii="SimSun" w:hAnsi="SimSun" w:eastAsia="SimSun" w:cs="SimSun"/>
          <w:sz w:val="20"/>
          <w:szCs w:val="20"/>
          <w:spacing w:val="3"/>
        </w:rPr>
        <w:t>日</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3"/>
        </w:rPr>
        <w:t>官网上新数量      单位：件</w:t>
      </w:r>
    </w:p>
    <w:p>
      <w:pPr>
        <w:spacing w:line="21" w:lineRule="exact"/>
        <w:rPr/>
      </w:pPr>
      <w:r/>
    </w:p>
    <w:tbl>
      <w:tblPr>
        <w:tblStyle w:val="TableNormal"/>
        <w:tblW w:w="8516" w:type="dxa"/>
        <w:tblInd w:w="12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88"/>
        <w:gridCol w:w="1059"/>
        <w:gridCol w:w="929"/>
        <w:gridCol w:w="935"/>
        <w:gridCol w:w="992"/>
        <w:gridCol w:w="1014"/>
        <w:gridCol w:w="913"/>
        <w:gridCol w:w="886"/>
      </w:tblGrid>
      <w:tr>
        <w:trPr>
          <w:trHeight w:val="399" w:hRule="atLeast"/>
        </w:trPr>
        <w:tc>
          <w:tcPr>
            <w:tcW w:w="1788" w:type="dxa"/>
            <w:vAlign w:val="top"/>
            <w:tcBorders>
              <w:bottom w:val="single" w:color="000000" w:sz="2" w:space="0"/>
              <w:top w:val="single" w:color="000000" w:sz="6" w:space="0"/>
            </w:tcBorders>
          </w:tcPr>
          <w:p>
            <w:pPr>
              <w:ind w:left="800"/>
              <w:spacing w:before="99" w:line="228" w:lineRule="auto"/>
              <w:rPr>
                <w:rFonts w:ascii="SimSun" w:hAnsi="SimSun" w:eastAsia="SimSun" w:cs="SimSun"/>
                <w:sz w:val="20"/>
                <w:szCs w:val="20"/>
              </w:rPr>
            </w:pPr>
            <w:r>
              <w:rPr>
                <w:rFonts w:ascii="SimSun" w:hAnsi="SimSun" w:eastAsia="SimSun" w:cs="SimSun"/>
                <w:sz w:val="20"/>
                <w:szCs w:val="20"/>
                <w:spacing w:val="-14"/>
              </w:rPr>
              <w:t>日期</w:t>
            </w:r>
          </w:p>
        </w:tc>
        <w:tc>
          <w:tcPr>
            <w:tcW w:w="1059" w:type="dxa"/>
            <w:vAlign w:val="top"/>
            <w:tcBorders>
              <w:bottom w:val="single" w:color="000000" w:sz="2" w:space="0"/>
              <w:top w:val="single" w:color="000000" w:sz="6" w:space="0"/>
            </w:tcBorders>
          </w:tcPr>
          <w:p>
            <w:pPr>
              <w:pStyle w:val="TableText"/>
              <w:ind w:left="413"/>
              <w:spacing w:before="131" w:line="199" w:lineRule="auto"/>
              <w:rPr/>
            </w:pPr>
            <w:r>
              <w:rPr>
                <w:spacing w:val="3"/>
              </w:rPr>
              <w:t>4/24</w:t>
            </w:r>
          </w:p>
        </w:tc>
        <w:tc>
          <w:tcPr>
            <w:tcW w:w="929" w:type="dxa"/>
            <w:vAlign w:val="top"/>
            <w:tcBorders>
              <w:bottom w:val="single" w:color="000000" w:sz="2" w:space="0"/>
              <w:top w:val="single" w:color="000000" w:sz="6" w:space="0"/>
            </w:tcBorders>
          </w:tcPr>
          <w:p>
            <w:pPr>
              <w:pStyle w:val="TableText"/>
              <w:ind w:left="283"/>
              <w:spacing w:before="131" w:line="199" w:lineRule="auto"/>
              <w:rPr/>
            </w:pPr>
            <w:r>
              <w:rPr>
                <w:spacing w:val="3"/>
              </w:rPr>
              <w:t>4/25</w:t>
            </w:r>
          </w:p>
        </w:tc>
        <w:tc>
          <w:tcPr>
            <w:tcW w:w="935" w:type="dxa"/>
            <w:vAlign w:val="top"/>
            <w:tcBorders>
              <w:bottom w:val="single" w:color="000000" w:sz="2" w:space="0"/>
              <w:top w:val="single" w:color="000000" w:sz="6" w:space="0"/>
            </w:tcBorders>
          </w:tcPr>
          <w:p>
            <w:pPr>
              <w:pStyle w:val="TableText"/>
              <w:ind w:left="290"/>
              <w:spacing w:before="131" w:line="199" w:lineRule="auto"/>
              <w:rPr/>
            </w:pPr>
            <w:r>
              <w:rPr>
                <w:spacing w:val="3"/>
              </w:rPr>
              <w:t>4/26</w:t>
            </w:r>
          </w:p>
        </w:tc>
        <w:tc>
          <w:tcPr>
            <w:tcW w:w="992" w:type="dxa"/>
            <w:vAlign w:val="top"/>
            <w:tcBorders>
              <w:bottom w:val="single" w:color="000000" w:sz="2" w:space="0"/>
              <w:top w:val="single" w:color="000000" w:sz="6" w:space="0"/>
            </w:tcBorders>
          </w:tcPr>
          <w:p>
            <w:pPr>
              <w:pStyle w:val="TableText"/>
              <w:ind w:left="284"/>
              <w:spacing w:before="131" w:line="199" w:lineRule="auto"/>
              <w:rPr/>
            </w:pPr>
            <w:r>
              <w:rPr>
                <w:spacing w:val="3"/>
              </w:rPr>
              <w:t>4/27</w:t>
            </w:r>
          </w:p>
        </w:tc>
        <w:tc>
          <w:tcPr>
            <w:tcW w:w="1014" w:type="dxa"/>
            <w:vAlign w:val="top"/>
            <w:tcBorders>
              <w:bottom w:val="single" w:color="000000" w:sz="2" w:space="0"/>
              <w:top w:val="single" w:color="000000" w:sz="6" w:space="0"/>
            </w:tcBorders>
          </w:tcPr>
          <w:p>
            <w:pPr>
              <w:pStyle w:val="TableText"/>
              <w:ind w:left="348"/>
              <w:spacing w:before="131" w:line="199" w:lineRule="auto"/>
              <w:rPr/>
            </w:pPr>
            <w:r>
              <w:rPr>
                <w:spacing w:val="3"/>
              </w:rPr>
              <w:t>4/28</w:t>
            </w:r>
          </w:p>
        </w:tc>
        <w:tc>
          <w:tcPr>
            <w:tcW w:w="913" w:type="dxa"/>
            <w:vAlign w:val="top"/>
            <w:tcBorders>
              <w:bottom w:val="single" w:color="000000" w:sz="2" w:space="0"/>
              <w:top w:val="single" w:color="000000" w:sz="6" w:space="0"/>
            </w:tcBorders>
          </w:tcPr>
          <w:p>
            <w:pPr>
              <w:pStyle w:val="TableText"/>
              <w:ind w:left="308"/>
              <w:spacing w:before="131" w:line="199" w:lineRule="auto"/>
              <w:rPr/>
            </w:pPr>
            <w:r>
              <w:rPr>
                <w:spacing w:val="3"/>
              </w:rPr>
              <w:t>4/29</w:t>
            </w:r>
          </w:p>
        </w:tc>
        <w:tc>
          <w:tcPr>
            <w:tcW w:w="886" w:type="dxa"/>
            <w:vAlign w:val="top"/>
            <w:tcBorders>
              <w:bottom w:val="single" w:color="000000" w:sz="2" w:space="0"/>
              <w:top w:val="single" w:color="000000" w:sz="6" w:space="0"/>
            </w:tcBorders>
          </w:tcPr>
          <w:p>
            <w:pPr>
              <w:pStyle w:val="TableText"/>
              <w:ind w:left="245"/>
              <w:spacing w:before="131" w:line="199" w:lineRule="auto"/>
              <w:rPr/>
            </w:pPr>
            <w:r>
              <w:rPr>
                <w:spacing w:val="3"/>
              </w:rPr>
              <w:t>4/30</w:t>
            </w:r>
          </w:p>
        </w:tc>
      </w:tr>
      <w:tr>
        <w:trPr>
          <w:trHeight w:val="409" w:hRule="atLeast"/>
        </w:trPr>
        <w:tc>
          <w:tcPr>
            <w:tcW w:w="1788" w:type="dxa"/>
            <w:vAlign w:val="top"/>
            <w:tcBorders>
              <w:top w:val="single" w:color="000000" w:sz="2" w:space="0"/>
              <w:bottom w:val="single" w:color="000000" w:sz="6" w:space="0"/>
            </w:tcBorders>
          </w:tcPr>
          <w:p>
            <w:pPr>
              <w:ind w:left="554"/>
              <w:spacing w:before="100" w:line="228" w:lineRule="auto"/>
              <w:rPr>
                <w:rFonts w:ascii="SimSun" w:hAnsi="SimSun" w:eastAsia="SimSun" w:cs="SimSun"/>
                <w:sz w:val="20"/>
                <w:szCs w:val="20"/>
              </w:rPr>
            </w:pPr>
            <w:r>
              <w:rPr>
                <w:rFonts w:ascii="SimSun" w:hAnsi="SimSun" w:eastAsia="SimSun" w:cs="SimSun"/>
                <w:sz w:val="20"/>
                <w:szCs w:val="20"/>
                <w:spacing w:val="6"/>
              </w:rPr>
              <w:t>上新数量</w:t>
            </w:r>
          </w:p>
        </w:tc>
        <w:tc>
          <w:tcPr>
            <w:tcW w:w="1059" w:type="dxa"/>
            <w:vAlign w:val="top"/>
            <w:tcBorders>
              <w:top w:val="single" w:color="000000" w:sz="2" w:space="0"/>
              <w:bottom w:val="single" w:color="000000" w:sz="6" w:space="0"/>
            </w:tcBorders>
          </w:tcPr>
          <w:p>
            <w:pPr>
              <w:pStyle w:val="TableText"/>
              <w:ind w:left="463"/>
              <w:spacing w:before="139" w:line="195" w:lineRule="auto"/>
              <w:rPr/>
            </w:pPr>
            <w:r>
              <w:rPr>
                <w:spacing w:val="-3"/>
              </w:rPr>
              <w:t>131</w:t>
            </w:r>
          </w:p>
        </w:tc>
        <w:tc>
          <w:tcPr>
            <w:tcW w:w="929" w:type="dxa"/>
            <w:vAlign w:val="top"/>
            <w:tcBorders>
              <w:top w:val="single" w:color="000000" w:sz="2" w:space="0"/>
              <w:bottom w:val="single" w:color="000000" w:sz="6" w:space="0"/>
            </w:tcBorders>
          </w:tcPr>
          <w:p>
            <w:pPr>
              <w:pStyle w:val="TableText"/>
              <w:ind w:left="370"/>
              <w:spacing w:before="139" w:line="195" w:lineRule="auto"/>
              <w:rPr/>
            </w:pPr>
            <w:r>
              <w:rPr/>
              <w:t>68</w:t>
            </w:r>
          </w:p>
        </w:tc>
        <w:tc>
          <w:tcPr>
            <w:tcW w:w="935" w:type="dxa"/>
            <w:vAlign w:val="top"/>
            <w:tcBorders>
              <w:top w:val="single" w:color="000000" w:sz="2" w:space="0"/>
              <w:bottom w:val="single" w:color="000000" w:sz="6" w:space="0"/>
            </w:tcBorders>
          </w:tcPr>
          <w:p>
            <w:pPr>
              <w:pStyle w:val="TableText"/>
              <w:ind w:left="373"/>
              <w:spacing w:before="139" w:line="195" w:lineRule="auto"/>
              <w:rPr/>
            </w:pPr>
            <w:r>
              <w:rPr>
                <w:spacing w:val="2"/>
              </w:rPr>
              <w:t>24</w:t>
            </w:r>
          </w:p>
        </w:tc>
        <w:tc>
          <w:tcPr>
            <w:tcW w:w="992" w:type="dxa"/>
            <w:vAlign w:val="top"/>
            <w:tcBorders>
              <w:top w:val="single" w:color="000000" w:sz="2" w:space="0"/>
              <w:bottom w:val="single" w:color="000000" w:sz="6" w:space="0"/>
            </w:tcBorders>
          </w:tcPr>
          <w:p>
            <w:pPr>
              <w:pStyle w:val="TableText"/>
              <w:ind w:left="370"/>
              <w:spacing w:before="139" w:line="195" w:lineRule="auto"/>
              <w:rPr/>
            </w:pPr>
            <w:r>
              <w:rPr>
                <w:spacing w:val="1"/>
              </w:rPr>
              <w:t>76</w:t>
            </w:r>
          </w:p>
        </w:tc>
        <w:tc>
          <w:tcPr>
            <w:tcW w:w="1014" w:type="dxa"/>
            <w:vAlign w:val="top"/>
            <w:tcBorders>
              <w:top w:val="single" w:color="000000" w:sz="2" w:space="0"/>
              <w:bottom w:val="single" w:color="000000" w:sz="6" w:space="0"/>
            </w:tcBorders>
          </w:tcPr>
          <w:p>
            <w:pPr>
              <w:pStyle w:val="TableText"/>
              <w:ind w:left="429"/>
              <w:spacing w:before="139" w:line="195" w:lineRule="auto"/>
              <w:rPr/>
            </w:pPr>
            <w:r>
              <w:rPr>
                <w:spacing w:val="3"/>
              </w:rPr>
              <w:t>41</w:t>
            </w:r>
          </w:p>
        </w:tc>
        <w:tc>
          <w:tcPr>
            <w:tcW w:w="913" w:type="dxa"/>
            <w:vAlign w:val="top"/>
            <w:tcBorders>
              <w:top w:val="single" w:color="000000" w:sz="2" w:space="0"/>
              <w:bottom w:val="single" w:color="000000" w:sz="6" w:space="0"/>
            </w:tcBorders>
          </w:tcPr>
          <w:p>
            <w:pPr>
              <w:pStyle w:val="TableText"/>
              <w:ind w:left="395"/>
              <w:spacing w:before="139" w:line="195" w:lineRule="auto"/>
              <w:rPr/>
            </w:pPr>
            <w:r>
              <w:rPr/>
              <w:t>91</w:t>
            </w:r>
          </w:p>
        </w:tc>
        <w:tc>
          <w:tcPr>
            <w:tcW w:w="886" w:type="dxa"/>
            <w:vAlign w:val="top"/>
            <w:tcBorders>
              <w:top w:val="single" w:color="000000" w:sz="2" w:space="0"/>
              <w:bottom w:val="single" w:color="000000" w:sz="6" w:space="0"/>
            </w:tcBorders>
          </w:tcPr>
          <w:p>
            <w:pPr>
              <w:pStyle w:val="TableText"/>
              <w:ind w:left="329"/>
              <w:spacing w:before="139" w:line="195" w:lineRule="auto"/>
              <w:rPr/>
            </w:pPr>
            <w:r>
              <w:rPr/>
              <w:t>35</w:t>
            </w:r>
          </w:p>
        </w:tc>
      </w:tr>
    </w:tbl>
    <w:p>
      <w:pPr>
        <w:ind w:left="1377"/>
        <w:spacing w:before="173" w:line="228" w:lineRule="auto"/>
        <w:rPr>
          <w:rFonts w:ascii="SimSun" w:hAnsi="SimSun" w:eastAsia="SimSun" w:cs="SimSun"/>
          <w:sz w:val="20"/>
          <w:szCs w:val="20"/>
        </w:rPr>
      </w:pPr>
      <w:r>
        <w:rPr>
          <w:rFonts w:ascii="SimSun" w:hAnsi="SimSun" w:eastAsia="SimSun" w:cs="SimSun"/>
          <w:sz w:val="20"/>
          <w:szCs w:val="20"/>
          <w:spacing w:val="10"/>
        </w:rPr>
        <w:t>数据来源：</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10"/>
        </w:rPr>
        <w:t>官方网站</w:t>
      </w:r>
    </w:p>
    <w:p>
      <w:pPr>
        <w:pStyle w:val="BodyText"/>
        <w:spacing w:line="427" w:lineRule="auto"/>
        <w:rPr/>
      </w:pPr>
      <w:r/>
    </w:p>
    <w:p>
      <w:pPr>
        <w:ind w:left="5425"/>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34</w:t>
      </w:r>
    </w:p>
    <w:p>
      <w:pPr>
        <w:spacing w:line="195" w:lineRule="auto"/>
        <w:sectPr>
          <w:headerReference w:type="default" r:id="rId57"/>
          <w:footerReference w:type="default" r:id="rId58"/>
          <w:pgSz w:w="11906" w:h="16839"/>
          <w:pgMar w:top="1207" w:right="1697" w:bottom="600" w:left="432" w:header="825" w:footer="360" w:gutter="0"/>
        </w:sectPr>
        <w:rPr>
          <w:rFonts w:ascii="Times New Roman" w:hAnsi="Times New Roman" w:eastAsia="Times New Roman" w:cs="Times New Roman"/>
          <w:sz w:val="20"/>
          <w:szCs w:val="20"/>
        </w:rPr>
      </w:pPr>
    </w:p>
    <w:p>
      <w:pPr>
        <w:pStyle w:val="BodyText"/>
        <w:spacing w:line="370" w:lineRule="auto"/>
        <w:rPr/>
      </w:pPr>
      <w:r/>
    </w:p>
    <w:p>
      <w:pPr>
        <w:ind w:left="1372"/>
        <w:spacing w:before="91" w:line="222" w:lineRule="auto"/>
        <w:outlineLvl w:val="2"/>
        <w:rPr>
          <w:rFonts w:ascii="SimHei" w:hAnsi="SimHei" w:eastAsia="SimHei" w:cs="SimHei"/>
          <w:sz w:val="28"/>
          <w:szCs w:val="28"/>
        </w:rPr>
      </w:pPr>
      <w:bookmarkStart w:name="bookmark135" w:id="121"/>
      <w:bookmarkEnd w:id="121"/>
      <w:bookmarkStart w:name="bookmark52" w:id="122"/>
      <w:bookmarkEnd w:id="122"/>
      <w:r>
        <w:rPr>
          <w:rFonts w:ascii="Times New Roman" w:hAnsi="Times New Roman" w:eastAsia="Times New Roman" w:cs="Times New Roman"/>
          <w:sz w:val="28"/>
          <w:szCs w:val="28"/>
          <w:spacing w:val="-1"/>
        </w:rPr>
        <w:t>4.2.5  </w:t>
      </w:r>
      <w:r>
        <w:rPr>
          <w:rFonts w:ascii="SimHei" w:hAnsi="SimHei" w:eastAsia="SimHei" w:cs="SimHei"/>
          <w:sz w:val="28"/>
          <w:szCs w:val="28"/>
          <w:spacing w:val="-1"/>
        </w:rPr>
        <w:t>跨境物流模式</w:t>
      </w:r>
    </w:p>
    <w:p>
      <w:pPr>
        <w:ind w:left="1376" w:right="82" w:firstLine="480"/>
        <w:spacing w:before="264" w:line="338" w:lineRule="auto"/>
        <w:jc w:val="both"/>
        <w:rPr>
          <w:rFonts w:ascii="SimSun" w:hAnsi="SimSun" w:eastAsia="SimSun" w:cs="SimSun"/>
          <w:sz w:val="24"/>
          <w:szCs w:val="24"/>
        </w:rPr>
      </w:pPr>
      <w:r>
        <w:rPr>
          <w:rFonts w:ascii="SimSun" w:hAnsi="SimSun" w:eastAsia="SimSun" w:cs="SimSun"/>
          <w:sz w:val="24"/>
          <w:szCs w:val="24"/>
          <w:spacing w:val="4"/>
        </w:rPr>
        <w:t>跨境物流效率关系到跨境电商企业的海外发展，跨境电商面向的是全球市</w:t>
      </w:r>
      <w:r>
        <w:rPr>
          <w:rFonts w:ascii="SimSun" w:hAnsi="SimSun" w:eastAsia="SimSun" w:cs="SimSun"/>
          <w:sz w:val="24"/>
          <w:szCs w:val="24"/>
          <w:spacing w:val="-3"/>
        </w:rPr>
        <w:t>场，涉及多个国家和地区，对跨境物流的效率存在较高的要求。产品通过物流抵</w:t>
      </w:r>
      <w:r>
        <w:rPr>
          <w:rFonts w:ascii="SimSun" w:hAnsi="SimSun" w:eastAsia="SimSun" w:cs="SimSun"/>
          <w:sz w:val="24"/>
          <w:szCs w:val="24"/>
          <w:spacing w:val="-3"/>
        </w:rPr>
        <w:t>达消费者的过程中涉及的环节多、流程长，如果跨境物流时效得不到保证，不能</w:t>
      </w:r>
      <w:r>
        <w:rPr>
          <w:rFonts w:ascii="SimSun" w:hAnsi="SimSun" w:eastAsia="SimSun" w:cs="SimSun"/>
          <w:sz w:val="24"/>
          <w:szCs w:val="24"/>
          <w:spacing w:val="-3"/>
        </w:rPr>
        <w:t>及时送达海外客户，则会大大降低消费者购物体验，对品牌形象的塑造也是不利</w:t>
      </w:r>
      <w:r>
        <w:rPr>
          <w:rFonts w:ascii="SimSun" w:hAnsi="SimSun" w:eastAsia="SimSun" w:cs="SimSun"/>
          <w:sz w:val="24"/>
          <w:szCs w:val="24"/>
          <w:spacing w:val="-5"/>
        </w:rPr>
        <w:t>的。</w:t>
      </w:r>
    </w:p>
    <w:p>
      <w:pPr>
        <w:ind w:left="1377" w:firstLine="473"/>
        <w:spacing w:before="5" w:line="338" w:lineRule="auto"/>
        <w:jc w:val="both"/>
        <w:rPr>
          <w:rFonts w:ascii="SimSun" w:hAnsi="SimSun" w:eastAsia="SimSun" w:cs="SimSun"/>
          <w:sz w:val="24"/>
          <w:szCs w:val="24"/>
        </w:rPr>
      </w:pPr>
      <w:r>
        <w:rPr>
          <w:rFonts w:ascii="Times New Roman" w:hAnsi="Times New Roman" w:eastAsia="Times New Roman" w:cs="Times New Roman"/>
          <w:sz w:val="24"/>
          <w:szCs w:val="24"/>
          <w:spacing w:val="-2"/>
        </w:rPr>
        <w:t>ZAFUL</w:t>
      </w:r>
      <w:r>
        <w:rPr>
          <w:rFonts w:ascii="Times New Roman" w:hAnsi="Times New Roman" w:eastAsia="Times New Roman" w:cs="Times New Roman"/>
          <w:sz w:val="24"/>
          <w:szCs w:val="24"/>
          <w:spacing w:val="47"/>
          <w:w w:val="101"/>
        </w:rPr>
        <w:t xml:space="preserve"> </w:t>
      </w:r>
      <w:r>
        <w:rPr>
          <w:rFonts w:ascii="SimSun" w:hAnsi="SimSun" w:eastAsia="SimSun" w:cs="SimSun"/>
          <w:sz w:val="24"/>
          <w:szCs w:val="24"/>
          <w:spacing w:val="-2"/>
        </w:rPr>
        <w:t>品牌的消费者覆盖了</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2"/>
        </w:rPr>
        <w:t>180</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2"/>
        </w:rPr>
        <w:t>多个国家和地区，跨境物流模式的选择尤</w:t>
      </w:r>
      <w:r>
        <w:rPr>
          <w:rFonts w:ascii="SimSun" w:hAnsi="SimSun" w:eastAsia="SimSun" w:cs="SimSun"/>
          <w:sz w:val="24"/>
          <w:szCs w:val="24"/>
          <w:spacing w:val="-7"/>
        </w:rPr>
        <w:t>为关键，目前主要依靠母公司自有跨境物流专线。母公司作</w:t>
      </w:r>
      <w:r>
        <w:rPr>
          <w:rFonts w:ascii="SimSun" w:hAnsi="SimSun" w:eastAsia="SimSun" w:cs="SimSun"/>
          <w:sz w:val="24"/>
          <w:szCs w:val="24"/>
          <w:spacing w:val="-8"/>
        </w:rPr>
        <w:t>为跨境电商龙头企业，</w:t>
      </w:r>
      <w:r>
        <w:rPr>
          <w:rFonts w:ascii="SimSun" w:hAnsi="SimSun" w:eastAsia="SimSun" w:cs="SimSun"/>
          <w:sz w:val="24"/>
          <w:szCs w:val="24"/>
          <w:spacing w:val="-3"/>
        </w:rPr>
        <w:t>与全球两百多家物流服务商达成合作，搭建了六十多条自有物流专线，分布在欧</w:t>
      </w:r>
      <w:r>
        <w:rPr>
          <w:rFonts w:ascii="SimSun" w:hAnsi="SimSun" w:eastAsia="SimSun" w:cs="SimSun"/>
          <w:sz w:val="24"/>
          <w:szCs w:val="24"/>
          <w:spacing w:val="-7"/>
        </w:rPr>
        <w:t>美、中东等地，并运用公司的互联网大数据技术，实现对跨</w:t>
      </w:r>
      <w:r>
        <w:rPr>
          <w:rFonts w:ascii="SimSun" w:hAnsi="SimSun" w:eastAsia="SimSun" w:cs="SimSun"/>
          <w:sz w:val="24"/>
          <w:szCs w:val="24"/>
          <w:spacing w:val="-8"/>
        </w:rPr>
        <w:t>境物流的头程、过港、</w:t>
      </w:r>
      <w:r>
        <w:rPr>
          <w:rFonts w:ascii="SimSun" w:hAnsi="SimSun" w:eastAsia="SimSun" w:cs="SimSun"/>
          <w:sz w:val="24"/>
          <w:szCs w:val="24"/>
          <w:spacing w:val="2"/>
        </w:rPr>
        <w:t>航空、清关、尾程派送各环节的全流程管控。</w:t>
      </w:r>
      <w:r>
        <w:rPr>
          <w:rFonts w:ascii="SimSun" w:hAnsi="SimSun" w:eastAsia="SimSun" w:cs="SimSun"/>
          <w:sz w:val="24"/>
          <w:szCs w:val="24"/>
          <w:spacing w:val="-55"/>
        </w:rPr>
        <w:t xml:space="preserve"> </w:t>
      </w:r>
      <w:r>
        <w:rPr>
          <w:rFonts w:ascii="SimSun" w:hAnsi="SimSun" w:eastAsia="SimSun" w:cs="SimSun"/>
          <w:sz w:val="24"/>
          <w:szCs w:val="24"/>
          <w:spacing w:val="2"/>
        </w:rPr>
        <w:t>自有专线物流成本较行业均值少</w:t>
      </w:r>
      <w:r>
        <w:rPr>
          <w:rFonts w:ascii="Times New Roman" w:hAnsi="Times New Roman" w:eastAsia="Times New Roman" w:cs="Times New Roman"/>
          <w:sz w:val="24"/>
          <w:szCs w:val="24"/>
          <w:spacing w:val="-10"/>
        </w:rPr>
        <w:t>10%</w:t>
      </w:r>
      <w:r>
        <w:rPr>
          <w:rFonts w:ascii="SimSun" w:hAnsi="SimSun" w:eastAsia="SimSun" w:cs="SimSun"/>
          <w:sz w:val="24"/>
          <w:szCs w:val="24"/>
          <w:spacing w:val="-10"/>
        </w:rPr>
        <w:t>，物流运输时效比行业均值快</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10"/>
        </w:rPr>
        <w:t>2~3</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10"/>
        </w:rPr>
        <w:t>天。但在特殊时期，比如疫情期间，</w:t>
      </w:r>
      <w:r>
        <w:rPr>
          <w:rFonts w:ascii="Times New Roman" w:hAnsi="Times New Roman" w:eastAsia="Times New Roman" w:cs="Times New Roman"/>
          <w:sz w:val="24"/>
          <w:szCs w:val="24"/>
          <w:spacing w:val="-10"/>
        </w:rPr>
        <w:t>ZAFUL</w:t>
      </w:r>
      <w:r>
        <w:rPr>
          <w:rFonts w:ascii="SimSun" w:hAnsi="SimSun" w:eastAsia="SimSun" w:cs="SimSun"/>
          <w:sz w:val="24"/>
          <w:szCs w:val="24"/>
          <w:spacing w:val="-3"/>
        </w:rPr>
        <w:t>出于对物流成本、物流时效等方面的考虑，主要是与第三方物流服务商合作，通</w:t>
      </w:r>
      <w:r>
        <w:rPr>
          <w:rFonts w:ascii="SimSun" w:hAnsi="SimSun" w:eastAsia="SimSun" w:cs="SimSun"/>
          <w:sz w:val="24"/>
          <w:szCs w:val="24"/>
          <w:spacing w:val="-1"/>
        </w:rPr>
        <w:t>过邮寄小包、海运、铁路运输的方式将商品送达消费者。</w:t>
      </w:r>
    </w:p>
    <w:p>
      <w:pPr>
        <w:ind w:left="1376" w:right="18" w:firstLine="481"/>
        <w:spacing w:before="7" w:line="338" w:lineRule="auto"/>
        <w:jc w:val="both"/>
        <w:rPr>
          <w:rFonts w:ascii="SimSun" w:hAnsi="SimSun" w:eastAsia="SimSun" w:cs="SimSun"/>
          <w:sz w:val="24"/>
          <w:szCs w:val="24"/>
        </w:rPr>
      </w:pPr>
      <w:r>
        <w:rPr>
          <w:rFonts w:ascii="SimSun" w:hAnsi="SimSun" w:eastAsia="SimSun" w:cs="SimSun"/>
          <w:sz w:val="24"/>
          <w:szCs w:val="24"/>
          <w:spacing w:val="1"/>
        </w:rPr>
        <w:t>此外，为保证物流时效，</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还利用海外仓的形式，提前</w:t>
      </w:r>
      <w:r>
        <w:rPr>
          <w:rFonts w:ascii="SimSun" w:hAnsi="SimSun" w:eastAsia="SimSun" w:cs="SimSun"/>
          <w:sz w:val="24"/>
          <w:szCs w:val="24"/>
        </w:rPr>
        <w:t>将货物批量转</w:t>
      </w:r>
      <w:r>
        <w:rPr>
          <w:rFonts w:ascii="SimSun" w:hAnsi="SimSun" w:eastAsia="SimSun" w:cs="SimSun"/>
          <w:sz w:val="24"/>
          <w:szCs w:val="24"/>
          <w:spacing w:val="-3"/>
        </w:rPr>
        <w:t>移至海外仓。据跨境通</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2020 </w:t>
      </w:r>
      <w:r>
        <w:rPr>
          <w:rFonts w:ascii="SimSun" w:hAnsi="SimSun" w:eastAsia="SimSun" w:cs="SimSun"/>
          <w:sz w:val="24"/>
          <w:szCs w:val="24"/>
          <w:spacing w:val="-3"/>
        </w:rPr>
        <w:t>年上半年度报告显示，目前跨境通仓储面积约</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28.47</w:t>
      </w:r>
      <w:r>
        <w:rPr>
          <w:rFonts w:ascii="SimSun" w:hAnsi="SimSun" w:eastAsia="SimSun" w:cs="SimSun"/>
          <w:sz w:val="24"/>
          <w:szCs w:val="24"/>
          <w:spacing w:val="-4"/>
        </w:rPr>
        <w:t>万平方米，共拥有</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4"/>
        </w:rPr>
        <w:t>51 </w:t>
      </w:r>
      <w:r>
        <w:rPr>
          <w:rFonts w:ascii="SimSun" w:hAnsi="SimSun" w:eastAsia="SimSun" w:cs="SimSun"/>
          <w:sz w:val="24"/>
          <w:szCs w:val="24"/>
          <w:spacing w:val="-4"/>
        </w:rPr>
        <w:t>个海外仓，其中</w:t>
      </w:r>
      <w:r>
        <w:rPr>
          <w:rFonts w:ascii="Times New Roman" w:hAnsi="Times New Roman" w:eastAsia="Times New Roman" w:cs="Times New Roman"/>
          <w:sz w:val="24"/>
          <w:szCs w:val="24"/>
          <w:spacing w:val="-4"/>
        </w:rPr>
        <w:t>ZAFUL </w:t>
      </w:r>
      <w:r>
        <w:rPr>
          <w:rFonts w:ascii="SimSun" w:hAnsi="SimSun" w:eastAsia="SimSun" w:cs="SimSun"/>
          <w:sz w:val="24"/>
          <w:szCs w:val="24"/>
          <w:spacing w:val="-4"/>
        </w:rPr>
        <w:t>母公</w:t>
      </w:r>
      <w:r>
        <w:rPr>
          <w:rFonts w:ascii="SimSun" w:hAnsi="SimSun" w:eastAsia="SimSun" w:cs="SimSun"/>
          <w:sz w:val="24"/>
          <w:szCs w:val="24"/>
          <w:spacing w:val="-5"/>
        </w:rPr>
        <w:t>司环球易购就有</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5"/>
        </w:rPr>
        <w:t>31 </w:t>
      </w:r>
      <w:r>
        <w:rPr>
          <w:rFonts w:ascii="SimSun" w:hAnsi="SimSun" w:eastAsia="SimSun" w:cs="SimSun"/>
          <w:sz w:val="24"/>
          <w:szCs w:val="24"/>
          <w:spacing w:val="-5"/>
        </w:rPr>
        <w:t>个海外仓，</w:t>
      </w:r>
      <w:r>
        <w:rPr>
          <w:rFonts w:ascii="SimSun" w:hAnsi="SimSun" w:eastAsia="SimSun" w:cs="SimSun"/>
          <w:sz w:val="24"/>
          <w:szCs w:val="24"/>
        </w:rPr>
        <w:t>并分布在</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20</w:t>
      </w:r>
      <w:r>
        <w:rPr>
          <w:rFonts w:ascii="Times New Roman" w:hAnsi="Times New Roman" w:eastAsia="Times New Roman" w:cs="Times New Roman"/>
          <w:sz w:val="24"/>
          <w:szCs w:val="24"/>
          <w:spacing w:val="21"/>
        </w:rPr>
        <w:t xml:space="preserve"> </w:t>
      </w:r>
      <w:r>
        <w:rPr>
          <w:rFonts w:ascii="SimSun" w:hAnsi="SimSun" w:eastAsia="SimSun" w:cs="SimSun"/>
          <w:sz w:val="24"/>
          <w:szCs w:val="24"/>
        </w:rPr>
        <w:t>多个国家。海外仓集存储、采购、配送</w:t>
      </w:r>
      <w:r>
        <w:rPr>
          <w:rFonts w:ascii="SimSun" w:hAnsi="SimSun" w:eastAsia="SimSun" w:cs="SimSun"/>
          <w:sz w:val="24"/>
          <w:szCs w:val="24"/>
          <w:spacing w:val="-1"/>
        </w:rPr>
        <w:t>、退换等服务于一体，利用</w:t>
      </w:r>
      <w:r>
        <w:rPr>
          <w:rFonts w:ascii="SimSun" w:hAnsi="SimSun" w:eastAsia="SimSun" w:cs="SimSun"/>
          <w:sz w:val="24"/>
          <w:szCs w:val="24"/>
          <w:spacing w:val="-3"/>
        </w:rPr>
        <w:t>海外仓能大幅降低商品物流成本，同时对于消费者订单能做出及时反应，第一时</w:t>
      </w:r>
      <w:r>
        <w:rPr>
          <w:rFonts w:ascii="SimSun" w:hAnsi="SimSun" w:eastAsia="SimSun" w:cs="SimSun"/>
          <w:sz w:val="24"/>
          <w:szCs w:val="24"/>
          <w:spacing w:val="-3"/>
        </w:rPr>
        <w:t>间就可以进行货物的分拣、包装和配送，有利于缩短商品运输及配送周期，极大</w:t>
      </w:r>
      <w:r>
        <w:rPr>
          <w:rFonts w:ascii="SimSun" w:hAnsi="SimSun" w:eastAsia="SimSun" w:cs="SimSun"/>
          <w:sz w:val="24"/>
          <w:szCs w:val="24"/>
          <w:spacing w:val="-3"/>
        </w:rPr>
        <w:t>地提升了消费者的购物体验。当消费者需要退换商品时，也能节约成本，避免二</w:t>
      </w:r>
      <w:r>
        <w:rPr>
          <w:rFonts w:ascii="SimSun" w:hAnsi="SimSun" w:eastAsia="SimSun" w:cs="SimSun"/>
          <w:sz w:val="24"/>
          <w:szCs w:val="24"/>
        </w:rPr>
        <w:t>次通关和商检，也能避免二次运输（张夏恒等，</w:t>
      </w:r>
      <w:r>
        <w:rPr>
          <w:rFonts w:ascii="Times New Roman" w:hAnsi="Times New Roman" w:eastAsia="Times New Roman" w:cs="Times New Roman"/>
          <w:sz w:val="24"/>
          <w:szCs w:val="24"/>
        </w:rPr>
        <w:t>2015</w:t>
      </w:r>
      <w:r>
        <w:rPr>
          <w:rFonts w:ascii="SimSun" w:hAnsi="SimSun" w:eastAsia="SimSun" w:cs="SimSun"/>
          <w:sz w:val="24"/>
          <w:szCs w:val="24"/>
        </w:rPr>
        <w:t>）。</w:t>
      </w:r>
      <w:r>
        <w:rPr>
          <w:rFonts w:ascii="Times New Roman" w:hAnsi="Times New Roman" w:eastAsia="Times New Roman" w:cs="Times New Roman"/>
          <w:sz w:val="24"/>
          <w:szCs w:val="24"/>
        </w:rPr>
        <w:t>ZAF</w:t>
      </w:r>
      <w:r>
        <w:rPr>
          <w:rFonts w:ascii="Times New Roman" w:hAnsi="Times New Roman" w:eastAsia="Times New Roman" w:cs="Times New Roman"/>
          <w:sz w:val="24"/>
          <w:szCs w:val="24"/>
          <w:spacing w:val="-1"/>
        </w:rPr>
        <w:t>UL</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1"/>
        </w:rPr>
        <w:t>品牌还与当地</w:t>
      </w:r>
      <w:r>
        <w:rPr>
          <w:rFonts w:ascii="SimSun" w:hAnsi="SimSun" w:eastAsia="SimSun" w:cs="SimSun"/>
          <w:sz w:val="24"/>
          <w:szCs w:val="24"/>
          <w:spacing w:val="-2"/>
        </w:rPr>
        <w:t>的物流服务商合作，例如在菲律宾站，建立了一个“马尼拉仓</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2"/>
        </w:rPr>
        <w:t>国内仓</w:t>
      </w:r>
      <w:r>
        <w:rPr>
          <w:rFonts w:ascii="SimSun" w:hAnsi="SimSun" w:eastAsia="SimSun" w:cs="SimSun"/>
          <w:sz w:val="24"/>
          <w:szCs w:val="24"/>
          <w:spacing w:val="-88"/>
        </w:rPr>
        <w:t xml:space="preserve"> </w:t>
      </w:r>
      <w:r>
        <w:rPr>
          <w:rFonts w:ascii="SimSun" w:hAnsi="SimSun" w:eastAsia="SimSun" w:cs="SimSun"/>
          <w:sz w:val="24"/>
          <w:szCs w:val="24"/>
          <w:spacing w:val="-2"/>
        </w:rPr>
        <w:t>”的物流</w:t>
      </w:r>
      <w:r>
        <w:rPr>
          <w:rFonts w:ascii="SimSun" w:hAnsi="SimSun" w:eastAsia="SimSun" w:cs="SimSun"/>
          <w:sz w:val="24"/>
          <w:szCs w:val="24"/>
          <w:spacing w:val="-3"/>
        </w:rPr>
        <w:t>配送系统，通过马尼拉仓派送到菲律宾全国各地的订单平均签收时间能控制在三</w:t>
      </w:r>
      <w:r>
        <w:rPr>
          <w:rFonts w:ascii="SimSun" w:hAnsi="SimSun" w:eastAsia="SimSun" w:cs="SimSun"/>
          <w:sz w:val="24"/>
          <w:szCs w:val="24"/>
          <w:spacing w:val="-2"/>
        </w:rPr>
        <w:t>天左右</w:t>
      </w:r>
      <w:hyperlink w:history="true" w:anchor="bookmark175">
        <w:r>
          <w:rPr>
            <w:rFonts w:ascii="SimSun" w:hAnsi="SimSun" w:eastAsia="SimSun" w:cs="SimSun"/>
            <w:sz w:val="12"/>
            <w:szCs w:val="12"/>
            <w:spacing w:val="-2"/>
            <w:position w:val="11"/>
          </w:rPr>
          <w:t>①</w:t>
        </w:r>
      </w:hyperlink>
      <w:r>
        <w:rPr>
          <w:rFonts w:ascii="SimSun" w:hAnsi="SimSun" w:eastAsia="SimSun" w:cs="SimSun"/>
          <w:sz w:val="24"/>
          <w:szCs w:val="24"/>
          <w:spacing w:val="-2"/>
        </w:rPr>
        <w:t>。</w:t>
      </w:r>
    </w:p>
    <w:p>
      <w:pPr>
        <w:ind w:left="1371" w:right="80" w:firstLine="487"/>
        <w:spacing w:before="3" w:line="339" w:lineRule="auto"/>
        <w:jc w:val="both"/>
        <w:rPr>
          <w:rFonts w:ascii="SimSun" w:hAnsi="SimSun" w:eastAsia="SimSun" w:cs="SimSun"/>
          <w:sz w:val="24"/>
          <w:szCs w:val="24"/>
        </w:rPr>
      </w:pPr>
      <w:r>
        <w:rPr>
          <w:rFonts w:ascii="SimSun" w:hAnsi="SimSun" w:eastAsia="SimSun" w:cs="SimSun"/>
          <w:sz w:val="24"/>
          <w:szCs w:val="24"/>
          <w:spacing w:val="1"/>
        </w:rPr>
        <w:t>疫情期间，</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在跨境物流的管理上也体现了始终以消费</w:t>
      </w:r>
      <w:r>
        <w:rPr>
          <w:rFonts w:ascii="SimSun" w:hAnsi="SimSun" w:eastAsia="SimSun" w:cs="SimSun"/>
          <w:sz w:val="24"/>
          <w:szCs w:val="24"/>
        </w:rPr>
        <w:t>者为中心。为</w:t>
      </w:r>
      <w:r>
        <w:rPr>
          <w:rFonts w:ascii="SimSun" w:hAnsi="SimSun" w:eastAsia="SimSun" w:cs="SimSun"/>
          <w:sz w:val="24"/>
          <w:szCs w:val="24"/>
          <w:spacing w:val="12"/>
        </w:rPr>
        <w:t>了保证物流运输时效以及减少运输风险，确保快</w:t>
      </w:r>
      <w:r>
        <w:rPr>
          <w:rFonts w:ascii="SimSun" w:hAnsi="SimSun" w:eastAsia="SimSun" w:cs="SimSun"/>
          <w:sz w:val="24"/>
          <w:szCs w:val="24"/>
          <w:spacing w:val="11"/>
        </w:rPr>
        <w:t>递包裹能够及时送达客户，</w:t>
      </w:r>
      <w:r>
        <w:rPr>
          <w:rFonts w:ascii="SimSun" w:hAnsi="SimSun" w:eastAsia="SimSun" w:cs="SimSun"/>
          <w:sz w:val="24"/>
          <w:szCs w:val="24"/>
        </w:rPr>
        <w:t xml:space="preserve"> </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对物流渠道加强了监管，并优先选择本地仓物流发货，同时还</w:t>
      </w:r>
      <w:r>
        <w:rPr>
          <w:rFonts w:ascii="SimSun" w:hAnsi="SimSun" w:eastAsia="SimSun" w:cs="SimSun"/>
          <w:sz w:val="24"/>
          <w:szCs w:val="24"/>
        </w:rPr>
        <w:t>将退换货</w:t>
      </w:r>
      <w:r>
        <w:rPr>
          <w:rFonts w:ascii="SimSun" w:hAnsi="SimSun" w:eastAsia="SimSun" w:cs="SimSun"/>
          <w:sz w:val="24"/>
          <w:szCs w:val="24"/>
          <w:spacing w:val="-1"/>
        </w:rPr>
        <w:t>期限延长至</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1"/>
        </w:rPr>
        <w:t>60 </w:t>
      </w:r>
      <w:r>
        <w:rPr>
          <w:rFonts w:ascii="SimSun" w:hAnsi="SimSun" w:eastAsia="SimSun" w:cs="SimSun"/>
          <w:sz w:val="24"/>
          <w:szCs w:val="24"/>
          <w:spacing w:val="-1"/>
        </w:rPr>
        <w:t>天，最大程度上保证了消费者购物体验。</w:t>
      </w:r>
    </w:p>
    <w:p>
      <w:pPr>
        <w:pStyle w:val="BodyText"/>
        <w:spacing w:line="280" w:lineRule="auto"/>
        <w:rPr/>
      </w:pPr>
      <w:r/>
    </w:p>
    <w:p>
      <w:pPr>
        <w:pStyle w:val="BodyText"/>
        <w:spacing w:line="280" w:lineRule="auto"/>
        <w:rPr/>
      </w:pPr>
      <w:r>
        <w:pict>
          <v:shape id="_x0000_s40" style="position:absolute;margin-left:68.4pt;margin-top:11.2109pt;mso-position-vertical-relative:text;mso-position-horizontal-relative:text;width:144pt;height:0pt;z-index:251738112;" filled="false" strokecolor="#000000" strokeweight="0.00pt" coordsize="2880,0" coordorigin="0,0" path="m,l2880,0e">
            <v:stroke endcap="square" joinstyle="bevel" miterlimit="0"/>
          </v:shape>
        </w:pict>
      </w:r>
      <w:r/>
    </w:p>
    <w:p>
      <w:pPr>
        <w:ind w:left="1371"/>
        <w:spacing w:before="59" w:line="242" w:lineRule="exact"/>
        <w:rPr>
          <w:rFonts w:ascii="Times New Roman" w:hAnsi="Times New Roman" w:eastAsia="Times New Roman" w:cs="Times New Roman"/>
          <w:sz w:val="18"/>
          <w:szCs w:val="18"/>
        </w:rPr>
      </w:pPr>
      <w:bookmarkStart w:name="bookmark175" w:id="123"/>
      <w:bookmarkEnd w:id="123"/>
      <w:r>
        <w:rPr>
          <w:rFonts w:ascii="SimSun" w:hAnsi="SimSun" w:eastAsia="SimSun" w:cs="SimSun"/>
          <w:sz w:val="8"/>
          <w:szCs w:val="8"/>
          <w:position w:val="2"/>
        </w:rPr>
        <w:t>①  </w:t>
      </w:r>
      <w:r>
        <w:rPr>
          <w:rFonts w:ascii="SimSun" w:hAnsi="SimSun" w:eastAsia="SimSun" w:cs="SimSun"/>
          <w:sz w:val="18"/>
          <w:szCs w:val="18"/>
          <w:position w:val="2"/>
        </w:rPr>
        <w:t>信息来源于</w:t>
      </w:r>
      <w:r>
        <w:rPr>
          <w:rFonts w:ascii="SimSun" w:hAnsi="SimSun" w:eastAsia="SimSun" w:cs="SimSun"/>
          <w:sz w:val="18"/>
          <w:szCs w:val="18"/>
          <w:spacing w:val="-28"/>
          <w:position w:val="2"/>
        </w:rPr>
        <w:t xml:space="preserve"> </w:t>
      </w:r>
      <w:hyperlink w:history="true" r:id="rId61">
        <w:r>
          <w:rPr>
            <w:rFonts w:ascii="Times New Roman" w:hAnsi="Times New Roman" w:eastAsia="Times New Roman" w:cs="Times New Roman"/>
            <w:sz w:val="18"/>
            <w:szCs w:val="18"/>
            <w:position w:val="2"/>
          </w:rPr>
          <w:t>https://baijiahao.baidu.com/s?id=1672422258624760697</w:t>
        </w:r>
      </w:hyperlink>
    </w:p>
    <w:p>
      <w:pPr>
        <w:ind w:left="5425"/>
        <w:spacing w:before="293"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35</w:t>
      </w:r>
    </w:p>
    <w:p>
      <w:pPr>
        <w:spacing w:line="195" w:lineRule="auto"/>
        <w:sectPr>
          <w:headerReference w:type="default" r:id="rId59"/>
          <w:footerReference w:type="default" r:id="rId60"/>
          <w:pgSz w:w="11906" w:h="16839"/>
          <w:pgMar w:top="1147" w:right="1716" w:bottom="600" w:left="432" w:header="825" w:footer="360" w:gutter="0"/>
        </w:sectPr>
        <w:rPr>
          <w:rFonts w:ascii="Times New Roman" w:hAnsi="Times New Roman" w:eastAsia="Times New Roman" w:cs="Times New Roman"/>
          <w:sz w:val="20"/>
          <w:szCs w:val="20"/>
        </w:rPr>
      </w:pPr>
    </w:p>
    <w:p>
      <w:pPr>
        <w:pStyle w:val="BodyText"/>
        <w:spacing w:line="296" w:lineRule="auto"/>
        <w:rPr/>
      </w:pPr>
      <w:r/>
    </w:p>
    <w:p>
      <w:pPr>
        <w:ind w:left="1372"/>
        <w:spacing w:before="97" w:line="223" w:lineRule="auto"/>
        <w:outlineLvl w:val="1"/>
        <w:rPr>
          <w:rFonts w:ascii="SimHei" w:hAnsi="SimHei" w:eastAsia="SimHei" w:cs="SimHei"/>
          <w:sz w:val="30"/>
          <w:szCs w:val="30"/>
        </w:rPr>
      </w:pPr>
      <w:bookmarkStart w:name="bookmark136" w:id="124"/>
      <w:bookmarkEnd w:id="124"/>
      <w:bookmarkStart w:name="bookmark53" w:id="125"/>
      <w:bookmarkEnd w:id="125"/>
      <w:r>
        <w:rPr>
          <w:rFonts w:ascii="Times New Roman" w:hAnsi="Times New Roman" w:eastAsia="Times New Roman" w:cs="Times New Roman"/>
          <w:sz w:val="30"/>
          <w:szCs w:val="30"/>
          <w:spacing w:val="-1"/>
        </w:rPr>
        <w:t>4.3 </w:t>
      </w:r>
      <w:r>
        <w:rPr>
          <w:rFonts w:ascii="SimHei" w:hAnsi="SimHei" w:eastAsia="SimHei" w:cs="SimHei"/>
          <w:sz w:val="30"/>
          <w:szCs w:val="30"/>
          <w:spacing w:val="-1"/>
        </w:rPr>
        <w:t>案例小结</w:t>
      </w:r>
    </w:p>
    <w:p>
      <w:pPr>
        <w:ind w:left="1376" w:right="32" w:firstLine="481"/>
        <w:spacing w:before="247" w:line="338" w:lineRule="auto"/>
        <w:jc w:val="both"/>
        <w:rPr>
          <w:rFonts w:ascii="SimSun" w:hAnsi="SimSun" w:eastAsia="SimSun" w:cs="SimSun"/>
          <w:sz w:val="24"/>
          <w:szCs w:val="24"/>
        </w:rPr>
      </w:pPr>
      <w:r>
        <w:rPr>
          <w:rFonts w:ascii="SimSun" w:hAnsi="SimSun" w:eastAsia="SimSun" w:cs="SimSun"/>
          <w:sz w:val="24"/>
          <w:szCs w:val="24"/>
          <w:spacing w:val="-3"/>
        </w:rPr>
        <w:t>本章从平台选择、产品选择与管理、跨境营销手段、供应链管</w:t>
      </w:r>
      <w:r>
        <w:rPr>
          <w:rFonts w:ascii="SimSun" w:hAnsi="SimSun" w:eastAsia="SimSun" w:cs="SimSun"/>
          <w:sz w:val="24"/>
          <w:szCs w:val="24"/>
          <w:spacing w:val="-4"/>
        </w:rPr>
        <w:t>理、跨境物流</w:t>
      </w:r>
      <w:r>
        <w:rPr>
          <w:rFonts w:ascii="SimSun" w:hAnsi="SimSun" w:eastAsia="SimSun" w:cs="SimSun"/>
          <w:sz w:val="24"/>
          <w:szCs w:val="24"/>
          <w:spacing w:val="-1"/>
        </w:rPr>
        <w:t>模式这五个方面内容分析了中国快时尚服装跨境电商代表品牌</w:t>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1"/>
        </w:rPr>
        <w:t>ZAFUL</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的精细化</w:t>
      </w:r>
      <w:r>
        <w:rPr>
          <w:rFonts w:ascii="SimSun" w:hAnsi="SimSun" w:eastAsia="SimSun" w:cs="SimSun"/>
          <w:sz w:val="24"/>
          <w:szCs w:val="24"/>
          <w:spacing w:val="-2"/>
        </w:rPr>
        <w:t>跨境运营模式。</w:t>
      </w:r>
    </w:p>
    <w:p>
      <w:pPr>
        <w:ind w:left="1375" w:firstLine="480"/>
        <w:spacing w:before="4" w:line="338" w:lineRule="auto"/>
        <w:jc w:val="both"/>
        <w:rPr>
          <w:rFonts w:ascii="SimSun" w:hAnsi="SimSun" w:eastAsia="SimSun" w:cs="SimSun"/>
          <w:sz w:val="24"/>
          <w:szCs w:val="24"/>
        </w:rPr>
      </w:pPr>
      <w:r>
        <w:rPr>
          <w:rFonts w:ascii="SimSun" w:hAnsi="SimSun" w:eastAsia="SimSun" w:cs="SimSun"/>
          <w:sz w:val="24"/>
          <w:szCs w:val="24"/>
          <w:spacing w:val="1"/>
        </w:rPr>
        <w:t>在平台选择上，</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采取自营平台与第三方平台相结合的方</w:t>
      </w:r>
      <w:r>
        <w:rPr>
          <w:rFonts w:ascii="SimSun" w:hAnsi="SimSun" w:eastAsia="SimSun" w:cs="SimSun"/>
          <w:sz w:val="24"/>
          <w:szCs w:val="24"/>
        </w:rPr>
        <w:t>式，而不拘</w:t>
      </w:r>
      <w:r>
        <w:rPr>
          <w:rFonts w:ascii="SimSun" w:hAnsi="SimSun" w:eastAsia="SimSun" w:cs="SimSun"/>
          <w:sz w:val="24"/>
          <w:szCs w:val="24"/>
          <w:spacing w:val="-2"/>
        </w:rPr>
        <w:t>泥于单一平台；在产品选择与管理上，通过打造明星产品带动其他品类的销售，</w:t>
      </w:r>
      <w:r>
        <w:rPr>
          <w:rFonts w:ascii="SimSun" w:hAnsi="SimSun" w:eastAsia="SimSun" w:cs="SimSun"/>
          <w:sz w:val="24"/>
          <w:szCs w:val="24"/>
          <w:spacing w:val="-4"/>
        </w:rPr>
        <w:t>并根据消费者需求和偏好不断在拓宽产品品类，在产品设计上注重创新，上架</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4"/>
        </w:rPr>
        <w:t>IP</w:t>
      </w:r>
      <w:r>
        <w:rPr>
          <w:rFonts w:ascii="SimSun" w:hAnsi="SimSun" w:eastAsia="SimSun" w:cs="SimSun"/>
          <w:sz w:val="24"/>
          <w:szCs w:val="24"/>
          <w:spacing w:val="-3"/>
        </w:rPr>
        <w:t>联名款服饰，形成自己的独特竞争力；在营销模式上，充分利用线上和线下全渠</w:t>
      </w:r>
      <w:r>
        <w:rPr>
          <w:rFonts w:ascii="SimSun" w:hAnsi="SimSun" w:eastAsia="SimSun" w:cs="SimSun"/>
          <w:sz w:val="24"/>
          <w:szCs w:val="24"/>
          <w:spacing w:val="-1"/>
        </w:rPr>
        <w:t>道优势进行精准化营销，线上主要通过</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Z-Me </w:t>
      </w:r>
      <w:r>
        <w:rPr>
          <w:rFonts w:ascii="SimSun" w:hAnsi="SimSun" w:eastAsia="SimSun" w:cs="SimSun"/>
          <w:sz w:val="24"/>
          <w:szCs w:val="24"/>
          <w:spacing w:val="-1"/>
        </w:rPr>
        <w:t>社区</w:t>
      </w:r>
      <w:r>
        <w:rPr>
          <w:rFonts w:ascii="SimSun" w:hAnsi="SimSun" w:eastAsia="SimSun" w:cs="SimSun"/>
          <w:sz w:val="24"/>
          <w:szCs w:val="24"/>
          <w:spacing w:val="-2"/>
        </w:rPr>
        <w:t>、利用社交媒体、直播等方式</w:t>
      </w:r>
      <w:r>
        <w:rPr>
          <w:rFonts w:ascii="SimSun" w:hAnsi="SimSun" w:eastAsia="SimSun" w:cs="SimSun"/>
          <w:sz w:val="24"/>
          <w:szCs w:val="24"/>
          <w:spacing w:val="-3"/>
        </w:rPr>
        <w:t>进行营销活动，线下营销则通过广告、参加时装秀、举办公益活动、走进校园等</w:t>
      </w:r>
      <w:r>
        <w:rPr>
          <w:rFonts w:ascii="SimSun" w:hAnsi="SimSun" w:eastAsia="SimSun" w:cs="SimSun"/>
          <w:sz w:val="24"/>
          <w:szCs w:val="24"/>
          <w:spacing w:val="-3"/>
        </w:rPr>
        <w:t>拉近与消费者距离，还充分发挥红人效应，发展粉丝经济；在供应链管理上，形</w:t>
      </w:r>
      <w:r>
        <w:rPr>
          <w:rFonts w:ascii="SimSun" w:hAnsi="SimSun" w:eastAsia="SimSun" w:cs="SimSun"/>
          <w:sz w:val="24"/>
          <w:szCs w:val="24"/>
          <w:spacing w:val="-3"/>
        </w:rPr>
        <w:t>成柔性供应链体系，借助母公司分销直上平台，保持与国内产品好、货源足的供</w:t>
      </w:r>
      <w:r>
        <w:rPr>
          <w:rFonts w:ascii="SimSun" w:hAnsi="SimSun" w:eastAsia="SimSun" w:cs="SimSun"/>
          <w:sz w:val="24"/>
          <w:szCs w:val="24"/>
          <w:spacing w:val="-3"/>
        </w:rPr>
        <w:t>应商长期合作，严格控制生产数量，减少库存积压；在跨境物流模式上，利用自</w:t>
      </w:r>
      <w:r>
        <w:rPr>
          <w:rFonts w:ascii="SimSun" w:hAnsi="SimSun" w:eastAsia="SimSun" w:cs="SimSun"/>
          <w:sz w:val="24"/>
          <w:szCs w:val="24"/>
          <w:spacing w:val="-3"/>
        </w:rPr>
        <w:t>有物流专线、海外仓、第三方物流，多种物流方式相结合，并通过大数据技术实</w:t>
      </w:r>
      <w:r>
        <w:rPr>
          <w:rFonts w:ascii="SimSun" w:hAnsi="SimSun" w:eastAsia="SimSun" w:cs="SimSun"/>
          <w:sz w:val="24"/>
          <w:szCs w:val="24"/>
          <w:spacing w:val="-1"/>
        </w:rPr>
        <w:t>现物流全程管控，确保物流时效，保证消费者购物体验。</w:t>
      </w:r>
    </w:p>
    <w:p>
      <w:pPr>
        <w:ind w:left="1378" w:right="35" w:firstLine="472"/>
        <w:spacing w:before="2" w:line="339" w:lineRule="auto"/>
        <w:jc w:val="both"/>
        <w:rPr>
          <w:rFonts w:ascii="SimSun" w:hAnsi="SimSun" w:eastAsia="SimSun" w:cs="SimSun"/>
          <w:sz w:val="24"/>
          <w:szCs w:val="24"/>
        </w:rPr>
      </w:pP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rPr>
        <w:t>品牌成为全球快时尚服装电商品牌的黑马，得到海外消费者的认知</w:t>
      </w:r>
      <w:r>
        <w:rPr>
          <w:rFonts w:ascii="SimSun" w:hAnsi="SimSun" w:eastAsia="SimSun" w:cs="SimSun"/>
          <w:sz w:val="24"/>
          <w:szCs w:val="24"/>
          <w:spacing w:val="-3"/>
        </w:rPr>
        <w:t>和认可离不开品牌优秀的跨境运营手段。海外蕴含着更多机会，同时也隐藏着更</w:t>
      </w:r>
      <w:r>
        <w:rPr>
          <w:rFonts w:ascii="SimSun" w:hAnsi="SimSun" w:eastAsia="SimSun" w:cs="SimSun"/>
          <w:sz w:val="24"/>
          <w:szCs w:val="24"/>
          <w:spacing w:val="-3"/>
        </w:rPr>
        <w:t>多风险，中国快时尚服装跨境电商品牌要想在竞争激烈的海外市场站稳脚跟，必</w:t>
      </w:r>
      <w:r>
        <w:rPr>
          <w:rFonts w:ascii="SimSun" w:hAnsi="SimSun" w:eastAsia="SimSun" w:cs="SimSun"/>
          <w:sz w:val="24"/>
          <w:szCs w:val="24"/>
        </w:rPr>
        <w:t>须打造一套完整有效的跨境运营模式，增强自</w:t>
      </w:r>
      <w:r>
        <w:rPr>
          <w:rFonts w:ascii="SimSun" w:hAnsi="SimSun" w:eastAsia="SimSun" w:cs="SimSun"/>
          <w:sz w:val="24"/>
          <w:szCs w:val="24"/>
          <w:spacing w:val="-1"/>
        </w:rPr>
        <w:t>身实力和抵抗风险的能力。</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5425"/>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36</w:t>
      </w:r>
    </w:p>
    <w:p>
      <w:pPr>
        <w:spacing w:line="195" w:lineRule="auto"/>
        <w:sectPr>
          <w:headerReference w:type="default" r:id="rId27"/>
          <w:footerReference w:type="default" r:id="rId28"/>
          <w:pgSz w:w="11906" w:h="16839"/>
          <w:pgMar w:top="1207" w:right="1764" w:bottom="600" w:left="432" w:header="825" w:footer="360" w:gutter="0"/>
        </w:sectPr>
        <w:rPr>
          <w:rFonts w:ascii="Times New Roman" w:hAnsi="Times New Roman" w:eastAsia="Times New Roman" w:cs="Times New Roman"/>
          <w:sz w:val="20"/>
          <w:szCs w:val="20"/>
        </w:rPr>
      </w:pPr>
    </w:p>
    <w:p>
      <w:pPr>
        <w:pStyle w:val="BodyText"/>
        <w:spacing w:line="343" w:lineRule="auto"/>
        <w:rPr/>
      </w:pPr>
      <w:r/>
    </w:p>
    <w:p>
      <w:pPr>
        <w:ind w:left="1613"/>
        <w:spacing w:before="101" w:line="227" w:lineRule="auto"/>
        <w:outlineLvl w:val="0"/>
        <w:rPr>
          <w:rFonts w:ascii="SimHei" w:hAnsi="SimHei" w:eastAsia="SimHei" w:cs="SimHei"/>
          <w:sz w:val="31"/>
          <w:szCs w:val="31"/>
        </w:rPr>
      </w:pPr>
      <w:bookmarkStart w:name="bookmark138" w:id="126"/>
      <w:bookmarkEnd w:id="126"/>
      <w:bookmarkStart w:name="bookmark137" w:id="127"/>
      <w:bookmarkEnd w:id="127"/>
      <w:bookmarkStart w:name="bookmark54" w:id="128"/>
      <w:bookmarkEnd w:id="128"/>
      <w:r>
        <w:rPr>
          <w:rFonts w:ascii="SimHei" w:hAnsi="SimHei" w:eastAsia="SimHei" w:cs="SimHei"/>
          <w:sz w:val="31"/>
          <w:szCs w:val="31"/>
          <w:spacing w:val="8"/>
        </w:rPr>
        <w:t>第</w:t>
      </w:r>
      <w:r>
        <w:rPr>
          <w:rFonts w:ascii="SimHei" w:hAnsi="SimHei" w:eastAsia="SimHei" w:cs="SimHei"/>
          <w:sz w:val="31"/>
          <w:szCs w:val="31"/>
          <w:spacing w:val="-54"/>
        </w:rPr>
        <w:t xml:space="preserve"> </w:t>
      </w:r>
      <w:r>
        <w:rPr>
          <w:rFonts w:ascii="Times New Roman" w:hAnsi="Times New Roman" w:eastAsia="Times New Roman" w:cs="Times New Roman"/>
          <w:sz w:val="31"/>
          <w:szCs w:val="31"/>
          <w:spacing w:val="8"/>
        </w:rPr>
        <w:t>5 </w:t>
      </w:r>
      <w:r>
        <w:rPr>
          <w:rFonts w:ascii="SimHei" w:hAnsi="SimHei" w:eastAsia="SimHei" w:cs="SimHei"/>
          <w:sz w:val="31"/>
          <w:szCs w:val="31"/>
          <w:spacing w:val="8"/>
        </w:rPr>
        <w:t>章</w:t>
      </w:r>
      <w:r>
        <w:rPr>
          <w:rFonts w:ascii="SimHei" w:hAnsi="SimHei" w:eastAsia="SimHei" w:cs="SimHei"/>
          <w:sz w:val="31"/>
          <w:szCs w:val="31"/>
          <w:spacing w:val="8"/>
        </w:rPr>
        <w:t xml:space="preserve"> </w:t>
      </w:r>
      <w:r>
        <w:rPr>
          <w:rFonts w:ascii="SimHei" w:hAnsi="SimHei" w:eastAsia="SimHei" w:cs="SimHei"/>
          <w:sz w:val="31"/>
          <w:szCs w:val="31"/>
          <w:spacing w:val="8"/>
        </w:rPr>
        <w:t>中国快时尚服装品牌跨境电商运营模式优化策略</w:t>
      </w:r>
    </w:p>
    <w:p>
      <w:pPr>
        <w:ind w:left="1371" w:right="13" w:firstLine="485"/>
        <w:spacing w:before="236" w:line="339" w:lineRule="auto"/>
        <w:jc w:val="both"/>
        <w:rPr>
          <w:rFonts w:ascii="SimSun" w:hAnsi="SimSun" w:eastAsia="SimSun" w:cs="SimSun"/>
          <w:sz w:val="24"/>
          <w:szCs w:val="24"/>
        </w:rPr>
      </w:pPr>
      <w:r>
        <w:rPr>
          <w:rFonts w:ascii="SimSun" w:hAnsi="SimSun" w:eastAsia="SimSun" w:cs="SimSun"/>
          <w:sz w:val="24"/>
          <w:szCs w:val="24"/>
          <w:spacing w:val="-4"/>
        </w:rPr>
        <w:t>在前文第</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4"/>
        </w:rPr>
        <w:t>章指出了中国快时尚服装电商品牌在跨境运营中存在的问题，而</w:t>
      </w:r>
      <w:r>
        <w:rPr>
          <w:rFonts w:ascii="Times New Roman" w:hAnsi="Times New Roman" w:eastAsia="Times New Roman" w:cs="Times New Roman"/>
          <w:sz w:val="24"/>
          <w:szCs w:val="24"/>
        </w:rPr>
        <w:t>ZAFUL</w:t>
      </w:r>
      <w:r>
        <w:rPr>
          <w:rFonts w:ascii="Times New Roman" w:hAnsi="Times New Roman" w:eastAsia="Times New Roman" w:cs="Times New Roman"/>
          <w:sz w:val="24"/>
          <w:szCs w:val="24"/>
          <w:spacing w:val="29"/>
        </w:rPr>
        <w:t xml:space="preserve"> </w:t>
      </w:r>
      <w:r>
        <w:rPr>
          <w:rFonts w:ascii="SimSun" w:hAnsi="SimSun" w:eastAsia="SimSun" w:cs="SimSun"/>
          <w:sz w:val="24"/>
          <w:szCs w:val="24"/>
        </w:rPr>
        <w:t>品牌作为中国快时尚服装跨境电商品牌的出海先行者，专注于跨境电商</w:t>
      </w:r>
      <w:r>
        <w:rPr>
          <w:rFonts w:ascii="SimSun" w:hAnsi="SimSun" w:eastAsia="SimSun" w:cs="SimSun"/>
          <w:sz w:val="24"/>
          <w:szCs w:val="24"/>
          <w:spacing w:val="-3"/>
        </w:rPr>
        <w:t>领域，并成为全球知名品牌，在跨境运营上有其独到之处，能给同行业跨境电商</w:t>
      </w:r>
      <w:r>
        <w:rPr>
          <w:rFonts w:ascii="SimSun" w:hAnsi="SimSun" w:eastAsia="SimSun" w:cs="SimSun"/>
          <w:sz w:val="24"/>
          <w:szCs w:val="24"/>
          <w:spacing w:val="-3"/>
        </w:rPr>
        <w:t>品牌提供一些运营和规避风险的方法和思路，值得其他品牌学习和借鉴。通过优</w:t>
      </w:r>
      <w:r>
        <w:rPr>
          <w:rFonts w:ascii="SimSun" w:hAnsi="SimSun" w:eastAsia="SimSun" w:cs="SimSun"/>
          <w:sz w:val="24"/>
          <w:szCs w:val="24"/>
        </w:rPr>
        <w:t>化跨境运营模式，才能提高品牌竞争力，更好地实现品牌的可</w:t>
      </w:r>
      <w:r>
        <w:rPr>
          <w:rFonts w:ascii="SimSun" w:hAnsi="SimSun" w:eastAsia="SimSun" w:cs="SimSun"/>
          <w:sz w:val="24"/>
          <w:szCs w:val="24"/>
          <w:spacing w:val="-1"/>
        </w:rPr>
        <w:t>持续发展。</w:t>
      </w:r>
    </w:p>
    <w:p>
      <w:pPr>
        <w:ind w:left="1382"/>
        <w:spacing w:before="10" w:line="213" w:lineRule="auto"/>
        <w:outlineLvl w:val="1"/>
        <w:rPr>
          <w:rFonts w:ascii="SimHei" w:hAnsi="SimHei" w:eastAsia="SimHei" w:cs="SimHei"/>
          <w:sz w:val="30"/>
          <w:szCs w:val="30"/>
        </w:rPr>
      </w:pPr>
      <w:bookmarkStart w:name="bookmark139" w:id="129"/>
      <w:bookmarkEnd w:id="129"/>
      <w:bookmarkStart w:name="bookmark55" w:id="130"/>
      <w:bookmarkEnd w:id="130"/>
      <w:r>
        <w:rPr>
          <w:rFonts w:ascii="Times New Roman" w:hAnsi="Times New Roman" w:eastAsia="Times New Roman" w:cs="Times New Roman"/>
          <w:sz w:val="30"/>
          <w:szCs w:val="30"/>
          <w:spacing w:val="-1"/>
        </w:rPr>
        <w:t>5.1 </w:t>
      </w:r>
      <w:r>
        <w:rPr>
          <w:rFonts w:ascii="SimHei" w:hAnsi="SimHei" w:eastAsia="SimHei" w:cs="SimHei"/>
          <w:sz w:val="30"/>
          <w:szCs w:val="30"/>
          <w:spacing w:val="-1"/>
        </w:rPr>
        <w:t>利用多平台运营，积累忠实客户</w:t>
      </w:r>
    </w:p>
    <w:p>
      <w:pPr>
        <w:ind w:left="1381"/>
        <w:spacing w:before="286" w:line="222" w:lineRule="auto"/>
        <w:outlineLvl w:val="2"/>
        <w:rPr>
          <w:rFonts w:ascii="SimHei" w:hAnsi="SimHei" w:eastAsia="SimHei" w:cs="SimHei"/>
          <w:sz w:val="28"/>
          <w:szCs w:val="28"/>
        </w:rPr>
      </w:pPr>
      <w:bookmarkStart w:name="bookmark140" w:id="131"/>
      <w:bookmarkEnd w:id="131"/>
      <w:bookmarkStart w:name="bookmark56" w:id="132"/>
      <w:bookmarkEnd w:id="132"/>
      <w:r>
        <w:rPr>
          <w:rFonts w:ascii="Times New Roman" w:hAnsi="Times New Roman" w:eastAsia="Times New Roman" w:cs="Times New Roman"/>
          <w:sz w:val="28"/>
          <w:szCs w:val="28"/>
          <w:spacing w:val="-2"/>
        </w:rPr>
        <w:t>5.1.1 </w:t>
      </w:r>
      <w:r>
        <w:rPr>
          <w:rFonts w:ascii="SimHei" w:hAnsi="SimHei" w:eastAsia="SimHei" w:cs="SimHei"/>
          <w:sz w:val="28"/>
          <w:szCs w:val="28"/>
          <w:spacing w:val="-2"/>
        </w:rPr>
        <w:t>借助第三方平台</w:t>
      </w:r>
    </w:p>
    <w:p>
      <w:pPr>
        <w:ind w:left="1376" w:right="13" w:firstLine="480"/>
        <w:spacing w:before="264" w:line="339" w:lineRule="auto"/>
        <w:jc w:val="both"/>
        <w:rPr>
          <w:rFonts w:ascii="SimSun" w:hAnsi="SimSun" w:eastAsia="SimSun" w:cs="SimSun"/>
          <w:sz w:val="24"/>
          <w:szCs w:val="24"/>
        </w:rPr>
      </w:pPr>
      <w:r>
        <w:rPr>
          <w:rFonts w:ascii="SimSun" w:hAnsi="SimSun" w:eastAsia="SimSun" w:cs="SimSun"/>
          <w:sz w:val="24"/>
          <w:szCs w:val="24"/>
          <w:spacing w:val="-3"/>
        </w:rPr>
        <w:t>第三方平台提供了风险相对较低的销售渠道，对于初步开展海外</w:t>
      </w:r>
      <w:r>
        <w:rPr>
          <w:rFonts w:ascii="SimSun" w:hAnsi="SimSun" w:eastAsia="SimSun" w:cs="SimSun"/>
          <w:sz w:val="24"/>
          <w:szCs w:val="24"/>
          <w:spacing w:val="-4"/>
        </w:rPr>
        <w:t>业务的快时</w:t>
      </w:r>
      <w:r>
        <w:rPr>
          <w:rFonts w:ascii="SimSun" w:hAnsi="SimSun" w:eastAsia="SimSun" w:cs="SimSun"/>
          <w:sz w:val="24"/>
          <w:szCs w:val="24"/>
          <w:spacing w:val="-3"/>
        </w:rPr>
        <w:t>尚品牌来说是有利的，但是不能过度依赖，而要学会借助第三方平台积累运营经</w:t>
      </w:r>
      <w:r>
        <w:rPr>
          <w:rFonts w:ascii="SimSun" w:hAnsi="SimSun" w:eastAsia="SimSun" w:cs="SimSun"/>
          <w:sz w:val="24"/>
          <w:szCs w:val="24"/>
          <w:spacing w:val="-3"/>
        </w:rPr>
        <w:t>验，为日后自建平台打下基础，谋求未来长远发展。在进行第三方平台选择时也</w:t>
      </w:r>
      <w:r>
        <w:rPr>
          <w:rFonts w:ascii="SimSun" w:hAnsi="SimSun" w:eastAsia="SimSun" w:cs="SimSun"/>
          <w:sz w:val="24"/>
          <w:szCs w:val="24"/>
          <w:spacing w:val="-3"/>
        </w:rPr>
        <w:t>要考虑到是单平台还是多平台入驻。单平台入驻有利于企业将有限的财力物力人</w:t>
      </w:r>
      <w:r>
        <w:rPr>
          <w:rFonts w:ascii="SimSun" w:hAnsi="SimSun" w:eastAsia="SimSun" w:cs="SimSun"/>
          <w:sz w:val="24"/>
          <w:szCs w:val="24"/>
          <w:spacing w:val="-3"/>
        </w:rPr>
        <w:t>力集中起来，提高运营效率；多平台运营则能够扩大产品的销售渠道，提高订单</w:t>
      </w:r>
      <w:r>
        <w:rPr>
          <w:rFonts w:ascii="SimSun" w:hAnsi="SimSun" w:eastAsia="SimSun" w:cs="SimSun"/>
          <w:sz w:val="24"/>
          <w:szCs w:val="24"/>
          <w:spacing w:val="-3"/>
        </w:rPr>
        <w:t>获取的可能性，不过需要投入的资金相对更多，品牌应根据自身发展情况和发展</w:t>
      </w:r>
      <w:r>
        <w:rPr>
          <w:rFonts w:ascii="SimSun" w:hAnsi="SimSun" w:eastAsia="SimSun" w:cs="SimSun"/>
          <w:sz w:val="24"/>
          <w:szCs w:val="24"/>
          <w:spacing w:val="-2"/>
        </w:rPr>
        <w:t>战略进行选择。</w:t>
      </w:r>
    </w:p>
    <w:p>
      <w:pPr>
        <w:ind w:left="1381"/>
        <w:spacing w:before="19" w:line="222" w:lineRule="auto"/>
        <w:outlineLvl w:val="2"/>
        <w:rPr>
          <w:rFonts w:ascii="SimHei" w:hAnsi="SimHei" w:eastAsia="SimHei" w:cs="SimHei"/>
          <w:sz w:val="28"/>
          <w:szCs w:val="28"/>
        </w:rPr>
      </w:pPr>
      <w:bookmarkStart w:name="bookmark141" w:id="133"/>
      <w:bookmarkEnd w:id="133"/>
      <w:bookmarkStart w:name="bookmark57" w:id="134"/>
      <w:bookmarkEnd w:id="134"/>
      <w:r>
        <w:rPr>
          <w:rFonts w:ascii="Times New Roman" w:hAnsi="Times New Roman" w:eastAsia="Times New Roman" w:cs="Times New Roman"/>
          <w:sz w:val="28"/>
          <w:szCs w:val="28"/>
          <w:spacing w:val="-3"/>
        </w:rPr>
        <w:t>5.1.2</w:t>
      </w:r>
      <w:r>
        <w:rPr>
          <w:rFonts w:ascii="Times New Roman" w:hAnsi="Times New Roman" w:eastAsia="Times New Roman" w:cs="Times New Roman"/>
          <w:sz w:val="28"/>
          <w:szCs w:val="28"/>
          <w:spacing w:val="19"/>
        </w:rPr>
        <w:t xml:space="preserve"> </w:t>
      </w:r>
      <w:r>
        <w:rPr>
          <w:rFonts w:ascii="SimHei" w:hAnsi="SimHei" w:eastAsia="SimHei" w:cs="SimHei"/>
          <w:sz w:val="28"/>
          <w:szCs w:val="28"/>
          <w:spacing w:val="-3"/>
        </w:rPr>
        <w:t>争取自建平台</w:t>
      </w:r>
    </w:p>
    <w:p>
      <w:pPr>
        <w:ind w:left="1378" w:right="8" w:firstLine="478"/>
        <w:spacing w:before="261" w:line="338" w:lineRule="auto"/>
        <w:jc w:val="both"/>
        <w:rPr>
          <w:rFonts w:ascii="SimSun" w:hAnsi="SimSun" w:eastAsia="SimSun" w:cs="SimSun"/>
          <w:sz w:val="24"/>
          <w:szCs w:val="24"/>
        </w:rPr>
      </w:pPr>
      <w:r>
        <w:rPr>
          <w:rFonts w:ascii="SimSun" w:hAnsi="SimSun" w:eastAsia="SimSun" w:cs="SimSun"/>
          <w:sz w:val="24"/>
          <w:szCs w:val="24"/>
          <w:spacing w:val="-3"/>
        </w:rPr>
        <w:t>在第三方平台上经营暴露出许多问题和局限，争取自建平台才是</w:t>
      </w:r>
      <w:r>
        <w:rPr>
          <w:rFonts w:ascii="SimSun" w:hAnsi="SimSun" w:eastAsia="SimSun" w:cs="SimSun"/>
          <w:sz w:val="24"/>
          <w:szCs w:val="24"/>
          <w:spacing w:val="-4"/>
        </w:rPr>
        <w:t>快时尚跨境</w:t>
      </w:r>
      <w:r>
        <w:rPr>
          <w:rFonts w:ascii="SimSun" w:hAnsi="SimSun" w:eastAsia="SimSun" w:cs="SimSun"/>
          <w:sz w:val="24"/>
          <w:szCs w:val="24"/>
          <w:spacing w:val="-9"/>
        </w:rPr>
        <w:t>电商品牌的最终目的。根据</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9"/>
        </w:rPr>
        <w:t>Multiorders</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9"/>
        </w:rPr>
        <w:t>的一项消费者调查结果，如表</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9"/>
        </w:rPr>
        <w:t>5-1</w:t>
      </w:r>
      <w:r>
        <w:rPr>
          <w:rFonts w:ascii="SimSun" w:hAnsi="SimSun" w:eastAsia="SimSun" w:cs="SimSun"/>
          <w:sz w:val="24"/>
          <w:szCs w:val="24"/>
          <w:spacing w:val="-9"/>
        </w:rPr>
        <w:t>，在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9"/>
        </w:rPr>
        <w:t>2019</w:t>
      </w:r>
      <w:r>
        <w:rPr>
          <w:rFonts w:ascii="SimSun" w:hAnsi="SimSun" w:eastAsia="SimSun" w:cs="SimSun"/>
          <w:sz w:val="24"/>
          <w:szCs w:val="24"/>
        </w:rPr>
        <w:t>年最受消费者喜爱的平台中，除亚马逊和</w:t>
      </w:r>
      <w:r>
        <w:rPr>
          <w:rFonts w:ascii="SimSun" w:hAnsi="SimSun" w:eastAsia="SimSun" w:cs="SimSun"/>
          <w:sz w:val="24"/>
          <w:szCs w:val="24"/>
          <w:spacing w:val="-52"/>
        </w:rPr>
        <w:t xml:space="preserve"> </w:t>
      </w:r>
      <w:r>
        <w:rPr>
          <w:rFonts w:ascii="Times New Roman" w:hAnsi="Times New Roman" w:eastAsia="Times New Roman" w:cs="Times New Roman"/>
          <w:sz w:val="24"/>
          <w:szCs w:val="24"/>
        </w:rPr>
        <w:t>eBay </w:t>
      </w:r>
      <w:r>
        <w:rPr>
          <w:rFonts w:ascii="SimSun" w:hAnsi="SimSun" w:eastAsia="SimSun" w:cs="SimSun"/>
          <w:sz w:val="24"/>
          <w:szCs w:val="24"/>
        </w:rPr>
        <w:t>这两大全品类平</w:t>
      </w:r>
      <w:r>
        <w:rPr>
          <w:rFonts w:ascii="SimSun" w:hAnsi="SimSun" w:eastAsia="SimSun" w:cs="SimSun"/>
          <w:sz w:val="24"/>
          <w:szCs w:val="24"/>
          <w:spacing w:val="-1"/>
        </w:rPr>
        <w:t>台外，活跃用户</w:t>
      </w:r>
      <w:r>
        <w:rPr>
          <w:rFonts w:ascii="SimSun" w:hAnsi="SimSun" w:eastAsia="SimSun" w:cs="SimSun"/>
          <w:sz w:val="24"/>
          <w:szCs w:val="24"/>
          <w:spacing w:val="-1"/>
        </w:rPr>
        <w:t>数量较多的主要是细分品类平台。</w:t>
      </w:r>
    </w:p>
    <w:p>
      <w:pPr>
        <w:ind w:left="3972"/>
        <w:spacing w:before="30" w:line="228" w:lineRule="auto"/>
        <w:rPr>
          <w:rFonts w:ascii="SimSun" w:hAnsi="SimSun" w:eastAsia="SimSun" w:cs="SimSun"/>
          <w:sz w:val="20"/>
          <w:szCs w:val="20"/>
        </w:rPr>
      </w:pPr>
      <w:r>
        <w:rPr>
          <w:rFonts w:ascii="SimSun" w:hAnsi="SimSun" w:eastAsia="SimSun" w:cs="SimSun"/>
          <w:sz w:val="20"/>
          <w:szCs w:val="20"/>
          <w:spacing w:val="6"/>
        </w:rPr>
        <w:t>表</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5-1    2019 </w:t>
      </w:r>
      <w:r>
        <w:rPr>
          <w:rFonts w:ascii="SimSun" w:hAnsi="SimSun" w:eastAsia="SimSun" w:cs="SimSun"/>
          <w:sz w:val="20"/>
          <w:szCs w:val="20"/>
          <w:spacing w:val="6"/>
        </w:rPr>
        <w:t>年最受消费者喜欢的平台</w:t>
      </w:r>
    </w:p>
    <w:p>
      <w:pPr>
        <w:spacing w:line="20" w:lineRule="exact"/>
        <w:rPr/>
      </w:pPr>
      <w:r/>
    </w:p>
    <w:tbl>
      <w:tblPr>
        <w:tblStyle w:val="TableNormal"/>
        <w:tblW w:w="8323" w:type="dxa"/>
        <w:tblInd w:w="135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2"/>
        <w:gridCol w:w="1706"/>
        <w:gridCol w:w="3436"/>
        <w:gridCol w:w="1109"/>
        <w:gridCol w:w="1310"/>
      </w:tblGrid>
      <w:tr>
        <w:trPr>
          <w:trHeight w:val="415" w:hRule="atLeast"/>
        </w:trPr>
        <w:tc>
          <w:tcPr>
            <w:tcW w:w="762" w:type="dxa"/>
            <w:vAlign w:val="top"/>
            <w:tcBorders>
              <w:bottom w:val="single" w:color="000000" w:sz="2" w:space="0"/>
              <w:top w:val="single" w:color="000000" w:sz="6" w:space="0"/>
            </w:tcBorders>
          </w:tcPr>
          <w:p>
            <w:pPr>
              <w:rPr>
                <w:rFonts w:ascii="Arial"/>
                <w:sz w:val="21"/>
              </w:rPr>
            </w:pPr>
            <w:r/>
          </w:p>
        </w:tc>
        <w:tc>
          <w:tcPr>
            <w:tcW w:w="1706" w:type="dxa"/>
            <w:vAlign w:val="top"/>
            <w:tcBorders>
              <w:bottom w:val="single" w:color="000000" w:sz="2" w:space="0"/>
              <w:top w:val="single" w:color="000000" w:sz="6" w:space="0"/>
            </w:tcBorders>
          </w:tcPr>
          <w:p>
            <w:pPr>
              <w:ind w:left="687"/>
              <w:spacing w:before="107" w:line="230" w:lineRule="auto"/>
              <w:rPr>
                <w:rFonts w:ascii="SimSun" w:hAnsi="SimSun" w:eastAsia="SimSun" w:cs="SimSun"/>
                <w:sz w:val="20"/>
                <w:szCs w:val="20"/>
              </w:rPr>
            </w:pPr>
            <w:r>
              <w:rPr>
                <w:rFonts w:ascii="SimSun" w:hAnsi="SimSun" w:eastAsia="SimSun" w:cs="SimSun"/>
                <w:sz w:val="20"/>
                <w:szCs w:val="20"/>
                <w:spacing w:val="5"/>
              </w:rPr>
              <w:t>平台</w:t>
            </w:r>
          </w:p>
        </w:tc>
        <w:tc>
          <w:tcPr>
            <w:tcW w:w="3436" w:type="dxa"/>
            <w:vAlign w:val="top"/>
            <w:tcBorders>
              <w:bottom w:val="single" w:color="000000" w:sz="2" w:space="0"/>
              <w:top w:val="single" w:color="000000" w:sz="6" w:space="0"/>
            </w:tcBorders>
          </w:tcPr>
          <w:p>
            <w:pPr>
              <w:ind w:left="1456"/>
              <w:spacing w:before="106" w:line="228" w:lineRule="auto"/>
              <w:rPr>
                <w:rFonts w:ascii="SimSun" w:hAnsi="SimSun" w:eastAsia="SimSun" w:cs="SimSun"/>
                <w:sz w:val="20"/>
                <w:szCs w:val="20"/>
              </w:rPr>
            </w:pPr>
            <w:r>
              <w:rPr>
                <w:rFonts w:ascii="SimSun" w:hAnsi="SimSun" w:eastAsia="SimSun" w:cs="SimSun"/>
                <w:sz w:val="20"/>
                <w:szCs w:val="20"/>
                <w:spacing w:val="-4"/>
              </w:rPr>
              <w:t>品类</w:t>
            </w:r>
          </w:p>
        </w:tc>
        <w:tc>
          <w:tcPr>
            <w:tcW w:w="1109" w:type="dxa"/>
            <w:vAlign w:val="top"/>
            <w:tcBorders>
              <w:bottom w:val="single" w:color="000000" w:sz="2" w:space="0"/>
              <w:top w:val="single" w:color="000000" w:sz="6" w:space="0"/>
            </w:tcBorders>
          </w:tcPr>
          <w:p>
            <w:pPr>
              <w:ind w:left="401"/>
              <w:spacing w:before="106" w:line="228" w:lineRule="auto"/>
              <w:rPr>
                <w:rFonts w:ascii="SimSun" w:hAnsi="SimSun" w:eastAsia="SimSun" w:cs="SimSun"/>
                <w:sz w:val="20"/>
                <w:szCs w:val="20"/>
              </w:rPr>
            </w:pPr>
            <w:r>
              <w:rPr>
                <w:rFonts w:ascii="SimSun" w:hAnsi="SimSun" w:eastAsia="SimSun" w:cs="SimSun"/>
                <w:sz w:val="20"/>
                <w:szCs w:val="20"/>
                <w:spacing w:val="2"/>
              </w:rPr>
              <w:t>市场</w:t>
            </w:r>
          </w:p>
        </w:tc>
        <w:tc>
          <w:tcPr>
            <w:tcW w:w="1310" w:type="dxa"/>
            <w:vAlign w:val="top"/>
            <w:tcBorders>
              <w:bottom w:val="single" w:color="000000" w:sz="2" w:space="0"/>
              <w:top w:val="single" w:color="000000" w:sz="6" w:space="0"/>
            </w:tcBorders>
          </w:tcPr>
          <w:p>
            <w:pPr>
              <w:ind w:left="313"/>
              <w:spacing w:before="107" w:line="228" w:lineRule="auto"/>
              <w:rPr>
                <w:rFonts w:ascii="SimSun" w:hAnsi="SimSun" w:eastAsia="SimSun" w:cs="SimSun"/>
                <w:sz w:val="20"/>
                <w:szCs w:val="20"/>
              </w:rPr>
            </w:pPr>
            <w:r>
              <w:rPr>
                <w:rFonts w:ascii="SimSun" w:hAnsi="SimSun" w:eastAsia="SimSun" w:cs="SimSun"/>
                <w:sz w:val="20"/>
                <w:szCs w:val="20"/>
                <w:spacing w:val="6"/>
              </w:rPr>
              <w:t>活跃用户</w:t>
            </w:r>
          </w:p>
        </w:tc>
      </w:tr>
      <w:tr>
        <w:trPr>
          <w:trHeight w:val="399" w:hRule="atLeast"/>
        </w:trPr>
        <w:tc>
          <w:tcPr>
            <w:tcW w:w="762" w:type="dxa"/>
            <w:vAlign w:val="top"/>
            <w:tcBorders>
              <w:top w:val="single" w:color="000000" w:sz="2" w:space="0"/>
            </w:tcBorders>
          </w:tcPr>
          <w:p>
            <w:pPr>
              <w:pStyle w:val="TableText"/>
              <w:ind w:left="443"/>
              <w:spacing w:before="131" w:line="195" w:lineRule="auto"/>
              <w:rPr/>
            </w:pPr>
            <w:r>
              <w:rPr/>
              <w:t>1</w:t>
            </w:r>
          </w:p>
        </w:tc>
        <w:tc>
          <w:tcPr>
            <w:tcW w:w="1706" w:type="dxa"/>
            <w:vAlign w:val="top"/>
            <w:tcBorders>
              <w:top w:val="single" w:color="000000" w:sz="2" w:space="0"/>
            </w:tcBorders>
          </w:tcPr>
          <w:p>
            <w:pPr>
              <w:ind w:left="584"/>
              <w:spacing w:before="95" w:line="228" w:lineRule="auto"/>
              <w:rPr>
                <w:rFonts w:ascii="SimSun" w:hAnsi="SimSun" w:eastAsia="SimSun" w:cs="SimSun"/>
                <w:sz w:val="20"/>
                <w:szCs w:val="20"/>
              </w:rPr>
            </w:pPr>
            <w:r>
              <w:rPr>
                <w:rFonts w:ascii="SimSun" w:hAnsi="SimSun" w:eastAsia="SimSun" w:cs="SimSun"/>
                <w:sz w:val="20"/>
                <w:szCs w:val="20"/>
                <w:spacing w:val="6"/>
              </w:rPr>
              <w:t>亚马逊</w:t>
            </w:r>
          </w:p>
        </w:tc>
        <w:tc>
          <w:tcPr>
            <w:tcW w:w="3436" w:type="dxa"/>
            <w:vAlign w:val="top"/>
            <w:tcBorders>
              <w:top w:val="single" w:color="000000" w:sz="2" w:space="0"/>
            </w:tcBorders>
          </w:tcPr>
          <w:p>
            <w:pPr>
              <w:ind w:left="1333"/>
              <w:spacing w:before="94" w:line="228" w:lineRule="auto"/>
              <w:rPr>
                <w:rFonts w:ascii="SimSun" w:hAnsi="SimSun" w:eastAsia="SimSun" w:cs="SimSun"/>
                <w:sz w:val="20"/>
                <w:szCs w:val="20"/>
              </w:rPr>
            </w:pPr>
            <w:r>
              <w:rPr>
                <w:rFonts w:ascii="SimSun" w:hAnsi="SimSun" w:eastAsia="SimSun" w:cs="SimSun"/>
                <w:sz w:val="20"/>
                <w:szCs w:val="20"/>
                <w:spacing w:val="6"/>
              </w:rPr>
              <w:t>全品类</w:t>
            </w:r>
          </w:p>
        </w:tc>
        <w:tc>
          <w:tcPr>
            <w:tcW w:w="1109" w:type="dxa"/>
            <w:vAlign w:val="top"/>
            <w:tcBorders>
              <w:top w:val="single" w:color="000000" w:sz="2" w:space="0"/>
            </w:tcBorders>
          </w:tcPr>
          <w:p>
            <w:pPr>
              <w:ind w:left="396"/>
              <w:spacing w:before="95" w:line="229" w:lineRule="auto"/>
              <w:rPr>
                <w:rFonts w:ascii="SimSun" w:hAnsi="SimSun" w:eastAsia="SimSun" w:cs="SimSun"/>
                <w:sz w:val="20"/>
                <w:szCs w:val="20"/>
              </w:rPr>
            </w:pPr>
            <w:r>
              <w:rPr>
                <w:rFonts w:ascii="SimSun" w:hAnsi="SimSun" w:eastAsia="SimSun" w:cs="SimSun"/>
                <w:sz w:val="20"/>
                <w:szCs w:val="20"/>
                <w:spacing w:val="4"/>
              </w:rPr>
              <w:t>全球</w:t>
            </w:r>
          </w:p>
        </w:tc>
        <w:tc>
          <w:tcPr>
            <w:tcW w:w="1310" w:type="dxa"/>
            <w:vAlign w:val="top"/>
            <w:tcBorders>
              <w:top w:val="single" w:color="000000" w:sz="2" w:space="0"/>
            </w:tcBorders>
          </w:tcPr>
          <w:p>
            <w:pPr>
              <w:pStyle w:val="TableText"/>
              <w:ind w:left="545"/>
              <w:spacing w:before="95" w:line="229" w:lineRule="auto"/>
              <w:rPr>
                <w:rFonts w:ascii="SimSun" w:hAnsi="SimSun" w:eastAsia="SimSun" w:cs="SimSun"/>
              </w:rPr>
            </w:pPr>
            <w:r>
              <w:rPr>
                <w:spacing w:val="-3"/>
              </w:rPr>
              <w:t>3</w:t>
            </w:r>
            <w:r>
              <w:rPr>
                <w:spacing w:val="13"/>
                <w:w w:val="101"/>
              </w:rPr>
              <w:t xml:space="preserve"> </w:t>
            </w:r>
            <w:r>
              <w:rPr>
                <w:rFonts w:ascii="SimSun" w:hAnsi="SimSun" w:eastAsia="SimSun" w:cs="SimSun"/>
                <w:spacing w:val="-3"/>
              </w:rPr>
              <w:t>亿</w:t>
            </w:r>
          </w:p>
        </w:tc>
      </w:tr>
      <w:tr>
        <w:trPr>
          <w:trHeight w:val="417" w:hRule="atLeast"/>
        </w:trPr>
        <w:tc>
          <w:tcPr>
            <w:tcW w:w="762" w:type="dxa"/>
            <w:vAlign w:val="top"/>
          </w:tcPr>
          <w:p>
            <w:pPr>
              <w:pStyle w:val="TableText"/>
              <w:ind w:left="423"/>
              <w:spacing w:before="140" w:line="195" w:lineRule="auto"/>
              <w:rPr/>
            </w:pPr>
            <w:r>
              <w:rPr/>
              <w:t>2</w:t>
            </w:r>
          </w:p>
        </w:tc>
        <w:tc>
          <w:tcPr>
            <w:tcW w:w="1706" w:type="dxa"/>
            <w:vAlign w:val="top"/>
          </w:tcPr>
          <w:p>
            <w:pPr>
              <w:pStyle w:val="TableText"/>
              <w:ind w:left="682"/>
              <w:spacing w:before="142" w:line="194" w:lineRule="auto"/>
              <w:rPr/>
            </w:pPr>
            <w:r>
              <w:rPr>
                <w:spacing w:val="3"/>
              </w:rPr>
              <w:t>eBay</w:t>
            </w:r>
          </w:p>
        </w:tc>
        <w:tc>
          <w:tcPr>
            <w:tcW w:w="3436" w:type="dxa"/>
            <w:vAlign w:val="top"/>
          </w:tcPr>
          <w:p>
            <w:pPr>
              <w:ind w:left="1333"/>
              <w:spacing w:before="103" w:line="228" w:lineRule="auto"/>
              <w:rPr>
                <w:rFonts w:ascii="SimSun" w:hAnsi="SimSun" w:eastAsia="SimSun" w:cs="SimSun"/>
                <w:sz w:val="20"/>
                <w:szCs w:val="20"/>
              </w:rPr>
            </w:pPr>
            <w:r>
              <w:rPr>
                <w:rFonts w:ascii="SimSun" w:hAnsi="SimSun" w:eastAsia="SimSun" w:cs="SimSun"/>
                <w:sz w:val="20"/>
                <w:szCs w:val="20"/>
                <w:spacing w:val="6"/>
              </w:rPr>
              <w:t>全品类</w:t>
            </w:r>
          </w:p>
        </w:tc>
        <w:tc>
          <w:tcPr>
            <w:tcW w:w="1109" w:type="dxa"/>
            <w:vAlign w:val="top"/>
          </w:tcPr>
          <w:p>
            <w:pPr>
              <w:ind w:left="396"/>
              <w:spacing w:before="104" w:line="229" w:lineRule="auto"/>
              <w:rPr>
                <w:rFonts w:ascii="SimSun" w:hAnsi="SimSun" w:eastAsia="SimSun" w:cs="SimSun"/>
                <w:sz w:val="20"/>
                <w:szCs w:val="20"/>
              </w:rPr>
            </w:pPr>
            <w:r>
              <w:rPr>
                <w:rFonts w:ascii="SimSun" w:hAnsi="SimSun" w:eastAsia="SimSun" w:cs="SimSun"/>
                <w:sz w:val="20"/>
                <w:szCs w:val="20"/>
                <w:spacing w:val="4"/>
              </w:rPr>
              <w:t>全球</w:t>
            </w:r>
          </w:p>
        </w:tc>
        <w:tc>
          <w:tcPr>
            <w:tcW w:w="1310" w:type="dxa"/>
            <w:vAlign w:val="top"/>
          </w:tcPr>
          <w:p>
            <w:pPr>
              <w:pStyle w:val="TableText"/>
              <w:ind w:left="464"/>
              <w:spacing w:before="104" w:line="229" w:lineRule="auto"/>
              <w:rPr>
                <w:rFonts w:ascii="SimSun" w:hAnsi="SimSun" w:eastAsia="SimSun" w:cs="SimSun"/>
              </w:rPr>
            </w:pPr>
            <w:r>
              <w:rPr>
                <w:spacing w:val="2"/>
              </w:rPr>
              <w:t>2.5</w:t>
            </w:r>
            <w:r>
              <w:rPr>
                <w:spacing w:val="10"/>
              </w:rPr>
              <w:t xml:space="preserve"> </w:t>
            </w:r>
            <w:r>
              <w:rPr>
                <w:rFonts w:ascii="SimSun" w:hAnsi="SimSun" w:eastAsia="SimSun" w:cs="SimSun"/>
                <w:spacing w:val="2"/>
              </w:rPr>
              <w:t>亿</w:t>
            </w:r>
          </w:p>
        </w:tc>
      </w:tr>
      <w:tr>
        <w:trPr>
          <w:trHeight w:val="406" w:hRule="atLeast"/>
        </w:trPr>
        <w:tc>
          <w:tcPr>
            <w:tcW w:w="762" w:type="dxa"/>
            <w:vAlign w:val="top"/>
          </w:tcPr>
          <w:p>
            <w:pPr>
              <w:pStyle w:val="TableText"/>
              <w:ind w:left="427"/>
              <w:spacing w:before="131" w:line="195" w:lineRule="auto"/>
              <w:rPr/>
            </w:pPr>
            <w:r>
              <w:rPr/>
              <w:t>3</w:t>
            </w:r>
          </w:p>
        </w:tc>
        <w:tc>
          <w:tcPr>
            <w:tcW w:w="1706" w:type="dxa"/>
            <w:vAlign w:val="top"/>
          </w:tcPr>
          <w:p>
            <w:pPr>
              <w:pStyle w:val="TableText"/>
              <w:ind w:left="302"/>
              <w:spacing w:before="93" w:line="223" w:lineRule="auto"/>
              <w:rPr>
                <w:rFonts w:ascii="SimSun" w:hAnsi="SimSun" w:eastAsia="SimSun" w:cs="SimSun"/>
              </w:rPr>
            </w:pPr>
            <w:r>
              <w:rPr/>
              <w:t>Newegg</w:t>
            </w:r>
            <w:r>
              <w:rPr>
                <w:spacing w:val="12"/>
                <w:w w:val="101"/>
              </w:rPr>
              <w:t xml:space="preserve"> </w:t>
            </w:r>
            <w:r>
              <w:rPr>
                <w:rFonts w:ascii="SimSun" w:hAnsi="SimSun" w:eastAsia="SimSun" w:cs="SimSun"/>
                <w:spacing w:val="21"/>
              </w:rPr>
              <w:t>新蛋</w:t>
            </w:r>
          </w:p>
        </w:tc>
        <w:tc>
          <w:tcPr>
            <w:tcW w:w="3436" w:type="dxa"/>
            <w:vAlign w:val="top"/>
          </w:tcPr>
          <w:p>
            <w:pPr>
              <w:pStyle w:val="TableText"/>
              <w:ind w:left="242"/>
              <w:spacing w:before="92" w:line="228" w:lineRule="auto"/>
              <w:rPr>
                <w:rFonts w:ascii="SimSun" w:hAnsi="SimSun" w:eastAsia="SimSun" w:cs="SimSun"/>
              </w:rPr>
            </w:pPr>
            <w:r>
              <w:rPr>
                <w:spacing w:val="8"/>
              </w:rPr>
              <w:t>3C </w:t>
            </w:r>
            <w:r>
              <w:rPr>
                <w:rFonts w:ascii="SimSun" w:hAnsi="SimSun" w:eastAsia="SimSun" w:cs="SimSun"/>
                <w:spacing w:val="8"/>
              </w:rPr>
              <w:t>产品起家，开始拓展全品类</w:t>
            </w:r>
          </w:p>
        </w:tc>
        <w:tc>
          <w:tcPr>
            <w:tcW w:w="1109" w:type="dxa"/>
            <w:vAlign w:val="top"/>
          </w:tcPr>
          <w:p>
            <w:pPr>
              <w:ind w:left="399"/>
              <w:spacing w:before="93" w:line="228" w:lineRule="auto"/>
              <w:rPr>
                <w:rFonts w:ascii="SimSun" w:hAnsi="SimSun" w:eastAsia="SimSun" w:cs="SimSun"/>
                <w:sz w:val="20"/>
                <w:szCs w:val="20"/>
              </w:rPr>
            </w:pPr>
            <w:r>
              <w:rPr>
                <w:rFonts w:ascii="SimSun" w:hAnsi="SimSun" w:eastAsia="SimSun" w:cs="SimSun"/>
                <w:sz w:val="20"/>
                <w:szCs w:val="20"/>
                <w:spacing w:val="3"/>
              </w:rPr>
              <w:t>北美</w:t>
            </w:r>
          </w:p>
        </w:tc>
        <w:tc>
          <w:tcPr>
            <w:tcW w:w="1310" w:type="dxa"/>
            <w:vAlign w:val="top"/>
          </w:tcPr>
          <w:p>
            <w:pPr>
              <w:pStyle w:val="TableText"/>
              <w:ind w:left="384"/>
              <w:spacing w:before="93" w:line="228" w:lineRule="auto"/>
              <w:rPr>
                <w:rFonts w:ascii="SimSun" w:hAnsi="SimSun" w:eastAsia="SimSun" w:cs="SimSun"/>
              </w:rPr>
            </w:pPr>
            <w:r>
              <w:rPr>
                <w:spacing w:val="3"/>
              </w:rPr>
              <w:t>4200</w:t>
            </w:r>
            <w:r>
              <w:rPr>
                <w:spacing w:val="14"/>
                <w:w w:val="101"/>
              </w:rPr>
              <w:t xml:space="preserve"> </w:t>
            </w:r>
            <w:r>
              <w:rPr>
                <w:rFonts w:ascii="SimSun" w:hAnsi="SimSun" w:eastAsia="SimSun" w:cs="SimSun"/>
                <w:spacing w:val="3"/>
              </w:rPr>
              <w:t>万</w:t>
            </w:r>
          </w:p>
        </w:tc>
      </w:tr>
      <w:tr>
        <w:trPr>
          <w:trHeight w:val="404" w:hRule="atLeast"/>
        </w:trPr>
        <w:tc>
          <w:tcPr>
            <w:tcW w:w="762" w:type="dxa"/>
            <w:vAlign w:val="top"/>
          </w:tcPr>
          <w:p>
            <w:pPr>
              <w:pStyle w:val="TableText"/>
              <w:ind w:left="422"/>
              <w:spacing w:before="130" w:line="195" w:lineRule="auto"/>
              <w:rPr/>
            </w:pPr>
            <w:r>
              <w:rPr>
                <w:spacing w:val="1"/>
              </w:rPr>
              <w:t>4</w:t>
            </w:r>
          </w:p>
        </w:tc>
        <w:tc>
          <w:tcPr>
            <w:tcW w:w="1706" w:type="dxa"/>
            <w:vAlign w:val="top"/>
          </w:tcPr>
          <w:p>
            <w:pPr>
              <w:pStyle w:val="TableText"/>
              <w:ind w:left="708"/>
              <w:spacing w:before="133" w:line="194" w:lineRule="auto"/>
              <w:rPr/>
            </w:pPr>
            <w:r>
              <w:rPr>
                <w:spacing w:val="2"/>
              </w:rPr>
              <w:t>Esty</w:t>
            </w:r>
          </w:p>
        </w:tc>
        <w:tc>
          <w:tcPr>
            <w:tcW w:w="3436" w:type="dxa"/>
            <w:vAlign w:val="top"/>
          </w:tcPr>
          <w:p>
            <w:pPr>
              <w:ind w:left="1230"/>
              <w:spacing w:before="95" w:line="228" w:lineRule="auto"/>
              <w:rPr>
                <w:rFonts w:ascii="SimSun" w:hAnsi="SimSun" w:eastAsia="SimSun" w:cs="SimSun"/>
                <w:sz w:val="20"/>
                <w:szCs w:val="20"/>
              </w:rPr>
            </w:pPr>
            <w:r>
              <w:rPr>
                <w:rFonts w:ascii="SimSun" w:hAnsi="SimSun" w:eastAsia="SimSun" w:cs="SimSun"/>
                <w:sz w:val="20"/>
                <w:szCs w:val="20"/>
                <w:spacing w:val="7"/>
              </w:rPr>
              <w:t>手工艺品</w:t>
            </w:r>
          </w:p>
        </w:tc>
        <w:tc>
          <w:tcPr>
            <w:tcW w:w="1109" w:type="dxa"/>
            <w:vAlign w:val="top"/>
          </w:tcPr>
          <w:p>
            <w:pPr>
              <w:ind w:left="399"/>
              <w:spacing w:before="95" w:line="228" w:lineRule="auto"/>
              <w:rPr>
                <w:rFonts w:ascii="SimSun" w:hAnsi="SimSun" w:eastAsia="SimSun" w:cs="SimSun"/>
                <w:sz w:val="20"/>
                <w:szCs w:val="20"/>
              </w:rPr>
            </w:pPr>
            <w:r>
              <w:rPr>
                <w:rFonts w:ascii="SimSun" w:hAnsi="SimSun" w:eastAsia="SimSun" w:cs="SimSun"/>
                <w:sz w:val="20"/>
                <w:szCs w:val="20"/>
                <w:spacing w:val="3"/>
              </w:rPr>
              <w:t>北美</w:t>
            </w:r>
          </w:p>
        </w:tc>
        <w:tc>
          <w:tcPr>
            <w:tcW w:w="1310" w:type="dxa"/>
            <w:vAlign w:val="top"/>
          </w:tcPr>
          <w:p>
            <w:pPr>
              <w:pStyle w:val="TableText"/>
              <w:ind w:left="389"/>
              <w:spacing w:before="95" w:line="228" w:lineRule="auto"/>
              <w:rPr>
                <w:rFonts w:ascii="SimSun" w:hAnsi="SimSun" w:eastAsia="SimSun" w:cs="SimSun"/>
              </w:rPr>
            </w:pPr>
            <w:r>
              <w:rPr>
                <w:spacing w:val="2"/>
              </w:rPr>
              <w:t>3170</w:t>
            </w:r>
            <w:r>
              <w:rPr>
                <w:spacing w:val="14"/>
                <w:w w:val="101"/>
              </w:rPr>
              <w:t xml:space="preserve"> </w:t>
            </w:r>
            <w:r>
              <w:rPr>
                <w:rFonts w:ascii="SimSun" w:hAnsi="SimSun" w:eastAsia="SimSun" w:cs="SimSun"/>
                <w:spacing w:val="2"/>
              </w:rPr>
              <w:t>万</w:t>
            </w:r>
          </w:p>
        </w:tc>
      </w:tr>
      <w:tr>
        <w:trPr>
          <w:trHeight w:val="393" w:hRule="atLeast"/>
        </w:trPr>
        <w:tc>
          <w:tcPr>
            <w:tcW w:w="762" w:type="dxa"/>
            <w:vAlign w:val="top"/>
          </w:tcPr>
          <w:p>
            <w:pPr>
              <w:pStyle w:val="TableText"/>
              <w:ind w:left="429"/>
              <w:spacing w:before="137" w:line="192" w:lineRule="auto"/>
              <w:rPr/>
            </w:pPr>
            <w:r>
              <w:rPr/>
              <w:t>5</w:t>
            </w:r>
          </w:p>
        </w:tc>
        <w:tc>
          <w:tcPr>
            <w:tcW w:w="1706" w:type="dxa"/>
            <w:vAlign w:val="top"/>
          </w:tcPr>
          <w:p>
            <w:pPr>
              <w:pStyle w:val="TableText"/>
              <w:ind w:left="620"/>
              <w:spacing w:before="137" w:line="192" w:lineRule="auto"/>
              <w:rPr/>
            </w:pPr>
            <w:r>
              <w:rPr>
                <w:spacing w:val="4"/>
              </w:rPr>
              <w:t>Houzz</w:t>
            </w:r>
          </w:p>
        </w:tc>
        <w:tc>
          <w:tcPr>
            <w:tcW w:w="3436" w:type="dxa"/>
            <w:vAlign w:val="top"/>
          </w:tcPr>
          <w:p>
            <w:pPr>
              <w:ind w:left="1232"/>
              <w:spacing w:before="96" w:line="228" w:lineRule="auto"/>
              <w:rPr>
                <w:rFonts w:ascii="SimSun" w:hAnsi="SimSun" w:eastAsia="SimSun" w:cs="SimSun"/>
                <w:sz w:val="20"/>
                <w:szCs w:val="20"/>
              </w:rPr>
            </w:pPr>
            <w:r>
              <w:rPr>
                <w:rFonts w:ascii="SimSun" w:hAnsi="SimSun" w:eastAsia="SimSun" w:cs="SimSun"/>
                <w:sz w:val="20"/>
                <w:szCs w:val="20"/>
                <w:spacing w:val="6"/>
              </w:rPr>
              <w:t>家装产品</w:t>
            </w:r>
          </w:p>
        </w:tc>
        <w:tc>
          <w:tcPr>
            <w:tcW w:w="1109" w:type="dxa"/>
            <w:vAlign w:val="top"/>
          </w:tcPr>
          <w:p>
            <w:pPr>
              <w:ind w:left="398"/>
              <w:spacing w:before="96" w:line="228" w:lineRule="auto"/>
              <w:rPr>
                <w:rFonts w:ascii="SimSun" w:hAnsi="SimSun" w:eastAsia="SimSun" w:cs="SimSun"/>
                <w:sz w:val="20"/>
                <w:szCs w:val="20"/>
              </w:rPr>
            </w:pPr>
            <w:r>
              <w:rPr>
                <w:rFonts w:ascii="SimSun" w:hAnsi="SimSun" w:eastAsia="SimSun" w:cs="SimSun"/>
                <w:sz w:val="20"/>
                <w:szCs w:val="20"/>
                <w:spacing w:val="3"/>
              </w:rPr>
              <w:t>美国</w:t>
            </w:r>
          </w:p>
        </w:tc>
        <w:tc>
          <w:tcPr>
            <w:tcW w:w="1310" w:type="dxa"/>
            <w:vAlign w:val="top"/>
          </w:tcPr>
          <w:p>
            <w:pPr>
              <w:pStyle w:val="TableText"/>
              <w:ind w:left="385"/>
              <w:spacing w:before="96" w:line="228" w:lineRule="auto"/>
              <w:rPr>
                <w:rFonts w:ascii="SimSun" w:hAnsi="SimSun" w:eastAsia="SimSun" w:cs="SimSun"/>
              </w:rPr>
            </w:pPr>
            <w:r>
              <w:rPr>
                <w:spacing w:val="2"/>
              </w:rPr>
              <w:t>2500</w:t>
            </w:r>
            <w:r>
              <w:rPr>
                <w:spacing w:val="18"/>
              </w:rPr>
              <w:t xml:space="preserve"> </w:t>
            </w:r>
            <w:r>
              <w:rPr>
                <w:rFonts w:ascii="SimSun" w:hAnsi="SimSun" w:eastAsia="SimSun" w:cs="SimSun"/>
                <w:spacing w:val="2"/>
              </w:rPr>
              <w:t>万</w:t>
            </w:r>
          </w:p>
        </w:tc>
      </w:tr>
      <w:tr>
        <w:trPr>
          <w:trHeight w:val="405" w:hRule="atLeast"/>
        </w:trPr>
        <w:tc>
          <w:tcPr>
            <w:tcW w:w="762" w:type="dxa"/>
            <w:vAlign w:val="top"/>
          </w:tcPr>
          <w:p>
            <w:pPr>
              <w:pStyle w:val="TableText"/>
              <w:ind w:left="428"/>
              <w:spacing w:before="147" w:line="195" w:lineRule="auto"/>
              <w:rPr/>
            </w:pPr>
            <w:r>
              <w:rPr/>
              <w:t>6</w:t>
            </w:r>
          </w:p>
        </w:tc>
        <w:tc>
          <w:tcPr>
            <w:tcW w:w="1706" w:type="dxa"/>
            <w:vAlign w:val="top"/>
          </w:tcPr>
          <w:p>
            <w:pPr>
              <w:pStyle w:val="TableText"/>
              <w:ind w:left="416"/>
              <w:spacing w:before="150" w:line="192" w:lineRule="auto"/>
              <w:rPr/>
            </w:pPr>
            <w:r>
              <w:rPr>
                <w:spacing w:val="5"/>
              </w:rPr>
              <w:t>Manomano</w:t>
            </w:r>
          </w:p>
        </w:tc>
        <w:tc>
          <w:tcPr>
            <w:tcW w:w="3436" w:type="dxa"/>
            <w:vAlign w:val="top"/>
          </w:tcPr>
          <w:p>
            <w:pPr>
              <w:ind w:left="706"/>
              <w:spacing w:before="111" w:line="228" w:lineRule="auto"/>
              <w:rPr>
                <w:rFonts w:ascii="SimSun" w:hAnsi="SimSun" w:eastAsia="SimSun" w:cs="SimSun"/>
                <w:sz w:val="20"/>
                <w:szCs w:val="20"/>
              </w:rPr>
            </w:pPr>
            <w:r>
              <w:rPr>
                <w:rFonts w:ascii="SimSun" w:hAnsi="SimSun" w:eastAsia="SimSun" w:cs="SimSun"/>
                <w:sz w:val="20"/>
                <w:szCs w:val="20"/>
                <w:spacing w:val="8"/>
              </w:rPr>
              <w:t>家居饰品、园艺产品</w:t>
            </w:r>
          </w:p>
        </w:tc>
        <w:tc>
          <w:tcPr>
            <w:tcW w:w="1109" w:type="dxa"/>
            <w:vAlign w:val="top"/>
          </w:tcPr>
          <w:p>
            <w:pPr>
              <w:ind w:left="401"/>
              <w:spacing w:before="111" w:line="230" w:lineRule="auto"/>
              <w:rPr>
                <w:rFonts w:ascii="SimSun" w:hAnsi="SimSun" w:eastAsia="SimSun" w:cs="SimSun"/>
                <w:sz w:val="20"/>
                <w:szCs w:val="20"/>
              </w:rPr>
            </w:pPr>
            <w:r>
              <w:rPr>
                <w:rFonts w:ascii="SimSun" w:hAnsi="SimSun" w:eastAsia="SimSun" w:cs="SimSun"/>
                <w:sz w:val="20"/>
                <w:szCs w:val="20"/>
                <w:spacing w:val="2"/>
              </w:rPr>
              <w:t>西欧</w:t>
            </w:r>
          </w:p>
        </w:tc>
        <w:tc>
          <w:tcPr>
            <w:tcW w:w="1310" w:type="dxa"/>
            <w:vAlign w:val="top"/>
          </w:tcPr>
          <w:p>
            <w:pPr>
              <w:pStyle w:val="TableText"/>
              <w:ind w:left="442"/>
              <w:spacing w:before="111" w:line="228" w:lineRule="auto"/>
              <w:rPr>
                <w:rFonts w:ascii="SimSun" w:hAnsi="SimSun" w:eastAsia="SimSun" w:cs="SimSun"/>
              </w:rPr>
            </w:pPr>
            <w:r>
              <w:rPr>
                <w:spacing w:val="1"/>
              </w:rPr>
              <w:t>350</w:t>
            </w:r>
            <w:r>
              <w:rPr>
                <w:spacing w:val="16"/>
                <w:w w:val="101"/>
              </w:rPr>
              <w:t xml:space="preserve"> </w:t>
            </w:r>
            <w:r>
              <w:rPr>
                <w:rFonts w:ascii="SimSun" w:hAnsi="SimSun" w:eastAsia="SimSun" w:cs="SimSun"/>
                <w:spacing w:val="1"/>
              </w:rPr>
              <w:t>万</w:t>
            </w:r>
          </w:p>
        </w:tc>
      </w:tr>
      <w:tr>
        <w:trPr>
          <w:trHeight w:val="421" w:hRule="atLeast"/>
        </w:trPr>
        <w:tc>
          <w:tcPr>
            <w:tcW w:w="762" w:type="dxa"/>
            <w:vAlign w:val="top"/>
            <w:tcBorders>
              <w:bottom w:val="single" w:color="000000" w:sz="6" w:space="0"/>
            </w:tcBorders>
          </w:tcPr>
          <w:p>
            <w:pPr>
              <w:pStyle w:val="TableText"/>
              <w:ind w:left="427"/>
              <w:spacing w:before="153" w:line="192" w:lineRule="auto"/>
              <w:rPr/>
            </w:pPr>
            <w:r>
              <w:rPr/>
              <w:t>7</w:t>
            </w:r>
          </w:p>
        </w:tc>
        <w:tc>
          <w:tcPr>
            <w:tcW w:w="1706" w:type="dxa"/>
            <w:vAlign w:val="top"/>
            <w:tcBorders>
              <w:bottom w:val="single" w:color="000000" w:sz="6" w:space="0"/>
            </w:tcBorders>
          </w:tcPr>
          <w:p>
            <w:pPr>
              <w:pStyle w:val="TableText"/>
              <w:ind w:left="527"/>
              <w:spacing w:before="153" w:line="192" w:lineRule="auto"/>
              <w:rPr/>
            </w:pPr>
            <w:r>
              <w:rPr>
                <w:spacing w:val="4"/>
              </w:rPr>
              <w:t>Bonanza</w:t>
            </w:r>
          </w:p>
        </w:tc>
        <w:tc>
          <w:tcPr>
            <w:tcW w:w="3436" w:type="dxa"/>
            <w:vAlign w:val="top"/>
            <w:tcBorders>
              <w:bottom w:val="single" w:color="000000" w:sz="6" w:space="0"/>
            </w:tcBorders>
          </w:tcPr>
          <w:p>
            <w:pPr>
              <w:ind w:left="913"/>
              <w:spacing w:before="114" w:line="227" w:lineRule="auto"/>
              <w:rPr>
                <w:rFonts w:ascii="SimSun" w:hAnsi="SimSun" w:eastAsia="SimSun" w:cs="SimSun"/>
                <w:sz w:val="20"/>
                <w:szCs w:val="20"/>
              </w:rPr>
            </w:pPr>
            <w:r>
              <w:rPr>
                <w:rFonts w:ascii="SimSun" w:hAnsi="SimSun" w:eastAsia="SimSun" w:cs="SimSun"/>
                <w:sz w:val="20"/>
                <w:szCs w:val="20"/>
                <w:spacing w:val="8"/>
              </w:rPr>
              <w:t>全品类精选产品</w:t>
            </w:r>
          </w:p>
        </w:tc>
        <w:tc>
          <w:tcPr>
            <w:tcW w:w="1109" w:type="dxa"/>
            <w:vAlign w:val="top"/>
            <w:tcBorders>
              <w:bottom w:val="single" w:color="000000" w:sz="6" w:space="0"/>
            </w:tcBorders>
          </w:tcPr>
          <w:p>
            <w:pPr>
              <w:ind w:left="398"/>
              <w:spacing w:before="114" w:line="228" w:lineRule="auto"/>
              <w:rPr>
                <w:rFonts w:ascii="SimSun" w:hAnsi="SimSun" w:eastAsia="SimSun" w:cs="SimSun"/>
                <w:sz w:val="20"/>
                <w:szCs w:val="20"/>
              </w:rPr>
            </w:pPr>
            <w:r>
              <w:rPr>
                <w:rFonts w:ascii="SimSun" w:hAnsi="SimSun" w:eastAsia="SimSun" w:cs="SimSun"/>
                <w:sz w:val="20"/>
                <w:szCs w:val="20"/>
                <w:spacing w:val="3"/>
              </w:rPr>
              <w:t>美国</w:t>
            </w:r>
          </w:p>
        </w:tc>
        <w:tc>
          <w:tcPr>
            <w:tcW w:w="1310" w:type="dxa"/>
            <w:vAlign w:val="top"/>
            <w:tcBorders>
              <w:bottom w:val="single" w:color="000000" w:sz="6" w:space="0"/>
            </w:tcBorders>
          </w:tcPr>
          <w:p>
            <w:pPr>
              <w:pStyle w:val="TableText"/>
              <w:ind w:left="458"/>
              <w:spacing w:before="114" w:line="228" w:lineRule="auto"/>
              <w:rPr>
                <w:rFonts w:ascii="SimSun" w:hAnsi="SimSun" w:eastAsia="SimSun" w:cs="SimSun"/>
              </w:rPr>
            </w:pPr>
            <w:r>
              <w:rPr>
                <w:spacing w:val="-3"/>
              </w:rPr>
              <w:t>150</w:t>
            </w:r>
            <w:r>
              <w:rPr>
                <w:spacing w:val="16"/>
                <w:w w:val="101"/>
              </w:rPr>
              <w:t xml:space="preserve"> </w:t>
            </w:r>
            <w:r>
              <w:rPr>
                <w:rFonts w:ascii="SimSun" w:hAnsi="SimSun" w:eastAsia="SimSun" w:cs="SimSun"/>
                <w:spacing w:val="-3"/>
              </w:rPr>
              <w:t>万</w:t>
            </w:r>
          </w:p>
        </w:tc>
      </w:tr>
    </w:tbl>
    <w:p>
      <w:pPr>
        <w:ind w:left="1385"/>
        <w:spacing w:before="173" w:line="226" w:lineRule="auto"/>
        <w:rPr>
          <w:rFonts w:ascii="SimSun" w:hAnsi="SimSun" w:eastAsia="SimSun" w:cs="SimSun"/>
          <w:sz w:val="20"/>
          <w:szCs w:val="20"/>
        </w:rPr>
      </w:pPr>
      <w:r>
        <w:rPr>
          <w:rFonts w:ascii="SimSun" w:hAnsi="SimSun" w:eastAsia="SimSun" w:cs="SimSun"/>
          <w:sz w:val="20"/>
          <w:szCs w:val="20"/>
          <w:spacing w:val="7"/>
        </w:rPr>
        <w:t>资料来源：亿邦智库《</w:t>
      </w:r>
      <w:r>
        <w:rPr>
          <w:rFonts w:ascii="Times New Roman" w:hAnsi="Times New Roman" w:eastAsia="Times New Roman" w:cs="Times New Roman"/>
          <w:sz w:val="20"/>
          <w:szCs w:val="20"/>
          <w:spacing w:val="7"/>
        </w:rPr>
        <w:t>2020 </w:t>
      </w:r>
      <w:r>
        <w:rPr>
          <w:rFonts w:ascii="SimSun" w:hAnsi="SimSun" w:eastAsia="SimSun" w:cs="SimSun"/>
          <w:sz w:val="20"/>
          <w:szCs w:val="20"/>
          <w:spacing w:val="7"/>
        </w:rPr>
        <w:t>跨境电商发展报告》</w:t>
      </w:r>
    </w:p>
    <w:p>
      <w:pPr>
        <w:pStyle w:val="BodyText"/>
        <w:spacing w:line="252" w:lineRule="auto"/>
        <w:rPr/>
      </w:pPr>
      <w:r/>
    </w:p>
    <w:p>
      <w:pPr>
        <w:pStyle w:val="BodyText"/>
        <w:spacing w:line="253" w:lineRule="auto"/>
        <w:rPr/>
      </w:pPr>
      <w:r/>
    </w:p>
    <w:p>
      <w:pPr>
        <w:ind w:left="5425"/>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37</w:t>
      </w:r>
    </w:p>
    <w:p>
      <w:pPr>
        <w:spacing w:line="195" w:lineRule="auto"/>
        <w:sectPr>
          <w:headerReference w:type="default" r:id="rId62"/>
          <w:footerReference w:type="default" r:id="rId7"/>
          <w:pgSz w:w="11906" w:h="16839"/>
          <w:pgMar w:top="1147" w:right="1785" w:bottom="600" w:left="432" w:header="825" w:footer="360" w:gutter="0"/>
        </w:sectPr>
        <w:rPr>
          <w:rFonts w:ascii="Times New Roman" w:hAnsi="Times New Roman" w:eastAsia="Times New Roman" w:cs="Times New Roman"/>
          <w:sz w:val="20"/>
          <w:szCs w:val="20"/>
        </w:rPr>
      </w:pPr>
    </w:p>
    <w:p>
      <w:pPr>
        <w:pStyle w:val="BodyText"/>
        <w:spacing w:line="299" w:lineRule="auto"/>
        <w:rPr/>
      </w:pPr>
      <w:r/>
    </w:p>
    <w:p>
      <w:pPr>
        <w:ind w:left="1379" w:firstLine="480"/>
        <w:spacing w:before="78" w:line="339" w:lineRule="auto"/>
        <w:jc w:val="both"/>
        <w:rPr>
          <w:rFonts w:ascii="SimSun" w:hAnsi="SimSun" w:eastAsia="SimSun" w:cs="SimSun"/>
          <w:sz w:val="24"/>
          <w:szCs w:val="24"/>
        </w:rPr>
      </w:pPr>
      <w:r>
        <w:rPr>
          <w:rFonts w:ascii="SimSun" w:hAnsi="SimSun" w:eastAsia="SimSun" w:cs="SimSun"/>
          <w:sz w:val="24"/>
          <w:szCs w:val="24"/>
          <w:spacing w:val="-3"/>
        </w:rPr>
        <w:t>从中可以看出，海外消费者更倾向于选择细分品类平台进</w:t>
      </w:r>
      <w:r>
        <w:rPr>
          <w:rFonts w:ascii="SimSun" w:hAnsi="SimSun" w:eastAsia="SimSun" w:cs="SimSun"/>
          <w:sz w:val="24"/>
          <w:szCs w:val="24"/>
          <w:spacing w:val="-4"/>
        </w:rPr>
        <w:t>行购物。快时尚作</w:t>
      </w:r>
      <w:r>
        <w:rPr>
          <w:rFonts w:ascii="SimSun" w:hAnsi="SimSun" w:eastAsia="SimSun" w:cs="SimSun"/>
          <w:sz w:val="24"/>
          <w:szCs w:val="24"/>
          <w:spacing w:val="-3"/>
        </w:rPr>
        <w:t>为细分品类，通过自建平台有望获得大众认可和喜爱。然而，自建平台获客流量</w:t>
      </w:r>
      <w:r>
        <w:rPr>
          <w:rFonts w:ascii="SimSun" w:hAnsi="SimSun" w:eastAsia="SimSun" w:cs="SimSun"/>
          <w:sz w:val="24"/>
          <w:szCs w:val="24"/>
          <w:spacing w:val="-1"/>
        </w:rPr>
        <w:t>成本高，经营风险较大，对于部分企业来说自建平台反而会带来</w:t>
      </w:r>
      <w:r>
        <w:rPr>
          <w:rFonts w:ascii="SimSun" w:hAnsi="SimSun" w:eastAsia="SimSun" w:cs="SimSun"/>
          <w:sz w:val="24"/>
          <w:szCs w:val="24"/>
          <w:spacing w:val="-2"/>
        </w:rPr>
        <w:t>不必要的损失。</w:t>
      </w:r>
      <w:r>
        <w:rPr>
          <w:rFonts w:ascii="SimSun" w:hAnsi="SimSun" w:eastAsia="SimSun" w:cs="SimSun"/>
          <w:sz w:val="24"/>
          <w:szCs w:val="24"/>
          <w:spacing w:val="-3"/>
        </w:rPr>
        <w:t>因此我国的快时尚跨境电商品牌要根据自身实力，多重考虑进行选择平台运营模</w:t>
      </w:r>
      <w:r>
        <w:rPr>
          <w:rFonts w:ascii="SimSun" w:hAnsi="SimSun" w:eastAsia="SimSun" w:cs="SimSun"/>
          <w:sz w:val="24"/>
          <w:szCs w:val="24"/>
          <w:spacing w:val="-3"/>
        </w:rPr>
        <w:t>式。笔者认为可以考虑先在第三方平台运营，积累资金和经验后再自建平台并进</w:t>
      </w:r>
      <w:r>
        <w:rPr>
          <w:rFonts w:ascii="SimSun" w:hAnsi="SimSun" w:eastAsia="SimSun" w:cs="SimSun"/>
          <w:sz w:val="24"/>
          <w:szCs w:val="24"/>
          <w:spacing w:val="-3"/>
        </w:rPr>
        <w:t>行重点运营管理。将第三方平台与自建平台运营相结合，综合两种运营模式的优</w:t>
      </w:r>
      <w:r>
        <w:rPr>
          <w:rFonts w:ascii="SimSun" w:hAnsi="SimSun" w:eastAsia="SimSun" w:cs="SimSun"/>
          <w:sz w:val="24"/>
          <w:szCs w:val="24"/>
          <w:spacing w:val="-8"/>
        </w:rPr>
        <w:t>势，追求精细化运营，确保长期、可持续的业务增长，减少单一渠道带来的风险，</w:t>
      </w:r>
      <w:r>
        <w:rPr>
          <w:rFonts w:ascii="SimSun" w:hAnsi="SimSun" w:eastAsia="SimSun" w:cs="SimSun"/>
          <w:sz w:val="24"/>
          <w:szCs w:val="24"/>
          <w:spacing w:val="-2"/>
        </w:rPr>
        <w:t>也能积累更多客户。</w:t>
      </w:r>
    </w:p>
    <w:p>
      <w:pPr>
        <w:pStyle w:val="BodyText"/>
        <w:spacing w:line="350" w:lineRule="auto"/>
        <w:rPr/>
      </w:pPr>
      <w:r/>
    </w:p>
    <w:p>
      <w:pPr>
        <w:ind w:left="1382"/>
        <w:spacing w:before="97" w:line="213" w:lineRule="auto"/>
        <w:outlineLvl w:val="1"/>
        <w:rPr>
          <w:rFonts w:ascii="SimHei" w:hAnsi="SimHei" w:eastAsia="SimHei" w:cs="SimHei"/>
          <w:sz w:val="30"/>
          <w:szCs w:val="30"/>
        </w:rPr>
      </w:pPr>
      <w:bookmarkStart w:name="bookmark142" w:id="135"/>
      <w:bookmarkEnd w:id="135"/>
      <w:bookmarkStart w:name="bookmark58" w:id="136"/>
      <w:bookmarkEnd w:id="136"/>
      <w:r>
        <w:rPr>
          <w:rFonts w:ascii="Times New Roman" w:hAnsi="Times New Roman" w:eastAsia="Times New Roman" w:cs="Times New Roman"/>
          <w:sz w:val="30"/>
          <w:szCs w:val="30"/>
          <w:spacing w:val="-1"/>
        </w:rPr>
        <w:t>5.2 </w:t>
      </w:r>
      <w:r>
        <w:rPr>
          <w:rFonts w:ascii="SimHei" w:hAnsi="SimHei" w:eastAsia="SimHei" w:cs="SimHei"/>
          <w:sz w:val="30"/>
          <w:szCs w:val="30"/>
          <w:spacing w:val="-1"/>
        </w:rPr>
        <w:t>重视产品创新设计，注重可持续</w:t>
      </w:r>
    </w:p>
    <w:p>
      <w:pPr>
        <w:ind w:left="1381"/>
        <w:spacing w:before="287" w:line="222" w:lineRule="auto"/>
        <w:outlineLvl w:val="2"/>
        <w:rPr>
          <w:rFonts w:ascii="SimHei" w:hAnsi="SimHei" w:eastAsia="SimHei" w:cs="SimHei"/>
          <w:sz w:val="28"/>
          <w:szCs w:val="28"/>
        </w:rPr>
      </w:pPr>
      <w:bookmarkStart w:name="bookmark143" w:id="137"/>
      <w:bookmarkEnd w:id="137"/>
      <w:bookmarkStart w:name="bookmark59" w:id="138"/>
      <w:bookmarkEnd w:id="138"/>
      <w:r>
        <w:rPr>
          <w:rFonts w:ascii="Times New Roman" w:hAnsi="Times New Roman" w:eastAsia="Times New Roman" w:cs="Times New Roman"/>
          <w:sz w:val="28"/>
          <w:szCs w:val="28"/>
          <w:spacing w:val="-1"/>
        </w:rPr>
        <w:t>5.2.1 </w:t>
      </w:r>
      <w:r>
        <w:rPr>
          <w:rFonts w:ascii="SimHei" w:hAnsi="SimHei" w:eastAsia="SimHei" w:cs="SimHei"/>
          <w:sz w:val="28"/>
          <w:szCs w:val="28"/>
          <w:spacing w:val="-1"/>
        </w:rPr>
        <w:t>提高原创设计能力</w:t>
      </w:r>
    </w:p>
    <w:p>
      <w:pPr>
        <w:ind w:left="1377" w:right="61" w:firstLine="482"/>
        <w:spacing w:before="260" w:line="339" w:lineRule="auto"/>
        <w:jc w:val="both"/>
        <w:rPr>
          <w:rFonts w:ascii="SimSun" w:hAnsi="SimSun" w:eastAsia="SimSun" w:cs="SimSun"/>
          <w:sz w:val="24"/>
          <w:szCs w:val="24"/>
        </w:rPr>
      </w:pPr>
      <w:r>
        <w:rPr>
          <w:rFonts w:ascii="SimSun" w:hAnsi="SimSun" w:eastAsia="SimSun" w:cs="SimSun"/>
          <w:sz w:val="24"/>
          <w:szCs w:val="24"/>
          <w:spacing w:val="-4"/>
        </w:rPr>
        <w:t>快时尚的特点在于“快、狠、准</w:t>
      </w:r>
      <w:r>
        <w:rPr>
          <w:rFonts w:ascii="SimSun" w:hAnsi="SimSun" w:eastAsia="SimSun" w:cs="SimSun"/>
          <w:sz w:val="24"/>
          <w:szCs w:val="24"/>
          <w:spacing w:val="-88"/>
        </w:rPr>
        <w:t xml:space="preserve"> </w:t>
      </w:r>
      <w:r>
        <w:rPr>
          <w:rFonts w:ascii="SimSun" w:hAnsi="SimSun" w:eastAsia="SimSun" w:cs="SimSun"/>
          <w:sz w:val="24"/>
          <w:szCs w:val="24"/>
          <w:spacing w:val="-4"/>
        </w:rPr>
        <w:t>”，能在很短的时间内将顺</w:t>
      </w:r>
      <w:r>
        <w:rPr>
          <w:rFonts w:ascii="SimSun" w:hAnsi="SimSun" w:eastAsia="SimSun" w:cs="SimSun"/>
          <w:sz w:val="24"/>
          <w:szCs w:val="24"/>
          <w:spacing w:val="-5"/>
        </w:rPr>
        <w:t>应流行趋势的潮</w:t>
      </w:r>
      <w:r>
        <w:rPr>
          <w:rFonts w:ascii="SimSun" w:hAnsi="SimSun" w:eastAsia="SimSun" w:cs="SimSun"/>
          <w:sz w:val="24"/>
          <w:szCs w:val="24"/>
          <w:spacing w:val="-3"/>
        </w:rPr>
        <w:t>流服饰设计出来，上新速度非常快，款式潮流时尚，受到年轻人的喜爱，时尚是</w:t>
      </w:r>
      <w:r>
        <w:rPr>
          <w:rFonts w:ascii="SimSun" w:hAnsi="SimSun" w:eastAsia="SimSun" w:cs="SimSun"/>
          <w:sz w:val="24"/>
          <w:szCs w:val="24"/>
          <w:spacing w:val="-3"/>
        </w:rPr>
        <w:t>行业制胜的法宝。然而快时尚产品可复制性强，企业必须要壮大设计师队伍，通</w:t>
      </w:r>
      <w:r>
        <w:rPr>
          <w:rFonts w:ascii="SimSun" w:hAnsi="SimSun" w:eastAsia="SimSun" w:cs="SimSun"/>
          <w:sz w:val="24"/>
          <w:szCs w:val="24"/>
          <w:spacing w:val="-3"/>
        </w:rPr>
        <w:t>过参加时装秀、捕捉时尚潮流趋势，保持对时尚的敏感度，不断进行产品原创设</w:t>
      </w:r>
      <w:r>
        <w:rPr>
          <w:rFonts w:ascii="SimSun" w:hAnsi="SimSun" w:eastAsia="SimSun" w:cs="SimSun"/>
          <w:sz w:val="24"/>
          <w:szCs w:val="24"/>
          <w:spacing w:val="-3"/>
        </w:rPr>
        <w:t>计，加入时尚元素，不能一味模仿奢侈时装，同时要保证每日上新质量，不要一</w:t>
      </w:r>
      <w:r>
        <w:rPr>
          <w:rFonts w:ascii="SimSun" w:hAnsi="SimSun" w:eastAsia="SimSun" w:cs="SimSun"/>
          <w:sz w:val="24"/>
          <w:szCs w:val="24"/>
          <w:spacing w:val="-3"/>
        </w:rPr>
        <w:t>味追求上新速度，要突出产品在行业内的独特性和不可替代性，始终走在市场前</w:t>
      </w:r>
      <w:r>
        <w:rPr>
          <w:rFonts w:ascii="SimSun" w:hAnsi="SimSun" w:eastAsia="SimSun" w:cs="SimSun"/>
          <w:sz w:val="24"/>
          <w:szCs w:val="24"/>
          <w:spacing w:val="-3"/>
        </w:rPr>
        <w:t>列，才能不被超越。在创新上，还可以通过调查了解当下受年轻人追捧的动漫形</w:t>
      </w:r>
      <w:r>
        <w:rPr>
          <w:rFonts w:ascii="SimSun" w:hAnsi="SimSun" w:eastAsia="SimSun" w:cs="SimSun"/>
          <w:sz w:val="24"/>
          <w:szCs w:val="24"/>
          <w:spacing w:val="-1"/>
        </w:rPr>
        <w:t>象或表情包形象等，与这些知名</w:t>
      </w:r>
      <w:r>
        <w:rPr>
          <w:rFonts w:ascii="Times New Roman" w:hAnsi="Times New Roman" w:eastAsia="Times New Roman" w:cs="Times New Roman"/>
          <w:sz w:val="24"/>
          <w:szCs w:val="24"/>
          <w:spacing w:val="-1"/>
        </w:rPr>
        <w:t>IP </w:t>
      </w:r>
      <w:r>
        <w:rPr>
          <w:rFonts w:ascii="SimSun" w:hAnsi="SimSun" w:eastAsia="SimSun" w:cs="SimSun"/>
          <w:sz w:val="24"/>
          <w:szCs w:val="24"/>
          <w:spacing w:val="-1"/>
        </w:rPr>
        <w:t>合作，设计联名款服饰，借助知名</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IP</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1"/>
        </w:rPr>
        <w:t>的影响</w:t>
      </w:r>
      <w:r>
        <w:rPr>
          <w:rFonts w:ascii="SimSun" w:hAnsi="SimSun" w:eastAsia="SimSun" w:cs="SimSun"/>
          <w:sz w:val="24"/>
          <w:szCs w:val="24"/>
          <w:spacing w:val="-2"/>
        </w:rPr>
        <w:t>力，增强品牌竞争力。比如</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ZAFUL</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2"/>
        </w:rPr>
        <w:t>品牌在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2020 </w:t>
      </w:r>
      <w:r>
        <w:rPr>
          <w:rFonts w:ascii="SimSun" w:hAnsi="SimSun" w:eastAsia="SimSun" w:cs="SimSun"/>
          <w:sz w:val="24"/>
          <w:szCs w:val="24"/>
          <w:spacing w:val="-2"/>
        </w:rPr>
        <w:t>年</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6</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月就上线了与漫威知名</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IP</w:t>
      </w:r>
      <w:r>
        <w:rPr>
          <w:rFonts w:ascii="SimSun" w:hAnsi="SimSun" w:eastAsia="SimSun" w:cs="SimSun"/>
          <w:sz w:val="24"/>
          <w:szCs w:val="24"/>
          <w:spacing w:val="-1"/>
        </w:rPr>
        <w:t>蜘蛛侠的联名款服装，受到海外消费者的喜爱。</w:t>
      </w:r>
    </w:p>
    <w:p>
      <w:pPr>
        <w:ind w:left="1381"/>
        <w:spacing w:before="18" w:line="222" w:lineRule="auto"/>
        <w:outlineLvl w:val="2"/>
        <w:rPr>
          <w:rFonts w:ascii="SimHei" w:hAnsi="SimHei" w:eastAsia="SimHei" w:cs="SimHei"/>
          <w:sz w:val="28"/>
          <w:szCs w:val="28"/>
        </w:rPr>
      </w:pPr>
      <w:bookmarkStart w:name="bookmark144" w:id="139"/>
      <w:bookmarkEnd w:id="139"/>
      <w:bookmarkStart w:name="bookmark60" w:id="140"/>
      <w:bookmarkEnd w:id="140"/>
      <w:r>
        <w:rPr>
          <w:rFonts w:ascii="Times New Roman" w:hAnsi="Times New Roman" w:eastAsia="Times New Roman" w:cs="Times New Roman"/>
          <w:sz w:val="28"/>
          <w:szCs w:val="28"/>
          <w:spacing w:val="-2"/>
        </w:rPr>
        <w:t>5.2.2 </w:t>
      </w:r>
      <w:r>
        <w:rPr>
          <w:rFonts w:ascii="SimHei" w:hAnsi="SimHei" w:eastAsia="SimHei" w:cs="SimHei"/>
          <w:sz w:val="28"/>
          <w:szCs w:val="28"/>
          <w:spacing w:val="-2"/>
        </w:rPr>
        <w:t>发展可持续时尚</w:t>
      </w:r>
    </w:p>
    <w:p>
      <w:pPr>
        <w:ind w:left="1375" w:right="28" w:firstLine="484"/>
        <w:spacing w:before="262" w:line="339" w:lineRule="auto"/>
        <w:jc w:val="both"/>
        <w:rPr>
          <w:rFonts w:ascii="SimSun" w:hAnsi="SimSun" w:eastAsia="SimSun" w:cs="SimSun"/>
          <w:sz w:val="24"/>
          <w:szCs w:val="24"/>
        </w:rPr>
      </w:pPr>
      <w:r>
        <w:rPr>
          <w:rFonts w:ascii="SimSun" w:hAnsi="SimSun" w:eastAsia="SimSun" w:cs="SimSun"/>
          <w:sz w:val="24"/>
          <w:szCs w:val="24"/>
          <w:spacing w:val="-3"/>
        </w:rPr>
        <w:t>快时尚服装由于更新速度过快，存在着大量的物质资源浪</w:t>
      </w:r>
      <w:r>
        <w:rPr>
          <w:rFonts w:ascii="SimSun" w:hAnsi="SimSun" w:eastAsia="SimSun" w:cs="SimSun"/>
          <w:sz w:val="24"/>
          <w:szCs w:val="24"/>
          <w:spacing w:val="-4"/>
        </w:rPr>
        <w:t>费，对环境生态造</w:t>
      </w:r>
      <w:r>
        <w:rPr>
          <w:rFonts w:ascii="SimSun" w:hAnsi="SimSun" w:eastAsia="SimSun" w:cs="SimSun"/>
          <w:sz w:val="24"/>
          <w:szCs w:val="24"/>
          <w:spacing w:val="-3"/>
        </w:rPr>
        <w:t>成破坏，不可持续问题频发，也因此受到一些环保主义消费者的抵制。因此中国</w:t>
      </w:r>
      <w:r>
        <w:rPr>
          <w:rFonts w:ascii="SimSun" w:hAnsi="SimSun" w:eastAsia="SimSun" w:cs="SimSun"/>
          <w:sz w:val="24"/>
          <w:szCs w:val="24"/>
          <w:spacing w:val="-3"/>
        </w:rPr>
        <w:t>快时尚服装跨境电商企业必须要树立起环保理念，探求可持续时尚发展道路，在</w:t>
      </w:r>
      <w:r>
        <w:rPr>
          <w:rFonts w:ascii="SimSun" w:hAnsi="SimSun" w:eastAsia="SimSun" w:cs="SimSun"/>
          <w:sz w:val="24"/>
          <w:szCs w:val="24"/>
          <w:spacing w:val="-3"/>
        </w:rPr>
        <w:t>服装原材料的选择上尽可能利用环保可再生材料，例如</w:t>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3"/>
        </w:rPr>
        <w:t>UR</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3"/>
        </w:rPr>
        <w:t>品牌利用塑料瓶生产</w:t>
      </w:r>
      <w:r>
        <w:rPr>
          <w:rFonts w:ascii="SimSun" w:hAnsi="SimSun" w:eastAsia="SimSun" w:cs="SimSun"/>
          <w:sz w:val="24"/>
          <w:szCs w:val="24"/>
          <w:spacing w:val="-3"/>
        </w:rPr>
        <w:t>出环保纱线，推出环保胶囊系列服装。在衣物处理上也可以借鉴</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3"/>
        </w:rPr>
        <w:t>H&amp;M</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3"/>
        </w:rPr>
        <w:t>发起二手</w:t>
      </w:r>
      <w:r>
        <w:rPr>
          <w:rFonts w:ascii="SimSun" w:hAnsi="SimSun" w:eastAsia="SimSun" w:cs="SimSun"/>
          <w:sz w:val="24"/>
          <w:szCs w:val="24"/>
          <w:spacing w:val="-2"/>
        </w:rPr>
        <w:t>衣物回收计划的活动。中国快时尚服装跨境电商品牌则可以通过线上回收形式，</w:t>
      </w:r>
      <w:r>
        <w:rPr>
          <w:rFonts w:ascii="SimSun" w:hAnsi="SimSun" w:eastAsia="SimSun" w:cs="SimSun"/>
          <w:sz w:val="24"/>
          <w:szCs w:val="24"/>
          <w:spacing w:val="-3"/>
        </w:rPr>
        <w:t>将消费者不要的但完好的衣物进行集中，用于慈善捐赠，或开展线上旧衣改造活</w:t>
      </w:r>
      <w:r>
        <w:rPr>
          <w:rFonts w:ascii="SimSun" w:hAnsi="SimSun" w:eastAsia="SimSun" w:cs="SimSun"/>
          <w:sz w:val="24"/>
          <w:szCs w:val="24"/>
          <w:spacing w:val="-3"/>
        </w:rPr>
        <w:t>动，提高快时尚服装的重复使用率，对于品牌来说也是一次营销，能提高品牌美</w:t>
      </w:r>
    </w:p>
    <w:p>
      <w:pPr>
        <w:pStyle w:val="BodyText"/>
        <w:spacing w:line="292" w:lineRule="auto"/>
        <w:rPr/>
      </w:pPr>
      <w:r/>
    </w:p>
    <w:p>
      <w:pPr>
        <w:ind w:left="5425"/>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38</w:t>
      </w:r>
    </w:p>
    <w:p>
      <w:pPr>
        <w:spacing w:line="195" w:lineRule="auto"/>
        <w:sectPr>
          <w:headerReference w:type="default" r:id="rId33"/>
          <w:footerReference w:type="default" r:id="rId10"/>
          <w:pgSz w:w="11906" w:h="16839"/>
          <w:pgMar w:top="1207" w:right="1735" w:bottom="600" w:left="432" w:header="825" w:footer="360" w:gutter="0"/>
        </w:sectPr>
        <w:rPr>
          <w:rFonts w:ascii="Times New Roman" w:hAnsi="Times New Roman" w:eastAsia="Times New Roman" w:cs="Times New Roman"/>
          <w:sz w:val="20"/>
          <w:szCs w:val="20"/>
        </w:rPr>
      </w:pPr>
    </w:p>
    <w:p>
      <w:pPr>
        <w:pStyle w:val="BodyText"/>
        <w:spacing w:line="359" w:lineRule="auto"/>
        <w:rPr/>
      </w:pPr>
      <w:r/>
    </w:p>
    <w:p>
      <w:pPr>
        <w:ind w:left="1376" w:right="87"/>
        <w:spacing w:before="78" w:line="340" w:lineRule="auto"/>
        <w:rPr>
          <w:rFonts w:ascii="SimSun" w:hAnsi="SimSun" w:eastAsia="SimSun" w:cs="SimSun"/>
          <w:sz w:val="24"/>
          <w:szCs w:val="24"/>
        </w:rPr>
      </w:pPr>
      <w:r>
        <w:rPr>
          <w:rFonts w:ascii="SimSun" w:hAnsi="SimSun" w:eastAsia="SimSun" w:cs="SimSun"/>
          <w:sz w:val="24"/>
          <w:szCs w:val="24"/>
          <w:spacing w:val="-3"/>
        </w:rPr>
        <w:t>誉度。如果能把握住可持续和盈利的平衡点，能形成独特竞争力，企业也能获得</w:t>
      </w:r>
      <w:r>
        <w:rPr>
          <w:rFonts w:ascii="SimSun" w:hAnsi="SimSun" w:eastAsia="SimSun" w:cs="SimSun"/>
          <w:sz w:val="24"/>
          <w:szCs w:val="24"/>
          <w:spacing w:val="-1"/>
        </w:rPr>
        <w:t>海外市场认可，实现长远发展。</w:t>
      </w:r>
    </w:p>
    <w:p>
      <w:pPr>
        <w:ind w:left="1382"/>
        <w:spacing w:before="322" w:line="213" w:lineRule="auto"/>
        <w:outlineLvl w:val="1"/>
        <w:rPr>
          <w:rFonts w:ascii="SimHei" w:hAnsi="SimHei" w:eastAsia="SimHei" w:cs="SimHei"/>
          <w:sz w:val="30"/>
          <w:szCs w:val="30"/>
        </w:rPr>
      </w:pPr>
      <w:bookmarkStart w:name="bookmark145" w:id="141"/>
      <w:bookmarkEnd w:id="141"/>
      <w:bookmarkStart w:name="bookmark61" w:id="142"/>
      <w:bookmarkEnd w:id="142"/>
      <w:r>
        <w:rPr>
          <w:rFonts w:ascii="Times New Roman" w:hAnsi="Times New Roman" w:eastAsia="Times New Roman" w:cs="Times New Roman"/>
          <w:sz w:val="30"/>
          <w:szCs w:val="30"/>
          <w:spacing w:val="-1"/>
        </w:rPr>
        <w:t>5.3 </w:t>
      </w:r>
      <w:r>
        <w:rPr>
          <w:rFonts w:ascii="SimHei" w:hAnsi="SimHei" w:eastAsia="SimHei" w:cs="SimHei"/>
          <w:sz w:val="30"/>
          <w:szCs w:val="30"/>
          <w:spacing w:val="-1"/>
        </w:rPr>
        <w:t>增强海外营销能力，扩大影响力</w:t>
      </w:r>
    </w:p>
    <w:p>
      <w:pPr>
        <w:ind w:left="1381"/>
        <w:spacing w:before="287" w:line="222" w:lineRule="auto"/>
        <w:outlineLvl w:val="2"/>
        <w:rPr>
          <w:rFonts w:ascii="SimHei" w:hAnsi="SimHei" w:eastAsia="SimHei" w:cs="SimHei"/>
          <w:sz w:val="28"/>
          <w:szCs w:val="28"/>
        </w:rPr>
      </w:pPr>
      <w:bookmarkStart w:name="bookmark146" w:id="143"/>
      <w:bookmarkEnd w:id="143"/>
      <w:bookmarkStart w:name="bookmark62" w:id="144"/>
      <w:bookmarkEnd w:id="144"/>
      <w:r>
        <w:rPr>
          <w:rFonts w:ascii="Times New Roman" w:hAnsi="Times New Roman" w:eastAsia="Times New Roman" w:cs="Times New Roman"/>
          <w:sz w:val="28"/>
          <w:szCs w:val="28"/>
          <w:spacing w:val="-2"/>
        </w:rPr>
        <w:t>5.3.1 </w:t>
      </w:r>
      <w:r>
        <w:rPr>
          <w:rFonts w:ascii="SimHei" w:hAnsi="SimHei" w:eastAsia="SimHei" w:cs="SimHei"/>
          <w:sz w:val="28"/>
          <w:szCs w:val="28"/>
          <w:spacing w:val="-2"/>
        </w:rPr>
        <w:t>注重全渠道营销</w:t>
      </w:r>
    </w:p>
    <w:p>
      <w:pPr>
        <w:ind w:left="1378" w:right="87" w:firstLine="492"/>
        <w:spacing w:before="260" w:line="339" w:lineRule="auto"/>
        <w:jc w:val="both"/>
        <w:rPr>
          <w:rFonts w:ascii="SimSun" w:hAnsi="SimSun" w:eastAsia="SimSun" w:cs="SimSun"/>
          <w:sz w:val="24"/>
          <w:szCs w:val="24"/>
        </w:rPr>
      </w:pPr>
      <w:r>
        <w:rPr>
          <w:rFonts w:ascii="SimSun" w:hAnsi="SimSun" w:eastAsia="SimSun" w:cs="SimSun"/>
          <w:sz w:val="24"/>
          <w:szCs w:val="24"/>
          <w:spacing w:val="-4"/>
        </w:rPr>
        <w:t>随着线上经济的不断发展，线上渠道能为企业带来更多发展红利。快时尚跨</w:t>
      </w:r>
      <w:r>
        <w:rPr>
          <w:rFonts w:ascii="SimSun" w:hAnsi="SimSun" w:eastAsia="SimSun" w:cs="SimSun"/>
          <w:sz w:val="24"/>
          <w:szCs w:val="24"/>
          <w:spacing w:val="-3"/>
        </w:rPr>
        <w:t>境电商企业要把线上营销放在重要位置，同时也不能忽视线下营销的作用，注重</w:t>
      </w:r>
      <w:r>
        <w:rPr>
          <w:rFonts w:ascii="SimSun" w:hAnsi="SimSun" w:eastAsia="SimSun" w:cs="SimSun"/>
          <w:sz w:val="24"/>
          <w:szCs w:val="24"/>
          <w:spacing w:val="-1"/>
        </w:rPr>
        <w:t>整合“线上</w:t>
      </w:r>
      <w:r>
        <w:rPr>
          <w:rFonts w:ascii="Times New Roman" w:hAnsi="Times New Roman" w:eastAsia="Times New Roman" w:cs="Times New Roman"/>
          <w:sz w:val="24"/>
          <w:szCs w:val="24"/>
          <w:spacing w:val="-1"/>
        </w:rPr>
        <w:t>+</w:t>
      </w:r>
      <w:r>
        <w:rPr>
          <w:rFonts w:ascii="SimSun" w:hAnsi="SimSun" w:eastAsia="SimSun" w:cs="SimSun"/>
          <w:sz w:val="24"/>
          <w:szCs w:val="24"/>
          <w:spacing w:val="-1"/>
        </w:rPr>
        <w:t>线下</w:t>
      </w:r>
      <w:r>
        <w:rPr>
          <w:rFonts w:ascii="SimSun" w:hAnsi="SimSun" w:eastAsia="SimSun" w:cs="SimSun"/>
          <w:sz w:val="24"/>
          <w:szCs w:val="24"/>
          <w:spacing w:val="-88"/>
        </w:rPr>
        <w:t xml:space="preserve"> </w:t>
      </w:r>
      <w:r>
        <w:rPr>
          <w:rFonts w:ascii="SimSun" w:hAnsi="SimSun" w:eastAsia="SimSun" w:cs="SimSun"/>
          <w:sz w:val="24"/>
          <w:szCs w:val="24"/>
          <w:spacing w:val="-1"/>
        </w:rPr>
        <w:t>”的全渠道营销，才能为品牌发展增添动力，扩大品牌在海外</w:t>
      </w:r>
      <w:r>
        <w:rPr>
          <w:rFonts w:ascii="SimSun" w:hAnsi="SimSun" w:eastAsia="SimSun" w:cs="SimSun"/>
          <w:sz w:val="24"/>
          <w:szCs w:val="24"/>
          <w:spacing w:val="-2"/>
        </w:rPr>
        <w:t>市场的影响力。</w:t>
      </w:r>
    </w:p>
    <w:p>
      <w:pPr>
        <w:ind w:left="1375" w:firstLine="485"/>
        <w:spacing w:before="5" w:line="338" w:lineRule="auto"/>
        <w:jc w:val="both"/>
        <w:rPr>
          <w:rFonts w:ascii="SimSun" w:hAnsi="SimSun" w:eastAsia="SimSun" w:cs="SimSun"/>
          <w:sz w:val="24"/>
          <w:szCs w:val="24"/>
        </w:rPr>
      </w:pPr>
      <w:r>
        <w:rPr>
          <w:rFonts w:ascii="SimSun" w:hAnsi="SimSun" w:eastAsia="SimSun" w:cs="SimSun"/>
          <w:sz w:val="24"/>
          <w:szCs w:val="24"/>
          <w:spacing w:val="-3"/>
        </w:rPr>
        <w:t>线上营销方式是推动下沉市场增长的关键力量。线上营销</w:t>
      </w:r>
      <w:r>
        <w:rPr>
          <w:rFonts w:ascii="SimSun" w:hAnsi="SimSun" w:eastAsia="SimSun" w:cs="SimSun"/>
          <w:sz w:val="24"/>
          <w:szCs w:val="24"/>
          <w:spacing w:val="-4"/>
        </w:rPr>
        <w:t>方式多种多样，引</w:t>
      </w:r>
      <w:r>
        <w:rPr>
          <w:rFonts w:ascii="SimSun" w:hAnsi="SimSun" w:eastAsia="SimSun" w:cs="SimSun"/>
          <w:sz w:val="24"/>
          <w:szCs w:val="24"/>
          <w:spacing w:val="-3"/>
        </w:rPr>
        <w:t>流成本较低，应多借助线上渠道扩大宣传，并且社交媒体已成为营销的必要途径</w:t>
      </w:r>
      <w:r>
        <w:rPr>
          <w:rFonts w:ascii="SimSun" w:hAnsi="SimSun" w:eastAsia="SimSun" w:cs="SimSun"/>
          <w:sz w:val="24"/>
          <w:szCs w:val="24"/>
          <w:spacing w:val="-6"/>
        </w:rPr>
        <w:t>和发展趋势。首先，利用大众喜爱的主流社</w:t>
      </w:r>
      <w:r>
        <w:rPr>
          <w:rFonts w:ascii="SimSun" w:hAnsi="SimSun" w:eastAsia="SimSun" w:cs="SimSun"/>
          <w:sz w:val="24"/>
          <w:szCs w:val="24"/>
          <w:spacing w:val="-7"/>
        </w:rPr>
        <w:t>交媒体平台，如</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7"/>
        </w:rPr>
        <w:t>Instagram</w:t>
      </w:r>
      <w:r>
        <w:rPr>
          <w:rFonts w:ascii="SimSun" w:hAnsi="SimSun" w:eastAsia="SimSun" w:cs="SimSun"/>
          <w:sz w:val="24"/>
          <w:szCs w:val="24"/>
          <w:spacing w:val="-7"/>
        </w:rPr>
        <w:t>、</w:t>
      </w:r>
      <w:r>
        <w:rPr>
          <w:rFonts w:ascii="Times New Roman" w:hAnsi="Times New Roman" w:eastAsia="Times New Roman" w:cs="Times New Roman"/>
          <w:sz w:val="24"/>
          <w:szCs w:val="24"/>
          <w:spacing w:val="-7"/>
        </w:rPr>
        <w:t>Facebook</w:t>
      </w:r>
      <w:r>
        <w:rPr>
          <w:rFonts w:ascii="SimSun" w:hAnsi="SimSun" w:eastAsia="SimSun" w:cs="SimSun"/>
          <w:sz w:val="24"/>
          <w:szCs w:val="24"/>
          <w:spacing w:val="-7"/>
        </w:rPr>
        <w:t>、</w:t>
      </w:r>
      <w:r>
        <w:rPr>
          <w:rFonts w:ascii="SimSun" w:hAnsi="SimSun" w:eastAsia="SimSun" w:cs="SimSun"/>
          <w:sz w:val="24"/>
          <w:szCs w:val="24"/>
        </w:rPr>
        <w:t xml:space="preserve"> </w:t>
      </w:r>
      <w:r>
        <w:rPr>
          <w:rFonts w:ascii="Times New Roman" w:hAnsi="Times New Roman" w:eastAsia="Times New Roman" w:cs="Times New Roman"/>
          <w:sz w:val="24"/>
          <w:szCs w:val="24"/>
          <w:spacing w:val="-2"/>
        </w:rPr>
        <w:t>Tiktok </w:t>
      </w:r>
      <w:r>
        <w:rPr>
          <w:rFonts w:ascii="SimSun" w:hAnsi="SimSun" w:eastAsia="SimSun" w:cs="SimSun"/>
          <w:sz w:val="24"/>
          <w:szCs w:val="24"/>
          <w:spacing w:val="-2"/>
        </w:rPr>
        <w:t>等，进行官方社交平台的运营，保证每日发布贴文，带上热搜话题，</w:t>
      </w:r>
      <w:r>
        <w:rPr>
          <w:rFonts w:ascii="SimSun" w:hAnsi="SimSun" w:eastAsia="SimSun" w:cs="SimSun"/>
          <w:sz w:val="24"/>
          <w:szCs w:val="24"/>
          <w:spacing w:val="-3"/>
        </w:rPr>
        <w:t>定期</w:t>
      </w:r>
      <w:r>
        <w:rPr>
          <w:rFonts w:ascii="SimSun" w:hAnsi="SimSun" w:eastAsia="SimSun" w:cs="SimSun"/>
          <w:sz w:val="24"/>
          <w:szCs w:val="24"/>
          <w:spacing w:val="-2"/>
        </w:rPr>
        <w:t>发布活动规则，增强与粉丝的互动性。其次，要充分利用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KOL</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KOC</w:t>
      </w:r>
      <w:r>
        <w:rPr>
          <w:rFonts w:ascii="Times New Roman" w:hAnsi="Times New Roman" w:eastAsia="Times New Roman" w:cs="Times New Roman"/>
          <w:sz w:val="24"/>
          <w:szCs w:val="24"/>
          <w:spacing w:val="30"/>
          <w:w w:val="101"/>
        </w:rPr>
        <w:t xml:space="preserve"> </w:t>
      </w:r>
      <w:r>
        <w:rPr>
          <w:rFonts w:ascii="SimSun" w:hAnsi="SimSun" w:eastAsia="SimSun" w:cs="SimSun"/>
          <w:sz w:val="24"/>
          <w:szCs w:val="24"/>
          <w:spacing w:val="-3"/>
        </w:rPr>
        <w:t>的社交属</w:t>
      </w:r>
      <w:r>
        <w:rPr>
          <w:rFonts w:ascii="SimSun" w:hAnsi="SimSun" w:eastAsia="SimSun" w:cs="SimSun"/>
          <w:sz w:val="24"/>
          <w:szCs w:val="24"/>
          <w:spacing w:val="-3"/>
        </w:rPr>
        <w:t>性，积极与他们开展合作，通过免费提供产品和销售佣金获得他们的穿搭晒图和</w:t>
      </w:r>
      <w:r>
        <w:rPr>
          <w:rFonts w:ascii="SimSun" w:hAnsi="SimSun" w:eastAsia="SimSun" w:cs="SimSun"/>
          <w:sz w:val="24"/>
          <w:szCs w:val="24"/>
          <w:spacing w:val="-3"/>
        </w:rPr>
        <w:t>新品种草，并定期进行直播带货，吸引粉丝或身边群体购买，以此扩大品牌影响</w:t>
      </w:r>
      <w:r>
        <w:rPr>
          <w:rFonts w:ascii="SimSun" w:hAnsi="SimSun" w:eastAsia="SimSun" w:cs="SimSun"/>
          <w:sz w:val="24"/>
          <w:szCs w:val="24"/>
          <w:spacing w:val="-3"/>
        </w:rPr>
        <w:t>力。另外，品牌自身可以借助官方网站进行折扣促销，把折扣信息设置在官网主</w:t>
      </w:r>
      <w:r>
        <w:rPr>
          <w:rFonts w:ascii="SimSun" w:hAnsi="SimSun" w:eastAsia="SimSun" w:cs="SimSun"/>
          <w:sz w:val="24"/>
          <w:szCs w:val="24"/>
          <w:spacing w:val="-3"/>
        </w:rPr>
        <w:t>页，让客户一打开网站就能第一时间获取折扣信息，增强购物欲望，促进销售转</w:t>
      </w:r>
      <w:r>
        <w:rPr>
          <w:rFonts w:ascii="SimSun" w:hAnsi="SimSun" w:eastAsia="SimSun" w:cs="SimSun"/>
          <w:sz w:val="24"/>
          <w:szCs w:val="24"/>
          <w:spacing w:val="-3"/>
        </w:rPr>
        <w:t>化。最后，可以参考</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ZAFUL</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3"/>
        </w:rPr>
        <w:t>品牌的“联盟营销计划</w:t>
      </w:r>
      <w:r>
        <w:rPr>
          <w:rFonts w:ascii="SimSun" w:hAnsi="SimSun" w:eastAsia="SimSun" w:cs="SimSun"/>
          <w:sz w:val="24"/>
          <w:szCs w:val="24"/>
          <w:spacing w:val="-86"/>
        </w:rPr>
        <w:t xml:space="preserve"> </w:t>
      </w:r>
      <w:r>
        <w:rPr>
          <w:rFonts w:ascii="SimSun" w:hAnsi="SimSun" w:eastAsia="SimSun" w:cs="SimSun"/>
          <w:sz w:val="24"/>
          <w:szCs w:val="24"/>
          <w:spacing w:val="-3"/>
        </w:rPr>
        <w:t>”，利用返佣形式让更多普</w:t>
      </w:r>
      <w:r>
        <w:rPr>
          <w:rFonts w:ascii="SimSun" w:hAnsi="SimSun" w:eastAsia="SimSun" w:cs="SimSun"/>
          <w:sz w:val="24"/>
          <w:szCs w:val="24"/>
          <w:spacing w:val="-3"/>
        </w:rPr>
        <w:t>通人主动、</w:t>
      </w:r>
      <w:r>
        <w:rPr>
          <w:rFonts w:ascii="SimSun" w:hAnsi="SimSun" w:eastAsia="SimSun" w:cs="SimSun"/>
          <w:sz w:val="24"/>
          <w:szCs w:val="24"/>
          <w:spacing w:val="-60"/>
        </w:rPr>
        <w:t xml:space="preserve"> </w:t>
      </w:r>
      <w:r>
        <w:rPr>
          <w:rFonts w:ascii="SimSun" w:hAnsi="SimSun" w:eastAsia="SimSun" w:cs="SimSun"/>
          <w:sz w:val="24"/>
          <w:szCs w:val="24"/>
          <w:spacing w:val="-3"/>
        </w:rPr>
        <w:t>自愿参与到品牌的推广当中，实现双赢。</w:t>
      </w:r>
    </w:p>
    <w:p>
      <w:pPr>
        <w:ind w:left="1376" w:right="23" w:firstLine="483"/>
        <w:spacing w:before="3" w:line="338" w:lineRule="auto"/>
        <w:jc w:val="both"/>
        <w:rPr>
          <w:rFonts w:ascii="SimSun" w:hAnsi="SimSun" w:eastAsia="SimSun" w:cs="SimSun"/>
          <w:sz w:val="24"/>
          <w:szCs w:val="24"/>
        </w:rPr>
      </w:pPr>
      <w:r>
        <w:rPr>
          <w:rFonts w:ascii="SimSun" w:hAnsi="SimSun" w:eastAsia="SimSun" w:cs="SimSun"/>
          <w:sz w:val="24"/>
          <w:szCs w:val="24"/>
          <w:spacing w:val="-3"/>
        </w:rPr>
        <w:t>线下营销方式影响的范围较小，要更加重视消费者的体验</w:t>
      </w:r>
      <w:r>
        <w:rPr>
          <w:rFonts w:ascii="SimSun" w:hAnsi="SimSun" w:eastAsia="SimSun" w:cs="SimSun"/>
          <w:sz w:val="24"/>
          <w:szCs w:val="24"/>
          <w:spacing w:val="-4"/>
        </w:rPr>
        <w:t>。除了常规的数字</w:t>
      </w:r>
      <w:r>
        <w:rPr>
          <w:rFonts w:ascii="SimSun" w:hAnsi="SimSun" w:eastAsia="SimSun" w:cs="SimSun"/>
          <w:sz w:val="24"/>
          <w:szCs w:val="24"/>
          <w:spacing w:val="-3"/>
        </w:rPr>
        <w:t>广告以外，还可以定期举办线下活动，走进消费者群体，如通过赞助学生社团进</w:t>
      </w:r>
      <w:r>
        <w:rPr>
          <w:rFonts w:ascii="SimSun" w:hAnsi="SimSun" w:eastAsia="SimSun" w:cs="SimSun"/>
          <w:sz w:val="24"/>
          <w:szCs w:val="24"/>
          <w:spacing w:val="-3"/>
        </w:rPr>
        <w:t>入校园、开展大学生时装秀、选拔校园宣传大使等；也可以建立线下快闪店或体</w:t>
      </w:r>
      <w:r>
        <w:rPr>
          <w:rFonts w:ascii="SimSun" w:hAnsi="SimSun" w:eastAsia="SimSun" w:cs="SimSun"/>
          <w:sz w:val="24"/>
          <w:szCs w:val="24"/>
          <w:spacing w:val="-8"/>
        </w:rPr>
        <w:t>验店，满足消费者的真实感官体验，缩小品牌与消费者的距离，获得消费者信任，</w:t>
      </w:r>
      <w:r>
        <w:rPr>
          <w:rFonts w:ascii="SimSun" w:hAnsi="SimSun" w:eastAsia="SimSun" w:cs="SimSun"/>
          <w:sz w:val="24"/>
          <w:szCs w:val="24"/>
          <w:spacing w:val="-3"/>
        </w:rPr>
        <w:t>从而增加销量，是对线上营销渠道的补充。此外，通过积极参与到一些时装秀活</w:t>
      </w:r>
      <w:r>
        <w:rPr>
          <w:rFonts w:ascii="SimSun" w:hAnsi="SimSun" w:eastAsia="SimSun" w:cs="SimSun"/>
          <w:sz w:val="24"/>
          <w:szCs w:val="24"/>
        </w:rPr>
        <w:t>动当中，能提高品牌站位，增强品牌溢价能力，也</w:t>
      </w:r>
      <w:r>
        <w:rPr>
          <w:rFonts w:ascii="SimSun" w:hAnsi="SimSun" w:eastAsia="SimSun" w:cs="SimSun"/>
          <w:sz w:val="24"/>
          <w:szCs w:val="24"/>
          <w:spacing w:val="-1"/>
        </w:rPr>
        <w:t>是一种线下营销方式。</w:t>
      </w:r>
    </w:p>
    <w:p>
      <w:pPr>
        <w:ind w:left="1377" w:right="7" w:firstLine="483"/>
        <w:spacing w:before="4" w:line="339" w:lineRule="auto"/>
        <w:jc w:val="both"/>
        <w:rPr>
          <w:rFonts w:ascii="SimSun" w:hAnsi="SimSun" w:eastAsia="SimSun" w:cs="SimSun"/>
          <w:sz w:val="24"/>
          <w:szCs w:val="24"/>
        </w:rPr>
      </w:pPr>
      <w:r>
        <w:rPr>
          <w:rFonts w:ascii="SimSun" w:hAnsi="SimSun" w:eastAsia="SimSun" w:cs="SimSun"/>
          <w:sz w:val="24"/>
          <w:szCs w:val="24"/>
          <w:spacing w:val="-8"/>
        </w:rPr>
        <w:t>不管是线上还是线下营销，都必须站在消费者的角度，选择消费者喜闻乐见、</w:t>
      </w:r>
      <w:r>
        <w:rPr>
          <w:rFonts w:ascii="SimSun" w:hAnsi="SimSun" w:eastAsia="SimSun" w:cs="SimSun"/>
          <w:sz w:val="24"/>
          <w:szCs w:val="24"/>
          <w:spacing w:val="-3"/>
        </w:rPr>
        <w:t>参与度高的营销形式，才能达到最佳的营销效果，强化品牌形象。同时，实体服</w:t>
      </w:r>
      <w:r>
        <w:rPr>
          <w:rFonts w:ascii="SimSun" w:hAnsi="SimSun" w:eastAsia="SimSun" w:cs="SimSun"/>
          <w:sz w:val="24"/>
          <w:szCs w:val="24"/>
          <w:spacing w:val="-3"/>
        </w:rPr>
        <w:t>装行业面临困境，线上与线下相结合的全渠道营销才是未来发展趋势，利用线上</w:t>
      </w:r>
      <w:r>
        <w:rPr>
          <w:rFonts w:ascii="SimSun" w:hAnsi="SimSun" w:eastAsia="SimSun" w:cs="SimSun"/>
          <w:sz w:val="24"/>
          <w:szCs w:val="24"/>
          <w:spacing w:val="1"/>
        </w:rPr>
        <w:t>下单线下提货、线下体验线上购买这样的</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O2</w:t>
      </w:r>
      <w:r>
        <w:rPr>
          <w:rFonts w:ascii="Times New Roman" w:hAnsi="Times New Roman" w:eastAsia="Times New Roman" w:cs="Times New Roman"/>
          <w:sz w:val="24"/>
          <w:szCs w:val="24"/>
        </w:rPr>
        <w:t>O </w:t>
      </w:r>
      <w:r>
        <w:rPr>
          <w:rFonts w:ascii="SimSun" w:hAnsi="SimSun" w:eastAsia="SimSun" w:cs="SimSun"/>
          <w:sz w:val="24"/>
          <w:szCs w:val="24"/>
        </w:rPr>
        <w:t>模式进行引流，为消费者提升购</w:t>
      </w:r>
      <w:r>
        <w:rPr>
          <w:rFonts w:ascii="SimSun" w:hAnsi="SimSun" w:eastAsia="SimSun" w:cs="SimSun"/>
          <w:sz w:val="24"/>
          <w:szCs w:val="24"/>
          <w:spacing w:val="-1"/>
        </w:rPr>
        <w:t>物体验，也给品牌带来收益。</w:t>
      </w:r>
    </w:p>
    <w:p>
      <w:pPr>
        <w:ind w:left="5425"/>
        <w:spacing w:before="222"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39</w:t>
      </w:r>
    </w:p>
    <w:p>
      <w:pPr>
        <w:spacing w:line="195" w:lineRule="auto"/>
        <w:sectPr>
          <w:headerReference w:type="default" r:id="rId63"/>
          <w:footerReference w:type="default" r:id="rId42"/>
          <w:pgSz w:w="11906" w:h="16839"/>
          <w:pgMar w:top="1147" w:right="1712" w:bottom="600" w:left="432" w:header="825" w:footer="360" w:gutter="0"/>
        </w:sectPr>
        <w:rPr>
          <w:rFonts w:ascii="Times New Roman" w:hAnsi="Times New Roman" w:eastAsia="Times New Roman" w:cs="Times New Roman"/>
          <w:sz w:val="20"/>
          <w:szCs w:val="20"/>
        </w:rPr>
      </w:pPr>
    </w:p>
    <w:p>
      <w:pPr>
        <w:pStyle w:val="BodyText"/>
        <w:spacing w:line="310" w:lineRule="auto"/>
        <w:rPr/>
      </w:pPr>
      <w:r/>
    </w:p>
    <w:p>
      <w:pPr>
        <w:ind w:left="1381"/>
        <w:spacing w:before="91" w:line="222" w:lineRule="auto"/>
        <w:outlineLvl w:val="2"/>
        <w:rPr>
          <w:rFonts w:ascii="SimHei" w:hAnsi="SimHei" w:eastAsia="SimHei" w:cs="SimHei"/>
          <w:sz w:val="28"/>
          <w:szCs w:val="28"/>
        </w:rPr>
      </w:pPr>
      <w:bookmarkStart w:name="bookmark147" w:id="145"/>
      <w:bookmarkEnd w:id="145"/>
      <w:bookmarkStart w:name="bookmark63" w:id="146"/>
      <w:bookmarkEnd w:id="146"/>
      <w:r>
        <w:rPr>
          <w:rFonts w:ascii="Times New Roman" w:hAnsi="Times New Roman" w:eastAsia="Times New Roman" w:cs="Times New Roman"/>
          <w:sz w:val="28"/>
          <w:szCs w:val="28"/>
          <w:spacing w:val="-2"/>
        </w:rPr>
        <w:t>5.3.2 </w:t>
      </w:r>
      <w:r>
        <w:rPr>
          <w:rFonts w:ascii="SimHei" w:hAnsi="SimHei" w:eastAsia="SimHei" w:cs="SimHei"/>
          <w:sz w:val="28"/>
          <w:szCs w:val="28"/>
          <w:spacing w:val="-2"/>
        </w:rPr>
        <w:t>建立私域流量</w:t>
      </w:r>
    </w:p>
    <w:p>
      <w:pPr>
        <w:ind w:left="1377" w:firstLine="482"/>
        <w:spacing w:before="261" w:line="339" w:lineRule="auto"/>
        <w:jc w:val="both"/>
        <w:rPr>
          <w:rFonts w:ascii="SimSun" w:hAnsi="SimSun" w:eastAsia="SimSun" w:cs="SimSun"/>
          <w:sz w:val="24"/>
          <w:szCs w:val="24"/>
        </w:rPr>
      </w:pPr>
      <w:r>
        <w:rPr>
          <w:rFonts w:ascii="SimSun" w:hAnsi="SimSun" w:eastAsia="SimSun" w:cs="SimSun"/>
          <w:sz w:val="24"/>
          <w:szCs w:val="24"/>
          <w:spacing w:val="-3"/>
        </w:rPr>
        <w:t>快时尚行业品牌众多，竞争激烈，有流量才有市场。快时</w:t>
      </w:r>
      <w:r>
        <w:rPr>
          <w:rFonts w:ascii="SimSun" w:hAnsi="SimSun" w:eastAsia="SimSun" w:cs="SimSun"/>
          <w:sz w:val="24"/>
          <w:szCs w:val="24"/>
          <w:spacing w:val="-4"/>
        </w:rPr>
        <w:t>尚服装跨境电商品</w:t>
      </w:r>
      <w:r>
        <w:rPr>
          <w:rFonts w:ascii="SimSun" w:hAnsi="SimSun" w:eastAsia="SimSun" w:cs="SimSun"/>
          <w:sz w:val="24"/>
          <w:szCs w:val="24"/>
          <w:spacing w:val="-3"/>
        </w:rPr>
        <w:t>牌在出海探索中不但要利用第三方销售平台或社交媒体平台的公域流量，也要积</w:t>
      </w:r>
      <w:r>
        <w:rPr>
          <w:rFonts w:ascii="SimSun" w:hAnsi="SimSun" w:eastAsia="SimSun" w:cs="SimSun"/>
          <w:sz w:val="24"/>
          <w:szCs w:val="24"/>
          <w:spacing w:val="-3"/>
        </w:rPr>
        <w:t>极建立起品牌的私域流量，加强品牌与消费者之间的联系，提高消费者对品牌的</w:t>
      </w:r>
      <w:r>
        <w:rPr>
          <w:rFonts w:ascii="SimSun" w:hAnsi="SimSun" w:eastAsia="SimSun" w:cs="SimSun"/>
          <w:sz w:val="24"/>
          <w:szCs w:val="24"/>
          <w:spacing w:val="-3"/>
        </w:rPr>
        <w:t>认知度和认可度，从而提升品牌影响力。扩大品牌私域流量可以通过构建品牌海</w:t>
      </w:r>
      <w:r>
        <w:rPr>
          <w:rFonts w:ascii="SimSun" w:hAnsi="SimSun" w:eastAsia="SimSun" w:cs="SimSun"/>
          <w:sz w:val="24"/>
          <w:szCs w:val="24"/>
          <w:spacing w:val="-1"/>
        </w:rPr>
        <w:t>外社群，例如</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1"/>
        </w:rPr>
        <w:t>ZAFUL</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品牌的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Z-Me </w:t>
      </w:r>
      <w:r>
        <w:rPr>
          <w:rFonts w:ascii="SimSun" w:hAnsi="SimSun" w:eastAsia="SimSun" w:cs="SimSun"/>
          <w:sz w:val="24"/>
          <w:szCs w:val="24"/>
          <w:spacing w:val="-1"/>
        </w:rPr>
        <w:t>社群，社群用户可以分享穿搭心得、购物感</w:t>
      </w:r>
      <w:r>
        <w:rPr>
          <w:rFonts w:ascii="SimSun" w:hAnsi="SimSun" w:eastAsia="SimSun" w:cs="SimSun"/>
          <w:sz w:val="24"/>
          <w:szCs w:val="24"/>
          <w:spacing w:val="-3"/>
        </w:rPr>
        <w:t>受，也能实现与其他用户之间的互动。私域流量的建立和巩固，一方面要做好日</w:t>
      </w:r>
      <w:r>
        <w:rPr>
          <w:rFonts w:ascii="SimSun" w:hAnsi="SimSun" w:eastAsia="SimSun" w:cs="SimSun"/>
          <w:sz w:val="24"/>
          <w:szCs w:val="24"/>
          <w:spacing w:val="-1"/>
        </w:rPr>
        <w:t>常社群运营维护，定期发布会员折扣优惠，稳定现有客户群体，培</w:t>
      </w:r>
      <w:r>
        <w:rPr>
          <w:rFonts w:ascii="SimSun" w:hAnsi="SimSun" w:eastAsia="SimSun" w:cs="SimSun"/>
          <w:sz w:val="24"/>
          <w:szCs w:val="24"/>
          <w:spacing w:val="-2"/>
        </w:rPr>
        <w:t>养忠实粉丝。</w:t>
      </w:r>
      <w:r>
        <w:rPr>
          <w:rFonts w:ascii="SimSun" w:hAnsi="SimSun" w:eastAsia="SimSun" w:cs="SimSun"/>
          <w:sz w:val="24"/>
          <w:szCs w:val="24"/>
          <w:spacing w:val="-6"/>
        </w:rPr>
        <w:t>另一方面要不断进行引流，扩大社群规模，可以借助</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6"/>
        </w:rPr>
        <w:t>KOL</w:t>
      </w:r>
      <w:r>
        <w:rPr>
          <w:rFonts w:ascii="SimSun" w:hAnsi="SimSun" w:eastAsia="SimSun" w:cs="SimSun"/>
          <w:sz w:val="24"/>
          <w:szCs w:val="24"/>
          <w:spacing w:val="-6"/>
        </w:rPr>
        <w:t>、</w:t>
      </w:r>
      <w:r>
        <w:rPr>
          <w:rFonts w:ascii="Times New Roman" w:hAnsi="Times New Roman" w:eastAsia="Times New Roman" w:cs="Times New Roman"/>
          <w:sz w:val="24"/>
          <w:szCs w:val="24"/>
          <w:spacing w:val="-6"/>
        </w:rPr>
        <w:t>KOC</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6"/>
        </w:rPr>
        <w:t>资</w:t>
      </w:r>
      <w:r>
        <w:rPr>
          <w:rFonts w:ascii="SimSun" w:hAnsi="SimSun" w:eastAsia="SimSun" w:cs="SimSun"/>
          <w:sz w:val="24"/>
          <w:szCs w:val="24"/>
          <w:spacing w:val="-7"/>
        </w:rPr>
        <w:t>源的影响力，</w:t>
      </w:r>
      <w:r>
        <w:rPr>
          <w:rFonts w:ascii="SimSun" w:hAnsi="SimSun" w:eastAsia="SimSun" w:cs="SimSun"/>
          <w:sz w:val="24"/>
          <w:szCs w:val="24"/>
          <w:spacing w:val="-3"/>
        </w:rPr>
        <w:t>通过入驻社群带动粉丝加入，同时也要做好线上营销渠道的引流工作，例如引导</w:t>
      </w:r>
      <w:r>
        <w:rPr>
          <w:rFonts w:ascii="SimSun" w:hAnsi="SimSun" w:eastAsia="SimSun" w:cs="SimSun"/>
          <w:sz w:val="24"/>
          <w:szCs w:val="24"/>
          <w:spacing w:val="-1"/>
        </w:rPr>
        <w:t>观看直播的用户加群。</w:t>
      </w:r>
    </w:p>
    <w:p>
      <w:pPr>
        <w:ind w:left="1381"/>
        <w:spacing w:before="17" w:line="222" w:lineRule="auto"/>
        <w:outlineLvl w:val="2"/>
        <w:rPr>
          <w:rFonts w:ascii="SimHei" w:hAnsi="SimHei" w:eastAsia="SimHei" w:cs="SimHei"/>
          <w:sz w:val="28"/>
          <w:szCs w:val="28"/>
        </w:rPr>
      </w:pPr>
      <w:bookmarkStart w:name="bookmark148" w:id="147"/>
      <w:bookmarkEnd w:id="147"/>
      <w:bookmarkStart w:name="bookmark64" w:id="148"/>
      <w:bookmarkEnd w:id="148"/>
      <w:r>
        <w:rPr>
          <w:rFonts w:ascii="Times New Roman" w:hAnsi="Times New Roman" w:eastAsia="Times New Roman" w:cs="Times New Roman"/>
          <w:sz w:val="28"/>
          <w:szCs w:val="28"/>
          <w:spacing w:val="-2"/>
        </w:rPr>
        <w:t>5.3.3 </w:t>
      </w:r>
      <w:r>
        <w:rPr>
          <w:rFonts w:ascii="SimHei" w:hAnsi="SimHei" w:eastAsia="SimHei" w:cs="SimHei"/>
          <w:sz w:val="28"/>
          <w:szCs w:val="28"/>
          <w:spacing w:val="-2"/>
        </w:rPr>
        <w:t>重视长尾群体</w:t>
      </w:r>
    </w:p>
    <w:p>
      <w:pPr>
        <w:ind w:left="1379" w:right="10" w:firstLine="480"/>
        <w:spacing w:before="262" w:line="339" w:lineRule="auto"/>
        <w:jc w:val="both"/>
        <w:rPr>
          <w:rFonts w:ascii="SimSun" w:hAnsi="SimSun" w:eastAsia="SimSun" w:cs="SimSun"/>
          <w:sz w:val="24"/>
          <w:szCs w:val="24"/>
        </w:rPr>
      </w:pPr>
      <w:r>
        <w:rPr>
          <w:rFonts w:ascii="SimSun" w:hAnsi="SimSun" w:eastAsia="SimSun" w:cs="SimSun"/>
          <w:sz w:val="24"/>
          <w:szCs w:val="24"/>
          <w:spacing w:val="-3"/>
        </w:rPr>
        <w:t>快时尚服装跨境电商品牌在海外发展就要擅于抓住头部需</w:t>
      </w:r>
      <w:r>
        <w:rPr>
          <w:rFonts w:ascii="SimSun" w:hAnsi="SimSun" w:eastAsia="SimSun" w:cs="SimSun"/>
          <w:sz w:val="24"/>
          <w:szCs w:val="24"/>
          <w:spacing w:val="-4"/>
        </w:rPr>
        <w:t>求，但要想在海外</w:t>
      </w:r>
      <w:r>
        <w:rPr>
          <w:rFonts w:ascii="SimSun" w:hAnsi="SimSun" w:eastAsia="SimSun" w:cs="SimSun"/>
          <w:sz w:val="24"/>
          <w:szCs w:val="24"/>
          <w:spacing w:val="-2"/>
        </w:rPr>
        <w:t>寻求发展突破口、提升品牌竞争力和影响力，就要积极寻找行业中存在差异化、</w:t>
      </w:r>
      <w:r>
        <w:rPr>
          <w:rFonts w:ascii="SimSun" w:hAnsi="SimSun" w:eastAsia="SimSun" w:cs="SimSun"/>
          <w:sz w:val="24"/>
          <w:szCs w:val="24"/>
          <w:spacing w:val="-3"/>
        </w:rPr>
        <w:t>竞争较小的领域，深耕细分市场。根据长尾理论，小众市场聚合起来，也能形成</w:t>
      </w:r>
      <w:r>
        <w:rPr>
          <w:rFonts w:ascii="SimSun" w:hAnsi="SimSun" w:eastAsia="SimSun" w:cs="SimSun"/>
          <w:sz w:val="24"/>
          <w:szCs w:val="24"/>
          <w:spacing w:val="-3"/>
        </w:rPr>
        <w:t>一个巨大的市场。因此，可以选择快时尚服装行业中的小众类目与长尾品类，比</w:t>
      </w:r>
      <w:r>
        <w:rPr>
          <w:rFonts w:ascii="SimSun" w:hAnsi="SimSun" w:eastAsia="SimSun" w:cs="SimSun"/>
          <w:sz w:val="24"/>
          <w:szCs w:val="24"/>
          <w:spacing w:val="-3"/>
        </w:rPr>
        <w:t>如孕妇装、亲子装、高个款服饰、娇小款服饰、大码服饰等，满足长尾群体的个</w:t>
      </w:r>
      <w:r>
        <w:rPr>
          <w:rFonts w:ascii="SimSun" w:hAnsi="SimSun" w:eastAsia="SimSun" w:cs="SimSun"/>
          <w:sz w:val="24"/>
          <w:szCs w:val="24"/>
          <w:spacing w:val="-3"/>
        </w:rPr>
        <w:t>性化消费需求，扩大销售群体覆盖范围，也能获得不错的市场效益。当小众类目</w:t>
      </w:r>
      <w:r>
        <w:rPr>
          <w:rFonts w:ascii="SimSun" w:hAnsi="SimSun" w:eastAsia="SimSun" w:cs="SimSun"/>
          <w:sz w:val="24"/>
          <w:szCs w:val="24"/>
          <w:spacing w:val="-3"/>
        </w:rPr>
        <w:t>或长尾品类形成了品牌优势，消费者对于品牌的信任度提高，对品牌影响力的提</w:t>
      </w:r>
      <w:r>
        <w:rPr>
          <w:rFonts w:ascii="SimSun" w:hAnsi="SimSun" w:eastAsia="SimSun" w:cs="SimSun"/>
          <w:sz w:val="24"/>
          <w:szCs w:val="24"/>
          <w:spacing w:val="-2"/>
        </w:rPr>
        <w:t>升也有一定帮助。</w:t>
      </w:r>
    </w:p>
    <w:p>
      <w:pPr>
        <w:pStyle w:val="BodyText"/>
        <w:spacing w:line="351" w:lineRule="auto"/>
        <w:rPr/>
      </w:pPr>
      <w:r/>
    </w:p>
    <w:p>
      <w:pPr>
        <w:ind w:left="1382"/>
        <w:spacing w:before="98" w:line="213" w:lineRule="auto"/>
        <w:outlineLvl w:val="1"/>
        <w:rPr>
          <w:rFonts w:ascii="SimHei" w:hAnsi="SimHei" w:eastAsia="SimHei" w:cs="SimHei"/>
          <w:sz w:val="30"/>
          <w:szCs w:val="30"/>
        </w:rPr>
      </w:pPr>
      <w:bookmarkStart w:name="bookmark149" w:id="149"/>
      <w:bookmarkEnd w:id="149"/>
      <w:bookmarkStart w:name="bookmark65" w:id="150"/>
      <w:bookmarkEnd w:id="150"/>
      <w:r>
        <w:rPr>
          <w:rFonts w:ascii="Times New Roman" w:hAnsi="Times New Roman" w:eastAsia="Times New Roman" w:cs="Times New Roman"/>
          <w:sz w:val="30"/>
          <w:szCs w:val="30"/>
          <w:spacing w:val="-1"/>
        </w:rPr>
        <w:t>5.4 </w:t>
      </w:r>
      <w:r>
        <w:rPr>
          <w:rFonts w:ascii="SimHei" w:hAnsi="SimHei" w:eastAsia="SimHei" w:cs="SimHei"/>
          <w:sz w:val="30"/>
          <w:szCs w:val="30"/>
          <w:spacing w:val="-1"/>
        </w:rPr>
        <w:t>建立柔性供应链，优化库存管理</w:t>
      </w:r>
    </w:p>
    <w:p>
      <w:pPr>
        <w:ind w:left="1381"/>
        <w:spacing w:before="287" w:line="223" w:lineRule="auto"/>
        <w:outlineLvl w:val="2"/>
        <w:rPr>
          <w:rFonts w:ascii="SimHei" w:hAnsi="SimHei" w:eastAsia="SimHei" w:cs="SimHei"/>
          <w:sz w:val="28"/>
          <w:szCs w:val="28"/>
        </w:rPr>
      </w:pPr>
      <w:bookmarkStart w:name="bookmark150" w:id="151"/>
      <w:bookmarkEnd w:id="151"/>
      <w:bookmarkStart w:name="bookmark66" w:id="152"/>
      <w:bookmarkEnd w:id="152"/>
      <w:r>
        <w:rPr>
          <w:rFonts w:ascii="Times New Roman" w:hAnsi="Times New Roman" w:eastAsia="Times New Roman" w:cs="Times New Roman"/>
          <w:sz w:val="28"/>
          <w:szCs w:val="28"/>
          <w:spacing w:val="-2"/>
        </w:rPr>
        <w:t>5.4.1 </w:t>
      </w:r>
      <w:r>
        <w:rPr>
          <w:rFonts w:ascii="SimHei" w:hAnsi="SimHei" w:eastAsia="SimHei" w:cs="SimHei"/>
          <w:sz w:val="28"/>
          <w:szCs w:val="28"/>
          <w:spacing w:val="-2"/>
        </w:rPr>
        <w:t>瞄准消费者需求</w:t>
      </w:r>
    </w:p>
    <w:p>
      <w:pPr>
        <w:ind w:left="1376" w:right="63" w:firstLine="479"/>
        <w:spacing w:before="260" w:line="339" w:lineRule="auto"/>
        <w:jc w:val="both"/>
        <w:rPr>
          <w:rFonts w:ascii="SimSun" w:hAnsi="SimSun" w:eastAsia="SimSun" w:cs="SimSun"/>
          <w:sz w:val="24"/>
          <w:szCs w:val="24"/>
        </w:rPr>
      </w:pPr>
      <w:r>
        <w:rPr>
          <w:rFonts w:ascii="SimSun" w:hAnsi="SimSun" w:eastAsia="SimSun" w:cs="SimSun"/>
          <w:sz w:val="24"/>
          <w:szCs w:val="24"/>
          <w:spacing w:val="-3"/>
        </w:rPr>
        <w:t>传统供应链采取的是先产后销的模式，会带来滞销品积压库存，而</w:t>
      </w:r>
      <w:r>
        <w:rPr>
          <w:rFonts w:ascii="SimSun" w:hAnsi="SimSun" w:eastAsia="SimSun" w:cs="SimSun"/>
          <w:sz w:val="24"/>
          <w:szCs w:val="24"/>
          <w:spacing w:val="-4"/>
        </w:rPr>
        <w:t>热销品库</w:t>
      </w:r>
      <w:r>
        <w:rPr>
          <w:rFonts w:ascii="SimSun" w:hAnsi="SimSun" w:eastAsia="SimSun" w:cs="SimSun"/>
          <w:sz w:val="24"/>
          <w:szCs w:val="24"/>
          <w:spacing w:val="-3"/>
        </w:rPr>
        <w:t>存不足的问题。柔性供应链则是遵循按需生产的模式，从市场需求出发，做到多</w:t>
      </w:r>
      <w:r>
        <w:rPr>
          <w:rFonts w:ascii="SimSun" w:hAnsi="SimSun" w:eastAsia="SimSun" w:cs="SimSun"/>
          <w:sz w:val="24"/>
          <w:szCs w:val="24"/>
          <w:spacing w:val="-3"/>
        </w:rPr>
        <w:t>款少量、快速生产、降低成本，力求做到供需平衡，实现产销协同。快时尚服装</w:t>
      </w:r>
      <w:r>
        <w:rPr>
          <w:rFonts w:ascii="SimSun" w:hAnsi="SimSun" w:eastAsia="SimSun" w:cs="SimSun"/>
          <w:sz w:val="24"/>
          <w:szCs w:val="24"/>
          <w:spacing w:val="-3"/>
        </w:rPr>
        <w:t>跨境电商品牌要在结合潮流趋势的前提下先进行选品设计，再通过多品类少量上</w:t>
      </w:r>
      <w:r>
        <w:rPr>
          <w:rFonts w:ascii="SimSun" w:hAnsi="SimSun" w:eastAsia="SimSun" w:cs="SimSun"/>
          <w:sz w:val="24"/>
          <w:szCs w:val="24"/>
          <w:spacing w:val="-3"/>
        </w:rPr>
        <w:t>新的方式，结合平台数据中每款服饰消费者购买情况进行大数据分析，以消费者</w:t>
      </w:r>
      <w:r>
        <w:rPr>
          <w:rFonts w:ascii="SimSun" w:hAnsi="SimSun" w:eastAsia="SimSun" w:cs="SimSun"/>
          <w:sz w:val="24"/>
          <w:szCs w:val="24"/>
          <w:spacing w:val="-3"/>
        </w:rPr>
        <w:t>需求为导向，筛选出热销产品，并根据库存量向供应商追加热销品订单，单件成</w:t>
      </w:r>
      <w:r>
        <w:rPr>
          <w:rFonts w:ascii="SimSun" w:hAnsi="SimSun" w:eastAsia="SimSun" w:cs="SimSun"/>
          <w:sz w:val="24"/>
          <w:szCs w:val="24"/>
          <w:spacing w:val="-3"/>
        </w:rPr>
        <w:t>本也能大幅降低，同时根据消费者反馈加紧对滞销品进行重新设计，再通过少量</w:t>
      </w:r>
    </w:p>
    <w:p>
      <w:pPr>
        <w:ind w:left="5420"/>
        <w:spacing w:before="16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40</w:t>
      </w:r>
    </w:p>
    <w:p>
      <w:pPr>
        <w:spacing w:line="195" w:lineRule="auto"/>
        <w:sectPr>
          <w:headerReference w:type="default" r:id="rId33"/>
          <w:footerReference w:type="default" r:id="rId10"/>
          <w:pgSz w:w="11906" w:h="16839"/>
          <w:pgMar w:top="1207" w:right="1735" w:bottom="600" w:left="432" w:header="825" w:footer="360" w:gutter="0"/>
        </w:sectPr>
        <w:rPr>
          <w:rFonts w:ascii="Times New Roman" w:hAnsi="Times New Roman" w:eastAsia="Times New Roman" w:cs="Times New Roman"/>
          <w:sz w:val="20"/>
          <w:szCs w:val="20"/>
        </w:rPr>
      </w:pPr>
    </w:p>
    <w:p>
      <w:pPr>
        <w:pStyle w:val="BodyText"/>
        <w:spacing w:line="360" w:lineRule="auto"/>
        <w:rPr/>
      </w:pPr>
      <w:r/>
    </w:p>
    <w:p>
      <w:pPr>
        <w:ind w:left="1378" w:right="35"/>
        <w:spacing w:before="78" w:line="339" w:lineRule="auto"/>
        <w:rPr>
          <w:rFonts w:ascii="SimSun" w:hAnsi="SimSun" w:eastAsia="SimSun" w:cs="SimSun"/>
          <w:sz w:val="24"/>
          <w:szCs w:val="24"/>
        </w:rPr>
      </w:pPr>
      <w:r>
        <w:rPr>
          <w:rFonts w:ascii="SimSun" w:hAnsi="SimSun" w:eastAsia="SimSun" w:cs="SimSun"/>
          <w:sz w:val="24"/>
          <w:szCs w:val="24"/>
          <w:spacing w:val="-3"/>
        </w:rPr>
        <w:t>上新的方式投入市场，进行测试，以此循环，发挥柔性供应链优势，做到精准营</w:t>
      </w:r>
      <w:r>
        <w:rPr>
          <w:rFonts w:ascii="SimSun" w:hAnsi="SimSun" w:eastAsia="SimSun" w:cs="SimSun"/>
          <w:sz w:val="24"/>
          <w:szCs w:val="24"/>
          <w:spacing w:val="-2"/>
        </w:rPr>
        <w:t>销，提高爆款命中率。</w:t>
      </w:r>
    </w:p>
    <w:p>
      <w:pPr>
        <w:ind w:left="1381"/>
        <w:spacing w:before="21" w:line="222" w:lineRule="auto"/>
        <w:outlineLvl w:val="2"/>
        <w:rPr>
          <w:rFonts w:ascii="SimHei" w:hAnsi="SimHei" w:eastAsia="SimHei" w:cs="SimHei"/>
          <w:sz w:val="28"/>
          <w:szCs w:val="28"/>
        </w:rPr>
      </w:pPr>
      <w:bookmarkStart w:name="bookmark151" w:id="153"/>
      <w:bookmarkEnd w:id="153"/>
      <w:bookmarkStart w:name="bookmark67" w:id="154"/>
      <w:bookmarkEnd w:id="154"/>
      <w:r>
        <w:rPr>
          <w:rFonts w:ascii="Times New Roman" w:hAnsi="Times New Roman" w:eastAsia="Times New Roman" w:cs="Times New Roman"/>
          <w:sz w:val="28"/>
          <w:szCs w:val="28"/>
          <w:spacing w:val="-3"/>
        </w:rPr>
        <w:t>5.4.2</w:t>
      </w:r>
      <w:r>
        <w:rPr>
          <w:rFonts w:ascii="Times New Roman" w:hAnsi="Times New Roman" w:eastAsia="Times New Roman" w:cs="Times New Roman"/>
          <w:sz w:val="28"/>
          <w:szCs w:val="28"/>
          <w:spacing w:val="25"/>
        </w:rPr>
        <w:t xml:space="preserve"> </w:t>
      </w:r>
      <w:r>
        <w:rPr>
          <w:rFonts w:ascii="SimHei" w:hAnsi="SimHei" w:eastAsia="SimHei" w:cs="SimHei"/>
          <w:sz w:val="28"/>
          <w:szCs w:val="28"/>
          <w:spacing w:val="-3"/>
        </w:rPr>
        <w:t>与供应商信息共享</w:t>
      </w:r>
    </w:p>
    <w:p>
      <w:pPr>
        <w:ind w:left="1376" w:right="35" w:firstLine="481"/>
        <w:spacing w:before="261" w:line="339" w:lineRule="auto"/>
        <w:jc w:val="both"/>
        <w:rPr>
          <w:rFonts w:ascii="SimSun" w:hAnsi="SimSun" w:eastAsia="SimSun" w:cs="SimSun"/>
          <w:sz w:val="24"/>
          <w:szCs w:val="24"/>
        </w:rPr>
      </w:pPr>
      <w:r>
        <w:rPr>
          <w:rFonts w:ascii="SimSun" w:hAnsi="SimSun" w:eastAsia="SimSun" w:cs="SimSun"/>
          <w:sz w:val="24"/>
          <w:szCs w:val="24"/>
          <w:spacing w:val="-3"/>
        </w:rPr>
        <w:t>柔性供应链的本质是从电商平台上获取终端销售数据，反馈给</w:t>
      </w:r>
      <w:r>
        <w:rPr>
          <w:rFonts w:ascii="SimSun" w:hAnsi="SimSun" w:eastAsia="SimSun" w:cs="SimSun"/>
          <w:sz w:val="24"/>
          <w:szCs w:val="24"/>
          <w:spacing w:val="-4"/>
        </w:rPr>
        <w:t>终端供应商和</w:t>
      </w:r>
      <w:r>
        <w:rPr>
          <w:rFonts w:ascii="SimSun" w:hAnsi="SimSun" w:eastAsia="SimSun" w:cs="SimSun"/>
          <w:sz w:val="24"/>
          <w:szCs w:val="24"/>
          <w:spacing w:val="-3"/>
        </w:rPr>
        <w:t>生产商，根据实际销售情况调整生产计划，改变商品产量、款式或组合。为了迅</w:t>
      </w:r>
      <w:r>
        <w:rPr>
          <w:rFonts w:ascii="SimSun" w:hAnsi="SimSun" w:eastAsia="SimSun" w:cs="SimSun"/>
          <w:sz w:val="24"/>
          <w:szCs w:val="24"/>
          <w:spacing w:val="-3"/>
        </w:rPr>
        <w:t>速完成产品上架和追加订单的及时供给，就需要面料供应商、服装制造商等供应</w:t>
      </w:r>
      <w:r>
        <w:rPr>
          <w:rFonts w:ascii="SimSun" w:hAnsi="SimSun" w:eastAsia="SimSun" w:cs="SimSun"/>
          <w:sz w:val="24"/>
          <w:szCs w:val="24"/>
          <w:spacing w:val="-3"/>
        </w:rPr>
        <w:t>端合作伙伴的配合。因此，快时尚服装跨境电商企业要不断挖掘信用度高的供应</w:t>
      </w:r>
      <w:r>
        <w:rPr>
          <w:rFonts w:ascii="SimSun" w:hAnsi="SimSun" w:eastAsia="SimSun" w:cs="SimSun"/>
          <w:sz w:val="24"/>
          <w:szCs w:val="24"/>
          <w:spacing w:val="-3"/>
        </w:rPr>
        <w:t>商，或通过电商产业园区平台寻找合作伙伴，与供应商加强联系，形成供应端的</w:t>
      </w:r>
      <w:r>
        <w:rPr>
          <w:rFonts w:ascii="SimSun" w:hAnsi="SimSun" w:eastAsia="SimSun" w:cs="SimSun"/>
          <w:sz w:val="24"/>
          <w:szCs w:val="24"/>
          <w:spacing w:val="-3"/>
        </w:rPr>
        <w:t>稳定供给，实现品牌和供应商之间的信息共享，将销售数据、库存变化等信息及</w:t>
      </w:r>
      <w:r>
        <w:rPr>
          <w:rFonts w:ascii="SimSun" w:hAnsi="SimSun" w:eastAsia="SimSun" w:cs="SimSun"/>
          <w:sz w:val="24"/>
          <w:szCs w:val="24"/>
        </w:rPr>
        <w:t>时传递给供应商，形成与供应商之间的高效配合</w:t>
      </w:r>
      <w:r>
        <w:rPr>
          <w:rFonts w:ascii="SimSun" w:hAnsi="SimSun" w:eastAsia="SimSun" w:cs="SimSun"/>
          <w:sz w:val="24"/>
          <w:szCs w:val="24"/>
          <w:spacing w:val="-1"/>
        </w:rPr>
        <w:t>，尽量缩短交货周期。</w:t>
      </w:r>
    </w:p>
    <w:p>
      <w:pPr>
        <w:pStyle w:val="BodyText"/>
        <w:spacing w:line="352" w:lineRule="auto"/>
        <w:rPr/>
      </w:pPr>
      <w:r/>
    </w:p>
    <w:p>
      <w:pPr>
        <w:ind w:left="1382"/>
        <w:spacing w:before="97" w:line="213" w:lineRule="auto"/>
        <w:outlineLvl w:val="1"/>
        <w:rPr>
          <w:rFonts w:ascii="SimHei" w:hAnsi="SimHei" w:eastAsia="SimHei" w:cs="SimHei"/>
          <w:sz w:val="30"/>
          <w:szCs w:val="30"/>
        </w:rPr>
      </w:pPr>
      <w:bookmarkStart w:name="bookmark152" w:id="155"/>
      <w:bookmarkEnd w:id="155"/>
      <w:bookmarkStart w:name="bookmark68" w:id="156"/>
      <w:bookmarkEnd w:id="156"/>
      <w:r>
        <w:rPr>
          <w:rFonts w:ascii="Times New Roman" w:hAnsi="Times New Roman" w:eastAsia="Times New Roman" w:cs="Times New Roman"/>
          <w:sz w:val="30"/>
          <w:szCs w:val="30"/>
          <w:spacing w:val="-1"/>
        </w:rPr>
        <w:t>5.5 </w:t>
      </w:r>
      <w:r>
        <w:rPr>
          <w:rFonts w:ascii="SimHei" w:hAnsi="SimHei" w:eastAsia="SimHei" w:cs="SimHei"/>
          <w:sz w:val="30"/>
          <w:szCs w:val="30"/>
          <w:spacing w:val="-1"/>
        </w:rPr>
        <w:t>注重消费者体验，降低运输成本</w:t>
      </w:r>
    </w:p>
    <w:p>
      <w:pPr>
        <w:ind w:left="1381"/>
        <w:spacing w:before="286" w:line="222" w:lineRule="auto"/>
        <w:outlineLvl w:val="2"/>
        <w:rPr>
          <w:rFonts w:ascii="SimHei" w:hAnsi="SimHei" w:eastAsia="SimHei" w:cs="SimHei"/>
          <w:sz w:val="28"/>
          <w:szCs w:val="28"/>
        </w:rPr>
      </w:pPr>
      <w:bookmarkStart w:name="bookmark153" w:id="157"/>
      <w:bookmarkEnd w:id="157"/>
      <w:bookmarkStart w:name="bookmark69" w:id="158"/>
      <w:bookmarkEnd w:id="158"/>
      <w:r>
        <w:rPr>
          <w:rFonts w:ascii="Times New Roman" w:hAnsi="Times New Roman" w:eastAsia="Times New Roman" w:cs="Times New Roman"/>
          <w:sz w:val="28"/>
          <w:szCs w:val="28"/>
          <w:spacing w:val="-1"/>
        </w:rPr>
        <w:t>5.5.1 </w:t>
      </w:r>
      <w:r>
        <w:rPr>
          <w:rFonts w:ascii="SimHei" w:hAnsi="SimHei" w:eastAsia="SimHei" w:cs="SimHei"/>
          <w:sz w:val="28"/>
          <w:szCs w:val="28"/>
          <w:spacing w:val="-1"/>
        </w:rPr>
        <w:t>提供多样化物流选择</w:t>
      </w:r>
    </w:p>
    <w:p>
      <w:pPr>
        <w:ind w:left="1376" w:firstLine="480"/>
        <w:spacing w:before="266" w:line="339" w:lineRule="auto"/>
        <w:jc w:val="both"/>
        <w:rPr>
          <w:rFonts w:ascii="SimSun" w:hAnsi="SimSun" w:eastAsia="SimSun" w:cs="SimSun"/>
          <w:sz w:val="24"/>
          <w:szCs w:val="24"/>
        </w:rPr>
      </w:pPr>
      <w:r>
        <w:rPr>
          <w:rFonts w:ascii="SimSun" w:hAnsi="SimSun" w:eastAsia="SimSun" w:cs="SimSun"/>
          <w:sz w:val="24"/>
          <w:szCs w:val="24"/>
          <w:spacing w:val="-3"/>
        </w:rPr>
        <w:t>跨境电商的海外发展，离不开跨境物流的协同配合。当前跨境物</w:t>
      </w:r>
      <w:r>
        <w:rPr>
          <w:rFonts w:ascii="SimSun" w:hAnsi="SimSun" w:eastAsia="SimSun" w:cs="SimSun"/>
          <w:sz w:val="24"/>
          <w:szCs w:val="24"/>
          <w:spacing w:val="-4"/>
        </w:rPr>
        <w:t>流模式主要</w:t>
      </w:r>
      <w:r>
        <w:rPr>
          <w:rFonts w:ascii="SimSun" w:hAnsi="SimSun" w:eastAsia="SimSun" w:cs="SimSun"/>
          <w:sz w:val="24"/>
          <w:szCs w:val="24"/>
          <w:spacing w:val="-3"/>
        </w:rPr>
        <w:t>包括邮政小包、国际快递、物流专线、海外仓等。不同的物流方式在时效性和价</w:t>
      </w:r>
      <w:r>
        <w:rPr>
          <w:rFonts w:ascii="SimSun" w:hAnsi="SimSun" w:eastAsia="SimSun" w:cs="SimSun"/>
          <w:sz w:val="24"/>
          <w:szCs w:val="24"/>
          <w:spacing w:val="-3"/>
        </w:rPr>
        <w:t>格上都存在差异。不同地区的消费者对于物流也有不同的偏好，比如亚洲地区的</w:t>
      </w:r>
      <w:r>
        <w:rPr>
          <w:rFonts w:ascii="SimSun" w:hAnsi="SimSun" w:eastAsia="SimSun" w:cs="SimSun"/>
          <w:sz w:val="24"/>
          <w:szCs w:val="24"/>
          <w:spacing w:val="-2"/>
        </w:rPr>
        <w:t>消费者对物流时效的要求更高，而非洲的消费者则更关注物流运输成本。因此，</w:t>
      </w:r>
      <w:r>
        <w:rPr>
          <w:rFonts w:ascii="SimSun" w:hAnsi="SimSun" w:eastAsia="SimSun" w:cs="SimSun"/>
          <w:sz w:val="24"/>
          <w:szCs w:val="24"/>
          <w:spacing w:val="-3"/>
        </w:rPr>
        <w:t>快时尚服装跨境电商企业可以提供多样化的物流配送方式供消费者自行选择，根</w:t>
      </w:r>
      <w:r>
        <w:rPr>
          <w:rFonts w:ascii="SimSun" w:hAnsi="SimSun" w:eastAsia="SimSun" w:cs="SimSun"/>
          <w:sz w:val="24"/>
          <w:szCs w:val="24"/>
        </w:rPr>
        <w:t>据消费者的个性化需求安排物流方式，最大程度上保</w:t>
      </w:r>
      <w:r>
        <w:rPr>
          <w:rFonts w:ascii="SimSun" w:hAnsi="SimSun" w:eastAsia="SimSun" w:cs="SimSun"/>
          <w:sz w:val="24"/>
          <w:szCs w:val="24"/>
          <w:spacing w:val="-1"/>
        </w:rPr>
        <w:t>证消费者的购物体验。</w:t>
      </w:r>
    </w:p>
    <w:p>
      <w:pPr>
        <w:ind w:left="1381"/>
        <w:spacing w:before="19" w:line="222" w:lineRule="auto"/>
        <w:outlineLvl w:val="2"/>
        <w:rPr>
          <w:rFonts w:ascii="SimHei" w:hAnsi="SimHei" w:eastAsia="SimHei" w:cs="SimHei"/>
          <w:sz w:val="28"/>
          <w:szCs w:val="28"/>
        </w:rPr>
      </w:pPr>
      <w:bookmarkStart w:name="bookmark154" w:id="159"/>
      <w:bookmarkEnd w:id="159"/>
      <w:bookmarkStart w:name="bookmark70" w:id="160"/>
      <w:bookmarkEnd w:id="160"/>
      <w:r>
        <w:rPr>
          <w:rFonts w:ascii="Times New Roman" w:hAnsi="Times New Roman" w:eastAsia="Times New Roman" w:cs="Times New Roman"/>
          <w:sz w:val="28"/>
          <w:szCs w:val="28"/>
          <w:spacing w:val="-1"/>
        </w:rPr>
        <w:t>5.5.2 </w:t>
      </w:r>
      <w:r>
        <w:rPr>
          <w:rFonts w:ascii="SimHei" w:hAnsi="SimHei" w:eastAsia="SimHei" w:cs="SimHei"/>
          <w:sz w:val="28"/>
          <w:szCs w:val="28"/>
          <w:spacing w:val="-1"/>
        </w:rPr>
        <w:t>适时进行海外仓布局</w:t>
      </w:r>
    </w:p>
    <w:p>
      <w:pPr>
        <w:ind w:left="1377" w:firstLine="479"/>
        <w:spacing w:before="260" w:line="339" w:lineRule="auto"/>
        <w:jc w:val="both"/>
        <w:rPr>
          <w:rFonts w:ascii="SimSun" w:hAnsi="SimSun" w:eastAsia="SimSun" w:cs="SimSun"/>
          <w:sz w:val="24"/>
          <w:szCs w:val="24"/>
        </w:rPr>
      </w:pPr>
      <w:r>
        <w:rPr>
          <w:rFonts w:ascii="SimSun" w:hAnsi="SimSun" w:eastAsia="SimSun" w:cs="SimSun"/>
          <w:sz w:val="24"/>
          <w:szCs w:val="24"/>
          <w:spacing w:val="-3"/>
        </w:rPr>
        <w:t>海外仓能提供物流仓储、采购、包装、配送等一站式服务，能大</w:t>
      </w:r>
      <w:r>
        <w:rPr>
          <w:rFonts w:ascii="SimSun" w:hAnsi="SimSun" w:eastAsia="SimSun" w:cs="SimSun"/>
          <w:sz w:val="24"/>
          <w:szCs w:val="24"/>
          <w:spacing w:val="-4"/>
        </w:rPr>
        <w:t>大缩短交货</w:t>
      </w:r>
      <w:r>
        <w:rPr>
          <w:rFonts w:ascii="SimSun" w:hAnsi="SimSun" w:eastAsia="SimSun" w:cs="SimSun"/>
          <w:sz w:val="24"/>
          <w:szCs w:val="24"/>
          <w:spacing w:val="-3"/>
        </w:rPr>
        <w:t>时间，提高商品配送的时效性，退换货售后服务也能通过海外仓实现，节约退换</w:t>
      </w:r>
      <w:r>
        <w:rPr>
          <w:rFonts w:ascii="SimSun" w:hAnsi="SimSun" w:eastAsia="SimSun" w:cs="SimSun"/>
          <w:sz w:val="24"/>
          <w:szCs w:val="24"/>
          <w:spacing w:val="-3"/>
        </w:rPr>
        <w:t>货二次运输、二次通关成本，能极大提高消费者线上购物体验。尤其是在疫情影</w:t>
      </w:r>
      <w:r>
        <w:rPr>
          <w:rFonts w:ascii="SimSun" w:hAnsi="SimSun" w:eastAsia="SimSun" w:cs="SimSun"/>
          <w:sz w:val="24"/>
          <w:szCs w:val="24"/>
          <w:spacing w:val="-3"/>
        </w:rPr>
        <w:t>响下，国际物流渠道中断，发货渠道受阻，而海外仓就展现出独特优势。海外仓</w:t>
      </w:r>
      <w:r>
        <w:rPr>
          <w:rFonts w:ascii="SimSun" w:hAnsi="SimSun" w:eastAsia="SimSun" w:cs="SimSun"/>
          <w:sz w:val="24"/>
          <w:szCs w:val="24"/>
          <w:spacing w:val="-3"/>
        </w:rPr>
        <w:t>是未来跨境物流发展不可或缺的重要组成部分。但仓租成本、人力成本、库存压</w:t>
      </w:r>
      <w:r>
        <w:rPr>
          <w:rFonts w:ascii="SimSun" w:hAnsi="SimSun" w:eastAsia="SimSun" w:cs="SimSun"/>
          <w:sz w:val="24"/>
          <w:szCs w:val="24"/>
          <w:spacing w:val="-3"/>
        </w:rPr>
        <w:t>力也是不容忽视的，因此企业要根据自身情况建设海外仓，对于主要销售市场并</w:t>
      </w:r>
      <w:r>
        <w:rPr>
          <w:rFonts w:ascii="SimSun" w:hAnsi="SimSun" w:eastAsia="SimSun" w:cs="SimSun"/>
          <w:sz w:val="24"/>
          <w:szCs w:val="24"/>
          <w:spacing w:val="-2"/>
        </w:rPr>
        <w:t>且具有一定市场规模、客源稳定的，在资金充足的情况下可以进行海外仓布局，</w:t>
      </w:r>
      <w:r>
        <w:rPr>
          <w:rFonts w:ascii="SimSun" w:hAnsi="SimSun" w:eastAsia="SimSun" w:cs="SimSun"/>
          <w:sz w:val="24"/>
          <w:szCs w:val="24"/>
          <w:spacing w:val="-3"/>
        </w:rPr>
        <w:t>也可以与其他跨境电商企业合作共建海外仓，平摊仓租成本，减轻运输压力。不</w:t>
      </w:r>
      <w:r>
        <w:rPr>
          <w:rFonts w:ascii="SimSun" w:hAnsi="SimSun" w:eastAsia="SimSun" w:cs="SimSun"/>
          <w:sz w:val="24"/>
          <w:szCs w:val="24"/>
          <w:spacing w:val="-3"/>
        </w:rPr>
        <w:t>过，在物流方式选择上，也不能只依靠海外仓，而要将海外仓与多种物流方式进</w:t>
      </w:r>
      <w:r>
        <w:rPr>
          <w:rFonts w:ascii="SimSun" w:hAnsi="SimSun" w:eastAsia="SimSun" w:cs="SimSun"/>
          <w:sz w:val="24"/>
          <w:szCs w:val="24"/>
          <w:spacing w:val="-1"/>
        </w:rPr>
        <w:t>行合理搭配，共同完成跨境物流服务。</w:t>
      </w:r>
    </w:p>
    <w:p>
      <w:pPr>
        <w:ind w:left="5420"/>
        <w:spacing w:before="16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41</w:t>
      </w:r>
    </w:p>
    <w:p>
      <w:pPr>
        <w:spacing w:line="195" w:lineRule="auto"/>
        <w:sectPr>
          <w:headerReference w:type="default" r:id="rId64"/>
          <w:footerReference w:type="default" r:id="rId28"/>
          <w:pgSz w:w="11906" w:h="16839"/>
          <w:pgMar w:top="1147" w:right="1764" w:bottom="600" w:left="432" w:header="825" w:footer="360" w:gutter="0"/>
        </w:sectPr>
        <w:rPr>
          <w:rFonts w:ascii="Times New Roman" w:hAnsi="Times New Roman" w:eastAsia="Times New Roman" w:cs="Times New Roman"/>
          <w:sz w:val="20"/>
          <w:szCs w:val="2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5420"/>
        <w:spacing w:before="57" w:line="195" w:lineRule="auto"/>
        <w:outlineLvl w:val="0"/>
        <w:rPr>
          <w:rFonts w:ascii="Times New Roman" w:hAnsi="Times New Roman" w:eastAsia="Times New Roman" w:cs="Times New Roman"/>
          <w:sz w:val="20"/>
          <w:szCs w:val="20"/>
        </w:rPr>
      </w:pPr>
      <w:bookmarkStart w:name="bookmark75" w:id="161"/>
      <w:bookmarkEnd w:id="161"/>
      <w:bookmarkStart w:name="bookmark159" w:id="162"/>
      <w:bookmarkEnd w:id="162"/>
      <w:r>
        <w:rPr>
          <w:rFonts w:ascii="Times New Roman" w:hAnsi="Times New Roman" w:eastAsia="Times New Roman" w:cs="Times New Roman"/>
          <w:sz w:val="20"/>
          <w:szCs w:val="20"/>
          <w:spacing w:val="3"/>
        </w:rPr>
        <w:t>42</w:t>
      </w:r>
    </w:p>
    <w:p>
      <w:pPr>
        <w:spacing w:line="195" w:lineRule="auto"/>
        <w:sectPr>
          <w:headerReference w:type="default" r:id="rId30"/>
          <w:footerReference w:type="default" r:id="rId7"/>
          <w:pgSz w:w="11906" w:h="16839"/>
          <w:pgMar w:top="1207" w:right="1785" w:bottom="600" w:left="432" w:header="825" w:footer="360" w:gutter="0"/>
        </w:sectPr>
        <w:rPr>
          <w:rFonts w:ascii="Times New Roman" w:hAnsi="Times New Roman" w:eastAsia="Times New Roman" w:cs="Times New Roman"/>
          <w:sz w:val="20"/>
          <w:szCs w:val="20"/>
        </w:rPr>
      </w:pPr>
    </w:p>
    <w:p>
      <w:pPr>
        <w:pStyle w:val="BodyText"/>
        <w:spacing w:line="343" w:lineRule="auto"/>
        <w:rPr/>
      </w:pPr>
      <w:r/>
    </w:p>
    <w:p>
      <w:pPr>
        <w:ind w:left="3852"/>
        <w:spacing w:before="101" w:line="227" w:lineRule="auto"/>
        <w:outlineLvl w:val="0"/>
        <w:rPr>
          <w:rFonts w:ascii="SimHei" w:hAnsi="SimHei" w:eastAsia="SimHei" w:cs="SimHei"/>
          <w:sz w:val="31"/>
          <w:szCs w:val="31"/>
        </w:rPr>
      </w:pPr>
      <w:bookmarkStart w:name="bookmark155" w:id="163"/>
      <w:bookmarkEnd w:id="163"/>
      <w:bookmarkStart w:name="bookmark71" w:id="164"/>
      <w:bookmarkEnd w:id="164"/>
      <w:r>
        <w:rPr>
          <w:rFonts w:ascii="SimHei" w:hAnsi="SimHei" w:eastAsia="SimHei" w:cs="SimHei"/>
          <w:sz w:val="31"/>
          <w:szCs w:val="31"/>
          <w:spacing w:val="5"/>
        </w:rPr>
        <w:t>第</w:t>
      </w:r>
      <w:r>
        <w:rPr>
          <w:rFonts w:ascii="SimHei" w:hAnsi="SimHei" w:eastAsia="SimHei" w:cs="SimHei"/>
          <w:sz w:val="31"/>
          <w:szCs w:val="31"/>
          <w:spacing w:val="-59"/>
        </w:rPr>
        <w:t xml:space="preserve"> </w:t>
      </w:r>
      <w:r>
        <w:rPr>
          <w:rFonts w:ascii="Times New Roman" w:hAnsi="Times New Roman" w:eastAsia="Times New Roman" w:cs="Times New Roman"/>
          <w:sz w:val="31"/>
          <w:szCs w:val="31"/>
          <w:spacing w:val="5"/>
        </w:rPr>
        <w:t>6 </w:t>
      </w:r>
      <w:r>
        <w:rPr>
          <w:rFonts w:ascii="SimHei" w:hAnsi="SimHei" w:eastAsia="SimHei" w:cs="SimHei"/>
          <w:sz w:val="31"/>
          <w:szCs w:val="31"/>
          <w:spacing w:val="5"/>
        </w:rPr>
        <w:t>章</w:t>
      </w:r>
      <w:r>
        <w:rPr>
          <w:rFonts w:ascii="SimHei" w:hAnsi="SimHei" w:eastAsia="SimHei" w:cs="SimHei"/>
          <w:sz w:val="31"/>
          <w:szCs w:val="31"/>
          <w:spacing w:val="17"/>
        </w:rPr>
        <w:t xml:space="preserve"> </w:t>
      </w:r>
      <w:r>
        <w:rPr>
          <w:rFonts w:ascii="SimHei" w:hAnsi="SimHei" w:eastAsia="SimHei" w:cs="SimHei"/>
          <w:sz w:val="31"/>
          <w:szCs w:val="31"/>
          <w:spacing w:val="5"/>
        </w:rPr>
        <w:t>结论及未来展望</w:t>
      </w:r>
    </w:p>
    <w:p>
      <w:pPr>
        <w:ind w:left="1380"/>
        <w:spacing w:before="251" w:line="226" w:lineRule="auto"/>
        <w:outlineLvl w:val="1"/>
        <w:rPr>
          <w:rFonts w:ascii="SimHei" w:hAnsi="SimHei" w:eastAsia="SimHei" w:cs="SimHei"/>
          <w:sz w:val="30"/>
          <w:szCs w:val="30"/>
        </w:rPr>
      </w:pPr>
      <w:bookmarkStart w:name="bookmark156" w:id="165"/>
      <w:bookmarkEnd w:id="165"/>
      <w:bookmarkStart w:name="bookmark72" w:id="166"/>
      <w:bookmarkEnd w:id="166"/>
      <w:r>
        <w:rPr>
          <w:rFonts w:ascii="Times New Roman" w:hAnsi="Times New Roman" w:eastAsia="Times New Roman" w:cs="Times New Roman"/>
          <w:sz w:val="30"/>
          <w:szCs w:val="30"/>
          <w:spacing w:val="-5"/>
        </w:rPr>
        <w:t>6.1</w:t>
      </w:r>
      <w:r>
        <w:rPr>
          <w:rFonts w:ascii="Times New Roman" w:hAnsi="Times New Roman" w:eastAsia="Times New Roman" w:cs="Times New Roman"/>
          <w:sz w:val="30"/>
          <w:szCs w:val="30"/>
          <w:spacing w:val="9"/>
        </w:rPr>
        <w:t xml:space="preserve"> </w:t>
      </w:r>
      <w:r>
        <w:rPr>
          <w:rFonts w:ascii="SimHei" w:hAnsi="SimHei" w:eastAsia="SimHei" w:cs="SimHei"/>
          <w:sz w:val="30"/>
          <w:szCs w:val="30"/>
          <w:spacing w:val="-5"/>
        </w:rPr>
        <w:t>结论</w:t>
      </w:r>
    </w:p>
    <w:p>
      <w:pPr>
        <w:ind w:left="1377" w:right="51" w:firstLine="480"/>
        <w:spacing w:before="244" w:line="338" w:lineRule="auto"/>
        <w:jc w:val="both"/>
        <w:rPr>
          <w:rFonts w:ascii="SimSun" w:hAnsi="SimSun" w:eastAsia="SimSun" w:cs="SimSun"/>
          <w:sz w:val="24"/>
          <w:szCs w:val="24"/>
        </w:rPr>
      </w:pPr>
      <w:r>
        <w:rPr>
          <w:rFonts w:ascii="SimSun" w:hAnsi="SimSun" w:eastAsia="SimSun" w:cs="SimSun"/>
          <w:sz w:val="24"/>
          <w:szCs w:val="24"/>
          <w:spacing w:val="4"/>
        </w:rPr>
        <w:t>本文对中国快时尚服装跨境电商行业的外部环境进行分析，发现当前的政</w:t>
      </w:r>
      <w:r>
        <w:rPr>
          <w:rFonts w:ascii="SimSun" w:hAnsi="SimSun" w:eastAsia="SimSun" w:cs="SimSun"/>
          <w:sz w:val="24"/>
          <w:szCs w:val="24"/>
          <w:spacing w:val="-3"/>
        </w:rPr>
        <w:t>治、经济、社会、技术环境中都有众多利好因素助推快时尚服装跨境电商品牌进</w:t>
      </w:r>
      <w:r>
        <w:rPr>
          <w:rFonts w:ascii="SimSun" w:hAnsi="SimSun" w:eastAsia="SimSun" w:cs="SimSun"/>
          <w:sz w:val="24"/>
          <w:szCs w:val="24"/>
          <w:spacing w:val="-3"/>
        </w:rPr>
        <w:t>行海外探索。在政治环境中，国家出台多项政策鼓励和推动出口跨境电商的海外</w:t>
      </w:r>
      <w:r>
        <w:rPr>
          <w:rFonts w:ascii="SimSun" w:hAnsi="SimSun" w:eastAsia="SimSun" w:cs="SimSun"/>
          <w:sz w:val="24"/>
          <w:szCs w:val="24"/>
          <w:spacing w:val="1"/>
        </w:rPr>
        <w:t>发展；在经济环境中，我国跨境出口</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
        </w:rPr>
        <w:t>B2C </w:t>
      </w:r>
      <w:r>
        <w:rPr>
          <w:rFonts w:ascii="SimSun" w:hAnsi="SimSun" w:eastAsia="SimSun" w:cs="SimSun"/>
          <w:sz w:val="24"/>
          <w:szCs w:val="24"/>
          <w:spacing w:val="1"/>
        </w:rPr>
        <w:t>规模持续扩大，独立站建站门槛逐渐</w:t>
      </w:r>
      <w:r>
        <w:rPr>
          <w:rFonts w:ascii="SimSun" w:hAnsi="SimSun" w:eastAsia="SimSun" w:cs="SimSun"/>
          <w:sz w:val="24"/>
          <w:szCs w:val="24"/>
          <w:spacing w:val="-2"/>
        </w:rPr>
        <w:t>降低；在社会环境中，</w:t>
      </w:r>
      <w:r>
        <w:rPr>
          <w:rFonts w:ascii="Times New Roman" w:hAnsi="Times New Roman" w:eastAsia="Times New Roman" w:cs="Times New Roman"/>
          <w:sz w:val="24"/>
          <w:szCs w:val="24"/>
          <w:spacing w:val="-2"/>
        </w:rPr>
        <w:t>Z </w:t>
      </w:r>
      <w:r>
        <w:rPr>
          <w:rFonts w:ascii="SimSun" w:hAnsi="SimSun" w:eastAsia="SimSun" w:cs="SimSun"/>
          <w:sz w:val="24"/>
          <w:szCs w:val="24"/>
          <w:spacing w:val="-2"/>
        </w:rPr>
        <w:t>世代消费群体进一步壮大，线上购物方式成为主流；在</w:t>
      </w:r>
      <w:r>
        <w:rPr>
          <w:rFonts w:ascii="SimSun" w:hAnsi="SimSun" w:eastAsia="SimSun" w:cs="SimSun"/>
          <w:sz w:val="24"/>
          <w:szCs w:val="24"/>
          <w:spacing w:val="-3"/>
        </w:rPr>
        <w:t>技术环境中，互联网渗透率持续提升，新兴市场发展迅猛。在竞争环境当中则充</w:t>
      </w:r>
      <w:r>
        <w:rPr>
          <w:rFonts w:ascii="SimSun" w:hAnsi="SimSun" w:eastAsia="SimSun" w:cs="SimSun"/>
          <w:sz w:val="24"/>
          <w:szCs w:val="24"/>
          <w:spacing w:val="-1"/>
        </w:rPr>
        <w:t>满挑战，竞争对手实力不容小觑。</w:t>
      </w:r>
    </w:p>
    <w:p>
      <w:pPr>
        <w:ind w:left="1375" w:right="51" w:firstLine="485"/>
        <w:spacing w:before="11" w:line="338" w:lineRule="auto"/>
        <w:jc w:val="both"/>
        <w:rPr>
          <w:rFonts w:ascii="SimSun" w:hAnsi="SimSun" w:eastAsia="SimSun" w:cs="SimSun"/>
          <w:sz w:val="24"/>
          <w:szCs w:val="24"/>
        </w:rPr>
      </w:pPr>
      <w:r>
        <w:rPr>
          <w:rFonts w:ascii="SimSun" w:hAnsi="SimSun" w:eastAsia="SimSun" w:cs="SimSun"/>
          <w:sz w:val="24"/>
          <w:szCs w:val="24"/>
          <w:spacing w:val="-3"/>
        </w:rPr>
        <w:t>如今，众多快时尚服装电商品牌不断开拓海外市场，暴</w:t>
      </w:r>
      <w:r>
        <w:rPr>
          <w:rFonts w:ascii="SimSun" w:hAnsi="SimSun" w:eastAsia="SimSun" w:cs="SimSun"/>
          <w:sz w:val="24"/>
          <w:szCs w:val="24"/>
          <w:spacing w:val="-4"/>
        </w:rPr>
        <w:t>露出在跨境运营中普</w:t>
      </w:r>
      <w:r>
        <w:rPr>
          <w:rFonts w:ascii="SimSun" w:hAnsi="SimSun" w:eastAsia="SimSun" w:cs="SimSun"/>
          <w:sz w:val="24"/>
          <w:szCs w:val="24"/>
          <w:spacing w:val="-3"/>
        </w:rPr>
        <w:t>遍存在的一些问题：过度依赖第三方平台；一味追求低价忽视质量；缺乏海外营</w:t>
      </w:r>
      <w:r>
        <w:rPr>
          <w:rFonts w:ascii="SimSun" w:hAnsi="SimSun" w:eastAsia="SimSun" w:cs="SimSun"/>
          <w:sz w:val="24"/>
          <w:szCs w:val="24"/>
          <w:spacing w:val="-3"/>
        </w:rPr>
        <w:t>销意识；库存积压问题显著；跨境运输低时效高成本。要想在海外建立品牌知名</w:t>
      </w:r>
      <w:r>
        <w:rPr>
          <w:rFonts w:ascii="SimSun" w:hAnsi="SimSun" w:eastAsia="SimSun" w:cs="SimSun"/>
          <w:sz w:val="24"/>
          <w:szCs w:val="24"/>
          <w:spacing w:val="-3"/>
        </w:rPr>
        <w:t>度，获得海外消费者认可，我国快时尚服装跨境电商品牌必须要建立起完整有效</w:t>
      </w:r>
      <w:r>
        <w:rPr>
          <w:rFonts w:ascii="SimSun" w:hAnsi="SimSun" w:eastAsia="SimSun" w:cs="SimSun"/>
          <w:sz w:val="24"/>
          <w:szCs w:val="24"/>
          <w:spacing w:val="-3"/>
        </w:rPr>
        <w:t>的跨境电商运营模式，先行者的经验或许可以成为参考。因此，本文以环球易购</w:t>
      </w:r>
      <w:r>
        <w:rPr>
          <w:rFonts w:ascii="SimSun" w:hAnsi="SimSun" w:eastAsia="SimSun" w:cs="SimSun"/>
          <w:sz w:val="24"/>
          <w:szCs w:val="24"/>
          <w:spacing w:val="-1"/>
        </w:rPr>
        <w:t>旗下的快时尚服装跨境电商品牌</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ZAFUL </w:t>
      </w:r>
      <w:r>
        <w:rPr>
          <w:rFonts w:ascii="SimSun" w:hAnsi="SimSun" w:eastAsia="SimSun" w:cs="SimSun"/>
          <w:sz w:val="24"/>
          <w:szCs w:val="24"/>
          <w:spacing w:val="-1"/>
        </w:rPr>
        <w:t>为例，从平台选择、产品管理、跨境营</w:t>
      </w:r>
      <w:r>
        <w:rPr>
          <w:rFonts w:ascii="SimSun" w:hAnsi="SimSun" w:eastAsia="SimSun" w:cs="SimSun"/>
          <w:sz w:val="24"/>
          <w:szCs w:val="24"/>
          <w:spacing w:val="-3"/>
        </w:rPr>
        <w:t>销手段、供应链管理、跨境物流模式这几大跨境运营模式的关键要素上进行了较</w:t>
      </w:r>
      <w:r>
        <w:rPr>
          <w:rFonts w:ascii="SimSun" w:hAnsi="SimSun" w:eastAsia="SimSun" w:cs="SimSun"/>
          <w:sz w:val="24"/>
          <w:szCs w:val="24"/>
          <w:spacing w:val="-2"/>
        </w:rPr>
        <w:t>为全面的分析，并结合</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ZAFUL</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
        </w:rPr>
        <w:t>品牌在跨境运营中的成功经验，为中国快时尚服</w:t>
      </w:r>
      <w:r>
        <w:rPr>
          <w:rFonts w:ascii="SimSun" w:hAnsi="SimSun" w:eastAsia="SimSun" w:cs="SimSun"/>
          <w:sz w:val="24"/>
          <w:szCs w:val="24"/>
          <w:spacing w:val="-3"/>
        </w:rPr>
        <w:t>装跨境电商品牌跨境运营中出现的问题提出了针对性的创新优化建议，指出了跨</w:t>
      </w:r>
      <w:r>
        <w:rPr>
          <w:rFonts w:ascii="SimSun" w:hAnsi="SimSun" w:eastAsia="SimSun" w:cs="SimSun"/>
          <w:sz w:val="24"/>
          <w:szCs w:val="24"/>
          <w:spacing w:val="-3"/>
        </w:rPr>
        <w:t>境运营中应该重视平台、产品、营销、供应链、物流这五大方面的运营管理，助</w:t>
      </w:r>
      <w:r>
        <w:rPr>
          <w:rFonts w:ascii="SimSun" w:hAnsi="SimSun" w:eastAsia="SimSun" w:cs="SimSun"/>
          <w:sz w:val="24"/>
          <w:szCs w:val="24"/>
          <w:spacing w:val="-1"/>
        </w:rPr>
        <w:t>力实现品牌的长远目标。</w:t>
      </w:r>
    </w:p>
    <w:p>
      <w:pPr>
        <w:pStyle w:val="BodyText"/>
        <w:spacing w:line="350" w:lineRule="auto"/>
        <w:rPr/>
      </w:pPr>
      <w:r/>
    </w:p>
    <w:p>
      <w:pPr>
        <w:ind w:left="1380"/>
        <w:spacing w:before="98" w:line="222" w:lineRule="auto"/>
        <w:outlineLvl w:val="1"/>
        <w:rPr>
          <w:rFonts w:ascii="SimHei" w:hAnsi="SimHei" w:eastAsia="SimHei" w:cs="SimHei"/>
          <w:sz w:val="30"/>
          <w:szCs w:val="30"/>
        </w:rPr>
      </w:pPr>
      <w:bookmarkStart w:name="bookmark157" w:id="167"/>
      <w:bookmarkEnd w:id="167"/>
      <w:bookmarkStart w:name="bookmark73" w:id="168"/>
      <w:bookmarkEnd w:id="168"/>
      <w:r>
        <w:rPr>
          <w:rFonts w:ascii="Times New Roman" w:hAnsi="Times New Roman" w:eastAsia="Times New Roman" w:cs="Times New Roman"/>
          <w:sz w:val="30"/>
          <w:szCs w:val="30"/>
          <w:spacing w:val="-2"/>
        </w:rPr>
        <w:t>6.2 </w:t>
      </w:r>
      <w:r>
        <w:rPr>
          <w:rFonts w:ascii="SimHei" w:hAnsi="SimHei" w:eastAsia="SimHei" w:cs="SimHei"/>
          <w:sz w:val="30"/>
          <w:szCs w:val="30"/>
          <w:spacing w:val="-2"/>
        </w:rPr>
        <w:t>未来展望</w:t>
      </w:r>
    </w:p>
    <w:p>
      <w:pPr>
        <w:ind w:left="1376" w:firstLine="480"/>
        <w:spacing w:before="247" w:line="339" w:lineRule="auto"/>
        <w:jc w:val="both"/>
        <w:rPr>
          <w:rFonts w:ascii="SimSun" w:hAnsi="SimSun" w:eastAsia="SimSun" w:cs="SimSun"/>
          <w:sz w:val="24"/>
          <w:szCs w:val="24"/>
        </w:rPr>
      </w:pPr>
      <w:r>
        <w:rPr>
          <w:rFonts w:ascii="SimSun" w:hAnsi="SimSun" w:eastAsia="SimSun" w:cs="SimSun"/>
          <w:sz w:val="24"/>
          <w:szCs w:val="24"/>
          <w:spacing w:val="4"/>
        </w:rPr>
        <w:t>跨境电商成为我国外贸发展新业态，越来越多的跨境电商企业开拓海外市</w:t>
      </w:r>
      <w:r>
        <w:rPr>
          <w:rFonts w:ascii="SimSun" w:hAnsi="SimSun" w:eastAsia="SimSun" w:cs="SimSun"/>
          <w:sz w:val="24"/>
          <w:szCs w:val="24"/>
          <w:spacing w:val="-3"/>
        </w:rPr>
        <w:t>场。如今，随着互联网渗透率的不断扩大，人们的消费方式逐渐改变，线上经济</w:t>
      </w:r>
      <w:r>
        <w:rPr>
          <w:rFonts w:ascii="SimSun" w:hAnsi="SimSun" w:eastAsia="SimSun" w:cs="SimSun"/>
          <w:sz w:val="24"/>
          <w:szCs w:val="24"/>
          <w:spacing w:val="-3"/>
        </w:rPr>
        <w:t>发展迅速，为跨境电商发展创造了机遇。我国作为服装产量和出口大国，具有成</w:t>
      </w:r>
      <w:r>
        <w:rPr>
          <w:rFonts w:ascii="SimSun" w:hAnsi="SimSun" w:eastAsia="SimSun" w:cs="SimSun"/>
          <w:sz w:val="24"/>
          <w:szCs w:val="24"/>
          <w:spacing w:val="-1"/>
        </w:rPr>
        <w:t>本上的比较优势，我国快时尚服装跨境电商企</w:t>
      </w:r>
      <w:r>
        <w:rPr>
          <w:rFonts w:ascii="SimSun" w:hAnsi="SimSun" w:eastAsia="SimSun" w:cs="SimSun"/>
          <w:sz w:val="24"/>
          <w:szCs w:val="24"/>
          <w:spacing w:val="-2"/>
        </w:rPr>
        <w:t>业拥有天然的供应链和价格优势。</w:t>
      </w:r>
      <w:r>
        <w:rPr>
          <w:rFonts w:ascii="SimSun" w:hAnsi="SimSun" w:eastAsia="SimSun" w:cs="SimSun"/>
          <w:sz w:val="24"/>
          <w:szCs w:val="24"/>
          <w:spacing w:val="2"/>
        </w:rPr>
        <w:t>同时</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2"/>
        </w:rPr>
        <w:t>Z </w:t>
      </w:r>
      <w:r>
        <w:rPr>
          <w:rFonts w:ascii="SimSun" w:hAnsi="SimSun" w:eastAsia="SimSun" w:cs="SimSun"/>
          <w:sz w:val="24"/>
          <w:szCs w:val="24"/>
          <w:spacing w:val="2"/>
        </w:rPr>
        <w:t>世代是快时尚服装的主要销售对象和消费群体，当前</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Z </w:t>
      </w:r>
      <w:r>
        <w:rPr>
          <w:rFonts w:ascii="SimSun" w:hAnsi="SimSun" w:eastAsia="SimSun" w:cs="SimSun"/>
          <w:sz w:val="24"/>
          <w:szCs w:val="24"/>
          <w:spacing w:val="2"/>
        </w:rPr>
        <w:t>世代已经成为全</w:t>
      </w:r>
      <w:r>
        <w:rPr>
          <w:rFonts w:ascii="SimSun" w:hAnsi="SimSun" w:eastAsia="SimSun" w:cs="SimSun"/>
          <w:sz w:val="24"/>
          <w:szCs w:val="24"/>
          <w:spacing w:val="-3"/>
        </w:rPr>
        <w:t>球人口数量最多的一代人，他们青睐能体现时尚、个性的快时尚服装，快时尚服</w:t>
      </w:r>
      <w:r>
        <w:rPr>
          <w:rFonts w:ascii="SimSun" w:hAnsi="SimSun" w:eastAsia="SimSun" w:cs="SimSun"/>
          <w:sz w:val="24"/>
          <w:szCs w:val="24"/>
          <w:spacing w:val="-3"/>
        </w:rPr>
        <w:t>装行业前景广阔。我国快时尚服装跨境电商要抓住机遇，提高精细化跨境运营能</w:t>
      </w:r>
      <w:r>
        <w:rPr>
          <w:rFonts w:ascii="SimSun" w:hAnsi="SimSun" w:eastAsia="SimSun" w:cs="SimSun"/>
          <w:sz w:val="24"/>
          <w:szCs w:val="24"/>
          <w:spacing w:val="-3"/>
        </w:rPr>
        <w:t>力，不断向“</w:t>
      </w:r>
      <w:r>
        <w:rPr>
          <w:rFonts w:ascii="SimSun" w:hAnsi="SimSun" w:eastAsia="SimSun" w:cs="SimSun"/>
          <w:sz w:val="24"/>
          <w:szCs w:val="24"/>
          <w:spacing w:val="-87"/>
        </w:rPr>
        <w:t xml:space="preserve"> </w:t>
      </w:r>
      <w:r>
        <w:rPr>
          <w:rFonts w:ascii="SimSun" w:hAnsi="SimSun" w:eastAsia="SimSun" w:cs="SimSun"/>
          <w:sz w:val="24"/>
          <w:szCs w:val="24"/>
          <w:spacing w:val="-3"/>
        </w:rPr>
        <w:t>中国质造</w:t>
      </w:r>
      <w:r>
        <w:rPr>
          <w:rFonts w:ascii="SimSun" w:hAnsi="SimSun" w:eastAsia="SimSun" w:cs="SimSun"/>
          <w:sz w:val="24"/>
          <w:szCs w:val="24"/>
          <w:spacing w:val="-88"/>
        </w:rPr>
        <w:t xml:space="preserve"> </w:t>
      </w:r>
      <w:r>
        <w:rPr>
          <w:rFonts w:ascii="SimSun" w:hAnsi="SimSun" w:eastAsia="SimSun" w:cs="SimSun"/>
          <w:sz w:val="24"/>
          <w:szCs w:val="24"/>
          <w:spacing w:val="-3"/>
        </w:rPr>
        <w:t>”迈进，相信未来发展不可限量。</w:t>
      </w:r>
    </w:p>
    <w:p>
      <w:pPr>
        <w:pStyle w:val="BodyText"/>
        <w:spacing w:line="292" w:lineRule="auto"/>
        <w:rPr/>
      </w:pPr>
      <w:r/>
    </w:p>
    <w:p>
      <w:pPr>
        <w:ind w:left="5420"/>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43</w:t>
      </w:r>
    </w:p>
    <w:p>
      <w:pPr>
        <w:spacing w:line="195" w:lineRule="auto"/>
        <w:sectPr>
          <w:headerReference w:type="default" r:id="rId65"/>
          <w:footerReference w:type="default" r:id="rId17"/>
          <w:pgSz w:w="11906" w:h="16839"/>
          <w:pgMar w:top="1147" w:right="1745" w:bottom="600" w:left="432" w:header="825" w:footer="360" w:gutter="0"/>
        </w:sectPr>
        <w:rPr>
          <w:rFonts w:ascii="Times New Roman" w:hAnsi="Times New Roman" w:eastAsia="Times New Roman" w:cs="Times New Roman"/>
          <w:sz w:val="20"/>
          <w:szCs w:val="2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5420"/>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44</w:t>
      </w:r>
    </w:p>
    <w:p>
      <w:pPr>
        <w:spacing w:line="195" w:lineRule="auto"/>
        <w:sectPr>
          <w:headerReference w:type="default" r:id="rId30"/>
          <w:footerReference w:type="default" r:id="rId7"/>
          <w:pgSz w:w="11906" w:h="16839"/>
          <w:pgMar w:top="1207" w:right="1785" w:bottom="600" w:left="432" w:header="825" w:footer="360" w:gutter="0"/>
        </w:sectPr>
        <w:rPr>
          <w:rFonts w:ascii="Times New Roman" w:hAnsi="Times New Roman" w:eastAsia="Times New Roman" w:cs="Times New Roman"/>
          <w:sz w:val="20"/>
          <w:szCs w:val="20"/>
        </w:rPr>
      </w:pPr>
    </w:p>
    <w:p>
      <w:pPr>
        <w:pStyle w:val="BodyText"/>
        <w:spacing w:line="282" w:lineRule="auto"/>
        <w:rPr/>
      </w:pPr>
      <w:r/>
    </w:p>
    <w:p>
      <w:pPr>
        <w:ind w:left="4894"/>
        <w:spacing w:before="101" w:line="227" w:lineRule="auto"/>
        <w:outlineLvl w:val="0"/>
        <w:rPr>
          <w:rFonts w:ascii="SimHei" w:hAnsi="SimHei" w:eastAsia="SimHei" w:cs="SimHei"/>
          <w:sz w:val="31"/>
          <w:szCs w:val="31"/>
        </w:rPr>
      </w:pPr>
      <w:bookmarkStart w:name="bookmark158" w:id="169"/>
      <w:bookmarkEnd w:id="169"/>
      <w:bookmarkStart w:name="bookmark74" w:id="170"/>
      <w:bookmarkEnd w:id="170"/>
      <w:r>
        <w:rPr>
          <w:rFonts w:ascii="SimHei" w:hAnsi="SimHei" w:eastAsia="SimHei" w:cs="SimHei"/>
          <w:sz w:val="31"/>
          <w:szCs w:val="31"/>
          <w:spacing w:val="6"/>
        </w:rPr>
        <w:t>参考文献</w:t>
      </w:r>
    </w:p>
    <w:p>
      <w:pPr>
        <w:ind w:left="1387"/>
        <w:spacing w:before="236" w:line="21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w:t>
      </w:r>
      <w:r>
        <w:rPr>
          <w:rFonts w:ascii="SimSun" w:hAnsi="SimSun" w:eastAsia="SimSun" w:cs="SimSun"/>
          <w:sz w:val="24"/>
          <w:szCs w:val="24"/>
          <w:spacing w:val="-1"/>
        </w:rPr>
        <w:t>王培才</w:t>
      </w:r>
      <w:r>
        <w:rPr>
          <w:rFonts w:ascii="Times New Roman" w:hAnsi="Times New Roman" w:eastAsia="Times New Roman" w:cs="Times New Roman"/>
          <w:sz w:val="24"/>
          <w:szCs w:val="24"/>
          <w:spacing w:val="-1"/>
        </w:rPr>
        <w:t>.</w:t>
      </w:r>
      <w:r>
        <w:rPr>
          <w:rFonts w:ascii="SimSun" w:hAnsi="SimSun" w:eastAsia="SimSun" w:cs="SimSun"/>
          <w:sz w:val="24"/>
          <w:szCs w:val="24"/>
          <w:spacing w:val="-1"/>
        </w:rPr>
        <w:t>市场细分理论的新发展</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中国流通经济，</w:t>
      </w:r>
      <w:r>
        <w:rPr>
          <w:rFonts w:ascii="Times New Roman" w:hAnsi="Times New Roman" w:eastAsia="Times New Roman" w:cs="Times New Roman"/>
          <w:sz w:val="24"/>
          <w:szCs w:val="24"/>
          <w:spacing w:val="-1"/>
        </w:rPr>
        <w:t>200</w:t>
      </w:r>
      <w:r>
        <w:rPr>
          <w:rFonts w:ascii="Times New Roman" w:hAnsi="Times New Roman" w:eastAsia="Times New Roman" w:cs="Times New Roman"/>
          <w:sz w:val="24"/>
          <w:szCs w:val="24"/>
          <w:spacing w:val="-2"/>
        </w:rPr>
        <w:t>4(04):35~37.</w:t>
      </w:r>
    </w:p>
    <w:p>
      <w:pPr>
        <w:ind w:left="1387"/>
        <w:spacing w:before="165"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w:t>
      </w:r>
      <w:r>
        <w:rPr>
          <w:rFonts w:ascii="SimSun" w:hAnsi="SimSun" w:eastAsia="SimSun" w:cs="SimSun"/>
          <w:sz w:val="24"/>
          <w:szCs w:val="24"/>
          <w:spacing w:val="-2"/>
        </w:rPr>
        <w:t>廖蓁，王明宇</w:t>
      </w:r>
      <w:r>
        <w:rPr>
          <w:rFonts w:ascii="Times New Roman" w:hAnsi="Times New Roman" w:eastAsia="Times New Roman" w:cs="Times New Roman"/>
          <w:sz w:val="24"/>
          <w:szCs w:val="24"/>
          <w:spacing w:val="-2"/>
        </w:rPr>
        <w:t>.</w:t>
      </w:r>
      <w:r>
        <w:rPr>
          <w:rFonts w:ascii="SimSun" w:hAnsi="SimSun" w:eastAsia="SimSun" w:cs="SimSun"/>
          <w:sz w:val="24"/>
          <w:szCs w:val="24"/>
          <w:spacing w:val="-2"/>
        </w:rPr>
        <w:t>跨境电商现状分析及趋势探讨</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2"/>
        </w:rPr>
        <w:t>电子商务，</w:t>
      </w:r>
      <w:r>
        <w:rPr>
          <w:rFonts w:ascii="Times New Roman" w:hAnsi="Times New Roman" w:eastAsia="Times New Roman" w:cs="Times New Roman"/>
          <w:sz w:val="24"/>
          <w:szCs w:val="24"/>
          <w:spacing w:val="-2"/>
        </w:rPr>
        <w:t>2014(02):9~</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10.</w:t>
      </w:r>
    </w:p>
    <w:p>
      <w:pPr>
        <w:ind w:left="1377" w:right="11" w:firstLine="10"/>
        <w:spacing w:before="163" w:line="2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w:t>
      </w:r>
      <w:r>
        <w:rPr>
          <w:rFonts w:ascii="SimSun" w:hAnsi="SimSun" w:eastAsia="SimSun" w:cs="SimSun"/>
          <w:sz w:val="24"/>
          <w:szCs w:val="24"/>
        </w:rPr>
        <w:t>艾瑞咨询集团</w:t>
      </w:r>
      <w:r>
        <w:rPr>
          <w:rFonts w:ascii="Times New Roman" w:hAnsi="Times New Roman" w:eastAsia="Times New Roman" w:cs="Times New Roman"/>
          <w:sz w:val="24"/>
          <w:szCs w:val="24"/>
        </w:rPr>
        <w:t>.2012</w:t>
      </w:r>
      <w:r>
        <w:rPr>
          <w:rFonts w:ascii="SimSun" w:hAnsi="SimSun" w:eastAsia="SimSun" w:cs="SimSun"/>
          <w:sz w:val="24"/>
          <w:szCs w:val="24"/>
        </w:rPr>
        <w:t>—</w:t>
      </w:r>
      <w:r>
        <w:rPr>
          <w:rFonts w:ascii="Times New Roman" w:hAnsi="Times New Roman" w:eastAsia="Times New Roman" w:cs="Times New Roman"/>
          <w:sz w:val="24"/>
          <w:szCs w:val="24"/>
        </w:rPr>
        <w:t>2013 </w:t>
      </w:r>
      <w:r>
        <w:rPr>
          <w:rFonts w:ascii="SimSun" w:hAnsi="SimSun" w:eastAsia="SimSun" w:cs="SimSun"/>
          <w:sz w:val="24"/>
          <w:szCs w:val="24"/>
        </w:rPr>
        <w:t>年中国跨境电商市场研究报告</w:t>
      </w:r>
      <w:r>
        <w:rPr>
          <w:rFonts w:ascii="Times New Roman" w:hAnsi="Times New Roman" w:eastAsia="Times New Roman" w:cs="Times New Roman"/>
          <w:sz w:val="24"/>
          <w:szCs w:val="24"/>
        </w:rPr>
        <w:t>[R].</w:t>
      </w:r>
      <w:r>
        <w:rPr>
          <w:rFonts w:ascii="SimSun" w:hAnsi="SimSun" w:eastAsia="SimSun" w:cs="SimSun"/>
          <w:sz w:val="24"/>
          <w:szCs w:val="24"/>
        </w:rPr>
        <w:t>上海</w:t>
      </w:r>
      <w:r>
        <w:rPr>
          <w:rFonts w:ascii="Times New Roman" w:hAnsi="Times New Roman" w:eastAsia="Times New Roman" w:cs="Times New Roman"/>
          <w:sz w:val="24"/>
          <w:szCs w:val="24"/>
        </w:rPr>
        <w:t>:</w:t>
      </w:r>
      <w:r>
        <w:rPr>
          <w:rFonts w:ascii="SimSun" w:hAnsi="SimSun" w:eastAsia="SimSun" w:cs="SimSun"/>
          <w:sz w:val="24"/>
          <w:szCs w:val="24"/>
        </w:rPr>
        <w:t>艾瑞市场咨</w:t>
      </w:r>
      <w:r>
        <w:rPr>
          <w:rFonts w:ascii="SimSun" w:hAnsi="SimSun" w:eastAsia="SimSun" w:cs="SimSun"/>
          <w:sz w:val="24"/>
          <w:szCs w:val="24"/>
          <w:spacing w:val="-1"/>
        </w:rPr>
        <w:t>询有限公司，</w:t>
      </w:r>
      <w:r>
        <w:rPr>
          <w:rFonts w:ascii="Times New Roman" w:hAnsi="Times New Roman" w:eastAsia="Times New Roman" w:cs="Times New Roman"/>
          <w:sz w:val="24"/>
          <w:szCs w:val="24"/>
          <w:spacing w:val="-1"/>
        </w:rPr>
        <w:t>2013:1~33</w:t>
      </w:r>
    </w:p>
    <w:p>
      <w:pPr>
        <w:ind w:left="1387"/>
        <w:spacing w:before="153"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w:t>
      </w:r>
      <w:r>
        <w:rPr>
          <w:rFonts w:ascii="SimSun" w:hAnsi="SimSun" w:eastAsia="SimSun" w:cs="SimSun"/>
          <w:sz w:val="24"/>
          <w:szCs w:val="24"/>
          <w:spacing w:val="-2"/>
        </w:rPr>
        <w:t>张夏恒</w:t>
      </w:r>
      <w:r>
        <w:rPr>
          <w:rFonts w:ascii="Times New Roman" w:hAnsi="Times New Roman" w:eastAsia="Times New Roman" w:cs="Times New Roman"/>
          <w:sz w:val="24"/>
          <w:szCs w:val="24"/>
          <w:spacing w:val="-2"/>
        </w:rPr>
        <w:t>.</w:t>
      </w:r>
      <w:r>
        <w:rPr>
          <w:rFonts w:ascii="SimSun" w:hAnsi="SimSun" w:eastAsia="SimSun" w:cs="SimSun"/>
          <w:sz w:val="24"/>
          <w:szCs w:val="24"/>
          <w:spacing w:val="-2"/>
        </w:rPr>
        <w:t>跨境电商类型与运作模式</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中国流通经济，</w:t>
      </w:r>
      <w:r>
        <w:rPr>
          <w:rFonts w:ascii="Times New Roman" w:hAnsi="Times New Roman" w:eastAsia="Times New Roman" w:cs="Times New Roman"/>
          <w:sz w:val="24"/>
          <w:szCs w:val="24"/>
          <w:spacing w:val="-2"/>
        </w:rPr>
        <w:t>2017</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31(01):76~83.</w:t>
      </w:r>
    </w:p>
    <w:p>
      <w:pPr>
        <w:ind w:left="1378" w:right="13" w:firstLine="9"/>
        <w:spacing w:before="163"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w:t>
      </w:r>
      <w:r>
        <w:rPr>
          <w:rFonts w:ascii="SimSun" w:hAnsi="SimSun" w:eastAsia="SimSun" w:cs="SimSun"/>
          <w:sz w:val="24"/>
          <w:szCs w:val="24"/>
          <w:spacing w:val="-1"/>
        </w:rPr>
        <w:t>颜谢霞</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出口跨境电商对我国进出口贸易影响实证研究——基于</w:t>
      </w:r>
      <w:r>
        <w:rPr>
          <w:rFonts w:ascii="Times New Roman" w:hAnsi="Times New Roman" w:eastAsia="Times New Roman" w:cs="Times New Roman"/>
          <w:sz w:val="24"/>
          <w:szCs w:val="24"/>
          <w:spacing w:val="-1"/>
        </w:rPr>
        <w:t>B2B </w:t>
      </w:r>
      <w:r>
        <w:rPr>
          <w:rFonts w:ascii="SimSun" w:hAnsi="SimSun" w:eastAsia="SimSun" w:cs="SimSun"/>
          <w:sz w:val="24"/>
          <w:szCs w:val="24"/>
          <w:spacing w:val="-1"/>
        </w:rPr>
        <w:t>模式和网</w:t>
      </w:r>
      <w:r>
        <w:rPr>
          <w:rFonts w:ascii="SimSun" w:hAnsi="SimSun" w:eastAsia="SimSun" w:cs="SimSun"/>
          <w:sz w:val="24"/>
          <w:szCs w:val="24"/>
          <w:spacing w:val="-2"/>
        </w:rPr>
        <w:t>络零售模式的比较</w:t>
      </w:r>
      <w:r>
        <w:rPr>
          <w:rFonts w:ascii="Times New Roman" w:hAnsi="Times New Roman" w:eastAsia="Times New Roman" w:cs="Times New Roman"/>
          <w:sz w:val="24"/>
          <w:szCs w:val="24"/>
          <w:spacing w:val="-2"/>
        </w:rPr>
        <w:t>[J].</w:t>
      </w:r>
      <w:r>
        <w:rPr>
          <w:rFonts w:ascii="SimSun" w:hAnsi="SimSun" w:eastAsia="SimSun" w:cs="SimSun"/>
          <w:sz w:val="24"/>
          <w:szCs w:val="24"/>
          <w:spacing w:val="-2"/>
        </w:rPr>
        <w:t>商业经济研究，</w:t>
      </w:r>
      <w:r>
        <w:rPr>
          <w:rFonts w:ascii="Times New Roman" w:hAnsi="Times New Roman" w:eastAsia="Times New Roman" w:cs="Times New Roman"/>
          <w:sz w:val="24"/>
          <w:szCs w:val="24"/>
          <w:spacing w:val="-2"/>
        </w:rPr>
        <w:t>2019</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(15):136~</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139.</w:t>
      </w:r>
    </w:p>
    <w:p>
      <w:pPr>
        <w:ind w:left="1387"/>
        <w:spacing w:before="166"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w:t>
      </w:r>
      <w:r>
        <w:rPr>
          <w:rFonts w:ascii="SimSun" w:hAnsi="SimSun" w:eastAsia="SimSun" w:cs="SimSun"/>
          <w:sz w:val="24"/>
          <w:szCs w:val="24"/>
          <w:spacing w:val="-1"/>
        </w:rPr>
        <w:t>卢益清，李忱</w:t>
      </w:r>
      <w:r>
        <w:rPr>
          <w:rFonts w:ascii="Times New Roman" w:hAnsi="Times New Roman" w:eastAsia="Times New Roman" w:cs="Times New Roman"/>
          <w:sz w:val="24"/>
          <w:szCs w:val="24"/>
          <w:spacing w:val="-1"/>
        </w:rPr>
        <w:t>.O2O</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商业模式及发展前景研</w:t>
      </w:r>
      <w:r>
        <w:rPr>
          <w:rFonts w:ascii="SimSun" w:hAnsi="SimSun" w:eastAsia="SimSun" w:cs="SimSun"/>
          <w:sz w:val="24"/>
          <w:szCs w:val="24"/>
          <w:spacing w:val="-2"/>
        </w:rPr>
        <w:t>究</w:t>
      </w:r>
      <w:r>
        <w:rPr>
          <w:rFonts w:ascii="Times New Roman" w:hAnsi="Times New Roman" w:eastAsia="Times New Roman" w:cs="Times New Roman"/>
          <w:sz w:val="24"/>
          <w:szCs w:val="24"/>
          <w:spacing w:val="-2"/>
        </w:rPr>
        <w:t>[J].</w:t>
      </w:r>
      <w:r>
        <w:rPr>
          <w:rFonts w:ascii="SimSun" w:hAnsi="SimSun" w:eastAsia="SimSun" w:cs="SimSun"/>
          <w:sz w:val="24"/>
          <w:szCs w:val="24"/>
          <w:spacing w:val="-2"/>
        </w:rPr>
        <w:t>企业经济，</w:t>
      </w:r>
      <w:r>
        <w:rPr>
          <w:rFonts w:ascii="Times New Roman" w:hAnsi="Times New Roman" w:eastAsia="Times New Roman" w:cs="Times New Roman"/>
          <w:sz w:val="24"/>
          <w:szCs w:val="24"/>
          <w:spacing w:val="-2"/>
        </w:rPr>
        <w:t>2013(11):98~</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101.</w:t>
      </w:r>
    </w:p>
    <w:p>
      <w:pPr>
        <w:ind w:left="1373" w:right="69" w:firstLine="14"/>
        <w:spacing w:before="163" w:line="2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3"/>
        </w:rPr>
        <w:t>[7] </w:t>
      </w:r>
      <w:r>
        <w:rPr>
          <w:rFonts w:ascii="SimSun" w:hAnsi="SimSun" w:eastAsia="SimSun" w:cs="SimSun"/>
          <w:sz w:val="24"/>
          <w:szCs w:val="24"/>
          <w:spacing w:val="-13"/>
        </w:rPr>
        <w:t>张</w:t>
      </w:r>
      <w:r>
        <w:rPr>
          <w:rFonts w:ascii="SimSun" w:hAnsi="SimSun" w:eastAsia="SimSun" w:cs="SimSun"/>
          <w:sz w:val="24"/>
          <w:szCs w:val="24"/>
          <w:spacing w:val="-50"/>
        </w:rPr>
        <w:t xml:space="preserve"> </w:t>
      </w:r>
      <w:r>
        <w:rPr>
          <w:rFonts w:ascii="SimSun" w:hAnsi="SimSun" w:eastAsia="SimSun" w:cs="SimSun"/>
          <w:sz w:val="24"/>
          <w:szCs w:val="24"/>
          <w:spacing w:val="-13"/>
        </w:rPr>
        <w:t>南</w:t>
      </w:r>
      <w:r>
        <w:rPr>
          <w:rFonts w:ascii="SimSun" w:hAnsi="SimSun" w:eastAsia="SimSun" w:cs="SimSun"/>
          <w:sz w:val="24"/>
          <w:szCs w:val="24"/>
          <w:spacing w:val="-53"/>
        </w:rPr>
        <w:t xml:space="preserve"> </w:t>
      </w:r>
      <w:r>
        <w:rPr>
          <w:rFonts w:ascii="SimSun" w:hAnsi="SimSun" w:eastAsia="SimSun" w:cs="SimSun"/>
          <w:sz w:val="24"/>
          <w:szCs w:val="24"/>
          <w:spacing w:val="-13"/>
        </w:rPr>
        <w:t>雪</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3"/>
        </w:rPr>
        <w:t>. </w:t>
      </w:r>
      <w:r>
        <w:rPr>
          <w:rFonts w:ascii="SimSun" w:hAnsi="SimSun" w:eastAsia="SimSun" w:cs="SimSun"/>
          <w:sz w:val="24"/>
          <w:szCs w:val="24"/>
          <w:spacing w:val="-13"/>
        </w:rPr>
        <w:t>浅</w:t>
      </w:r>
      <w:r>
        <w:rPr>
          <w:rFonts w:ascii="SimSun" w:hAnsi="SimSun" w:eastAsia="SimSun" w:cs="SimSun"/>
          <w:sz w:val="24"/>
          <w:szCs w:val="24"/>
          <w:spacing w:val="-61"/>
        </w:rPr>
        <w:t xml:space="preserve"> </w:t>
      </w:r>
      <w:r>
        <w:rPr>
          <w:rFonts w:ascii="SimSun" w:hAnsi="SimSun" w:eastAsia="SimSun" w:cs="SimSun"/>
          <w:sz w:val="24"/>
          <w:szCs w:val="24"/>
          <w:spacing w:val="-13"/>
        </w:rPr>
        <w:t>谈</w:t>
      </w:r>
      <w:r>
        <w:rPr>
          <w:rFonts w:ascii="SimSun" w:hAnsi="SimSun" w:eastAsia="SimSun" w:cs="SimSun"/>
          <w:sz w:val="24"/>
          <w:szCs w:val="24"/>
          <w:spacing w:val="-61"/>
        </w:rPr>
        <w:t xml:space="preserve"> </w:t>
      </w:r>
      <w:r>
        <w:rPr>
          <w:rFonts w:ascii="SimSun" w:hAnsi="SimSun" w:eastAsia="SimSun" w:cs="SimSun"/>
          <w:sz w:val="24"/>
          <w:szCs w:val="24"/>
          <w:spacing w:val="-13"/>
        </w:rPr>
        <w:t>跨</w:t>
      </w:r>
      <w:r>
        <w:rPr>
          <w:rFonts w:ascii="SimSun" w:hAnsi="SimSun" w:eastAsia="SimSun" w:cs="SimSun"/>
          <w:sz w:val="24"/>
          <w:szCs w:val="24"/>
          <w:spacing w:val="-59"/>
        </w:rPr>
        <w:t xml:space="preserve"> </w:t>
      </w:r>
      <w:r>
        <w:rPr>
          <w:rFonts w:ascii="SimSun" w:hAnsi="SimSun" w:eastAsia="SimSun" w:cs="SimSun"/>
          <w:sz w:val="24"/>
          <w:szCs w:val="24"/>
          <w:spacing w:val="-13"/>
        </w:rPr>
        <w:t>境</w:t>
      </w:r>
      <w:r>
        <w:rPr>
          <w:rFonts w:ascii="SimSun" w:hAnsi="SimSun" w:eastAsia="SimSun" w:cs="SimSun"/>
          <w:sz w:val="24"/>
          <w:szCs w:val="24"/>
          <w:spacing w:val="-32"/>
        </w:rPr>
        <w:t xml:space="preserve"> </w:t>
      </w:r>
      <w:r>
        <w:rPr>
          <w:rFonts w:ascii="SimSun" w:hAnsi="SimSun" w:eastAsia="SimSun" w:cs="SimSun"/>
          <w:sz w:val="24"/>
          <w:szCs w:val="24"/>
          <w:spacing w:val="-13"/>
        </w:rPr>
        <w:t>电</w:t>
      </w:r>
      <w:r>
        <w:rPr>
          <w:rFonts w:ascii="SimSun" w:hAnsi="SimSun" w:eastAsia="SimSun" w:cs="SimSun"/>
          <w:sz w:val="24"/>
          <w:szCs w:val="24"/>
          <w:spacing w:val="-59"/>
        </w:rPr>
        <w:t xml:space="preserve"> </w:t>
      </w:r>
      <w:r>
        <w:rPr>
          <w:rFonts w:ascii="SimSun" w:hAnsi="SimSun" w:eastAsia="SimSun" w:cs="SimSun"/>
          <w:sz w:val="24"/>
          <w:szCs w:val="24"/>
          <w:spacing w:val="-13"/>
        </w:rPr>
        <w:t>子</w:t>
      </w:r>
      <w:r>
        <w:rPr>
          <w:rFonts w:ascii="SimSun" w:hAnsi="SimSun" w:eastAsia="SimSun" w:cs="SimSun"/>
          <w:sz w:val="24"/>
          <w:szCs w:val="24"/>
          <w:spacing w:val="-53"/>
        </w:rPr>
        <w:t xml:space="preserve"> </w:t>
      </w:r>
      <w:r>
        <w:rPr>
          <w:rFonts w:ascii="SimSun" w:hAnsi="SimSun" w:eastAsia="SimSun" w:cs="SimSun"/>
          <w:sz w:val="24"/>
          <w:szCs w:val="24"/>
          <w:spacing w:val="-13"/>
        </w:rPr>
        <w:t>商</w:t>
      </w:r>
      <w:r>
        <w:rPr>
          <w:rFonts w:ascii="SimSun" w:hAnsi="SimSun" w:eastAsia="SimSun" w:cs="SimSun"/>
          <w:sz w:val="24"/>
          <w:szCs w:val="24"/>
          <w:spacing w:val="-59"/>
        </w:rPr>
        <w:t xml:space="preserve"> </w:t>
      </w:r>
      <w:r>
        <w:rPr>
          <w:rFonts w:ascii="SimSun" w:hAnsi="SimSun" w:eastAsia="SimSun" w:cs="SimSun"/>
          <w:sz w:val="24"/>
          <w:szCs w:val="24"/>
          <w:spacing w:val="-13"/>
        </w:rPr>
        <w:t>务</w:t>
      </w:r>
      <w:r>
        <w:rPr>
          <w:rFonts w:ascii="SimSun" w:hAnsi="SimSun" w:eastAsia="SimSun" w:cs="SimSun"/>
          <w:sz w:val="24"/>
          <w:szCs w:val="24"/>
          <w:spacing w:val="-61"/>
        </w:rPr>
        <w:t xml:space="preserve"> </w:t>
      </w:r>
      <w:r>
        <w:rPr>
          <w:rFonts w:ascii="SimSun" w:hAnsi="SimSun" w:eastAsia="SimSun" w:cs="SimSun"/>
          <w:sz w:val="24"/>
          <w:szCs w:val="24"/>
          <w:spacing w:val="-13"/>
        </w:rPr>
        <w:t>对</w:t>
      </w:r>
      <w:r>
        <w:rPr>
          <w:rFonts w:ascii="SimSun" w:hAnsi="SimSun" w:eastAsia="SimSun" w:cs="SimSun"/>
          <w:sz w:val="24"/>
          <w:szCs w:val="24"/>
          <w:spacing w:val="-58"/>
        </w:rPr>
        <w:t xml:space="preserve"> </w:t>
      </w:r>
      <w:r>
        <w:rPr>
          <w:rFonts w:ascii="SimSun" w:hAnsi="SimSun" w:eastAsia="SimSun" w:cs="SimSun"/>
          <w:sz w:val="24"/>
          <w:szCs w:val="24"/>
          <w:spacing w:val="-13"/>
        </w:rPr>
        <w:t>我</w:t>
      </w:r>
      <w:r>
        <w:rPr>
          <w:rFonts w:ascii="SimSun" w:hAnsi="SimSun" w:eastAsia="SimSun" w:cs="SimSun"/>
          <w:sz w:val="24"/>
          <w:szCs w:val="24"/>
          <w:spacing w:val="-37"/>
        </w:rPr>
        <w:t xml:space="preserve"> </w:t>
      </w:r>
      <w:r>
        <w:rPr>
          <w:rFonts w:ascii="SimSun" w:hAnsi="SimSun" w:eastAsia="SimSun" w:cs="SimSun"/>
          <w:sz w:val="24"/>
          <w:szCs w:val="24"/>
          <w:spacing w:val="-13"/>
        </w:rPr>
        <w:t>国</w:t>
      </w:r>
      <w:r>
        <w:rPr>
          <w:rFonts w:ascii="SimSun" w:hAnsi="SimSun" w:eastAsia="SimSun" w:cs="SimSun"/>
          <w:sz w:val="24"/>
          <w:szCs w:val="24"/>
          <w:spacing w:val="-55"/>
        </w:rPr>
        <w:t xml:space="preserve"> </w:t>
      </w:r>
      <w:r>
        <w:rPr>
          <w:rFonts w:ascii="SimSun" w:hAnsi="SimSun" w:eastAsia="SimSun" w:cs="SimSun"/>
          <w:sz w:val="24"/>
          <w:szCs w:val="24"/>
          <w:spacing w:val="-13"/>
        </w:rPr>
        <w:t>外</w:t>
      </w:r>
      <w:r>
        <w:rPr>
          <w:rFonts w:ascii="SimSun" w:hAnsi="SimSun" w:eastAsia="SimSun" w:cs="SimSun"/>
          <w:sz w:val="24"/>
          <w:szCs w:val="24"/>
          <w:spacing w:val="-51"/>
        </w:rPr>
        <w:t xml:space="preserve"> </w:t>
      </w:r>
      <w:r>
        <w:rPr>
          <w:rFonts w:ascii="SimSun" w:hAnsi="SimSun" w:eastAsia="SimSun" w:cs="SimSun"/>
          <w:sz w:val="24"/>
          <w:szCs w:val="24"/>
          <w:spacing w:val="-13"/>
        </w:rPr>
        <w:t>贸</w:t>
      </w:r>
      <w:r>
        <w:rPr>
          <w:rFonts w:ascii="SimSun" w:hAnsi="SimSun" w:eastAsia="SimSun" w:cs="SimSun"/>
          <w:sz w:val="24"/>
          <w:szCs w:val="24"/>
          <w:spacing w:val="-57"/>
        </w:rPr>
        <w:t xml:space="preserve"> </w:t>
      </w:r>
      <w:r>
        <w:rPr>
          <w:rFonts w:ascii="SimSun" w:hAnsi="SimSun" w:eastAsia="SimSun" w:cs="SimSun"/>
          <w:sz w:val="24"/>
          <w:szCs w:val="24"/>
          <w:spacing w:val="-13"/>
        </w:rPr>
        <w:t>企</w:t>
      </w:r>
      <w:r>
        <w:rPr>
          <w:rFonts w:ascii="SimSun" w:hAnsi="SimSun" w:eastAsia="SimSun" w:cs="SimSun"/>
          <w:sz w:val="24"/>
          <w:szCs w:val="24"/>
          <w:spacing w:val="-61"/>
        </w:rPr>
        <w:t xml:space="preserve"> </w:t>
      </w:r>
      <w:r>
        <w:rPr>
          <w:rFonts w:ascii="SimSun" w:hAnsi="SimSun" w:eastAsia="SimSun" w:cs="SimSun"/>
          <w:sz w:val="24"/>
          <w:szCs w:val="24"/>
          <w:spacing w:val="-13"/>
        </w:rPr>
        <w:t>业</w:t>
      </w:r>
      <w:r>
        <w:rPr>
          <w:rFonts w:ascii="SimSun" w:hAnsi="SimSun" w:eastAsia="SimSun" w:cs="SimSun"/>
          <w:sz w:val="24"/>
          <w:szCs w:val="24"/>
          <w:spacing w:val="-41"/>
        </w:rPr>
        <w:t xml:space="preserve"> </w:t>
      </w:r>
      <w:r>
        <w:rPr>
          <w:rFonts w:ascii="SimSun" w:hAnsi="SimSun" w:eastAsia="SimSun" w:cs="SimSun"/>
          <w:sz w:val="24"/>
          <w:szCs w:val="24"/>
          <w:spacing w:val="-13"/>
        </w:rPr>
        <w:t>的</w:t>
      </w:r>
      <w:r>
        <w:rPr>
          <w:rFonts w:ascii="SimSun" w:hAnsi="SimSun" w:eastAsia="SimSun" w:cs="SimSun"/>
          <w:sz w:val="24"/>
          <w:szCs w:val="24"/>
          <w:spacing w:val="-60"/>
        </w:rPr>
        <w:t xml:space="preserve"> </w:t>
      </w:r>
      <w:r>
        <w:rPr>
          <w:rFonts w:ascii="SimSun" w:hAnsi="SimSun" w:eastAsia="SimSun" w:cs="SimSun"/>
          <w:sz w:val="24"/>
          <w:szCs w:val="24"/>
          <w:spacing w:val="-13"/>
        </w:rPr>
        <w:t>影</w:t>
      </w:r>
      <w:r>
        <w:rPr>
          <w:rFonts w:ascii="SimSun" w:hAnsi="SimSun" w:eastAsia="SimSun" w:cs="SimSun"/>
          <w:sz w:val="24"/>
          <w:szCs w:val="24"/>
          <w:spacing w:val="-48"/>
        </w:rPr>
        <w:t xml:space="preserve"> </w:t>
      </w:r>
      <w:r>
        <w:rPr>
          <w:rFonts w:ascii="SimSun" w:hAnsi="SimSun" w:eastAsia="SimSun" w:cs="SimSun"/>
          <w:sz w:val="24"/>
          <w:szCs w:val="24"/>
          <w:spacing w:val="-13"/>
        </w:rPr>
        <w:t>响</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3"/>
        </w:rPr>
        <w:t>[J]. </w:t>
      </w:r>
      <w:r>
        <w:rPr>
          <w:rFonts w:ascii="SimSun" w:hAnsi="SimSun" w:eastAsia="SimSun" w:cs="SimSun"/>
          <w:sz w:val="24"/>
          <w:szCs w:val="24"/>
          <w:spacing w:val="-13"/>
        </w:rPr>
        <w:t>现</w:t>
      </w:r>
      <w:r>
        <w:rPr>
          <w:rFonts w:ascii="SimSun" w:hAnsi="SimSun" w:eastAsia="SimSun" w:cs="SimSun"/>
          <w:sz w:val="24"/>
          <w:szCs w:val="24"/>
          <w:spacing w:val="-61"/>
        </w:rPr>
        <w:t xml:space="preserve"> </w:t>
      </w:r>
      <w:r>
        <w:rPr>
          <w:rFonts w:ascii="SimSun" w:hAnsi="SimSun" w:eastAsia="SimSun" w:cs="SimSun"/>
          <w:sz w:val="24"/>
          <w:szCs w:val="24"/>
          <w:spacing w:val="-13"/>
        </w:rPr>
        <w:t>代</w:t>
      </w:r>
      <w:r>
        <w:rPr>
          <w:rFonts w:ascii="SimSun" w:hAnsi="SimSun" w:eastAsia="SimSun" w:cs="SimSun"/>
          <w:sz w:val="24"/>
          <w:szCs w:val="24"/>
          <w:spacing w:val="-55"/>
        </w:rPr>
        <w:t xml:space="preserve"> </w:t>
      </w:r>
      <w:r>
        <w:rPr>
          <w:rFonts w:ascii="SimSun" w:hAnsi="SimSun" w:eastAsia="SimSun" w:cs="SimSun"/>
          <w:sz w:val="24"/>
          <w:szCs w:val="24"/>
          <w:spacing w:val="-13"/>
        </w:rPr>
        <w:t>商</w:t>
      </w:r>
      <w:r>
        <w:rPr>
          <w:rFonts w:ascii="SimSun" w:hAnsi="SimSun" w:eastAsia="SimSun" w:cs="SimSun"/>
          <w:sz w:val="24"/>
          <w:szCs w:val="24"/>
          <w:spacing w:val="-61"/>
        </w:rPr>
        <w:t xml:space="preserve"> </w:t>
      </w:r>
      <w:r>
        <w:rPr>
          <w:rFonts w:ascii="SimSun" w:hAnsi="SimSun" w:eastAsia="SimSun" w:cs="SimSun"/>
          <w:sz w:val="24"/>
          <w:szCs w:val="24"/>
          <w:spacing w:val="-13"/>
        </w:rPr>
        <w:t>业</w:t>
      </w:r>
      <w:r>
        <w:rPr>
          <w:rFonts w:ascii="SimSun" w:hAnsi="SimSun" w:eastAsia="SimSun" w:cs="SimSun"/>
          <w:sz w:val="24"/>
          <w:szCs w:val="24"/>
          <w:spacing w:val="-70"/>
        </w:rPr>
        <w:t xml:space="preserve"> </w:t>
      </w:r>
      <w:r>
        <w:rPr>
          <w:rFonts w:ascii="SimSun" w:hAnsi="SimSun" w:eastAsia="SimSun" w:cs="SimSun"/>
          <w:sz w:val="24"/>
          <w:szCs w:val="24"/>
          <w:spacing w:val="-13"/>
        </w:rPr>
        <w:t>，</w:t>
      </w:r>
      <w:r>
        <w:rPr>
          <w:rFonts w:ascii="SimSun" w:hAnsi="SimSun" w:eastAsia="SimSun" w:cs="SimSun"/>
          <w:sz w:val="24"/>
          <w:szCs w:val="24"/>
        </w:rPr>
        <w:t xml:space="preserve"> </w:t>
      </w:r>
      <w:r>
        <w:rPr>
          <w:rFonts w:ascii="Times New Roman" w:hAnsi="Times New Roman" w:eastAsia="Times New Roman" w:cs="Times New Roman"/>
          <w:sz w:val="24"/>
          <w:szCs w:val="24"/>
          <w:spacing w:val="-3"/>
        </w:rPr>
        <w:t>2015(04):116~</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3"/>
        </w:rPr>
        <w:t>117.</w:t>
      </w:r>
    </w:p>
    <w:p>
      <w:pPr>
        <w:ind w:left="1373" w:right="41" w:firstLine="14"/>
        <w:spacing w:before="183"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[8]</w:t>
      </w:r>
      <w:r>
        <w:rPr>
          <w:rFonts w:ascii="SimSun" w:hAnsi="SimSun" w:eastAsia="SimSun" w:cs="SimSun"/>
          <w:sz w:val="24"/>
          <w:szCs w:val="24"/>
          <w:spacing w:val="-2"/>
        </w:rPr>
        <w:t>李家华，徐婷</w:t>
      </w:r>
      <w:r>
        <w:rPr>
          <w:rFonts w:ascii="Times New Roman" w:hAnsi="Times New Roman" w:eastAsia="Times New Roman" w:cs="Times New Roman"/>
          <w:sz w:val="24"/>
          <w:szCs w:val="24"/>
          <w:spacing w:val="-2"/>
        </w:rPr>
        <w:t>.</w:t>
      </w:r>
      <w:r>
        <w:rPr>
          <w:rFonts w:ascii="SimSun" w:hAnsi="SimSun" w:eastAsia="SimSun" w:cs="SimSun"/>
          <w:sz w:val="24"/>
          <w:szCs w:val="24"/>
          <w:spacing w:val="-2"/>
        </w:rPr>
        <w:t>传统企业向跨境电商转型的模式及运营机理</w:t>
      </w:r>
      <w:r>
        <w:rPr>
          <w:rFonts w:ascii="Times New Roman" w:hAnsi="Times New Roman" w:eastAsia="Times New Roman" w:cs="Times New Roman"/>
          <w:sz w:val="24"/>
          <w:szCs w:val="24"/>
          <w:spacing w:val="-2"/>
        </w:rPr>
        <w:t>[J].</w:t>
      </w:r>
      <w:r>
        <w:rPr>
          <w:rFonts w:ascii="SimSun" w:hAnsi="SimSun" w:eastAsia="SimSun" w:cs="SimSun"/>
          <w:sz w:val="24"/>
          <w:szCs w:val="24"/>
          <w:spacing w:val="-2"/>
        </w:rPr>
        <w:t>商业经济研究，</w:t>
      </w:r>
      <w:r>
        <w:rPr>
          <w:rFonts w:ascii="SimSun" w:hAnsi="SimSun" w:eastAsia="SimSun" w:cs="SimSun"/>
          <w:sz w:val="24"/>
          <w:szCs w:val="24"/>
          <w:spacing w:val="5"/>
        </w:rPr>
        <w:t xml:space="preserve"> </w:t>
      </w:r>
      <w:r>
        <w:rPr>
          <w:rFonts w:ascii="Times New Roman" w:hAnsi="Times New Roman" w:eastAsia="Times New Roman" w:cs="Times New Roman"/>
          <w:sz w:val="24"/>
          <w:szCs w:val="24"/>
          <w:spacing w:val="-3"/>
        </w:rPr>
        <w:t>2018</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(12):84~86.</w:t>
      </w:r>
    </w:p>
    <w:p>
      <w:pPr>
        <w:ind w:left="1377" w:right="41" w:firstLine="9"/>
        <w:spacing w:before="165" w:line="2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[9]</w:t>
      </w:r>
      <w:r>
        <w:rPr>
          <w:rFonts w:ascii="SimSun" w:hAnsi="SimSun" w:eastAsia="SimSun" w:cs="SimSun"/>
          <w:sz w:val="24"/>
          <w:szCs w:val="24"/>
          <w:spacing w:val="-2"/>
        </w:rPr>
        <w:t>谢一鸣，王星</w:t>
      </w:r>
      <w:r>
        <w:rPr>
          <w:rFonts w:ascii="Times New Roman" w:hAnsi="Times New Roman" w:eastAsia="Times New Roman" w:cs="Times New Roman"/>
          <w:sz w:val="24"/>
          <w:szCs w:val="24"/>
          <w:spacing w:val="-2"/>
        </w:rPr>
        <w:t>.</w:t>
      </w:r>
      <w:r>
        <w:rPr>
          <w:rFonts w:ascii="SimSun" w:hAnsi="SimSun" w:eastAsia="SimSun" w:cs="SimSun"/>
          <w:sz w:val="24"/>
          <w:szCs w:val="24"/>
          <w:spacing w:val="-2"/>
        </w:rPr>
        <w:t>我国出口跨境电子商务运营模式比较研究</w:t>
      </w:r>
      <w:r>
        <w:rPr>
          <w:rFonts w:ascii="Times New Roman" w:hAnsi="Times New Roman" w:eastAsia="Times New Roman" w:cs="Times New Roman"/>
          <w:sz w:val="24"/>
          <w:szCs w:val="24"/>
          <w:spacing w:val="-2"/>
        </w:rPr>
        <w:t>[J].</w:t>
      </w:r>
      <w:r>
        <w:rPr>
          <w:rFonts w:ascii="SimSun" w:hAnsi="SimSun" w:eastAsia="SimSun" w:cs="SimSun"/>
          <w:sz w:val="24"/>
          <w:szCs w:val="24"/>
          <w:spacing w:val="-2"/>
        </w:rPr>
        <w:t>对外经贸，</w:t>
      </w:r>
      <w:r>
        <w:rPr>
          <w:rFonts w:ascii="Times New Roman" w:hAnsi="Times New Roman" w:eastAsia="Times New Roman" w:cs="Times New Roman"/>
          <w:sz w:val="24"/>
          <w:szCs w:val="24"/>
          <w:spacing w:val="-2"/>
        </w:rPr>
        <w:t>2018</w:t>
      </w:r>
      <w:r>
        <w:rPr>
          <w:rFonts w:ascii="SimSun" w:hAnsi="SimSun" w:eastAsia="SimSun" w:cs="SimSun"/>
          <w:sz w:val="24"/>
          <w:szCs w:val="24"/>
          <w:spacing w:val="-2"/>
        </w:rPr>
        <w:t>，</w:t>
      </w:r>
      <w:r>
        <w:rPr>
          <w:rFonts w:ascii="SimSun" w:hAnsi="SimSun" w:eastAsia="SimSun" w:cs="SimSun"/>
          <w:sz w:val="24"/>
          <w:szCs w:val="24"/>
          <w:spacing w:val="9"/>
        </w:rPr>
        <w:t xml:space="preserve"> </w:t>
      </w:r>
      <w:r>
        <w:rPr>
          <w:rFonts w:ascii="Times New Roman" w:hAnsi="Times New Roman" w:eastAsia="Times New Roman" w:cs="Times New Roman"/>
          <w:sz w:val="24"/>
          <w:szCs w:val="24"/>
          <w:spacing w:val="-4"/>
        </w:rPr>
        <w:t>(5):103~</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4"/>
        </w:rPr>
        <w:t>108.</w:t>
      </w:r>
    </w:p>
    <w:p>
      <w:pPr>
        <w:ind w:left="1377" w:right="8" w:firstLine="10"/>
        <w:spacing w:before="181"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[10]</w:t>
      </w:r>
      <w:r>
        <w:rPr>
          <w:rFonts w:ascii="SimSun" w:hAnsi="SimSun" w:eastAsia="SimSun" w:cs="SimSun"/>
          <w:sz w:val="24"/>
          <w:szCs w:val="24"/>
          <w:spacing w:val="5"/>
        </w:rPr>
        <w:t>王楠</w:t>
      </w:r>
      <w:r>
        <w:rPr>
          <w:rFonts w:ascii="Times New Roman" w:hAnsi="Times New Roman" w:eastAsia="Times New Roman" w:cs="Times New Roman"/>
          <w:sz w:val="24"/>
          <w:szCs w:val="24"/>
          <w:spacing w:val="5"/>
        </w:rPr>
        <w:t>,</w:t>
      </w:r>
      <w:r>
        <w:rPr>
          <w:rFonts w:ascii="SimSun" w:hAnsi="SimSun" w:eastAsia="SimSun" w:cs="SimSun"/>
          <w:sz w:val="24"/>
          <w:szCs w:val="24"/>
          <w:spacing w:val="5"/>
        </w:rPr>
        <w:t>郭彪</w:t>
      </w:r>
      <w:r>
        <w:rPr>
          <w:rFonts w:ascii="Times New Roman" w:hAnsi="Times New Roman" w:eastAsia="Times New Roman" w:cs="Times New Roman"/>
          <w:sz w:val="24"/>
          <w:szCs w:val="24"/>
          <w:spacing w:val="5"/>
        </w:rPr>
        <w:t>,</w:t>
      </w:r>
      <w:r>
        <w:rPr>
          <w:rFonts w:ascii="SimSun" w:hAnsi="SimSun" w:eastAsia="SimSun" w:cs="SimSun"/>
          <w:sz w:val="24"/>
          <w:szCs w:val="24"/>
          <w:spacing w:val="5"/>
        </w:rPr>
        <w:t>孙永波</w:t>
      </w:r>
      <w:r>
        <w:rPr>
          <w:rFonts w:ascii="Times New Roman" w:hAnsi="Times New Roman" w:eastAsia="Times New Roman" w:cs="Times New Roman"/>
          <w:sz w:val="24"/>
          <w:szCs w:val="24"/>
          <w:spacing w:val="5"/>
        </w:rPr>
        <w:t>.</w:t>
      </w:r>
      <w:r>
        <w:rPr>
          <w:rFonts w:ascii="SimSun" w:hAnsi="SimSun" w:eastAsia="SimSun" w:cs="SimSun"/>
          <w:sz w:val="24"/>
          <w:szCs w:val="24"/>
          <w:spacing w:val="5"/>
        </w:rPr>
        <w:t>传统零售企业跨境电商转型模式和迁移路径</w:t>
      </w:r>
      <w:r>
        <w:rPr>
          <w:rFonts w:ascii="SimSun" w:hAnsi="SimSun" w:eastAsia="SimSun" w:cs="SimSun"/>
          <w:sz w:val="24"/>
          <w:szCs w:val="24"/>
          <w:spacing w:val="4"/>
        </w:rPr>
        <w:t>研究</w:t>
      </w:r>
      <w:r>
        <w:rPr>
          <w:rFonts w:ascii="Times New Roman" w:hAnsi="Times New Roman" w:eastAsia="Times New Roman" w:cs="Times New Roman"/>
          <w:sz w:val="24"/>
          <w:szCs w:val="24"/>
          <w:spacing w:val="4"/>
        </w:rPr>
        <w:t>[J].</w:t>
      </w:r>
      <w:r>
        <w:rPr>
          <w:rFonts w:ascii="SimSun" w:hAnsi="SimSun" w:eastAsia="SimSun" w:cs="SimSun"/>
          <w:sz w:val="24"/>
          <w:szCs w:val="24"/>
          <w:spacing w:val="4"/>
        </w:rPr>
        <w:t>经济</w:t>
      </w:r>
      <w:r>
        <w:rPr>
          <w:rFonts w:ascii="SimSun" w:hAnsi="SimSun" w:eastAsia="SimSun" w:cs="SimSun"/>
          <w:sz w:val="24"/>
          <w:szCs w:val="24"/>
          <w:spacing w:val="-2"/>
        </w:rPr>
        <w:t>体制改革，</w:t>
      </w:r>
      <w:r>
        <w:rPr>
          <w:rFonts w:ascii="Times New Roman" w:hAnsi="Times New Roman" w:eastAsia="Times New Roman" w:cs="Times New Roman"/>
          <w:sz w:val="24"/>
          <w:szCs w:val="24"/>
          <w:spacing w:val="-2"/>
        </w:rPr>
        <w:t>2018(02):100~</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106.</w:t>
      </w:r>
    </w:p>
    <w:p>
      <w:pPr>
        <w:ind w:left="1377" w:right="13" w:firstLine="10"/>
        <w:spacing w:before="166"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[11]</w:t>
      </w:r>
      <w:r>
        <w:rPr>
          <w:rFonts w:ascii="SimSun" w:hAnsi="SimSun" w:eastAsia="SimSun" w:cs="SimSun"/>
          <w:sz w:val="24"/>
          <w:szCs w:val="24"/>
          <w:spacing w:val="-4"/>
        </w:rPr>
        <w:t>胡保亮，田萌</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4"/>
        </w:rPr>
        <w:t>自营类跨境电商商业模式构成要素解析——以网易考拉海购为</w:t>
      </w:r>
      <w:r>
        <w:rPr>
          <w:rFonts w:ascii="SimSun" w:hAnsi="SimSun" w:eastAsia="SimSun" w:cs="SimSun"/>
          <w:sz w:val="24"/>
          <w:szCs w:val="24"/>
          <w:spacing w:val="-2"/>
        </w:rPr>
        <w:t>例</w:t>
      </w:r>
      <w:r>
        <w:rPr>
          <w:rFonts w:ascii="Times New Roman" w:hAnsi="Times New Roman" w:eastAsia="Times New Roman" w:cs="Times New Roman"/>
          <w:sz w:val="24"/>
          <w:szCs w:val="24"/>
          <w:spacing w:val="-2"/>
        </w:rPr>
        <w:t>[J].</w:t>
      </w:r>
      <w:r>
        <w:rPr>
          <w:rFonts w:ascii="SimSun" w:hAnsi="SimSun" w:eastAsia="SimSun" w:cs="SimSun"/>
          <w:sz w:val="24"/>
          <w:szCs w:val="24"/>
          <w:spacing w:val="-2"/>
        </w:rPr>
        <w:t>杭州电子科技大学学报</w:t>
      </w:r>
      <w:r>
        <w:rPr>
          <w:rFonts w:ascii="Times New Roman" w:hAnsi="Times New Roman" w:eastAsia="Times New Roman" w:cs="Times New Roman"/>
          <w:sz w:val="24"/>
          <w:szCs w:val="24"/>
          <w:spacing w:val="-2"/>
        </w:rPr>
        <w:t>(</w:t>
      </w:r>
      <w:r>
        <w:rPr>
          <w:rFonts w:ascii="SimSun" w:hAnsi="SimSun" w:eastAsia="SimSun" w:cs="SimSun"/>
          <w:sz w:val="24"/>
          <w:szCs w:val="24"/>
          <w:spacing w:val="-2"/>
        </w:rPr>
        <w:t>社会科</w:t>
      </w:r>
      <w:r>
        <w:rPr>
          <w:rFonts w:ascii="SimSun" w:hAnsi="SimSun" w:eastAsia="SimSun" w:cs="SimSun"/>
          <w:sz w:val="24"/>
          <w:szCs w:val="24"/>
          <w:spacing w:val="-3"/>
        </w:rPr>
        <w:t>学版</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2018</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14(4):7~</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3"/>
        </w:rPr>
        <w:t>12.</w:t>
      </w:r>
    </w:p>
    <w:p>
      <w:pPr>
        <w:ind w:left="1387"/>
        <w:spacing w:before="166" w:line="21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[12]</w:t>
      </w:r>
      <w:r>
        <w:rPr>
          <w:rFonts w:ascii="SimSun" w:hAnsi="SimSun" w:eastAsia="SimSun" w:cs="SimSun"/>
          <w:sz w:val="24"/>
          <w:szCs w:val="24"/>
          <w:spacing w:val="-1"/>
        </w:rPr>
        <w:t>张夏恒</w:t>
      </w:r>
      <w:r>
        <w:rPr>
          <w:rFonts w:ascii="Times New Roman" w:hAnsi="Times New Roman" w:eastAsia="Times New Roman" w:cs="Times New Roman"/>
          <w:sz w:val="24"/>
          <w:szCs w:val="24"/>
          <w:spacing w:val="-1"/>
        </w:rPr>
        <w:t>.</w:t>
      </w:r>
      <w:r>
        <w:rPr>
          <w:rFonts w:ascii="SimSun" w:hAnsi="SimSun" w:eastAsia="SimSun" w:cs="SimSun"/>
          <w:sz w:val="24"/>
          <w:szCs w:val="24"/>
          <w:spacing w:val="-1"/>
        </w:rPr>
        <w:t>京东</w:t>
      </w:r>
      <w:r>
        <w:rPr>
          <w:rFonts w:ascii="Times New Roman" w:hAnsi="Times New Roman" w:eastAsia="Times New Roman" w:cs="Times New Roman"/>
          <w:sz w:val="24"/>
          <w:szCs w:val="24"/>
          <w:spacing w:val="-1"/>
        </w:rPr>
        <w:t>:</w:t>
      </w:r>
      <w:r>
        <w:rPr>
          <w:rFonts w:ascii="SimSun" w:hAnsi="SimSun" w:eastAsia="SimSun" w:cs="SimSun"/>
          <w:sz w:val="24"/>
          <w:szCs w:val="24"/>
          <w:spacing w:val="-1"/>
        </w:rPr>
        <w:t>构建跨境电商生态系统</w:t>
      </w:r>
      <w:r>
        <w:rPr>
          <w:rFonts w:ascii="Times New Roman" w:hAnsi="Times New Roman" w:eastAsia="Times New Roman" w:cs="Times New Roman"/>
          <w:sz w:val="24"/>
          <w:szCs w:val="24"/>
          <w:spacing w:val="-1"/>
        </w:rPr>
        <w:t>[J].</w:t>
      </w:r>
      <w:r>
        <w:rPr>
          <w:rFonts w:ascii="SimSun" w:hAnsi="SimSun" w:eastAsia="SimSun" w:cs="SimSun"/>
          <w:sz w:val="24"/>
          <w:szCs w:val="24"/>
          <w:spacing w:val="-1"/>
        </w:rPr>
        <w:t>企业管理，</w:t>
      </w:r>
      <w:r>
        <w:rPr>
          <w:rFonts w:ascii="Times New Roman" w:hAnsi="Times New Roman" w:eastAsia="Times New Roman" w:cs="Times New Roman"/>
          <w:sz w:val="24"/>
          <w:szCs w:val="24"/>
          <w:spacing w:val="-1"/>
        </w:rPr>
        <w:t>2016(11</w:t>
      </w:r>
      <w:r>
        <w:rPr>
          <w:rFonts w:ascii="Times New Roman" w:hAnsi="Times New Roman" w:eastAsia="Times New Roman" w:cs="Times New Roman"/>
          <w:sz w:val="24"/>
          <w:szCs w:val="24"/>
          <w:spacing w:val="-2"/>
        </w:rPr>
        <w:t>):102~</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104.</w:t>
      </w:r>
    </w:p>
    <w:p>
      <w:pPr>
        <w:ind w:left="1373" w:right="69" w:firstLine="14"/>
        <w:spacing w:before="166"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[13]</w:t>
      </w:r>
      <w:r>
        <w:rPr>
          <w:rFonts w:ascii="SimSun" w:hAnsi="SimSun" w:eastAsia="SimSun" w:cs="SimSun"/>
          <w:sz w:val="24"/>
          <w:szCs w:val="24"/>
          <w:spacing w:val="7"/>
        </w:rPr>
        <w:t>梁小晓</w:t>
      </w:r>
      <w:r>
        <w:rPr>
          <w:rFonts w:ascii="Times New Roman" w:hAnsi="Times New Roman" w:eastAsia="Times New Roman" w:cs="Times New Roman"/>
          <w:sz w:val="24"/>
          <w:szCs w:val="24"/>
          <w:spacing w:val="7"/>
        </w:rPr>
        <w:t>.</w:t>
      </w:r>
      <w:r>
        <w:rPr>
          <w:rFonts w:ascii="SimSun" w:hAnsi="SimSun" w:eastAsia="SimSun" w:cs="SimSun"/>
          <w:sz w:val="24"/>
          <w:szCs w:val="24"/>
          <w:spacing w:val="7"/>
        </w:rPr>
        <w:t>跨境电子商务企业商业模式及其</w:t>
      </w:r>
      <w:r>
        <w:rPr>
          <w:rFonts w:ascii="SimSun" w:hAnsi="SimSun" w:eastAsia="SimSun" w:cs="SimSun"/>
          <w:sz w:val="24"/>
          <w:szCs w:val="24"/>
          <w:spacing w:val="6"/>
        </w:rPr>
        <w:t>影响因素分析</w:t>
      </w:r>
      <w:r>
        <w:rPr>
          <w:rFonts w:ascii="Times New Roman" w:hAnsi="Times New Roman" w:eastAsia="Times New Roman" w:cs="Times New Roman"/>
          <w:sz w:val="24"/>
          <w:szCs w:val="24"/>
          <w:spacing w:val="6"/>
        </w:rPr>
        <w:t>[J].</w:t>
      </w:r>
      <w:r>
        <w:rPr>
          <w:rFonts w:ascii="SimSun" w:hAnsi="SimSun" w:eastAsia="SimSun" w:cs="SimSun"/>
          <w:sz w:val="24"/>
          <w:szCs w:val="24"/>
          <w:spacing w:val="6"/>
        </w:rPr>
        <w:t>商业经济研究，</w:t>
      </w:r>
      <w:r>
        <w:rPr>
          <w:rFonts w:ascii="SimSun" w:hAnsi="SimSun" w:eastAsia="SimSun" w:cs="SimSun"/>
          <w:sz w:val="24"/>
          <w:szCs w:val="24"/>
        </w:rPr>
        <w:t xml:space="preserve"> </w:t>
      </w:r>
      <w:r>
        <w:rPr>
          <w:rFonts w:ascii="Times New Roman" w:hAnsi="Times New Roman" w:eastAsia="Times New Roman" w:cs="Times New Roman"/>
          <w:sz w:val="24"/>
          <w:szCs w:val="24"/>
          <w:spacing w:val="-3"/>
        </w:rPr>
        <w:t>2020</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(1):94~98.</w:t>
      </w:r>
    </w:p>
    <w:p>
      <w:pPr>
        <w:ind w:left="1387" w:right="11"/>
        <w:spacing w:before="166"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[14]</w:t>
      </w:r>
      <w:r>
        <w:rPr>
          <w:rFonts w:ascii="SimSun" w:hAnsi="SimSun" w:eastAsia="SimSun" w:cs="SimSun"/>
          <w:sz w:val="24"/>
          <w:szCs w:val="24"/>
          <w:spacing w:val="1"/>
        </w:rPr>
        <w:t>冯凯，张昕蔚</w:t>
      </w:r>
      <w:r>
        <w:rPr>
          <w:rFonts w:ascii="Times New Roman" w:hAnsi="Times New Roman" w:eastAsia="Times New Roman" w:cs="Times New Roman"/>
          <w:sz w:val="24"/>
          <w:szCs w:val="24"/>
          <w:spacing w:val="1"/>
        </w:rPr>
        <w:t>.</w:t>
      </w:r>
      <w:r>
        <w:rPr>
          <w:rFonts w:ascii="SimSun" w:hAnsi="SimSun" w:eastAsia="SimSun" w:cs="SimSun"/>
          <w:sz w:val="24"/>
          <w:szCs w:val="24"/>
          <w:spacing w:val="1"/>
        </w:rPr>
        <w:t>基于移动互联网的跨境电子商务商业模式研究</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1"/>
        </w:rPr>
        <w:t>国际商务研</w:t>
      </w:r>
      <w:r>
        <w:rPr>
          <w:rFonts w:ascii="SimSun" w:hAnsi="SimSun" w:eastAsia="SimSun" w:cs="SimSun"/>
          <w:sz w:val="24"/>
          <w:szCs w:val="24"/>
          <w:spacing w:val="-3"/>
        </w:rPr>
        <w:t>究，</w:t>
      </w:r>
      <w:r>
        <w:rPr>
          <w:rFonts w:ascii="Times New Roman" w:hAnsi="Times New Roman" w:eastAsia="Times New Roman" w:cs="Times New Roman"/>
          <w:sz w:val="24"/>
          <w:szCs w:val="24"/>
          <w:spacing w:val="-3"/>
        </w:rPr>
        <w:t>2020</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41(1):39~49.</w:t>
      </w:r>
    </w:p>
    <w:p>
      <w:pPr>
        <w:ind w:left="1373" w:right="67" w:firstLine="14"/>
        <w:spacing w:before="162" w:line="2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2"/>
        </w:rPr>
        <w:t>[15]</w:t>
      </w:r>
      <w:r>
        <w:rPr>
          <w:rFonts w:ascii="SimSun" w:hAnsi="SimSun" w:eastAsia="SimSun" w:cs="SimSun"/>
          <w:sz w:val="24"/>
          <w:szCs w:val="24"/>
          <w:spacing w:val="12"/>
        </w:rPr>
        <w:t>焦良</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2"/>
        </w:rPr>
        <w:t>基于区块链技术的跨境电子商务</w:t>
      </w:r>
      <w:r>
        <w:rPr>
          <w:rFonts w:ascii="SimSun" w:hAnsi="SimSun" w:eastAsia="SimSun" w:cs="SimSun"/>
          <w:sz w:val="24"/>
          <w:szCs w:val="24"/>
          <w:spacing w:val="11"/>
        </w:rPr>
        <w:t>平台体系构建</w:t>
      </w:r>
      <w:r>
        <w:rPr>
          <w:rFonts w:ascii="Times New Roman" w:hAnsi="Times New Roman" w:eastAsia="Times New Roman" w:cs="Times New Roman"/>
          <w:sz w:val="24"/>
          <w:szCs w:val="24"/>
          <w:spacing w:val="11"/>
        </w:rPr>
        <w:t>[J].</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1"/>
        </w:rPr>
        <w:t>商业经济研究，</w:t>
      </w:r>
      <w:r>
        <w:rPr>
          <w:rFonts w:ascii="SimSun" w:hAnsi="SimSun" w:eastAsia="SimSun" w:cs="SimSun"/>
          <w:sz w:val="24"/>
          <w:szCs w:val="24"/>
        </w:rPr>
        <w:t xml:space="preserve"> </w:t>
      </w:r>
      <w:r>
        <w:rPr>
          <w:rFonts w:ascii="Times New Roman" w:hAnsi="Times New Roman" w:eastAsia="Times New Roman" w:cs="Times New Roman"/>
          <w:sz w:val="24"/>
          <w:szCs w:val="24"/>
          <w:spacing w:val="-1"/>
        </w:rPr>
        <w:t>2020(17):81~84.</w:t>
      </w:r>
    </w:p>
    <w:p>
      <w:pPr>
        <w:ind w:left="1387"/>
        <w:spacing w:before="184"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[16]</w:t>
      </w:r>
      <w:r>
        <w:rPr>
          <w:rFonts w:ascii="SimSun" w:hAnsi="SimSun" w:eastAsia="SimSun" w:cs="SimSun"/>
          <w:sz w:val="24"/>
          <w:szCs w:val="24"/>
        </w:rPr>
        <w:t>卢东亮</w:t>
      </w:r>
      <w:r>
        <w:rPr>
          <w:rFonts w:ascii="Times New Roman" w:hAnsi="Times New Roman" w:eastAsia="Times New Roman" w:cs="Times New Roman"/>
          <w:sz w:val="24"/>
          <w:szCs w:val="24"/>
        </w:rPr>
        <w:t>. B2C </w:t>
      </w:r>
      <w:r>
        <w:rPr>
          <w:rFonts w:ascii="SimSun" w:hAnsi="SimSun" w:eastAsia="SimSun" w:cs="SimSun"/>
          <w:sz w:val="24"/>
          <w:szCs w:val="24"/>
        </w:rPr>
        <w:t>跨境电商平台运</w:t>
      </w:r>
      <w:r>
        <w:rPr>
          <w:rFonts w:ascii="SimSun" w:hAnsi="SimSun" w:eastAsia="SimSun" w:cs="SimSun"/>
          <w:sz w:val="24"/>
          <w:szCs w:val="24"/>
          <w:spacing w:val="-1"/>
        </w:rPr>
        <w:t>营模式研究</w:t>
      </w:r>
      <w:r>
        <w:rPr>
          <w:rFonts w:ascii="Times New Roman" w:hAnsi="Times New Roman" w:eastAsia="Times New Roman" w:cs="Times New Roman"/>
          <w:sz w:val="24"/>
          <w:szCs w:val="24"/>
          <w:spacing w:val="-1"/>
        </w:rPr>
        <w:t>[D].</w:t>
      </w:r>
      <w:r>
        <w:rPr>
          <w:rFonts w:ascii="SimSun" w:hAnsi="SimSun" w:eastAsia="SimSun" w:cs="SimSun"/>
          <w:sz w:val="24"/>
          <w:szCs w:val="24"/>
          <w:spacing w:val="-1"/>
        </w:rPr>
        <w:t>北京邮电大学，</w:t>
      </w:r>
      <w:r>
        <w:rPr>
          <w:rFonts w:ascii="Times New Roman" w:hAnsi="Times New Roman" w:eastAsia="Times New Roman" w:cs="Times New Roman"/>
          <w:sz w:val="24"/>
          <w:szCs w:val="24"/>
          <w:spacing w:val="-1"/>
        </w:rPr>
        <w:t>2017.</w:t>
      </w:r>
    </w:p>
    <w:p>
      <w:pPr>
        <w:ind w:left="1387"/>
        <w:spacing w:before="164"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[17]</w:t>
      </w:r>
      <w:r>
        <w:rPr>
          <w:rFonts w:ascii="SimSun" w:hAnsi="SimSun" w:eastAsia="SimSun" w:cs="SimSun"/>
          <w:sz w:val="24"/>
          <w:szCs w:val="24"/>
          <w:spacing w:val="-1"/>
        </w:rPr>
        <w:t>刘朋</w:t>
      </w:r>
      <w:r>
        <w:rPr>
          <w:rFonts w:ascii="Times New Roman" w:hAnsi="Times New Roman" w:eastAsia="Times New Roman" w:cs="Times New Roman"/>
          <w:sz w:val="24"/>
          <w:szCs w:val="24"/>
          <w:spacing w:val="-1"/>
        </w:rPr>
        <w:t>.  </w:t>
      </w:r>
      <w:r>
        <w:rPr>
          <w:rFonts w:ascii="SimSun" w:hAnsi="SimSun" w:eastAsia="SimSun" w:cs="SimSun"/>
          <w:sz w:val="24"/>
          <w:szCs w:val="24"/>
          <w:spacing w:val="-1"/>
        </w:rPr>
        <w:t>跨境电商的运营模式优化研究</w:t>
      </w:r>
      <w:r>
        <w:rPr>
          <w:rFonts w:ascii="Times New Roman" w:hAnsi="Times New Roman" w:eastAsia="Times New Roman" w:cs="Times New Roman"/>
          <w:sz w:val="24"/>
          <w:szCs w:val="24"/>
          <w:spacing w:val="-1"/>
        </w:rPr>
        <w:t>[D].</w:t>
      </w:r>
      <w:r>
        <w:rPr>
          <w:rFonts w:ascii="SimSun" w:hAnsi="SimSun" w:eastAsia="SimSun" w:cs="SimSun"/>
          <w:sz w:val="24"/>
          <w:szCs w:val="24"/>
          <w:spacing w:val="-1"/>
        </w:rPr>
        <w:t>浙江工业大学，</w:t>
      </w:r>
      <w:r>
        <w:rPr>
          <w:rFonts w:ascii="Times New Roman" w:hAnsi="Times New Roman" w:eastAsia="Times New Roman" w:cs="Times New Roman"/>
          <w:sz w:val="24"/>
          <w:szCs w:val="24"/>
          <w:spacing w:val="-1"/>
        </w:rPr>
        <w:t>2017.</w:t>
      </w:r>
    </w:p>
    <w:p>
      <w:pPr>
        <w:ind w:left="1376" w:right="13" w:firstLine="11"/>
        <w:spacing w:before="165"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[18]</w:t>
      </w:r>
      <w:r>
        <w:rPr>
          <w:rFonts w:ascii="SimSun" w:hAnsi="SimSun" w:eastAsia="SimSun" w:cs="SimSun"/>
          <w:sz w:val="24"/>
          <w:szCs w:val="24"/>
          <w:spacing w:val="-2"/>
        </w:rPr>
        <w:t>孟亮，孟京</w:t>
      </w:r>
      <w:r>
        <w:rPr>
          <w:rFonts w:ascii="Times New Roman" w:hAnsi="Times New Roman" w:eastAsia="Times New Roman" w:cs="Times New Roman"/>
          <w:sz w:val="24"/>
          <w:szCs w:val="24"/>
          <w:spacing w:val="-2"/>
        </w:rPr>
        <w:t>.</w:t>
      </w:r>
      <w:r>
        <w:rPr>
          <w:rFonts w:ascii="SimSun" w:hAnsi="SimSun" w:eastAsia="SimSun" w:cs="SimSun"/>
          <w:sz w:val="24"/>
          <w:szCs w:val="24"/>
          <w:spacing w:val="-2"/>
        </w:rPr>
        <w:t>我国跨境电商企业海</w:t>
      </w:r>
      <w:r>
        <w:rPr>
          <w:rFonts w:ascii="SimSun" w:hAnsi="SimSun" w:eastAsia="SimSun" w:cs="SimSun"/>
          <w:sz w:val="24"/>
          <w:szCs w:val="24"/>
          <w:spacing w:val="-3"/>
        </w:rPr>
        <w:t>外仓模式选择分析——基于消费品出口贸易</w:t>
      </w:r>
      <w:r>
        <w:rPr>
          <w:rFonts w:ascii="SimSun" w:hAnsi="SimSun" w:eastAsia="SimSun" w:cs="SimSun"/>
          <w:sz w:val="24"/>
          <w:szCs w:val="24"/>
          <w:spacing w:val="-2"/>
        </w:rPr>
        <w:t>视角</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中国流通经济，</w:t>
      </w:r>
      <w:r>
        <w:rPr>
          <w:rFonts w:ascii="Times New Roman" w:hAnsi="Times New Roman" w:eastAsia="Times New Roman" w:cs="Times New Roman"/>
          <w:sz w:val="24"/>
          <w:szCs w:val="24"/>
          <w:spacing w:val="-2"/>
        </w:rPr>
        <w:t>2017</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31(0</w:t>
      </w:r>
      <w:r>
        <w:rPr>
          <w:rFonts w:ascii="Times New Roman" w:hAnsi="Times New Roman" w:eastAsia="Times New Roman" w:cs="Times New Roman"/>
          <w:sz w:val="24"/>
          <w:szCs w:val="24"/>
          <w:spacing w:val="-3"/>
        </w:rPr>
        <w:t>6):37~44.</w:t>
      </w:r>
    </w:p>
    <w:p>
      <w:pPr>
        <w:ind w:right="8"/>
        <w:spacing w:before="164" w:line="212" w:lineRule="auto"/>
        <w:jc w:val="right"/>
        <w:rPr>
          <w:rFonts w:ascii="SimSun" w:hAnsi="SimSun" w:eastAsia="SimSun" w:cs="SimSun"/>
          <w:sz w:val="24"/>
          <w:szCs w:val="24"/>
        </w:rPr>
      </w:pPr>
      <w:r>
        <w:rPr>
          <w:rFonts w:ascii="Times New Roman" w:hAnsi="Times New Roman" w:eastAsia="Times New Roman" w:cs="Times New Roman"/>
          <w:sz w:val="24"/>
          <w:szCs w:val="24"/>
          <w:spacing w:val="2"/>
        </w:rPr>
        <w:t>[19]</w:t>
      </w:r>
      <w:r>
        <w:rPr>
          <w:rFonts w:ascii="SimSun" w:hAnsi="SimSun" w:eastAsia="SimSun" w:cs="SimSun"/>
          <w:sz w:val="24"/>
          <w:szCs w:val="24"/>
          <w:spacing w:val="2"/>
        </w:rPr>
        <w:t>邬佳伟，韩曙东</w:t>
      </w:r>
      <w:r>
        <w:rPr>
          <w:rFonts w:ascii="Times New Roman" w:hAnsi="Times New Roman" w:eastAsia="Times New Roman" w:cs="Times New Roman"/>
          <w:sz w:val="24"/>
          <w:szCs w:val="24"/>
          <w:spacing w:val="2"/>
        </w:rPr>
        <w:t>.</w:t>
      </w:r>
      <w:r>
        <w:rPr>
          <w:rFonts w:ascii="SimSun" w:hAnsi="SimSun" w:eastAsia="SimSun" w:cs="SimSun"/>
          <w:sz w:val="24"/>
          <w:szCs w:val="24"/>
          <w:spacing w:val="2"/>
        </w:rPr>
        <w:t>多元化运营模式下跨境电商物流服务体系构建</w:t>
      </w:r>
      <w:r>
        <w:rPr>
          <w:rFonts w:ascii="Times New Roman" w:hAnsi="Times New Roman" w:eastAsia="Times New Roman" w:cs="Times New Roman"/>
          <w:sz w:val="24"/>
          <w:szCs w:val="24"/>
          <w:spacing w:val="2"/>
        </w:rPr>
        <w:t>[J].</w:t>
      </w:r>
      <w:r>
        <w:rPr>
          <w:rFonts w:ascii="SimSun" w:hAnsi="SimSun" w:eastAsia="SimSun" w:cs="SimSun"/>
          <w:sz w:val="24"/>
          <w:szCs w:val="24"/>
          <w:spacing w:val="2"/>
        </w:rPr>
        <w:t>商</w:t>
      </w:r>
      <w:r>
        <w:rPr>
          <w:rFonts w:ascii="SimSun" w:hAnsi="SimSun" w:eastAsia="SimSun" w:cs="SimSun"/>
          <w:sz w:val="24"/>
          <w:szCs w:val="24"/>
          <w:spacing w:val="1"/>
        </w:rPr>
        <w:t>业经济</w:t>
      </w:r>
    </w:p>
    <w:p>
      <w:pPr>
        <w:pStyle w:val="BodyText"/>
        <w:spacing w:line="389" w:lineRule="auto"/>
        <w:rPr/>
      </w:pPr>
      <w:r/>
    </w:p>
    <w:p>
      <w:pPr>
        <w:ind w:left="5420"/>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45</w:t>
      </w:r>
    </w:p>
    <w:p>
      <w:pPr>
        <w:spacing w:line="195" w:lineRule="auto"/>
        <w:sectPr>
          <w:headerReference w:type="default" r:id="rId66"/>
          <w:pgSz w:w="11906" w:h="16839"/>
          <w:pgMar w:top="1208" w:right="1785" w:bottom="600" w:left="432" w:header="825" w:footer="360" w:gutter="0"/>
        </w:sectPr>
        <w:rPr>
          <w:rFonts w:ascii="Times New Roman" w:hAnsi="Times New Roman" w:eastAsia="Times New Roman" w:cs="Times New Roman"/>
          <w:sz w:val="20"/>
          <w:szCs w:val="20"/>
        </w:rPr>
      </w:pPr>
    </w:p>
    <w:p>
      <w:pPr>
        <w:pStyle w:val="BodyText"/>
        <w:spacing w:line="299" w:lineRule="auto"/>
        <w:rPr/>
      </w:pPr>
      <w:r/>
    </w:p>
    <w:p>
      <w:pPr>
        <w:ind w:left="1377"/>
        <w:spacing w:before="78" w:line="210" w:lineRule="auto"/>
        <w:rPr>
          <w:rFonts w:ascii="Times New Roman" w:hAnsi="Times New Roman" w:eastAsia="Times New Roman" w:cs="Times New Roman"/>
          <w:sz w:val="24"/>
          <w:szCs w:val="24"/>
        </w:rPr>
      </w:pPr>
      <w:r>
        <w:rPr>
          <w:rFonts w:ascii="SimSun" w:hAnsi="SimSun" w:eastAsia="SimSun" w:cs="SimSun"/>
          <w:sz w:val="24"/>
          <w:szCs w:val="24"/>
          <w:spacing w:val="-3"/>
        </w:rPr>
        <w:t>研究，</w:t>
      </w:r>
      <w:r>
        <w:rPr>
          <w:rFonts w:ascii="Times New Roman" w:hAnsi="Times New Roman" w:eastAsia="Times New Roman" w:cs="Times New Roman"/>
          <w:sz w:val="24"/>
          <w:szCs w:val="24"/>
          <w:spacing w:val="-3"/>
        </w:rPr>
        <w:t>2018</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(22):88~90.</w:t>
      </w:r>
    </w:p>
    <w:p>
      <w:pPr>
        <w:ind w:left="1373" w:right="122" w:firstLine="14"/>
        <w:spacing w:before="165"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r>
        <w:rPr>
          <w:rFonts w:ascii="SimSun" w:hAnsi="SimSun" w:eastAsia="SimSun" w:cs="SimSun"/>
          <w:sz w:val="24"/>
          <w:szCs w:val="24"/>
        </w:rPr>
        <w:t>许青</w:t>
      </w:r>
      <w:r>
        <w:rPr>
          <w:rFonts w:ascii="Times New Roman" w:hAnsi="Times New Roman" w:eastAsia="Times New Roman" w:cs="Times New Roman"/>
          <w:sz w:val="24"/>
          <w:szCs w:val="24"/>
        </w:rPr>
        <w:t>.</w:t>
      </w:r>
      <w:r>
        <w:rPr>
          <w:rFonts w:ascii="SimSun" w:hAnsi="SimSun" w:eastAsia="SimSun" w:cs="SimSun"/>
          <w:sz w:val="24"/>
          <w:szCs w:val="24"/>
        </w:rPr>
        <w:t>基于多元化运营模式的跨境电商物流服务体系构建</w:t>
      </w:r>
      <w:r>
        <w:rPr>
          <w:rFonts w:ascii="Times New Roman" w:hAnsi="Times New Roman" w:eastAsia="Times New Roman" w:cs="Times New Roman"/>
          <w:sz w:val="24"/>
          <w:szCs w:val="24"/>
        </w:rPr>
        <w:t>[J].</w:t>
      </w:r>
      <w:r>
        <w:rPr>
          <w:rFonts w:ascii="SimSun" w:hAnsi="SimSun" w:eastAsia="SimSun" w:cs="SimSun"/>
          <w:sz w:val="24"/>
          <w:szCs w:val="24"/>
        </w:rPr>
        <w:t>商业经济研究，</w:t>
      </w:r>
      <w:r>
        <w:rPr>
          <w:rFonts w:ascii="SimSun" w:hAnsi="SimSun" w:eastAsia="SimSun" w:cs="SimSun"/>
          <w:sz w:val="24"/>
          <w:szCs w:val="24"/>
          <w:spacing w:val="16"/>
        </w:rPr>
        <w:t xml:space="preserve"> </w:t>
      </w:r>
      <w:r>
        <w:rPr>
          <w:rFonts w:ascii="Times New Roman" w:hAnsi="Times New Roman" w:eastAsia="Times New Roman" w:cs="Times New Roman"/>
          <w:sz w:val="24"/>
          <w:szCs w:val="24"/>
          <w:spacing w:val="-4"/>
        </w:rPr>
        <w:t>2018</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(14):100~</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4"/>
        </w:rPr>
        <w:t>102.</w:t>
      </w:r>
    </w:p>
    <w:p>
      <w:pPr>
        <w:ind w:left="1378" w:right="63" w:firstLine="9"/>
        <w:spacing w:before="165"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[21]</w:t>
      </w:r>
      <w:r>
        <w:rPr>
          <w:rFonts w:ascii="SimSun" w:hAnsi="SimSun" w:eastAsia="SimSun" w:cs="SimSun"/>
          <w:sz w:val="24"/>
          <w:szCs w:val="24"/>
          <w:spacing w:val="2"/>
        </w:rPr>
        <w:t>薛朝改，钱丽丽</w:t>
      </w:r>
      <w:r>
        <w:rPr>
          <w:rFonts w:ascii="Times New Roman" w:hAnsi="Times New Roman" w:eastAsia="Times New Roman" w:cs="Times New Roman"/>
          <w:sz w:val="24"/>
          <w:szCs w:val="24"/>
          <w:spacing w:val="2"/>
        </w:rPr>
        <w:t>.</w:t>
      </w:r>
      <w:r>
        <w:rPr>
          <w:rFonts w:ascii="SimSun" w:hAnsi="SimSun" w:eastAsia="SimSun" w:cs="SimSun"/>
          <w:sz w:val="24"/>
          <w:szCs w:val="24"/>
          <w:spacing w:val="2"/>
        </w:rPr>
        <w:t>跨境电商环境下物流企业核心竞争力提升的实证研究</w:t>
      </w:r>
      <w:r>
        <w:rPr>
          <w:rFonts w:ascii="Times New Roman" w:hAnsi="Times New Roman" w:eastAsia="Times New Roman" w:cs="Times New Roman"/>
          <w:sz w:val="24"/>
          <w:szCs w:val="24"/>
          <w:spacing w:val="1"/>
        </w:rPr>
        <w:t>[J].</w:t>
      </w:r>
      <w:r>
        <w:rPr>
          <w:rFonts w:ascii="SimSun" w:hAnsi="SimSun" w:eastAsia="SimSun" w:cs="SimSun"/>
          <w:sz w:val="24"/>
          <w:szCs w:val="24"/>
          <w:spacing w:val="1"/>
        </w:rPr>
        <w:t>科</w:t>
      </w:r>
      <w:r>
        <w:rPr>
          <w:rFonts w:ascii="SimSun" w:hAnsi="SimSun" w:eastAsia="SimSun" w:cs="SimSun"/>
          <w:sz w:val="24"/>
          <w:szCs w:val="24"/>
          <w:spacing w:val="-3"/>
        </w:rPr>
        <w:t>技管理研究，</w:t>
      </w:r>
      <w:r>
        <w:rPr>
          <w:rFonts w:ascii="Times New Roman" w:hAnsi="Times New Roman" w:eastAsia="Times New Roman" w:cs="Times New Roman"/>
          <w:sz w:val="24"/>
          <w:szCs w:val="24"/>
          <w:spacing w:val="-3"/>
        </w:rPr>
        <w:t>2019</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39(24):146~</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3"/>
        </w:rPr>
        <w:t>152.</w:t>
      </w:r>
    </w:p>
    <w:p>
      <w:pPr>
        <w:ind w:left="1377" w:right="52" w:firstLine="9"/>
        <w:spacing w:before="162" w:line="2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[22]</w:t>
      </w:r>
      <w:r>
        <w:rPr>
          <w:rFonts w:ascii="SimSun" w:hAnsi="SimSun" w:eastAsia="SimSun" w:cs="SimSun"/>
          <w:sz w:val="24"/>
          <w:szCs w:val="24"/>
          <w:spacing w:val="-2"/>
        </w:rPr>
        <w:t>方灿，杭言勇</w:t>
      </w:r>
      <w:r>
        <w:rPr>
          <w:rFonts w:ascii="Times New Roman" w:hAnsi="Times New Roman" w:eastAsia="Times New Roman" w:cs="Times New Roman"/>
          <w:sz w:val="24"/>
          <w:szCs w:val="24"/>
          <w:spacing w:val="-2"/>
        </w:rPr>
        <w:t>.</w:t>
      </w:r>
      <w:r>
        <w:rPr>
          <w:rFonts w:ascii="SimSun" w:hAnsi="SimSun" w:eastAsia="SimSun" w:cs="SimSun"/>
          <w:sz w:val="24"/>
          <w:szCs w:val="24"/>
          <w:spacing w:val="-2"/>
        </w:rPr>
        <w:t>我国跨境电商平台的运营模式探讨</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
        </w:rPr>
        <w:t>J].</w:t>
      </w:r>
      <w:r>
        <w:rPr>
          <w:rFonts w:ascii="SimSun" w:hAnsi="SimSun" w:eastAsia="SimSun" w:cs="SimSun"/>
          <w:sz w:val="24"/>
          <w:szCs w:val="24"/>
          <w:spacing w:val="-3"/>
        </w:rPr>
        <w:t>时代金融</w:t>
      </w:r>
      <w:r>
        <w:rPr>
          <w:rFonts w:ascii="Times New Roman" w:hAnsi="Times New Roman" w:eastAsia="Times New Roman" w:cs="Times New Roman"/>
          <w:sz w:val="24"/>
          <w:szCs w:val="24"/>
          <w:spacing w:val="-3"/>
        </w:rPr>
        <w:t>(</w:t>
      </w:r>
      <w:r>
        <w:rPr>
          <w:rFonts w:ascii="SimSun" w:hAnsi="SimSun" w:eastAsia="SimSun" w:cs="SimSun"/>
          <w:sz w:val="24"/>
          <w:szCs w:val="24"/>
          <w:spacing w:val="-3"/>
        </w:rPr>
        <w:t>中旬</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2015</w:t>
      </w:r>
      <w:r>
        <w:rPr>
          <w:rFonts w:ascii="SimSun" w:hAnsi="SimSun" w:eastAsia="SimSun" w:cs="SimSun"/>
          <w:sz w:val="24"/>
          <w:szCs w:val="24"/>
          <w:spacing w:val="-3"/>
        </w:rPr>
        <w:t>，</w:t>
      </w:r>
      <w:r>
        <w:rPr>
          <w:rFonts w:ascii="SimSun" w:hAnsi="SimSun" w:eastAsia="SimSun" w:cs="SimSun"/>
          <w:sz w:val="24"/>
          <w:szCs w:val="24"/>
        </w:rPr>
        <w:t xml:space="preserve"> </w:t>
      </w:r>
      <w:r>
        <w:rPr>
          <w:rFonts w:ascii="Times New Roman" w:hAnsi="Times New Roman" w:eastAsia="Times New Roman" w:cs="Times New Roman"/>
          <w:sz w:val="24"/>
          <w:szCs w:val="24"/>
          <w:spacing w:val="-3"/>
        </w:rPr>
        <w:t>(11):311~316.</w:t>
      </w:r>
    </w:p>
    <w:p>
      <w:pPr>
        <w:ind w:left="1377" w:right="61" w:firstLine="10"/>
        <w:spacing w:before="183"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[23]</w:t>
      </w:r>
      <w:r>
        <w:rPr>
          <w:rFonts w:ascii="SimSun" w:hAnsi="SimSun" w:eastAsia="SimSun" w:cs="SimSun"/>
          <w:sz w:val="24"/>
          <w:szCs w:val="24"/>
          <w:spacing w:val="2"/>
        </w:rPr>
        <w:t>焦媛媛，李智慧，付轼辉</w:t>
      </w:r>
      <w:r>
        <w:rPr>
          <w:rFonts w:ascii="Times New Roman" w:hAnsi="Times New Roman" w:eastAsia="Times New Roman" w:cs="Times New Roman"/>
          <w:sz w:val="24"/>
          <w:szCs w:val="24"/>
          <w:spacing w:val="2"/>
        </w:rPr>
        <w:t>.</w:t>
      </w:r>
      <w:r>
        <w:rPr>
          <w:rFonts w:ascii="SimSun" w:hAnsi="SimSun" w:eastAsia="SimSun" w:cs="SimSun"/>
          <w:sz w:val="24"/>
          <w:szCs w:val="24"/>
          <w:spacing w:val="2"/>
        </w:rPr>
        <w:t>我国跨境电商商业模式创新路径分析</w:t>
      </w:r>
      <w:r>
        <w:rPr>
          <w:rFonts w:ascii="Times New Roman" w:hAnsi="Times New Roman" w:eastAsia="Times New Roman" w:cs="Times New Roman"/>
          <w:sz w:val="24"/>
          <w:szCs w:val="24"/>
          <w:spacing w:val="2"/>
        </w:rPr>
        <w:t>[J].</w:t>
      </w:r>
      <w:r>
        <w:rPr>
          <w:rFonts w:ascii="SimSun" w:hAnsi="SimSun" w:eastAsia="SimSun" w:cs="SimSun"/>
          <w:sz w:val="24"/>
          <w:szCs w:val="24"/>
          <w:spacing w:val="2"/>
        </w:rPr>
        <w:t>商</w:t>
      </w:r>
      <w:r>
        <w:rPr>
          <w:rFonts w:ascii="SimSun" w:hAnsi="SimSun" w:eastAsia="SimSun" w:cs="SimSun"/>
          <w:sz w:val="24"/>
          <w:szCs w:val="24"/>
          <w:spacing w:val="1"/>
        </w:rPr>
        <w:t>业经济</w:t>
      </w:r>
      <w:r>
        <w:rPr>
          <w:rFonts w:ascii="SimSun" w:hAnsi="SimSun" w:eastAsia="SimSun" w:cs="SimSun"/>
          <w:sz w:val="24"/>
          <w:szCs w:val="24"/>
          <w:spacing w:val="-3"/>
        </w:rPr>
        <w:t>研究，</w:t>
      </w:r>
      <w:r>
        <w:rPr>
          <w:rFonts w:ascii="Times New Roman" w:hAnsi="Times New Roman" w:eastAsia="Times New Roman" w:cs="Times New Roman"/>
          <w:sz w:val="24"/>
          <w:szCs w:val="24"/>
          <w:spacing w:val="-3"/>
        </w:rPr>
        <w:t>2018</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(20):63~66.</w:t>
      </w:r>
    </w:p>
    <w:p>
      <w:pPr>
        <w:ind w:left="1373" w:right="120" w:firstLine="14"/>
        <w:spacing w:before="165" w:line="2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[24]</w:t>
      </w:r>
      <w:r>
        <w:rPr>
          <w:rFonts w:ascii="SimSun" w:hAnsi="SimSun" w:eastAsia="SimSun" w:cs="SimSun"/>
          <w:sz w:val="24"/>
          <w:szCs w:val="24"/>
          <w:spacing w:val="1"/>
        </w:rPr>
        <w:t>金哲</w:t>
      </w:r>
      <w:r>
        <w:rPr>
          <w:rFonts w:ascii="Times New Roman" w:hAnsi="Times New Roman" w:eastAsia="Times New Roman" w:cs="Times New Roman"/>
          <w:sz w:val="24"/>
          <w:szCs w:val="24"/>
          <w:spacing w:val="1"/>
        </w:rPr>
        <w:t>.  </w:t>
      </w:r>
      <w:r>
        <w:rPr>
          <w:rFonts w:ascii="SimSun" w:hAnsi="SimSun" w:eastAsia="SimSun" w:cs="SimSun"/>
          <w:sz w:val="24"/>
          <w:szCs w:val="24"/>
          <w:spacing w:val="1"/>
        </w:rPr>
        <w:t>我国跨境电商企业出口运营模式及优化策略研究</w:t>
      </w:r>
      <w:r>
        <w:rPr>
          <w:rFonts w:ascii="Times New Roman" w:hAnsi="Times New Roman" w:eastAsia="Times New Roman" w:cs="Times New Roman"/>
          <w:sz w:val="24"/>
          <w:szCs w:val="24"/>
          <w:spacing w:val="1"/>
        </w:rPr>
        <w:t>[D].</w:t>
      </w:r>
      <w:r>
        <w:rPr>
          <w:rFonts w:ascii="SimSun" w:hAnsi="SimSun" w:eastAsia="SimSun" w:cs="SimSun"/>
          <w:sz w:val="24"/>
          <w:szCs w:val="24"/>
          <w:spacing w:val="1"/>
        </w:rPr>
        <w:t>河北经贸大学，</w:t>
      </w:r>
      <w:r>
        <w:rPr>
          <w:rFonts w:ascii="SimSun" w:hAnsi="SimSun" w:eastAsia="SimSun" w:cs="SimSun"/>
          <w:sz w:val="24"/>
          <w:szCs w:val="24"/>
          <w:spacing w:val="17"/>
        </w:rPr>
        <w:t xml:space="preserve"> </w:t>
      </w:r>
      <w:r>
        <w:rPr>
          <w:rFonts w:ascii="Times New Roman" w:hAnsi="Times New Roman" w:eastAsia="Times New Roman" w:cs="Times New Roman"/>
          <w:sz w:val="24"/>
          <w:szCs w:val="24"/>
          <w:spacing w:val="-2"/>
        </w:rPr>
        <w:t>2018.</w:t>
      </w:r>
    </w:p>
    <w:p>
      <w:pPr>
        <w:ind w:left="1379" w:right="63" w:firstLine="8"/>
        <w:spacing w:before="181"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[25]</w:t>
      </w:r>
      <w:r>
        <w:rPr>
          <w:rFonts w:ascii="SimSun" w:hAnsi="SimSun" w:eastAsia="SimSun" w:cs="SimSun"/>
          <w:sz w:val="24"/>
          <w:szCs w:val="24"/>
          <w:spacing w:val="1"/>
        </w:rPr>
        <w:t>汪旭晖，李璐琳</w:t>
      </w:r>
      <w:r>
        <w:rPr>
          <w:rFonts w:ascii="Times New Roman" w:hAnsi="Times New Roman" w:eastAsia="Times New Roman" w:cs="Times New Roman"/>
          <w:sz w:val="24"/>
          <w:szCs w:val="24"/>
          <w:spacing w:val="1"/>
        </w:rPr>
        <w:t>.</w:t>
      </w:r>
      <w:r>
        <w:rPr>
          <w:rFonts w:ascii="SimSun" w:hAnsi="SimSun" w:eastAsia="SimSun" w:cs="SimSun"/>
          <w:sz w:val="24"/>
          <w:szCs w:val="24"/>
          <w:spacing w:val="1"/>
        </w:rPr>
        <w:t>新常态下跨境电商的商业模式创新与政策体系设计</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1"/>
        </w:rPr>
        <w:t>当代</w:t>
      </w:r>
      <w:r>
        <w:rPr>
          <w:rFonts w:ascii="SimSun" w:hAnsi="SimSun" w:eastAsia="SimSun" w:cs="SimSun"/>
          <w:sz w:val="24"/>
          <w:szCs w:val="24"/>
          <w:spacing w:val="-2"/>
        </w:rPr>
        <w:t>经济管理，</w:t>
      </w:r>
      <w:r>
        <w:rPr>
          <w:rFonts w:ascii="Times New Roman" w:hAnsi="Times New Roman" w:eastAsia="Times New Roman" w:cs="Times New Roman"/>
          <w:sz w:val="24"/>
          <w:szCs w:val="24"/>
          <w:spacing w:val="-2"/>
        </w:rPr>
        <w:t>2018</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40(07):22~27.</w:t>
      </w:r>
    </w:p>
    <w:p>
      <w:pPr>
        <w:ind w:left="1373" w:right="120" w:firstLine="14"/>
        <w:spacing w:before="166"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[26]</w:t>
      </w:r>
      <w:r>
        <w:rPr>
          <w:rFonts w:ascii="SimSun" w:hAnsi="SimSun" w:eastAsia="SimSun" w:cs="SimSun"/>
          <w:sz w:val="24"/>
          <w:szCs w:val="24"/>
          <w:spacing w:val="2"/>
        </w:rPr>
        <w:t>刘娟</w:t>
      </w:r>
      <w:r>
        <w:rPr>
          <w:rFonts w:ascii="Times New Roman" w:hAnsi="Times New Roman" w:eastAsia="Times New Roman" w:cs="Times New Roman"/>
          <w:sz w:val="24"/>
          <w:szCs w:val="24"/>
          <w:spacing w:val="2"/>
        </w:rPr>
        <w:t>."</w:t>
      </w:r>
      <w:r>
        <w:rPr>
          <w:rFonts w:ascii="SimSun" w:hAnsi="SimSun" w:eastAsia="SimSun" w:cs="SimSun"/>
          <w:sz w:val="24"/>
          <w:szCs w:val="24"/>
          <w:spacing w:val="2"/>
        </w:rPr>
        <w:t>一带一路</w:t>
      </w:r>
      <w:r>
        <w:rPr>
          <w:rFonts w:ascii="Times New Roman" w:hAnsi="Times New Roman" w:eastAsia="Times New Roman" w:cs="Times New Roman"/>
          <w:sz w:val="24"/>
          <w:szCs w:val="24"/>
          <w:spacing w:val="2"/>
        </w:rPr>
        <w:t>"</w:t>
      </w:r>
      <w:r>
        <w:rPr>
          <w:rFonts w:ascii="SimSun" w:hAnsi="SimSun" w:eastAsia="SimSun" w:cs="SimSun"/>
          <w:sz w:val="24"/>
          <w:szCs w:val="24"/>
          <w:spacing w:val="2"/>
        </w:rPr>
        <w:t>背景下我国跨境电</w:t>
      </w:r>
      <w:r>
        <w:rPr>
          <w:rFonts w:ascii="SimSun" w:hAnsi="SimSun" w:eastAsia="SimSun" w:cs="SimSun"/>
          <w:sz w:val="24"/>
          <w:szCs w:val="24"/>
          <w:spacing w:val="1"/>
        </w:rPr>
        <w:t>商商业模式优化探析</w:t>
      </w:r>
      <w:r>
        <w:rPr>
          <w:rFonts w:ascii="Times New Roman" w:hAnsi="Times New Roman" w:eastAsia="Times New Roman" w:cs="Times New Roman"/>
          <w:sz w:val="24"/>
          <w:szCs w:val="24"/>
          <w:spacing w:val="1"/>
        </w:rPr>
        <w:t>[J].</w:t>
      </w:r>
      <w:r>
        <w:rPr>
          <w:rFonts w:ascii="SimSun" w:hAnsi="SimSun" w:eastAsia="SimSun" w:cs="SimSun"/>
          <w:sz w:val="24"/>
          <w:szCs w:val="24"/>
          <w:spacing w:val="1"/>
        </w:rPr>
        <w:t>商业经济研究，</w:t>
      </w:r>
      <w:r>
        <w:rPr>
          <w:rFonts w:ascii="SimSun" w:hAnsi="SimSun" w:eastAsia="SimSun" w:cs="SimSun"/>
          <w:sz w:val="24"/>
          <w:szCs w:val="24"/>
        </w:rPr>
        <w:t xml:space="preserve"> </w:t>
      </w:r>
      <w:r>
        <w:rPr>
          <w:rFonts w:ascii="Times New Roman" w:hAnsi="Times New Roman" w:eastAsia="Times New Roman" w:cs="Times New Roman"/>
          <w:sz w:val="24"/>
          <w:szCs w:val="24"/>
          <w:spacing w:val="-4"/>
        </w:rPr>
        <w:t>2019</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(13):129~</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4"/>
        </w:rPr>
        <w:t>132.</w:t>
      </w:r>
    </w:p>
    <w:p>
      <w:pPr>
        <w:ind w:left="1377" w:firstLine="9"/>
        <w:spacing w:before="165" w:line="2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[27]</w:t>
      </w:r>
      <w:r>
        <w:rPr>
          <w:rFonts w:ascii="SimSun" w:hAnsi="SimSun" w:eastAsia="SimSun" w:cs="SimSun"/>
          <w:sz w:val="24"/>
          <w:szCs w:val="24"/>
          <w:spacing w:val="-2"/>
        </w:rPr>
        <w:t>任祥放，沈雷，张竞羽</w:t>
      </w:r>
      <w:r>
        <w:rPr>
          <w:rFonts w:ascii="Times New Roman" w:hAnsi="Times New Roman" w:eastAsia="Times New Roman" w:cs="Times New Roman"/>
          <w:sz w:val="24"/>
          <w:szCs w:val="24"/>
          <w:spacing w:val="-2"/>
        </w:rPr>
        <w:t>.</w:t>
      </w:r>
      <w:r>
        <w:rPr>
          <w:rFonts w:ascii="SimSun" w:hAnsi="SimSun" w:eastAsia="SimSun" w:cs="SimSun"/>
          <w:sz w:val="24"/>
          <w:szCs w:val="24"/>
          <w:spacing w:val="-2"/>
        </w:rPr>
        <w:t>快时尚线上品牌的价值运营</w:t>
      </w:r>
      <w:r>
        <w:rPr>
          <w:rFonts w:ascii="SimSun" w:hAnsi="SimSun" w:eastAsia="SimSun" w:cs="SimSun"/>
          <w:sz w:val="24"/>
          <w:szCs w:val="24"/>
          <w:spacing w:val="-3"/>
        </w:rPr>
        <w:t>策略</w:t>
      </w:r>
      <w:r>
        <w:rPr>
          <w:rFonts w:ascii="Times New Roman" w:hAnsi="Times New Roman" w:eastAsia="Times New Roman" w:cs="Times New Roman"/>
          <w:sz w:val="24"/>
          <w:szCs w:val="24"/>
          <w:spacing w:val="-3"/>
        </w:rPr>
        <w:t>[J].</w:t>
      </w:r>
      <w:r>
        <w:rPr>
          <w:rFonts w:ascii="SimSun" w:hAnsi="SimSun" w:eastAsia="SimSun" w:cs="SimSun"/>
          <w:sz w:val="24"/>
          <w:szCs w:val="24"/>
          <w:spacing w:val="-3"/>
        </w:rPr>
        <w:t>纺织学报，</w:t>
      </w:r>
      <w:r>
        <w:rPr>
          <w:rFonts w:ascii="Times New Roman" w:hAnsi="Times New Roman" w:eastAsia="Times New Roman" w:cs="Times New Roman"/>
          <w:sz w:val="24"/>
          <w:szCs w:val="24"/>
          <w:spacing w:val="-3"/>
        </w:rPr>
        <w:t>2018</w:t>
      </w:r>
      <w:r>
        <w:rPr>
          <w:rFonts w:ascii="SimSun" w:hAnsi="SimSun" w:eastAsia="SimSun" w:cs="SimSun"/>
          <w:sz w:val="24"/>
          <w:szCs w:val="24"/>
          <w:spacing w:val="-3"/>
        </w:rPr>
        <w:t>，</w:t>
      </w:r>
      <w:r>
        <w:rPr>
          <w:rFonts w:ascii="SimSun" w:hAnsi="SimSun" w:eastAsia="SimSun" w:cs="SimSun"/>
          <w:sz w:val="24"/>
          <w:szCs w:val="24"/>
        </w:rPr>
        <w:t xml:space="preserve"> </w:t>
      </w:r>
      <w:r>
        <w:rPr>
          <w:rFonts w:ascii="Times New Roman" w:hAnsi="Times New Roman" w:eastAsia="Times New Roman" w:cs="Times New Roman"/>
          <w:sz w:val="24"/>
          <w:szCs w:val="24"/>
          <w:spacing w:val="-3"/>
        </w:rPr>
        <w:t>39(1):152~</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3"/>
        </w:rPr>
        <w:t>156.</w:t>
      </w:r>
    </w:p>
    <w:p>
      <w:pPr>
        <w:ind w:left="1382" w:right="61" w:firstLine="5"/>
        <w:spacing w:before="181"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[28]</w:t>
      </w:r>
      <w:r>
        <w:rPr>
          <w:rFonts w:ascii="SimSun" w:hAnsi="SimSun" w:eastAsia="SimSun" w:cs="SimSun"/>
          <w:sz w:val="24"/>
          <w:szCs w:val="24"/>
          <w:spacing w:val="4"/>
        </w:rPr>
        <w:t>闫星宇</w:t>
      </w:r>
      <w:r>
        <w:rPr>
          <w:rFonts w:ascii="Times New Roman" w:hAnsi="Times New Roman" w:eastAsia="Times New Roman" w:cs="Times New Roman"/>
          <w:sz w:val="24"/>
          <w:szCs w:val="24"/>
          <w:spacing w:val="4"/>
        </w:rPr>
        <w:t>.</w:t>
      </w:r>
      <w:r>
        <w:rPr>
          <w:rFonts w:ascii="SimSun" w:hAnsi="SimSun" w:eastAsia="SimSun" w:cs="SimSun"/>
          <w:sz w:val="24"/>
          <w:szCs w:val="24"/>
          <w:spacing w:val="4"/>
        </w:rPr>
        <w:t>零售制造商</w:t>
      </w:r>
      <w:r>
        <w:rPr>
          <w:rFonts w:ascii="Times New Roman" w:hAnsi="Times New Roman" w:eastAsia="Times New Roman" w:cs="Times New Roman"/>
          <w:sz w:val="24"/>
          <w:szCs w:val="24"/>
          <w:spacing w:val="4"/>
        </w:rPr>
        <w:t>:</w:t>
      </w:r>
      <w:r>
        <w:rPr>
          <w:rFonts w:ascii="SimSun" w:hAnsi="SimSun" w:eastAsia="SimSun" w:cs="SimSun"/>
          <w:sz w:val="24"/>
          <w:szCs w:val="24"/>
          <w:spacing w:val="4"/>
        </w:rPr>
        <w:t>快时尚品牌的模块化组织</w:t>
      </w:r>
      <w:r>
        <w:rPr>
          <w:rFonts w:ascii="Times New Roman" w:hAnsi="Times New Roman" w:eastAsia="Times New Roman" w:cs="Times New Roman"/>
          <w:sz w:val="24"/>
          <w:szCs w:val="24"/>
          <w:spacing w:val="4"/>
        </w:rPr>
        <w:t>[J].</w:t>
      </w:r>
      <w:r>
        <w:rPr>
          <w:rFonts w:ascii="SimSun" w:hAnsi="SimSun" w:eastAsia="SimSun" w:cs="SimSun"/>
          <w:sz w:val="24"/>
          <w:szCs w:val="24"/>
          <w:spacing w:val="4"/>
        </w:rPr>
        <w:t>北京工商大学学报</w:t>
      </w:r>
      <w:r>
        <w:rPr>
          <w:rFonts w:ascii="Times New Roman" w:hAnsi="Times New Roman" w:eastAsia="Times New Roman" w:cs="Times New Roman"/>
          <w:sz w:val="24"/>
          <w:szCs w:val="24"/>
          <w:spacing w:val="4"/>
        </w:rPr>
        <w:t>(</w:t>
      </w:r>
      <w:r>
        <w:rPr>
          <w:rFonts w:ascii="SimSun" w:hAnsi="SimSun" w:eastAsia="SimSun" w:cs="SimSun"/>
          <w:sz w:val="24"/>
          <w:szCs w:val="24"/>
          <w:spacing w:val="4"/>
        </w:rPr>
        <w:t>社会科</w:t>
      </w:r>
      <w:r>
        <w:rPr>
          <w:rFonts w:ascii="SimSun" w:hAnsi="SimSun" w:eastAsia="SimSun" w:cs="SimSun"/>
          <w:sz w:val="24"/>
          <w:szCs w:val="24"/>
          <w:spacing w:val="-4"/>
        </w:rPr>
        <w:t>学版</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2014</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29(04):36~41.</w:t>
      </w:r>
    </w:p>
    <w:p>
      <w:pPr>
        <w:ind w:left="1376" w:right="63" w:firstLine="11"/>
        <w:spacing w:before="166"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[29]</w:t>
      </w:r>
      <w:r>
        <w:rPr>
          <w:rFonts w:ascii="SimSun" w:hAnsi="SimSun" w:eastAsia="SimSun" w:cs="SimSun"/>
          <w:sz w:val="24"/>
          <w:szCs w:val="24"/>
          <w:spacing w:val="-1"/>
        </w:rPr>
        <w:t>刘畅</w:t>
      </w:r>
      <w:r>
        <w:rPr>
          <w:rFonts w:ascii="Times New Roman" w:hAnsi="Times New Roman" w:eastAsia="Times New Roman" w:cs="Times New Roman"/>
          <w:sz w:val="24"/>
          <w:szCs w:val="24"/>
          <w:spacing w:val="-1"/>
        </w:rPr>
        <w:t>,</w:t>
      </w:r>
      <w:r>
        <w:rPr>
          <w:rFonts w:ascii="SimSun" w:hAnsi="SimSun" w:eastAsia="SimSun" w:cs="SimSun"/>
          <w:sz w:val="24"/>
          <w:szCs w:val="24"/>
          <w:spacing w:val="-1"/>
        </w:rPr>
        <w:t>高长春</w:t>
      </w:r>
      <w:r>
        <w:rPr>
          <w:rFonts w:ascii="Times New Roman" w:hAnsi="Times New Roman" w:eastAsia="Times New Roman" w:cs="Times New Roman"/>
          <w:sz w:val="24"/>
          <w:szCs w:val="24"/>
          <w:spacing w:val="-1"/>
        </w:rPr>
        <w:t>,</w:t>
      </w:r>
      <w:r>
        <w:rPr>
          <w:rFonts w:ascii="SimSun" w:hAnsi="SimSun" w:eastAsia="SimSun" w:cs="SimSun"/>
          <w:sz w:val="24"/>
          <w:szCs w:val="24"/>
          <w:spacing w:val="-1"/>
        </w:rPr>
        <w:t>高晗</w:t>
      </w:r>
      <w:r>
        <w:rPr>
          <w:rFonts w:ascii="Times New Roman" w:hAnsi="Times New Roman" w:eastAsia="Times New Roman" w:cs="Times New Roman"/>
          <w:sz w:val="24"/>
          <w:szCs w:val="24"/>
          <w:spacing w:val="-1"/>
        </w:rPr>
        <w:t>.</w:t>
      </w:r>
      <w:r>
        <w:rPr>
          <w:rFonts w:ascii="SimSun" w:hAnsi="SimSun" w:eastAsia="SimSun" w:cs="SimSun"/>
          <w:sz w:val="24"/>
          <w:szCs w:val="24"/>
          <w:spacing w:val="-1"/>
        </w:rPr>
        <w:t>服装时尚产业供应</w:t>
      </w:r>
      <w:r>
        <w:rPr>
          <w:rFonts w:ascii="SimSun" w:hAnsi="SimSun" w:eastAsia="SimSun" w:cs="SimSun"/>
          <w:sz w:val="24"/>
          <w:szCs w:val="24"/>
          <w:spacing w:val="-2"/>
        </w:rPr>
        <w:t>链优化研究——以日本优衣库</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SPA </w:t>
      </w:r>
      <w:r>
        <w:rPr>
          <w:rFonts w:ascii="SimSun" w:hAnsi="SimSun" w:eastAsia="SimSun" w:cs="SimSun"/>
          <w:sz w:val="24"/>
          <w:szCs w:val="24"/>
          <w:spacing w:val="-2"/>
        </w:rPr>
        <w:t>经营</w:t>
      </w:r>
      <w:r>
        <w:rPr>
          <w:rFonts w:ascii="SimSun" w:hAnsi="SimSun" w:eastAsia="SimSun" w:cs="SimSun"/>
          <w:sz w:val="24"/>
          <w:szCs w:val="24"/>
          <w:spacing w:val="-2"/>
        </w:rPr>
        <w:t>模式为例</w:t>
      </w:r>
      <w:r>
        <w:rPr>
          <w:rFonts w:ascii="Times New Roman" w:hAnsi="Times New Roman" w:eastAsia="Times New Roman" w:cs="Times New Roman"/>
          <w:sz w:val="24"/>
          <w:szCs w:val="24"/>
          <w:spacing w:val="-2"/>
        </w:rPr>
        <w:t>[J].</w:t>
      </w:r>
      <w:r>
        <w:rPr>
          <w:rFonts w:ascii="SimSun" w:hAnsi="SimSun" w:eastAsia="SimSun" w:cs="SimSun"/>
          <w:sz w:val="24"/>
          <w:szCs w:val="24"/>
          <w:spacing w:val="-2"/>
        </w:rPr>
        <w:t>东华大学学报</w:t>
      </w:r>
      <w:r>
        <w:rPr>
          <w:rFonts w:ascii="Times New Roman" w:hAnsi="Times New Roman" w:eastAsia="Times New Roman" w:cs="Times New Roman"/>
          <w:sz w:val="24"/>
          <w:szCs w:val="24"/>
          <w:spacing w:val="-2"/>
        </w:rPr>
        <w:t>(</w:t>
      </w:r>
      <w:r>
        <w:rPr>
          <w:rFonts w:ascii="SimSun" w:hAnsi="SimSun" w:eastAsia="SimSun" w:cs="SimSun"/>
          <w:sz w:val="24"/>
          <w:szCs w:val="24"/>
          <w:spacing w:val="-2"/>
        </w:rPr>
        <w:t>自然科学版</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2015</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41(05):706~710.</w:t>
      </w:r>
    </w:p>
    <w:p>
      <w:pPr>
        <w:ind w:left="1387" w:right="63"/>
        <w:spacing w:before="166"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[30]</w:t>
      </w:r>
      <w:r>
        <w:rPr>
          <w:rFonts w:ascii="SimSun" w:hAnsi="SimSun" w:eastAsia="SimSun" w:cs="SimSun"/>
          <w:sz w:val="24"/>
          <w:szCs w:val="24"/>
          <w:spacing w:val="-1"/>
        </w:rPr>
        <w:t>卢莹</w:t>
      </w:r>
      <w:r>
        <w:rPr>
          <w:rFonts w:ascii="Times New Roman" w:hAnsi="Times New Roman" w:eastAsia="Times New Roman" w:cs="Times New Roman"/>
          <w:sz w:val="24"/>
          <w:szCs w:val="24"/>
          <w:spacing w:val="-1"/>
        </w:rPr>
        <w:t>.</w:t>
      </w:r>
      <w:r>
        <w:rPr>
          <w:rFonts w:ascii="SimSun" w:hAnsi="SimSun" w:eastAsia="SimSun" w:cs="SimSun"/>
          <w:sz w:val="24"/>
          <w:szCs w:val="24"/>
          <w:spacing w:val="-1"/>
        </w:rPr>
        <w:t>顾客消费体验视角下快时尚品牌</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O2O </w:t>
      </w:r>
      <w:r>
        <w:rPr>
          <w:rFonts w:ascii="SimSun" w:hAnsi="SimSun" w:eastAsia="SimSun" w:cs="SimSun"/>
          <w:sz w:val="24"/>
          <w:szCs w:val="24"/>
          <w:spacing w:val="-1"/>
        </w:rPr>
        <w:t>模式发展策略探讨</w:t>
      </w:r>
      <w:r>
        <w:rPr>
          <w:rFonts w:ascii="Times New Roman" w:hAnsi="Times New Roman" w:eastAsia="Times New Roman" w:cs="Times New Roman"/>
          <w:sz w:val="24"/>
          <w:szCs w:val="24"/>
          <w:spacing w:val="-1"/>
        </w:rPr>
        <w:t>[J].</w:t>
      </w:r>
      <w:r>
        <w:rPr>
          <w:rFonts w:ascii="SimSun" w:hAnsi="SimSun" w:eastAsia="SimSun" w:cs="SimSun"/>
          <w:sz w:val="24"/>
          <w:szCs w:val="24"/>
          <w:spacing w:val="-1"/>
        </w:rPr>
        <w:t>商业经济研</w:t>
      </w:r>
      <w:r>
        <w:rPr>
          <w:rFonts w:ascii="SimSun" w:hAnsi="SimSun" w:eastAsia="SimSun" w:cs="SimSun"/>
          <w:sz w:val="24"/>
          <w:szCs w:val="24"/>
          <w:spacing w:val="-3"/>
        </w:rPr>
        <w:t>究，</w:t>
      </w:r>
      <w:r>
        <w:rPr>
          <w:rFonts w:ascii="Times New Roman" w:hAnsi="Times New Roman" w:eastAsia="Times New Roman" w:cs="Times New Roman"/>
          <w:sz w:val="24"/>
          <w:szCs w:val="24"/>
          <w:spacing w:val="-3"/>
        </w:rPr>
        <w:t>2018</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(12):67~69.</w:t>
      </w:r>
    </w:p>
    <w:p>
      <w:pPr>
        <w:ind w:left="1387" w:right="63"/>
        <w:spacing w:before="163"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[31]</w:t>
      </w:r>
      <w:r>
        <w:rPr>
          <w:rFonts w:ascii="SimSun" w:hAnsi="SimSun" w:eastAsia="SimSun" w:cs="SimSun"/>
          <w:sz w:val="24"/>
          <w:szCs w:val="24"/>
          <w:spacing w:val="1"/>
        </w:rPr>
        <w:t>杨楠楠，郭燕</w:t>
      </w:r>
      <w:r>
        <w:rPr>
          <w:rFonts w:ascii="Times New Roman" w:hAnsi="Times New Roman" w:eastAsia="Times New Roman" w:cs="Times New Roman"/>
          <w:sz w:val="24"/>
          <w:szCs w:val="24"/>
          <w:spacing w:val="1"/>
        </w:rPr>
        <w:t>.</w:t>
      </w:r>
      <w:r>
        <w:rPr>
          <w:rFonts w:ascii="SimSun" w:hAnsi="SimSun" w:eastAsia="SimSun" w:cs="SimSun"/>
          <w:sz w:val="24"/>
          <w:szCs w:val="24"/>
          <w:spacing w:val="1"/>
        </w:rPr>
        <w:t>“快时尚</w:t>
      </w:r>
      <w:r>
        <w:rPr>
          <w:rFonts w:ascii="SimSun" w:hAnsi="SimSun" w:eastAsia="SimSun" w:cs="SimSun"/>
          <w:sz w:val="24"/>
          <w:szCs w:val="24"/>
          <w:spacing w:val="-83"/>
        </w:rPr>
        <w:t xml:space="preserve"> </w:t>
      </w:r>
      <w:r>
        <w:rPr>
          <w:rFonts w:ascii="SimSun" w:hAnsi="SimSun" w:eastAsia="SimSun" w:cs="SimSun"/>
          <w:sz w:val="24"/>
          <w:szCs w:val="24"/>
          <w:spacing w:val="1"/>
        </w:rPr>
        <w:t>”服装品牌对消费者购买行为的影响及启示</w:t>
      </w:r>
      <w:r>
        <w:rPr>
          <w:rFonts w:ascii="Times New Roman" w:hAnsi="Times New Roman" w:eastAsia="Times New Roman" w:cs="Times New Roman"/>
          <w:sz w:val="24"/>
          <w:szCs w:val="24"/>
          <w:spacing w:val="1"/>
        </w:rPr>
        <w:t>[J].</w:t>
      </w:r>
      <w:r>
        <w:rPr>
          <w:rFonts w:ascii="SimSun" w:hAnsi="SimSun" w:eastAsia="SimSun" w:cs="SimSun"/>
          <w:sz w:val="24"/>
          <w:szCs w:val="24"/>
        </w:rPr>
        <w:t>商业</w:t>
      </w:r>
      <w:r>
        <w:rPr>
          <w:rFonts w:ascii="SimSun" w:hAnsi="SimSun" w:eastAsia="SimSun" w:cs="SimSun"/>
          <w:sz w:val="24"/>
          <w:szCs w:val="24"/>
          <w:spacing w:val="-2"/>
        </w:rPr>
        <w:t>时代，</w:t>
      </w:r>
      <w:r>
        <w:rPr>
          <w:rFonts w:ascii="Times New Roman" w:hAnsi="Times New Roman" w:eastAsia="Times New Roman" w:cs="Times New Roman"/>
          <w:sz w:val="24"/>
          <w:szCs w:val="24"/>
          <w:spacing w:val="-2"/>
        </w:rPr>
        <w:t>2013(05):28~30.</w:t>
      </w:r>
    </w:p>
    <w:p>
      <w:pPr>
        <w:ind w:left="1373" w:right="122" w:firstLine="14"/>
        <w:spacing w:before="166"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[32]</w:t>
      </w:r>
      <w:r>
        <w:rPr>
          <w:rFonts w:ascii="SimSun" w:hAnsi="SimSun" w:eastAsia="SimSun" w:cs="SimSun"/>
          <w:sz w:val="24"/>
          <w:szCs w:val="24"/>
        </w:rPr>
        <w:t>王爱莲，谢丹</w:t>
      </w:r>
      <w:r>
        <w:rPr>
          <w:rFonts w:ascii="Times New Roman" w:hAnsi="Times New Roman" w:eastAsia="Times New Roman" w:cs="Times New Roman"/>
          <w:sz w:val="24"/>
          <w:szCs w:val="24"/>
        </w:rPr>
        <w:t>.</w:t>
      </w:r>
      <w:r>
        <w:rPr>
          <w:rFonts w:ascii="SimSun" w:hAnsi="SimSun" w:eastAsia="SimSun" w:cs="SimSun"/>
          <w:sz w:val="24"/>
          <w:szCs w:val="24"/>
        </w:rPr>
        <w:t>快时尚模式下我国服装企业的供应链管理</w:t>
      </w:r>
      <w:r>
        <w:rPr>
          <w:rFonts w:ascii="Times New Roman" w:hAnsi="Times New Roman" w:eastAsia="Times New Roman" w:cs="Times New Roman"/>
          <w:sz w:val="24"/>
          <w:szCs w:val="24"/>
        </w:rPr>
        <w:t>[J].</w:t>
      </w:r>
      <w:r>
        <w:rPr>
          <w:rFonts w:ascii="SimSun" w:hAnsi="SimSun" w:eastAsia="SimSun" w:cs="SimSun"/>
          <w:sz w:val="24"/>
          <w:szCs w:val="24"/>
        </w:rPr>
        <w:t>商业经济研究，</w:t>
      </w:r>
      <w:r>
        <w:rPr>
          <w:rFonts w:ascii="SimSun" w:hAnsi="SimSun" w:eastAsia="SimSun" w:cs="SimSun"/>
          <w:sz w:val="24"/>
          <w:szCs w:val="24"/>
          <w:spacing w:val="16"/>
        </w:rPr>
        <w:t xml:space="preserve"> </w:t>
      </w:r>
      <w:r>
        <w:rPr>
          <w:rFonts w:ascii="Times New Roman" w:hAnsi="Times New Roman" w:eastAsia="Times New Roman" w:cs="Times New Roman"/>
          <w:sz w:val="24"/>
          <w:szCs w:val="24"/>
          <w:spacing w:val="-3"/>
        </w:rPr>
        <w:t>2016</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(7):78~79.</w:t>
      </w:r>
    </w:p>
    <w:p>
      <w:pPr>
        <w:ind w:left="1386" w:right="63"/>
        <w:spacing w:before="166" w:line="27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[33]</w:t>
      </w:r>
      <w:r>
        <w:rPr>
          <w:rFonts w:ascii="SimSun" w:hAnsi="SimSun" w:eastAsia="SimSun" w:cs="SimSun"/>
          <w:sz w:val="24"/>
          <w:szCs w:val="24"/>
          <w:spacing w:val="2"/>
        </w:rPr>
        <w:t>杨清</w:t>
      </w:r>
      <w:r>
        <w:rPr>
          <w:rFonts w:ascii="Times New Roman" w:hAnsi="Times New Roman" w:eastAsia="Times New Roman" w:cs="Times New Roman"/>
          <w:sz w:val="24"/>
          <w:szCs w:val="24"/>
          <w:spacing w:val="2"/>
        </w:rPr>
        <w:t>.</w:t>
      </w:r>
      <w:r>
        <w:rPr>
          <w:rFonts w:ascii="SimSun" w:hAnsi="SimSun" w:eastAsia="SimSun" w:cs="SimSun"/>
          <w:sz w:val="24"/>
          <w:szCs w:val="24"/>
          <w:spacing w:val="2"/>
        </w:rPr>
        <w:t>美国拟退出万国邮政联盟对我国中小跨境电商的警示及应对</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
        </w:rPr>
        <w:t>].</w:t>
      </w:r>
      <w:r>
        <w:rPr>
          <w:rFonts w:ascii="SimSun" w:hAnsi="SimSun" w:eastAsia="SimSun" w:cs="SimSun"/>
          <w:sz w:val="24"/>
          <w:szCs w:val="24"/>
          <w:spacing w:val="1"/>
        </w:rPr>
        <w:t>对外经</w:t>
      </w:r>
      <w:r>
        <w:rPr>
          <w:rFonts w:ascii="SimSun" w:hAnsi="SimSun" w:eastAsia="SimSun" w:cs="SimSun"/>
          <w:sz w:val="24"/>
          <w:szCs w:val="24"/>
          <w:spacing w:val="-2"/>
        </w:rPr>
        <w:t>贸实务，</w:t>
      </w:r>
      <w:r>
        <w:rPr>
          <w:rFonts w:ascii="Times New Roman" w:hAnsi="Times New Roman" w:eastAsia="Times New Roman" w:cs="Times New Roman"/>
          <w:sz w:val="24"/>
          <w:szCs w:val="24"/>
          <w:spacing w:val="-2"/>
        </w:rPr>
        <w:t>2019(03):24~27.</w:t>
      </w:r>
    </w:p>
    <w:p>
      <w:pPr>
        <w:ind w:left="1377" w:right="2" w:firstLine="9"/>
        <w:spacing w:before="162" w:line="2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[34]</w:t>
      </w:r>
      <w:r>
        <w:rPr>
          <w:rFonts w:ascii="SimSun" w:hAnsi="SimSun" w:eastAsia="SimSun" w:cs="SimSun"/>
          <w:sz w:val="24"/>
          <w:szCs w:val="24"/>
          <w:spacing w:val="-4"/>
        </w:rPr>
        <w:t>张夏恒，马天山</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4"/>
        </w:rPr>
        <w:t>中国跨境电商物流困境及对策建议</w:t>
      </w:r>
      <w:r>
        <w:rPr>
          <w:rFonts w:ascii="Times New Roman" w:hAnsi="Times New Roman" w:eastAsia="Times New Roman" w:cs="Times New Roman"/>
          <w:sz w:val="24"/>
          <w:szCs w:val="24"/>
          <w:spacing w:val="-4"/>
        </w:rPr>
        <w:t>[J].</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4"/>
        </w:rPr>
        <w:t>当代经济管理，</w:t>
      </w:r>
      <w:r>
        <w:rPr>
          <w:rFonts w:ascii="Times New Roman" w:hAnsi="Times New Roman" w:eastAsia="Times New Roman" w:cs="Times New Roman"/>
          <w:sz w:val="24"/>
          <w:szCs w:val="24"/>
          <w:spacing w:val="-4"/>
        </w:rPr>
        <w:t>2015</w:t>
      </w:r>
      <w:r>
        <w:rPr>
          <w:rFonts w:ascii="SimSun" w:hAnsi="SimSun" w:eastAsia="SimSun" w:cs="SimSun"/>
          <w:sz w:val="24"/>
          <w:szCs w:val="24"/>
          <w:spacing w:val="-4"/>
        </w:rPr>
        <w:t>，</w:t>
      </w:r>
      <w:r>
        <w:rPr>
          <w:rFonts w:ascii="SimSun" w:hAnsi="SimSun" w:eastAsia="SimSun" w:cs="SimSun"/>
          <w:sz w:val="24"/>
          <w:szCs w:val="24"/>
        </w:rPr>
        <w:t xml:space="preserve"> </w:t>
      </w:r>
      <w:r>
        <w:rPr>
          <w:rFonts w:ascii="Times New Roman" w:hAnsi="Times New Roman" w:eastAsia="Times New Roman" w:cs="Times New Roman"/>
          <w:sz w:val="24"/>
          <w:szCs w:val="24"/>
          <w:spacing w:val="-1"/>
        </w:rPr>
        <w:t>37(05):51~54.</w:t>
      </w:r>
    </w:p>
    <w:p>
      <w:pPr>
        <w:pStyle w:val="BodyText"/>
        <w:spacing w:line="295" w:lineRule="auto"/>
        <w:rPr/>
      </w:pPr>
      <w:r/>
    </w:p>
    <w:p>
      <w:pPr>
        <w:pStyle w:val="BodyText"/>
        <w:spacing w:line="295" w:lineRule="auto"/>
        <w:rPr/>
      </w:pPr>
      <w:r/>
    </w:p>
    <w:p>
      <w:pPr>
        <w:ind w:left="5420"/>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46</w:t>
      </w:r>
    </w:p>
    <w:p>
      <w:pPr>
        <w:spacing w:line="195" w:lineRule="auto"/>
        <w:sectPr>
          <w:headerReference w:type="default" r:id="rId67"/>
          <w:footerReference w:type="default" r:id="rId68"/>
          <w:pgSz w:w="11906" w:h="16839"/>
          <w:pgMar w:top="1208" w:right="1733" w:bottom="600" w:left="432" w:header="825" w:footer="360" w:gutter="0"/>
        </w:sectPr>
        <w:rPr>
          <w:rFonts w:ascii="Times New Roman" w:hAnsi="Times New Roman" w:eastAsia="Times New Roman" w:cs="Times New Roman"/>
          <w:sz w:val="20"/>
          <w:szCs w:val="20"/>
        </w:rPr>
      </w:pPr>
    </w:p>
    <w:p>
      <w:pPr>
        <w:pStyle w:val="BodyText"/>
        <w:spacing w:line="335" w:lineRule="auto"/>
        <w:rPr/>
      </w:pPr>
      <w:r/>
    </w:p>
    <w:p>
      <w:pPr>
        <w:ind w:left="1374" w:right="25" w:firstLine="12"/>
        <w:spacing w:before="78" w:line="29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[35]C.Freund  </w:t>
      </w:r>
      <w:r>
        <w:rPr>
          <w:rFonts w:ascii="SimSun" w:hAnsi="SimSun" w:eastAsia="SimSun" w:cs="SimSun"/>
          <w:sz w:val="24"/>
          <w:szCs w:val="24"/>
          <w:spacing w:val="-1"/>
        </w:rPr>
        <w:t>， </w:t>
      </w:r>
      <w:r>
        <w:rPr>
          <w:rFonts w:ascii="Times New Roman" w:hAnsi="Times New Roman" w:eastAsia="Times New Roman" w:cs="Times New Roman"/>
          <w:sz w:val="24"/>
          <w:szCs w:val="24"/>
          <w:spacing w:val="-1"/>
        </w:rPr>
        <w:t>D.Weinhold.A   knowledge</w:t>
      </w:r>
      <w:r>
        <w:rPr>
          <w:rFonts w:ascii="Times New Roman" w:hAnsi="Times New Roman" w:eastAsia="Times New Roman" w:cs="Times New Roman"/>
          <w:sz w:val="24"/>
          <w:szCs w:val="24"/>
          <w:spacing w:val="-2"/>
        </w:rPr>
        <w:t>-based   SWOT-analysis   system</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2"/>
        </w:rPr>
        <w:t>as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an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instrument</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strategic</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planning</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small</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medium</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sized</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enterprises[J].De</w:t>
      </w:r>
      <w:r>
        <w:rPr>
          <w:rFonts w:ascii="Times New Roman" w:hAnsi="Times New Roman" w:eastAsia="Times New Roman" w:cs="Times New Roman"/>
          <w:sz w:val="24"/>
          <w:szCs w:val="24"/>
          <w:spacing w:val="-2"/>
        </w:rPr>
        <w:t>cision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Support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3"/>
        </w:rPr>
        <w:t>Systems</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2011(26</w:t>
      </w:r>
      <w:r>
        <w:rPr>
          <w:rFonts w:ascii="Times New Roman" w:hAnsi="Times New Roman" w:eastAsia="Times New Roman" w:cs="Times New Roman"/>
          <w:sz w:val="24"/>
          <w:szCs w:val="24"/>
          <w:spacing w:val="-4"/>
        </w:rPr>
        <w:t>):7~</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4"/>
        </w:rPr>
        <w:t>18</w:t>
      </w:r>
    </w:p>
    <w:p>
      <w:pPr>
        <w:ind w:left="1373" w:right="86" w:firstLine="14"/>
        <w:spacing w:before="199" w:line="26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[36]Hao</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Song. Regulating Crossing Border E-commerce by</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2"/>
        </w:rPr>
        <w:t>SC[J].</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2"/>
        </w:rPr>
        <w:t>Sociology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Study</w:t>
      </w:r>
      <w:r>
        <w:rPr>
          <w:rFonts w:ascii="SimSun" w:hAnsi="SimSun" w:eastAsia="SimSun" w:cs="SimSun"/>
          <w:sz w:val="24"/>
          <w:szCs w:val="24"/>
          <w:spacing w:val="-2"/>
        </w:rPr>
        <w:t>，</w:t>
      </w:r>
      <w:r>
        <w:rPr>
          <w:rFonts w:ascii="SimSun" w:hAnsi="SimSun" w:eastAsia="SimSun" w:cs="SimSun"/>
          <w:sz w:val="24"/>
          <w:szCs w:val="24"/>
        </w:rPr>
        <w:t xml:space="preserve"> </w:t>
      </w:r>
      <w:r>
        <w:rPr>
          <w:rFonts w:ascii="Times New Roman" w:hAnsi="Times New Roman" w:eastAsia="Times New Roman" w:cs="Times New Roman"/>
          <w:sz w:val="24"/>
          <w:szCs w:val="24"/>
          <w:spacing w:val="-2"/>
        </w:rPr>
        <w:t>2018</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8(5).</w:t>
      </w:r>
    </w:p>
    <w:p>
      <w:pPr>
        <w:ind w:left="1376" w:firstLine="11"/>
        <w:spacing w:before="202" w:line="29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[37]Mingli Zhang</w:t>
      </w:r>
      <w:r>
        <w:rPr>
          <w:rFonts w:ascii="SimSun" w:hAnsi="SimSun" w:eastAsia="SimSun" w:cs="SimSun"/>
          <w:sz w:val="24"/>
          <w:szCs w:val="24"/>
          <w:spacing w:val="-1"/>
        </w:rPr>
        <w:t>，</w:t>
      </w:r>
      <w:r>
        <w:rPr>
          <w:rFonts w:ascii="Times New Roman" w:hAnsi="Times New Roman" w:eastAsia="Times New Roman" w:cs="Times New Roman"/>
          <w:sz w:val="24"/>
          <w:szCs w:val="24"/>
          <w:spacing w:val="-1"/>
        </w:rPr>
        <w:t>Man Chen</w:t>
      </w:r>
      <w:r>
        <w:rPr>
          <w:rFonts w:ascii="SimSun" w:hAnsi="SimSun" w:eastAsia="SimSun" w:cs="SimSun"/>
          <w:sz w:val="24"/>
          <w:szCs w:val="24"/>
          <w:spacing w:val="-1"/>
        </w:rPr>
        <w:t>，</w:t>
      </w:r>
      <w:r>
        <w:rPr>
          <w:rFonts w:ascii="Times New Roman" w:hAnsi="Times New Roman" w:eastAsia="Times New Roman" w:cs="Times New Roman"/>
          <w:sz w:val="24"/>
          <w:szCs w:val="24"/>
          <w:spacing w:val="-1"/>
        </w:rPr>
        <w:t>Wei Zuo. Co-evolution path and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its inn</w:t>
      </w:r>
      <w:r>
        <w:rPr>
          <w:rFonts w:ascii="Times New Roman" w:hAnsi="Times New Roman" w:eastAsia="Times New Roman" w:cs="Times New Roman"/>
          <w:sz w:val="24"/>
          <w:szCs w:val="24"/>
          <w:spacing w:val="-2"/>
        </w:rPr>
        <w:t>ovative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design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of China's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export</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cross-bor</w:t>
      </w:r>
      <w:r>
        <w:rPr>
          <w:rFonts w:ascii="Times New Roman" w:hAnsi="Times New Roman" w:eastAsia="Times New Roman" w:cs="Times New Roman"/>
          <w:sz w:val="24"/>
          <w:szCs w:val="24"/>
        </w:rPr>
        <w:t>der</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e-commerce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case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study[J].</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International</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24"/>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Services Technology and Management</w:t>
      </w:r>
      <w:r>
        <w:rPr>
          <w:rFonts w:ascii="Times New Roman" w:hAnsi="Times New Roman" w:eastAsia="Times New Roman" w:cs="Times New Roman"/>
          <w:sz w:val="24"/>
          <w:szCs w:val="24"/>
          <w:spacing w:val="-12"/>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2020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26(4).</w:t>
      </w:r>
    </w:p>
    <w:p>
      <w:pPr>
        <w:ind w:left="1373" w:right="35" w:firstLine="14"/>
        <w:spacing w:before="199" w:line="29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[38]Tiaojun</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Xiao </w:t>
      </w:r>
      <w:r>
        <w:rPr>
          <w:rFonts w:ascii="SimSun" w:hAnsi="SimSun" w:eastAsia="SimSun" w:cs="SimSun"/>
          <w:sz w:val="24"/>
          <w:szCs w:val="24"/>
          <w:spacing w:val="-1"/>
        </w:rPr>
        <w:t>，</w:t>
      </w:r>
      <w:r>
        <w:rPr>
          <w:rFonts w:ascii="Times New Roman" w:hAnsi="Times New Roman" w:eastAsia="Times New Roman" w:cs="Times New Roman"/>
          <w:sz w:val="24"/>
          <w:szCs w:val="24"/>
          <w:spacing w:val="-1"/>
        </w:rPr>
        <w:t>Jiao</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Jin.</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Coordination</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a  fashion</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apparel</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supply</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chain</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under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lead-time-dependent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demand uncertainty[J]. Production Planning</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&amp;</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Control</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2011</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w:t>
      </w:r>
      <w:r>
        <w:rPr>
          <w:rFonts w:ascii="SimSun" w:hAnsi="SimSun" w:eastAsia="SimSun" w:cs="SimSun"/>
          <w:sz w:val="24"/>
          <w:szCs w:val="24"/>
        </w:rPr>
        <w:t xml:space="preserve"> </w:t>
      </w:r>
      <w:r>
        <w:rPr>
          <w:rFonts w:ascii="Times New Roman" w:hAnsi="Times New Roman" w:eastAsia="Times New Roman" w:cs="Times New Roman"/>
          <w:sz w:val="24"/>
          <w:szCs w:val="24"/>
          <w:spacing w:val="-1"/>
        </w:rPr>
        <w:t>22(3):257~268.</w:t>
      </w:r>
    </w:p>
    <w:p>
      <w:pPr>
        <w:ind w:left="1379" w:right="37" w:firstLine="8"/>
        <w:spacing w:before="217" w:line="29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[39]Tsan-Ming Choi</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Chi-Leung Hui</w:t>
      </w:r>
      <w:r>
        <w:rPr>
          <w:rFonts w:ascii="SimSun" w:hAnsi="SimSun" w:eastAsia="SimSun" w:cs="SimSun"/>
          <w:sz w:val="24"/>
          <w:szCs w:val="24"/>
          <w:spacing w:val="-2"/>
        </w:rPr>
        <w:t>，</w:t>
      </w:r>
      <w:r>
        <w:rPr>
          <w:rFonts w:ascii="Times New Roman" w:hAnsi="Times New Roman" w:eastAsia="Times New Roman" w:cs="Times New Roman"/>
          <w:sz w:val="24"/>
          <w:szCs w:val="24"/>
          <w:spacing w:val="-3"/>
        </w:rPr>
        <w:t>Na Liu</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Sau-Fun Ng</w:t>
      </w:r>
      <w:r>
        <w:rPr>
          <w:rFonts w:ascii="SimSun" w:hAnsi="SimSun" w:eastAsia="SimSun" w:cs="SimSun"/>
          <w:sz w:val="24"/>
          <w:szCs w:val="24"/>
          <w:spacing w:val="-3"/>
        </w:rPr>
        <w:t>，</w:t>
      </w:r>
      <w:r>
        <w:rPr>
          <w:rFonts w:ascii="Times New Roman" w:hAnsi="Times New Roman" w:eastAsia="Times New Roman" w:cs="Times New Roman"/>
          <w:sz w:val="24"/>
          <w:szCs w:val="24"/>
          <w:spacing w:val="-3"/>
        </w:rPr>
        <w:t>Yong Yu. Fast fashion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sales</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forecasting</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limited</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data</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time[J].</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Decision</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Support</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Syste</w:t>
      </w:r>
      <w:r>
        <w:rPr>
          <w:rFonts w:ascii="Times New Roman" w:hAnsi="Times New Roman" w:eastAsia="Times New Roman" w:cs="Times New Roman"/>
          <w:sz w:val="24"/>
          <w:szCs w:val="24"/>
          <w:spacing w:val="-2"/>
        </w:rPr>
        <w:t>ms </w:t>
      </w:r>
      <w:r>
        <w:rPr>
          <w:rFonts w:ascii="SimSun" w:hAnsi="SimSun" w:eastAsia="SimSun" w:cs="SimSun"/>
          <w:sz w:val="24"/>
          <w:szCs w:val="24"/>
          <w:spacing w:val="-2"/>
        </w:rPr>
        <w:t>，</w:t>
      </w:r>
      <w:r>
        <w:rPr>
          <w:rFonts w:ascii="Times New Roman" w:hAnsi="Times New Roman" w:eastAsia="Times New Roman" w:cs="Times New Roman"/>
          <w:sz w:val="24"/>
          <w:szCs w:val="24"/>
          <w:spacing w:val="-2"/>
        </w:rPr>
        <w:t>2014</w:t>
      </w:r>
      <w:r>
        <w:rPr>
          <w:rFonts w:ascii="SimSun" w:hAnsi="SimSun" w:eastAsia="SimSun" w:cs="SimSun"/>
          <w:sz w:val="24"/>
          <w:szCs w:val="24"/>
          <w:spacing w:val="-2"/>
        </w:rPr>
        <w:t>，</w:t>
      </w:r>
      <w:r>
        <w:rPr>
          <w:rFonts w:ascii="SimSun" w:hAnsi="SimSun" w:eastAsia="SimSun" w:cs="SimSun"/>
          <w:sz w:val="24"/>
          <w:szCs w:val="24"/>
        </w:rPr>
        <w:t xml:space="preserve"> </w:t>
      </w:r>
      <w:r>
        <w:rPr>
          <w:rFonts w:ascii="Times New Roman" w:hAnsi="Times New Roman" w:eastAsia="Times New Roman" w:cs="Times New Roman"/>
          <w:sz w:val="24"/>
          <w:szCs w:val="24"/>
          <w:spacing w:val="-2"/>
        </w:rPr>
        <w:t>59:84~92.</w:t>
      </w:r>
    </w:p>
    <w:p>
      <w:pPr>
        <w:ind w:left="1370" w:right="29" w:firstLine="17"/>
        <w:spacing w:before="219" w:line="28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[40]Martin Christopher</w:t>
      </w:r>
      <w:r>
        <w:rPr>
          <w:rFonts w:ascii="SimSun" w:hAnsi="SimSun" w:eastAsia="SimSun" w:cs="SimSun"/>
          <w:sz w:val="24"/>
          <w:szCs w:val="24"/>
          <w:spacing w:val="-1"/>
        </w:rPr>
        <w:t>，</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spacing w:val="-2"/>
        </w:rPr>
        <w:t>obert Lowson</w:t>
      </w:r>
      <w:r>
        <w:rPr>
          <w:rFonts w:ascii="SimSun" w:hAnsi="SimSun" w:eastAsia="SimSun" w:cs="SimSun"/>
          <w:sz w:val="24"/>
          <w:szCs w:val="24"/>
          <w:spacing w:val="-2"/>
        </w:rPr>
        <w:t>，</w:t>
      </w:r>
      <w:r>
        <w:rPr>
          <w:rFonts w:ascii="Times New Roman" w:hAnsi="Times New Roman" w:eastAsia="Times New Roman" w:cs="Times New Roman"/>
          <w:sz w:val="24"/>
          <w:szCs w:val="24"/>
          <w:spacing w:val="-2"/>
        </w:rPr>
        <w:t>Helen Peck. Creating agile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2"/>
        </w:rPr>
        <w:t>supply</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chains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industry[J].</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International</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of Retail</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&amp;</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Distribution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Managemen</w:t>
      </w:r>
      <w:r>
        <w:rPr>
          <w:rFonts w:ascii="Times New Roman" w:hAnsi="Times New Roman" w:eastAsia="Times New Roman" w:cs="Times New Roman"/>
          <w:sz w:val="24"/>
          <w:szCs w:val="24"/>
          <w:spacing w:val="-2"/>
        </w:rPr>
        <w:t>t</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w:t>
      </w:r>
      <w:r>
        <w:rPr>
          <w:rFonts w:ascii="SimSun" w:hAnsi="SimSun" w:eastAsia="SimSun" w:cs="SimSun"/>
          <w:sz w:val="24"/>
          <w:szCs w:val="24"/>
        </w:rPr>
        <w:t xml:space="preserve"> </w:t>
      </w:r>
      <w:r>
        <w:rPr>
          <w:rFonts w:ascii="Times New Roman" w:hAnsi="Times New Roman" w:eastAsia="Times New Roman" w:cs="Times New Roman"/>
          <w:sz w:val="24"/>
          <w:szCs w:val="24"/>
          <w:spacing w:val="-2"/>
        </w:rPr>
        <w:t>2004</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32(8):367~376.</w:t>
      </w:r>
    </w:p>
    <w:p>
      <w:pPr>
        <w:ind w:left="1369" w:right="27" w:firstLine="17"/>
        <w:spacing w:before="202" w:line="29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[41]Miriam</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Collett </w:t>
      </w:r>
      <w:r>
        <w:rPr>
          <w:rFonts w:ascii="SimSun" w:hAnsi="SimSun" w:eastAsia="SimSun" w:cs="SimSun"/>
          <w:sz w:val="24"/>
          <w:szCs w:val="24"/>
          <w:spacing w:val="-1"/>
        </w:rPr>
        <w:t>，</w:t>
      </w:r>
      <w:r>
        <w:rPr>
          <w:rFonts w:ascii="Times New Roman" w:hAnsi="Times New Roman" w:eastAsia="Times New Roman" w:cs="Times New Roman"/>
          <w:sz w:val="24"/>
          <w:szCs w:val="24"/>
          <w:spacing w:val="-1"/>
        </w:rPr>
        <w:t>Brigitte</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Cluver </w:t>
      </w:r>
      <w:r>
        <w:rPr>
          <w:rFonts w:ascii="SimSun" w:hAnsi="SimSun" w:eastAsia="SimSun" w:cs="SimSun"/>
          <w:sz w:val="24"/>
          <w:szCs w:val="24"/>
          <w:spacing w:val="-1"/>
        </w:rPr>
        <w:t>，</w:t>
      </w:r>
      <w:r>
        <w:rPr>
          <w:rFonts w:ascii="Times New Roman" w:hAnsi="Times New Roman" w:eastAsia="Times New Roman" w:cs="Times New Roman"/>
          <w:sz w:val="24"/>
          <w:szCs w:val="24"/>
          <w:spacing w:val="-1"/>
        </w:rPr>
        <w:t>Hsiou-Lien</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Chen.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Consumer</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Perceptions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Limited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Lifespan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of  Fast</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Fashion  Apparel[J].   Research</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Journ</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of  Textile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Apparel</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2013</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17(2):61~68.</w:t>
      </w:r>
    </w:p>
    <w:p>
      <w:pPr>
        <w:ind w:left="1372" w:right="34" w:firstLine="15"/>
        <w:spacing w:before="200" w:line="2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[42]Debbie   Moorhouse.    Making    Fashion</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Sustainable:   Waste    an</w:t>
      </w:r>
      <w:r>
        <w:rPr>
          <w:rFonts w:ascii="Times New Roman" w:hAnsi="Times New Roman" w:eastAsia="Times New Roman" w:cs="Times New Roman"/>
          <w:sz w:val="24"/>
          <w:szCs w:val="24"/>
          <w:spacing w:val="-2"/>
        </w:rPr>
        <w:t>d    Collective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2"/>
        </w:rPr>
        <w:t>Responsibility[J]. One Earth</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2020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3(1):17</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3"/>
        </w:rPr>
        <w:t>19.</w:t>
      </w:r>
    </w:p>
    <w:p>
      <w:pPr>
        <w:ind w:left="1369" w:right="25" w:firstLine="17"/>
        <w:spacing w:before="202" w:line="29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[43]Kirsi Niinimäki</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Greg Pe</w:t>
      </w:r>
      <w:r>
        <w:rPr>
          <w:rFonts w:ascii="Times New Roman" w:hAnsi="Times New Roman" w:eastAsia="Times New Roman" w:cs="Times New Roman"/>
          <w:sz w:val="24"/>
          <w:szCs w:val="24"/>
          <w:spacing w:val="-2"/>
        </w:rPr>
        <w:t>ters</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Helena Dahlbo</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Patsy Perry</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Timo</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Rissanen</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2"/>
        </w:rPr>
        <w:t>，</w:t>
      </w:r>
      <w:r>
        <w:rPr>
          <w:rFonts w:ascii="SimSun" w:hAnsi="SimSun" w:eastAsia="SimSun" w:cs="SimSun"/>
          <w:sz w:val="24"/>
          <w:szCs w:val="24"/>
        </w:rPr>
        <w:t xml:space="preserve"> </w:t>
      </w:r>
      <w:r>
        <w:rPr>
          <w:rFonts w:ascii="Times New Roman" w:hAnsi="Times New Roman" w:eastAsia="Times New Roman" w:cs="Times New Roman"/>
          <w:sz w:val="24"/>
          <w:szCs w:val="24"/>
          <w:spacing w:val="-1"/>
        </w:rPr>
        <w:t>Alison</w:t>
      </w:r>
      <w:r>
        <w:rPr>
          <w:rFonts w:ascii="Times New Roman" w:hAnsi="Times New Roman" w:eastAsia="Times New Roman" w:cs="Times New Roman"/>
          <w:sz w:val="24"/>
          <w:szCs w:val="24"/>
          <w:spacing w:val="62"/>
          <w:w w:val="101"/>
        </w:rPr>
        <w:t xml:space="preserve"> </w:t>
      </w:r>
      <w:r>
        <w:rPr>
          <w:rFonts w:ascii="Times New Roman" w:hAnsi="Times New Roman" w:eastAsia="Times New Roman" w:cs="Times New Roman"/>
          <w:sz w:val="24"/>
          <w:szCs w:val="24"/>
          <w:spacing w:val="-1"/>
        </w:rPr>
        <w:t>Gwilt.</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environmental</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price</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fashion[J].</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Nature</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Reviews</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Earth</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&amp;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Environment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2020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1(4):189~2</w:t>
      </w:r>
      <w:r>
        <w:rPr>
          <w:rFonts w:ascii="Times New Roman" w:hAnsi="Times New Roman" w:eastAsia="Times New Roman" w:cs="Times New Roman"/>
          <w:sz w:val="24"/>
          <w:szCs w:val="24"/>
          <w:spacing w:val="-3"/>
        </w:rPr>
        <w:t>00.</w:t>
      </w:r>
    </w:p>
    <w:p>
      <w:pPr>
        <w:ind w:left="1373" w:right="35" w:firstLine="14"/>
        <w:spacing w:before="205" w:line="2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[44]Bick</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2"/>
        </w:rPr>
        <w:t>Rachel</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2"/>
        </w:rPr>
        <w:t>，</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2"/>
        </w:rPr>
        <w:t>Halsey  Erika</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w:t>
      </w:r>
      <w:r>
        <w:rPr>
          <w:rFonts w:ascii="SimSun" w:hAnsi="SimSun" w:eastAsia="SimSun" w:cs="SimSun"/>
          <w:sz w:val="24"/>
          <w:szCs w:val="24"/>
          <w:spacing w:val="-67"/>
        </w:rPr>
        <w:t xml:space="preserve"> </w:t>
      </w:r>
      <w:r>
        <w:rPr>
          <w:rFonts w:ascii="Times New Roman" w:hAnsi="Times New Roman" w:eastAsia="Times New Roman" w:cs="Times New Roman"/>
          <w:sz w:val="24"/>
          <w:szCs w:val="24"/>
          <w:spacing w:val="-2"/>
        </w:rPr>
        <w:t>Ekenga  Christine  C.</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2"/>
        </w:rPr>
        <w:t>The  global  environmental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injustice</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fashion[J].</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Environmental</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health:a</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global</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access</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science  source</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1"/>
        </w:rPr>
        <w:t>，</w:t>
      </w:r>
      <w:r>
        <w:rPr>
          <w:rFonts w:ascii="SimSun" w:hAnsi="SimSun" w:eastAsia="SimSun" w:cs="SimSun"/>
          <w:sz w:val="24"/>
          <w:szCs w:val="24"/>
        </w:rPr>
        <w:t xml:space="preserve"> </w:t>
      </w:r>
      <w:r>
        <w:rPr>
          <w:rFonts w:ascii="Times New Roman" w:hAnsi="Times New Roman" w:eastAsia="Times New Roman" w:cs="Times New Roman"/>
          <w:sz w:val="24"/>
          <w:szCs w:val="24"/>
          <w:spacing w:val="-2"/>
        </w:rPr>
        <w:t>2018</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17(1):92.</w:t>
      </w:r>
    </w:p>
    <w:p>
      <w:pPr>
        <w:ind w:left="1376" w:right="33" w:firstLine="11"/>
        <w:spacing w:before="189" w:line="2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[45]Ningbo Wang</w:t>
      </w:r>
      <w:r>
        <w:rPr>
          <w:rFonts w:ascii="SimSun" w:hAnsi="SimSun" w:eastAsia="SimSun" w:cs="SimSun"/>
          <w:sz w:val="24"/>
          <w:szCs w:val="24"/>
          <w:spacing w:val="-2"/>
        </w:rPr>
        <w:t>，</w:t>
      </w:r>
      <w:r>
        <w:rPr>
          <w:rFonts w:ascii="Times New Roman" w:hAnsi="Times New Roman" w:eastAsia="Times New Roman" w:cs="Times New Roman"/>
          <w:sz w:val="24"/>
          <w:szCs w:val="24"/>
          <w:spacing w:val="-2"/>
        </w:rPr>
        <w:t>Chenggang Li. An Analysis 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Uniqlo</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 Management Philo</w:t>
      </w:r>
      <w:r>
        <w:rPr>
          <w:rFonts w:ascii="Times New Roman" w:hAnsi="Times New Roman" w:eastAsia="Times New Roman" w:cs="Times New Roman"/>
          <w:sz w:val="24"/>
          <w:szCs w:val="24"/>
          <w:spacing w:val="-3"/>
        </w:rPr>
        <w:t>sophy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Its</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Enlightenment</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China </w:t>
      </w:r>
      <w:r>
        <w:rPr>
          <w:rFonts w:ascii="SimSun" w:hAnsi="SimSun" w:eastAsia="SimSun" w:cs="SimSun"/>
          <w:sz w:val="24"/>
          <w:szCs w:val="24"/>
          <w:spacing w:val="-1"/>
        </w:rPr>
        <w:t>’</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Brands[J].</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Open</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Social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Sciences</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2018</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6(3):177~</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4"/>
        </w:rPr>
        <w:t>184.</w:t>
      </w:r>
    </w:p>
    <w:p>
      <w:pPr>
        <w:pStyle w:val="BodyText"/>
        <w:spacing w:line="286" w:lineRule="auto"/>
        <w:rPr/>
      </w:pPr>
      <w:r/>
    </w:p>
    <w:p>
      <w:pPr>
        <w:pStyle w:val="BodyText"/>
        <w:spacing w:line="287" w:lineRule="auto"/>
        <w:rPr/>
      </w:pPr>
      <w:r/>
    </w:p>
    <w:p>
      <w:pPr>
        <w:ind w:left="5420"/>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47</w:t>
      </w:r>
    </w:p>
    <w:p>
      <w:pPr>
        <w:spacing w:line="195" w:lineRule="auto"/>
        <w:sectPr>
          <w:headerReference w:type="default" r:id="rId69"/>
          <w:footerReference w:type="default" r:id="rId70"/>
          <w:pgSz w:w="11906" w:h="16839"/>
          <w:pgMar w:top="1208" w:right="1743" w:bottom="600" w:left="432" w:header="825" w:footer="360" w:gutter="0"/>
        </w:sectPr>
        <w:rPr>
          <w:rFonts w:ascii="Times New Roman" w:hAnsi="Times New Roman" w:eastAsia="Times New Roman" w:cs="Times New Roman"/>
          <w:sz w:val="20"/>
          <w:szCs w:val="20"/>
        </w:rPr>
      </w:pPr>
    </w:p>
    <w:p>
      <w:pPr>
        <w:pStyle w:val="BodyText"/>
        <w:spacing w:line="331" w:lineRule="auto"/>
        <w:rPr/>
      </w:pPr>
      <w:r/>
    </w:p>
    <w:p>
      <w:pPr>
        <w:ind w:left="1373" w:right="20" w:firstLine="14"/>
        <w:spacing w:before="78" w:line="30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[46]Min  Jeong  Seo</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1"/>
        </w:rPr>
        <w:t>，</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1"/>
        </w:rPr>
        <w:t>Minjeo</w:t>
      </w:r>
      <w:r>
        <w:rPr>
          <w:rFonts w:ascii="Times New Roman" w:hAnsi="Times New Roman" w:eastAsia="Times New Roman" w:cs="Times New Roman"/>
          <w:sz w:val="24"/>
          <w:szCs w:val="24"/>
          <w:spacing w:val="-2"/>
        </w:rPr>
        <w:t>ng  Kim</w:t>
      </w:r>
      <w:r>
        <w:rPr>
          <w:rFonts w:ascii="Times New Roman" w:hAnsi="Times New Roman" w:eastAsia="Times New Roman" w:cs="Times New Roman"/>
          <w:sz w:val="24"/>
          <w:szCs w:val="24"/>
          <w:spacing w:val="25"/>
          <w:w w:val="101"/>
        </w:rPr>
        <w:t xml:space="preserve"> </w:t>
      </w:r>
      <w:r>
        <w:rPr>
          <w:rFonts w:ascii="SimSun" w:hAnsi="SimSun" w:eastAsia="SimSun" w:cs="SimSun"/>
          <w:sz w:val="24"/>
          <w:szCs w:val="24"/>
          <w:spacing w:val="-2"/>
        </w:rPr>
        <w:t>，</w:t>
      </w:r>
      <w:r>
        <w:rPr>
          <w:rFonts w:ascii="SimSun" w:hAnsi="SimSun" w:eastAsia="SimSun" w:cs="SimSun"/>
          <w:sz w:val="24"/>
          <w:szCs w:val="24"/>
          <w:spacing w:val="-61"/>
        </w:rPr>
        <w:t xml:space="preserve"> </w:t>
      </w:r>
      <w:r>
        <w:rPr>
          <w:rFonts w:ascii="Times New Roman" w:hAnsi="Times New Roman" w:eastAsia="Times New Roman" w:cs="Times New Roman"/>
          <w:sz w:val="24"/>
          <w:szCs w:val="24"/>
          <w:spacing w:val="-2"/>
        </w:rPr>
        <w:t>Kyu-Hye  Lee.  Supply  chain  management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strategies</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small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fast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fashion firms: the case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D</w:t>
      </w:r>
      <w:r>
        <w:rPr>
          <w:rFonts w:ascii="Times New Roman" w:hAnsi="Times New Roman" w:eastAsia="Times New Roman" w:cs="Times New Roman"/>
          <w:sz w:val="24"/>
          <w:szCs w:val="24"/>
          <w:spacing w:val="-1"/>
        </w:rPr>
        <w:t>ongdaemun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District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South</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Korea[J].</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International</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of  Fashion   Design  </w:t>
      </w:r>
      <w:r>
        <w:rPr>
          <w:rFonts w:ascii="SimSun" w:hAnsi="SimSun" w:eastAsia="SimSun" w:cs="SimSun"/>
          <w:sz w:val="24"/>
          <w:szCs w:val="24"/>
          <w:spacing w:val="-1"/>
        </w:rPr>
        <w:t>，   </w:t>
      </w:r>
      <w:r>
        <w:rPr>
          <w:rFonts w:ascii="Times New Roman" w:hAnsi="Times New Roman" w:eastAsia="Times New Roman" w:cs="Times New Roman"/>
          <w:sz w:val="24"/>
          <w:szCs w:val="24"/>
          <w:spacing w:val="-1"/>
        </w:rPr>
        <w:t>Technolog</w:t>
      </w:r>
      <w:r>
        <w:rPr>
          <w:rFonts w:ascii="Times New Roman" w:hAnsi="Times New Roman" w:eastAsia="Times New Roman" w:cs="Times New Roman"/>
          <w:sz w:val="24"/>
          <w:szCs w:val="24"/>
          <w:spacing w:val="-2"/>
        </w:rPr>
        <w:t>y   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Education</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2016</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9(1):51~61.</w:t>
      </w:r>
    </w:p>
    <w:p>
      <w:pPr>
        <w:ind w:left="1367" w:right="27" w:firstLine="19"/>
        <w:spacing w:before="202" w:line="29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[47]Rebecca</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K.</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Clube</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Mike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Tennant.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Exploring</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garment</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2"/>
        </w:rPr>
        <w:t>rental</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as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sustainable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business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industry:</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Does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contamination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impact</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consumption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experience?[J]. Journa</w:t>
      </w:r>
      <w:r>
        <w:rPr>
          <w:rFonts w:ascii="Times New Roman" w:hAnsi="Times New Roman" w:eastAsia="Times New Roman" w:cs="Times New Roman"/>
          <w:sz w:val="24"/>
          <w:szCs w:val="24"/>
          <w:spacing w:val="-1"/>
        </w:rPr>
        <w:t>l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Consumer Behaviour</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2020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19(4):359~370.</w:t>
      </w:r>
    </w:p>
    <w:p>
      <w:pPr>
        <w:ind w:left="1372" w:firstLine="15"/>
        <w:spacing w:before="202" w:line="29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[48]Cosette</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Joyner</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Armstro</w:t>
      </w:r>
      <w:r>
        <w:rPr>
          <w:rFonts w:ascii="Times New Roman" w:hAnsi="Times New Roman" w:eastAsia="Times New Roman" w:cs="Times New Roman"/>
          <w:sz w:val="24"/>
          <w:szCs w:val="24"/>
          <w:spacing w:val="-2"/>
        </w:rPr>
        <w:t>ng</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spacing w:val="-2"/>
        </w:rPr>
        <w:t>*   </w:t>
      </w:r>
      <w:r>
        <w:rPr>
          <w:rFonts w:ascii="SimSun" w:hAnsi="SimSun" w:eastAsia="SimSun" w:cs="SimSun"/>
          <w:sz w:val="24"/>
          <w:szCs w:val="24"/>
          <w:spacing w:val="-2"/>
        </w:rPr>
        <w:t>，</w:t>
      </w:r>
      <w:r>
        <w:rPr>
          <w:rFonts w:ascii="SimSun" w:hAnsi="SimSun" w:eastAsia="SimSun" w:cs="SimSun"/>
          <w:sz w:val="24"/>
          <w:szCs w:val="24"/>
          <w:spacing w:val="83"/>
        </w:rPr>
        <w:t xml:space="preserve"> </w:t>
      </w:r>
      <w:r>
        <w:rPr>
          <w:rFonts w:ascii="Times New Roman" w:hAnsi="Times New Roman" w:eastAsia="Times New Roman" w:cs="Times New Roman"/>
          <w:sz w:val="24"/>
          <w:szCs w:val="24"/>
          <w:spacing w:val="-2"/>
        </w:rPr>
        <w:t>Hyejune</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2"/>
        </w:rPr>
        <w:t>Park.  Online</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2"/>
        </w:rPr>
        <w:t>Clothing</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2"/>
        </w:rPr>
        <w:t>Resale: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Practice</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Theory Approach</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Evaluate</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Sus</w:t>
      </w:r>
      <w:r>
        <w:rPr>
          <w:rFonts w:ascii="Times New Roman" w:hAnsi="Times New Roman" w:eastAsia="Times New Roman" w:cs="Times New Roman"/>
          <w:sz w:val="24"/>
          <w:szCs w:val="24"/>
          <w:spacing w:val="-1"/>
        </w:rPr>
        <w:t>tainable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Consumption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Gains[J].</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24"/>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Sustainability Rese</w:t>
      </w:r>
      <w:r>
        <w:rPr>
          <w:rFonts w:ascii="Times New Roman" w:hAnsi="Times New Roman" w:eastAsia="Times New Roman" w:cs="Times New Roman"/>
          <w:sz w:val="24"/>
          <w:szCs w:val="24"/>
          <w:spacing w:val="-2"/>
        </w:rPr>
        <w:t>arch</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2020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2(2).</w:t>
      </w:r>
    </w:p>
    <w:p>
      <w:pPr>
        <w:ind w:left="1376" w:right="22" w:firstLine="11"/>
        <w:spacing w:before="204" w:line="29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[49]Peters Greg</w:t>
      </w:r>
      <w:r>
        <w:rPr>
          <w:rFonts w:ascii="SimSun" w:hAnsi="SimSun" w:eastAsia="SimSun" w:cs="SimSun"/>
          <w:sz w:val="24"/>
          <w:szCs w:val="24"/>
          <w:spacing w:val="-1"/>
        </w:rPr>
        <w:t>，</w:t>
      </w:r>
      <w:r>
        <w:rPr>
          <w:rFonts w:ascii="Times New Roman" w:hAnsi="Times New Roman" w:eastAsia="Times New Roman" w:cs="Times New Roman"/>
          <w:sz w:val="24"/>
          <w:szCs w:val="24"/>
          <w:spacing w:val="-1"/>
        </w:rPr>
        <w:t>Li Mengyu</w:t>
      </w:r>
      <w:r>
        <w:rPr>
          <w:rFonts w:ascii="SimSun" w:hAnsi="SimSun" w:eastAsia="SimSun" w:cs="SimSun"/>
          <w:sz w:val="24"/>
          <w:szCs w:val="24"/>
          <w:spacing w:val="-1"/>
        </w:rPr>
        <w:t>，</w:t>
      </w:r>
      <w:r>
        <w:rPr>
          <w:rFonts w:ascii="Times New Roman" w:hAnsi="Times New Roman" w:eastAsia="Times New Roman" w:cs="Times New Roman"/>
          <w:sz w:val="24"/>
          <w:szCs w:val="24"/>
          <w:spacing w:val="-1"/>
        </w:rPr>
        <w:t>Lenzen Manfred. The </w:t>
      </w:r>
      <w:r>
        <w:rPr>
          <w:rFonts w:ascii="Times New Roman" w:hAnsi="Times New Roman" w:eastAsia="Times New Roman" w:cs="Times New Roman"/>
          <w:sz w:val="24"/>
          <w:szCs w:val="24"/>
          <w:spacing w:val="-2"/>
        </w:rPr>
        <w:t>need to</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decelerate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fast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fashion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hot</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climate</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 A global</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z w:val="24"/>
          <w:szCs w:val="24"/>
          <w:spacing w:val="-1"/>
        </w:rPr>
        <w:t>ustainability perspective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garment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industry[J].</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Journal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Cleaner Production</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2021</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295.</w:t>
      </w:r>
    </w:p>
    <w:p>
      <w:pPr>
        <w:ind w:left="1383" w:right="24" w:firstLine="4"/>
        <w:spacing w:before="200" w:line="2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[50]Elisa Arrigo.</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Global</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Sourcing</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Fast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Fashion</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Retailers:</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Sour</w:t>
      </w:r>
      <w:r>
        <w:rPr>
          <w:rFonts w:ascii="Times New Roman" w:hAnsi="Times New Roman" w:eastAsia="Times New Roman" w:cs="Times New Roman"/>
          <w:sz w:val="24"/>
          <w:szCs w:val="24"/>
          <w:spacing w:val="-2"/>
        </w:rPr>
        <w:t>cing</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Locations</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2"/>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Sustainability Considerations[J]. Sustainability</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2020</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12(2)</w:t>
      </w:r>
      <w:r>
        <w:rPr>
          <w:rFonts w:ascii="Times New Roman" w:hAnsi="Times New Roman" w:eastAsia="Times New Roman" w:cs="Times New Roman"/>
          <w:sz w:val="24"/>
          <w:szCs w:val="24"/>
          <w:spacing w:val="-2"/>
        </w:rPr>
        <w:t>:508~508.</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5420"/>
        <w:spacing w:before="57"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48</w:t>
      </w:r>
    </w:p>
    <w:p>
      <w:pPr>
        <w:spacing w:line="195" w:lineRule="auto"/>
        <w:sectPr>
          <w:headerReference w:type="default" r:id="rId71"/>
          <w:footerReference w:type="default" r:id="rId72"/>
          <w:pgSz w:w="11906" w:h="16839"/>
          <w:pgMar w:top="1208" w:right="1745" w:bottom="600" w:left="432" w:header="825" w:footer="360" w:gutter="0"/>
        </w:sectPr>
        <w:rPr>
          <w:rFonts w:ascii="Times New Roman" w:hAnsi="Times New Roman" w:eastAsia="Times New Roman" w:cs="Times New Roman"/>
          <w:sz w:val="20"/>
          <w:szCs w:val="20"/>
        </w:rPr>
      </w:pPr>
    </w:p>
    <w:p>
      <w:pPr>
        <w:pStyle w:val="BodyText"/>
        <w:spacing w:line="283" w:lineRule="auto"/>
        <w:rPr/>
      </w:pPr>
      <w:r/>
    </w:p>
    <w:p>
      <w:pPr>
        <w:ind w:left="5054"/>
        <w:spacing w:before="100" w:line="226" w:lineRule="auto"/>
        <w:outlineLvl w:val="0"/>
        <w:rPr>
          <w:rFonts w:ascii="SimHei" w:hAnsi="SimHei" w:eastAsia="SimHei" w:cs="SimHei"/>
          <w:sz w:val="31"/>
          <w:szCs w:val="31"/>
        </w:rPr>
      </w:pPr>
      <w:r>
        <w:rPr>
          <w:rFonts w:ascii="SimHei" w:hAnsi="SimHei" w:eastAsia="SimHei" w:cs="SimHei"/>
          <w:sz w:val="31"/>
          <w:szCs w:val="31"/>
          <w:spacing w:val="-3"/>
        </w:rPr>
        <w:t>致</w:t>
      </w:r>
      <w:r>
        <w:rPr>
          <w:rFonts w:ascii="SimHei" w:hAnsi="SimHei" w:eastAsia="SimHei" w:cs="SimHei"/>
          <w:sz w:val="31"/>
          <w:szCs w:val="31"/>
          <w:spacing w:val="14"/>
        </w:rPr>
        <w:t xml:space="preserve">  </w:t>
      </w:r>
      <w:r>
        <w:rPr>
          <w:rFonts w:ascii="SimHei" w:hAnsi="SimHei" w:eastAsia="SimHei" w:cs="SimHei"/>
          <w:sz w:val="31"/>
          <w:szCs w:val="31"/>
          <w:spacing w:val="-3"/>
        </w:rPr>
        <w:t>谢</w:t>
      </w:r>
    </w:p>
    <w:p>
      <w:pPr>
        <w:ind w:left="1378" w:right="61" w:firstLine="490"/>
        <w:spacing w:before="239" w:line="338" w:lineRule="auto"/>
        <w:jc w:val="both"/>
        <w:rPr>
          <w:rFonts w:ascii="SimSun" w:hAnsi="SimSun" w:eastAsia="SimSun" w:cs="SimSun"/>
          <w:sz w:val="24"/>
          <w:szCs w:val="24"/>
        </w:rPr>
      </w:pPr>
      <w:r>
        <w:rPr>
          <w:rFonts w:ascii="SimSun" w:hAnsi="SimSun" w:eastAsia="SimSun" w:cs="SimSun"/>
          <w:sz w:val="24"/>
          <w:szCs w:val="24"/>
          <w:spacing w:val="-4"/>
        </w:rPr>
        <w:t>时光荏苒，岁月蹉跎，转眼两年研究生学习时光接近尾声，即将画上圆满的</w:t>
      </w:r>
      <w:r>
        <w:rPr>
          <w:rFonts w:ascii="SimSun" w:hAnsi="SimSun" w:eastAsia="SimSun" w:cs="SimSun"/>
          <w:sz w:val="24"/>
          <w:szCs w:val="24"/>
          <w:spacing w:val="-3"/>
        </w:rPr>
        <w:t>句号。回顾两年研究生岁月，获得了老师的热心指导与无私帮助，收获了与同学</w:t>
      </w:r>
      <w:r>
        <w:rPr>
          <w:rFonts w:ascii="SimSun" w:hAnsi="SimSun" w:eastAsia="SimSun" w:cs="SimSun"/>
          <w:sz w:val="24"/>
          <w:szCs w:val="24"/>
          <w:spacing w:val="-1"/>
        </w:rPr>
        <w:t>之间的珍贵情谊，在此向他们表达诚挚感谢！</w:t>
      </w:r>
    </w:p>
    <w:p>
      <w:pPr>
        <w:ind w:left="1376" w:firstLine="484"/>
        <w:spacing w:before="1" w:line="338" w:lineRule="auto"/>
        <w:jc w:val="both"/>
        <w:rPr>
          <w:rFonts w:ascii="SimSun" w:hAnsi="SimSun" w:eastAsia="SimSun" w:cs="SimSun"/>
          <w:sz w:val="24"/>
          <w:szCs w:val="24"/>
        </w:rPr>
      </w:pPr>
      <w:r>
        <w:rPr>
          <w:rFonts w:ascii="SimSun" w:hAnsi="SimSun" w:eastAsia="SimSun" w:cs="SimSun"/>
          <w:sz w:val="24"/>
          <w:szCs w:val="24"/>
          <w:spacing w:val="-3"/>
        </w:rPr>
        <w:t>首先，我要感谢我的导师王树柏老师。在整个论文写作</w:t>
      </w:r>
      <w:r>
        <w:rPr>
          <w:rFonts w:ascii="SimSun" w:hAnsi="SimSun" w:eastAsia="SimSun" w:cs="SimSun"/>
          <w:sz w:val="24"/>
          <w:szCs w:val="24"/>
          <w:spacing w:val="-4"/>
        </w:rPr>
        <w:t>中，王老师给我提出</w:t>
      </w:r>
      <w:r>
        <w:rPr>
          <w:rFonts w:ascii="SimSun" w:hAnsi="SimSun" w:eastAsia="SimSun" w:cs="SimSun"/>
          <w:sz w:val="24"/>
          <w:szCs w:val="24"/>
          <w:spacing w:val="-8"/>
        </w:rPr>
        <w:t>了许多宝贵建议，从论文题目的拟定，到写作过程中资料的获取方向和写作思路，</w:t>
      </w:r>
      <w:r>
        <w:rPr>
          <w:rFonts w:ascii="SimSun" w:hAnsi="SimSun" w:eastAsia="SimSun" w:cs="SimSun"/>
          <w:sz w:val="24"/>
          <w:szCs w:val="24"/>
          <w:spacing w:val="-3"/>
        </w:rPr>
        <w:t>再到定稿前细节错误的及时指出。这些建议让我能更顺利地完成论文。王老师严</w:t>
      </w:r>
      <w:r>
        <w:rPr>
          <w:rFonts w:ascii="SimSun" w:hAnsi="SimSun" w:eastAsia="SimSun" w:cs="SimSun"/>
          <w:sz w:val="24"/>
          <w:szCs w:val="24"/>
        </w:rPr>
        <w:t>谨治学的态度和无微不至的关怀令我难以忘怀，这份师</w:t>
      </w:r>
      <w:r>
        <w:rPr>
          <w:rFonts w:ascii="SimSun" w:hAnsi="SimSun" w:eastAsia="SimSun" w:cs="SimSun"/>
          <w:sz w:val="24"/>
          <w:szCs w:val="24"/>
          <w:spacing w:val="-1"/>
        </w:rPr>
        <w:t>生情谊我将永记于心。</w:t>
      </w:r>
    </w:p>
    <w:p>
      <w:pPr>
        <w:ind w:left="1380" w:firstLine="478"/>
        <w:spacing w:before="1" w:line="338" w:lineRule="auto"/>
        <w:jc w:val="both"/>
        <w:rPr>
          <w:rFonts w:ascii="SimSun" w:hAnsi="SimSun" w:eastAsia="SimSun" w:cs="SimSun"/>
          <w:sz w:val="24"/>
          <w:szCs w:val="24"/>
        </w:rPr>
      </w:pPr>
      <w:r>
        <w:rPr>
          <w:rFonts w:ascii="SimSun" w:hAnsi="SimSun" w:eastAsia="SimSun" w:cs="SimSun"/>
          <w:sz w:val="24"/>
          <w:szCs w:val="24"/>
          <w:spacing w:val="-8"/>
        </w:rPr>
        <w:t>其次，我要感谢我的室友，在学习上给予我帮助，</w:t>
      </w:r>
      <w:r>
        <w:rPr>
          <w:rFonts w:ascii="SimSun" w:hAnsi="SimSun" w:eastAsia="SimSun" w:cs="SimSun"/>
          <w:sz w:val="24"/>
          <w:szCs w:val="24"/>
          <w:spacing w:val="-9"/>
        </w:rPr>
        <w:t>在生活上给予我热情关怀，</w:t>
      </w:r>
      <w:r>
        <w:rPr>
          <w:rFonts w:ascii="SimSun" w:hAnsi="SimSun" w:eastAsia="SimSun" w:cs="SimSun"/>
          <w:sz w:val="24"/>
          <w:szCs w:val="24"/>
          <w:spacing w:val="-3"/>
        </w:rPr>
        <w:t>是室友之间的相互打气、相互陪伴让我度过了充满美好回忆的两年学习时光</w:t>
      </w:r>
      <w:r>
        <w:rPr>
          <w:rFonts w:ascii="SimSun" w:hAnsi="SimSun" w:eastAsia="SimSun" w:cs="SimSun"/>
          <w:sz w:val="24"/>
          <w:szCs w:val="24"/>
          <w:spacing w:val="-4"/>
        </w:rPr>
        <w:t>。希</w:t>
      </w:r>
      <w:r>
        <w:rPr>
          <w:rFonts w:ascii="SimSun" w:hAnsi="SimSun" w:eastAsia="SimSun" w:cs="SimSun"/>
          <w:sz w:val="24"/>
          <w:szCs w:val="24"/>
          <w:spacing w:val="-2"/>
        </w:rPr>
        <w:t>望这份室友情谊地久天长。</w:t>
      </w:r>
    </w:p>
    <w:p>
      <w:pPr>
        <w:ind w:left="1380" w:right="61" w:firstLine="480"/>
        <w:spacing w:before="2" w:line="338" w:lineRule="auto"/>
        <w:rPr>
          <w:rFonts w:ascii="SimSun" w:hAnsi="SimSun" w:eastAsia="SimSun" w:cs="SimSun"/>
          <w:sz w:val="24"/>
          <w:szCs w:val="24"/>
        </w:rPr>
      </w:pPr>
      <w:r>
        <w:rPr>
          <w:rFonts w:ascii="SimSun" w:hAnsi="SimSun" w:eastAsia="SimSun" w:cs="SimSun"/>
          <w:sz w:val="24"/>
          <w:szCs w:val="24"/>
          <w:spacing w:val="-3"/>
        </w:rPr>
        <w:t>最后，我要感谢学校和学院营造的良好学习环境和氛围，</w:t>
      </w:r>
      <w:r>
        <w:rPr>
          <w:rFonts w:ascii="SimSun" w:hAnsi="SimSun" w:eastAsia="SimSun" w:cs="SimSun"/>
          <w:sz w:val="24"/>
          <w:szCs w:val="24"/>
          <w:spacing w:val="-4"/>
        </w:rPr>
        <w:t>以及每位老师的认</w:t>
      </w:r>
      <w:r>
        <w:rPr>
          <w:rFonts w:ascii="SimSun" w:hAnsi="SimSun" w:eastAsia="SimSun" w:cs="SimSun"/>
          <w:sz w:val="24"/>
          <w:szCs w:val="24"/>
          <w:spacing w:val="-1"/>
        </w:rPr>
        <w:t>真负责，让我在这两年中学有所获。</w:t>
      </w:r>
    </w:p>
    <w:p>
      <w:pPr>
        <w:ind w:left="1382" w:right="61" w:firstLine="480"/>
        <w:spacing w:before="1" w:line="340" w:lineRule="auto"/>
        <w:rPr>
          <w:rFonts w:ascii="SimSun" w:hAnsi="SimSun" w:eastAsia="SimSun" w:cs="SimSun"/>
          <w:sz w:val="24"/>
          <w:szCs w:val="24"/>
        </w:rPr>
      </w:pPr>
      <w:r>
        <w:rPr>
          <w:rFonts w:ascii="SimSun" w:hAnsi="SimSun" w:eastAsia="SimSun" w:cs="SimSun"/>
          <w:sz w:val="24"/>
          <w:szCs w:val="24"/>
          <w:spacing w:val="-3"/>
        </w:rPr>
        <w:t>天下没有不散的筵席，生活总有新的篇章需要我们翻</w:t>
      </w:r>
      <w:r>
        <w:rPr>
          <w:rFonts w:ascii="SimSun" w:hAnsi="SimSun" w:eastAsia="SimSun" w:cs="SimSun"/>
          <w:sz w:val="24"/>
          <w:szCs w:val="24"/>
          <w:spacing w:val="-4"/>
        </w:rPr>
        <w:t>开。我将带着这些感动</w:t>
      </w:r>
      <w:r>
        <w:rPr>
          <w:rFonts w:ascii="SimSun" w:hAnsi="SimSun" w:eastAsia="SimSun" w:cs="SimSun"/>
          <w:sz w:val="24"/>
          <w:szCs w:val="24"/>
          <w:spacing w:val="-2"/>
        </w:rPr>
        <w:t>与感谢继续勇敢前行！</w:t>
      </w:r>
    </w:p>
    <w:p>
      <w:pPr>
        <w:pStyle w:val="BodyText"/>
        <w:spacing w:line="263" w:lineRule="auto"/>
        <w:rPr/>
      </w:pPr>
      <w:r/>
    </w:p>
    <w:p>
      <w:pPr>
        <w:pStyle w:val="BodyText"/>
        <w:spacing w:line="264" w:lineRule="auto"/>
        <w:rPr/>
      </w:pPr>
      <w:r/>
    </w:p>
    <w:p>
      <w:pPr>
        <w:pStyle w:val="BodyText"/>
        <w:spacing w:line="264" w:lineRule="auto"/>
        <w:rPr/>
      </w:pPr>
      <w:r/>
    </w:p>
    <w:p>
      <w:pPr>
        <w:ind w:left="8771"/>
        <w:spacing w:before="79" w:line="220" w:lineRule="auto"/>
        <w:rPr>
          <w:rFonts w:ascii="SimSun" w:hAnsi="SimSun" w:eastAsia="SimSun" w:cs="SimSun"/>
          <w:sz w:val="24"/>
          <w:szCs w:val="24"/>
        </w:rPr>
      </w:pPr>
      <w:r>
        <w:rPr>
          <w:rFonts w:ascii="SimSun" w:hAnsi="SimSun" w:eastAsia="SimSun" w:cs="SimSun"/>
          <w:sz w:val="24"/>
          <w:szCs w:val="24"/>
          <w:spacing w:val="-6"/>
        </w:rPr>
        <w:t>罗婕</w:t>
      </w:r>
    </w:p>
    <w:p>
      <w:pPr>
        <w:ind w:left="8419"/>
        <w:spacing w:before="153" w:line="219" w:lineRule="auto"/>
        <w:rPr>
          <w:rFonts w:ascii="SimSun" w:hAnsi="SimSun" w:eastAsia="SimSun" w:cs="SimSun"/>
          <w:sz w:val="24"/>
          <w:szCs w:val="24"/>
        </w:rPr>
      </w:pPr>
      <w:r>
        <w:rPr>
          <w:rFonts w:ascii="Times New Roman" w:hAnsi="Times New Roman" w:eastAsia="Times New Roman" w:cs="Times New Roman"/>
          <w:sz w:val="24"/>
          <w:szCs w:val="24"/>
          <w:spacing w:val="-4"/>
        </w:rPr>
        <w:t>2021</w:t>
      </w:r>
      <w:r>
        <w:rPr>
          <w:rFonts w:ascii="Times New Roman" w:hAnsi="Times New Roman" w:eastAsia="Times New Roman" w:cs="Times New Roman"/>
          <w:sz w:val="24"/>
          <w:szCs w:val="24"/>
          <w:spacing w:val="10"/>
        </w:rPr>
        <w:t xml:space="preserve"> </w:t>
      </w:r>
      <w:r>
        <w:rPr>
          <w:rFonts w:ascii="SimSun" w:hAnsi="SimSun" w:eastAsia="SimSun" w:cs="SimSun"/>
          <w:sz w:val="24"/>
          <w:szCs w:val="24"/>
          <w:spacing w:val="-4"/>
        </w:rPr>
        <w:t>年</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4"/>
        </w:rPr>
        <w:t>5</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4"/>
        </w:rPr>
        <w:t>月</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5420"/>
        <w:spacing w:before="58"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49</w:t>
      </w:r>
    </w:p>
    <w:sectPr>
      <w:headerReference w:type="default" r:id="rId73"/>
      <w:footerReference w:type="default" r:id="rId15"/>
      <w:pgSz w:w="11906" w:h="16839"/>
      <w:pgMar w:top="1208" w:right="1738" w:bottom="600" w:left="432" w:header="825" w:footer="36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12" name="IM 12"/>
          <wp:cNvGraphicFramePr/>
          <a:graphic>
            <a:graphicData uri="http://schemas.openxmlformats.org/drawingml/2006/picture">
              <pic:pic>
                <pic:nvPicPr>
                  <pic:cNvPr id="12" name="IM 12"/>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14" name="IM 14"/>
          <wp:cNvGraphicFramePr/>
          <a:graphic>
            <a:graphicData uri="http://schemas.openxmlformats.org/drawingml/2006/picture">
              <pic:pic>
                <pic:nvPicPr>
                  <pic:cNvPr id="14" name="IM 14"/>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18" name="IM 18"/>
          <wp:cNvGraphicFramePr/>
          <a:graphic>
            <a:graphicData uri="http://schemas.openxmlformats.org/drawingml/2006/picture">
              <pic:pic>
                <pic:nvPicPr>
                  <pic:cNvPr id="18" name="IM 18"/>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20" name="IM 20"/>
          <wp:cNvGraphicFramePr/>
          <a:graphic>
            <a:graphicData uri="http://schemas.openxmlformats.org/drawingml/2006/picture">
              <pic:pic>
                <pic:nvPicPr>
                  <pic:cNvPr id="20" name="IM 20"/>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24" name="IM 24"/>
          <wp:cNvGraphicFramePr/>
          <a:graphic>
            <a:graphicData uri="http://schemas.openxmlformats.org/drawingml/2006/picture">
              <pic:pic>
                <pic:nvPicPr>
                  <pic:cNvPr id="24" name="IM 24"/>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26" name="IM 26"/>
          <wp:cNvGraphicFramePr/>
          <a:graphic>
            <a:graphicData uri="http://schemas.openxmlformats.org/drawingml/2006/picture">
              <pic:pic>
                <pic:nvPicPr>
                  <pic:cNvPr id="26" name="IM 26"/>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30" name="IM 30"/>
          <wp:cNvGraphicFramePr/>
          <a:graphic>
            <a:graphicData uri="http://schemas.openxmlformats.org/drawingml/2006/picture">
              <pic:pic>
                <pic:nvPicPr>
                  <pic:cNvPr id="30" name="IM 30"/>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32" name="IM 32"/>
          <wp:cNvGraphicFramePr/>
          <a:graphic>
            <a:graphicData uri="http://schemas.openxmlformats.org/drawingml/2006/picture">
              <pic:pic>
                <pic:nvPicPr>
                  <pic:cNvPr id="32" name="IM 32"/>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36" name="IM 36"/>
          <wp:cNvGraphicFramePr/>
          <a:graphic>
            <a:graphicData uri="http://schemas.openxmlformats.org/drawingml/2006/picture">
              <pic:pic>
                <pic:nvPicPr>
                  <pic:cNvPr id="36" name="IM 36"/>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38" name="IM 38"/>
          <wp:cNvGraphicFramePr/>
          <a:graphic>
            <a:graphicData uri="http://schemas.openxmlformats.org/drawingml/2006/picture">
              <pic:pic>
                <pic:nvPicPr>
                  <pic:cNvPr id="38" name="IM 38"/>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42" name="IM 42"/>
          <wp:cNvGraphicFramePr/>
          <a:graphic>
            <a:graphicData uri="http://schemas.openxmlformats.org/drawingml/2006/picture">
              <pic:pic>
                <pic:nvPicPr>
                  <pic:cNvPr id="42" name="IM 42"/>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44" name="IM 44"/>
          <wp:cNvGraphicFramePr/>
          <a:graphic>
            <a:graphicData uri="http://schemas.openxmlformats.org/drawingml/2006/picture">
              <pic:pic>
                <pic:nvPicPr>
                  <pic:cNvPr id="44" name="IM 44"/>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48" name="IM 48"/>
          <wp:cNvGraphicFramePr/>
          <a:graphic>
            <a:graphicData uri="http://schemas.openxmlformats.org/drawingml/2006/picture">
              <pic:pic>
                <pic:nvPicPr>
                  <pic:cNvPr id="48" name="IM 48"/>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50" name="IM 50"/>
          <wp:cNvGraphicFramePr/>
          <a:graphic>
            <a:graphicData uri="http://schemas.openxmlformats.org/drawingml/2006/picture">
              <pic:pic>
                <pic:nvPicPr>
                  <pic:cNvPr id="50" name="IM 50"/>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54" name="IM 54"/>
          <wp:cNvGraphicFramePr/>
          <a:graphic>
            <a:graphicData uri="http://schemas.openxmlformats.org/drawingml/2006/picture">
              <pic:pic>
                <pic:nvPicPr>
                  <pic:cNvPr id="54" name="IM 54"/>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56" name="IM 56"/>
          <wp:cNvGraphicFramePr/>
          <a:graphic>
            <a:graphicData uri="http://schemas.openxmlformats.org/drawingml/2006/picture">
              <pic:pic>
                <pic:nvPicPr>
                  <pic:cNvPr id="56" name="IM 56"/>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58" name="IM 58"/>
          <wp:cNvGraphicFramePr/>
          <a:graphic>
            <a:graphicData uri="http://schemas.openxmlformats.org/drawingml/2006/picture">
              <pic:pic>
                <pic:nvPicPr>
                  <pic:cNvPr id="58" name="IM 58"/>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60" name="IM 60"/>
          <wp:cNvGraphicFramePr/>
          <a:graphic>
            <a:graphicData uri="http://schemas.openxmlformats.org/drawingml/2006/picture">
              <pic:pic>
                <pic:nvPicPr>
                  <pic:cNvPr id="60" name="IM 60"/>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62" name="IM 62"/>
          <wp:cNvGraphicFramePr/>
          <a:graphic>
            <a:graphicData uri="http://schemas.openxmlformats.org/drawingml/2006/picture">
              <pic:pic>
                <pic:nvPicPr>
                  <pic:cNvPr id="62" name="IM 62"/>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64" name="IM 64"/>
          <wp:cNvGraphicFramePr/>
          <a:graphic>
            <a:graphicData uri="http://schemas.openxmlformats.org/drawingml/2006/picture">
              <pic:pic>
                <pic:nvPicPr>
                  <pic:cNvPr id="64" name="IM 64"/>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66" name="IM 66"/>
          <wp:cNvGraphicFramePr/>
          <a:graphic>
            <a:graphicData uri="http://schemas.openxmlformats.org/drawingml/2006/picture">
              <pic:pic>
                <pic:nvPicPr>
                  <pic:cNvPr id="66" name="IM 66"/>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68" name="IM 68"/>
          <wp:cNvGraphicFramePr/>
          <a:graphic>
            <a:graphicData uri="http://schemas.openxmlformats.org/drawingml/2006/picture">
              <pic:pic>
                <pic:nvPicPr>
                  <pic:cNvPr id="68" name="IM 68"/>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70" name="IM 70"/>
          <wp:cNvGraphicFramePr/>
          <a:graphic>
            <a:graphicData uri="http://schemas.openxmlformats.org/drawingml/2006/picture">
              <pic:pic>
                <pic:nvPicPr>
                  <pic:cNvPr id="70" name="IM 70"/>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72" name="IM 72"/>
          <wp:cNvGraphicFramePr/>
          <a:graphic>
            <a:graphicData uri="http://schemas.openxmlformats.org/drawingml/2006/picture">
              <pic:pic>
                <pic:nvPicPr>
                  <pic:cNvPr id="72" name="IM 72"/>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74" name="IM 74"/>
          <wp:cNvGraphicFramePr/>
          <a:graphic>
            <a:graphicData uri="http://schemas.openxmlformats.org/drawingml/2006/picture">
              <pic:pic>
                <pic:nvPicPr>
                  <pic:cNvPr id="74" name="IM 74"/>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21"/>
        <w:position w:val="1"/>
      </w:rPr>
      <w:t>中国知网</w:t>
    </w:r>
    <w:r>
      <w:rPr>
        <w:rFonts w:ascii="Microsoft YaHei" w:hAnsi="Microsoft YaHei" w:eastAsia="Microsoft YaHei" w:cs="Microsoft YaHei"/>
        <w:color w:val="CCCCCC"/>
        <w:spacing w:val="21"/>
        <w:position w:val="1"/>
      </w:rPr>
      <w:t xml:space="preserve">     </w:t>
    </w:r>
    <w:r>
      <w:rPr>
        <w:color w:val="CCCCCC"/>
        <w:spacing w:val="21"/>
      </w:rPr>
      <w:t>https//www</w:t>
    </w:r>
    <w:r>
      <w:rPr>
        <w:color w:val="CCCCCC"/>
        <w:spacing w:val="-36"/>
      </w:rPr>
      <w:t xml:space="preserve"> </w:t>
    </w:r>
    <w:r>
      <w:rPr>
        <w:position w:val="1"/>
      </w:rPr>
      <w:drawing>
        <wp:inline distT="0" distB="0" distL="0" distR="0">
          <wp:extent cx="12700" cy="12170"/>
          <wp:effectExtent l="0" t="0" r="0" b="0"/>
          <wp:docPr id="76" name="IM 76"/>
          <wp:cNvGraphicFramePr/>
          <a:graphic>
            <a:graphicData uri="http://schemas.openxmlformats.org/drawingml/2006/picture">
              <pic:pic>
                <pic:nvPicPr>
                  <pic:cNvPr id="76" name="IM 76"/>
                  <pic:cNvPicPr/>
                </pic:nvPicPr>
                <pic:blipFill>
                  <a:blip r:embed="rId1"/>
                  <a:stretch>
                    <a:fillRect/>
                  </a:stretch>
                </pic:blipFill>
                <pic:spPr>
                  <a:xfrm rot="0">
                    <a:off x="0" y="0"/>
                    <a:ext cx="12700" cy="12170"/>
                  </a:xfrm>
                  <a:prstGeom prst="rect">
                    <a:avLst/>
                  </a:prstGeom>
                </pic:spPr>
              </pic:pic>
            </a:graphicData>
          </a:graphic>
        </wp:inline>
      </w:drawing>
    </w:r>
    <w:r>
      <w:rPr>
        <w:color w:val="CCCCCC"/>
        <w:spacing w:val="42"/>
      </w:rPr>
      <w:t xml:space="preserve"> </w:t>
    </w:r>
    <w:r>
      <w:rPr>
        <w:color w:val="CCCCCC"/>
        <w:spacing w:val="21"/>
        <w:position w:val="1"/>
      </w:rPr>
      <w:t>cnl:i</w:t>
    </w:r>
    <w:r>
      <w:rPr>
        <w:color w:val="CCCCCC"/>
        <w:spacing w:val="-27"/>
        <w:position w:val="1"/>
      </w:rPr>
      <w:t xml:space="preserve"> </w:t>
    </w:r>
    <w:r>
      <w:rPr>
        <w:position w:val="1"/>
      </w:rPr>
      <w:drawing>
        <wp:inline distT="0" distB="0" distL="0" distR="0">
          <wp:extent cx="139700" cy="60854"/>
          <wp:effectExtent l="0" t="0" r="0" b="0"/>
          <wp:docPr id="78" name="IM 78"/>
          <wp:cNvGraphicFramePr/>
          <a:graphic>
            <a:graphicData uri="http://schemas.openxmlformats.org/drawingml/2006/picture">
              <pic:pic>
                <pic:nvPicPr>
                  <pic:cNvPr id="78" name="IM 78"/>
                  <pic:cNvPicPr/>
                </pic:nvPicPr>
                <pic:blipFill>
                  <a:blip r:embed="rId2"/>
                  <a:stretch>
                    <a:fillRect/>
                  </a:stretch>
                </pic:blipFill>
                <pic:spPr>
                  <a:xfrm rot="0">
                    <a:off x="0" y="0"/>
                    <a:ext cx="139700" cy="60854"/>
                  </a:xfrm>
                  <a:prstGeom prst="rect">
                    <a:avLst/>
                  </a:prstGeom>
                </pic:spPr>
              </pic:pic>
            </a:graphicData>
          </a:graphic>
        </wp:inline>
      </w:drawing>
    </w:r>
    <w:r>
      <w:rPr>
        <w:color w:val="CCCCCC"/>
        <w:spacing w:val="21"/>
        <w:position w:val="2"/>
      </w:rPr>
      <w:t>et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82" name="IM 82"/>
          <wp:cNvGraphicFramePr/>
          <a:graphic>
            <a:graphicData uri="http://schemas.openxmlformats.org/drawingml/2006/picture">
              <pic:pic>
                <pic:nvPicPr>
                  <pic:cNvPr id="82" name="IM 82"/>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84" name="IM 84"/>
          <wp:cNvGraphicFramePr/>
          <a:graphic>
            <a:graphicData uri="http://schemas.openxmlformats.org/drawingml/2006/picture">
              <pic:pic>
                <pic:nvPicPr>
                  <pic:cNvPr id="84" name="IM 84"/>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86" name="IM 86"/>
          <wp:cNvGraphicFramePr/>
          <a:graphic>
            <a:graphicData uri="http://schemas.openxmlformats.org/drawingml/2006/picture">
              <pic:pic>
                <pic:nvPicPr>
                  <pic:cNvPr id="86" name="IM 86"/>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88" name="IM 88"/>
          <wp:cNvGraphicFramePr/>
          <a:graphic>
            <a:graphicData uri="http://schemas.openxmlformats.org/drawingml/2006/picture">
              <pic:pic>
                <pic:nvPicPr>
                  <pic:cNvPr id="88" name="IM 88"/>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90" name="IM 90"/>
          <wp:cNvGraphicFramePr/>
          <a:graphic>
            <a:graphicData uri="http://schemas.openxmlformats.org/drawingml/2006/picture">
              <pic:pic>
                <pic:nvPicPr>
                  <pic:cNvPr id="90" name="IM 90"/>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92" name="IM 92"/>
          <wp:cNvGraphicFramePr/>
          <a:graphic>
            <a:graphicData uri="http://schemas.openxmlformats.org/drawingml/2006/picture">
              <pic:pic>
                <pic:nvPicPr>
                  <pic:cNvPr id="92" name="IM 92"/>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94" name="IM 94"/>
          <wp:cNvGraphicFramePr/>
          <a:graphic>
            <a:graphicData uri="http://schemas.openxmlformats.org/drawingml/2006/picture">
              <pic:pic>
                <pic:nvPicPr>
                  <pic:cNvPr id="94" name="IM 94"/>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96" name="IM 96"/>
          <wp:cNvGraphicFramePr/>
          <a:graphic>
            <a:graphicData uri="http://schemas.openxmlformats.org/drawingml/2006/picture">
              <pic:pic>
                <pic:nvPicPr>
                  <pic:cNvPr id="96" name="IM 96"/>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98" name="IM 98"/>
          <wp:cNvGraphicFramePr/>
          <a:graphic>
            <a:graphicData uri="http://schemas.openxmlformats.org/drawingml/2006/picture">
              <pic:pic>
                <pic:nvPicPr>
                  <pic:cNvPr id="98" name="IM 98"/>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106" name="IM 106"/>
          <wp:cNvGraphicFramePr/>
          <a:graphic>
            <a:graphicData uri="http://schemas.openxmlformats.org/drawingml/2006/picture">
              <pic:pic>
                <pic:nvPicPr>
                  <pic:cNvPr id="106" name="IM 106"/>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108" name="IM 108"/>
          <wp:cNvGraphicFramePr/>
          <a:graphic>
            <a:graphicData uri="http://schemas.openxmlformats.org/drawingml/2006/picture">
              <pic:pic>
                <pic:nvPicPr>
                  <pic:cNvPr id="108" name="IM 108"/>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110" name="IM 110"/>
          <wp:cNvGraphicFramePr/>
          <a:graphic>
            <a:graphicData uri="http://schemas.openxmlformats.org/drawingml/2006/picture">
              <pic:pic>
                <pic:nvPicPr>
                  <pic:cNvPr id="110" name="IM 110"/>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116" name="IM 116"/>
          <wp:cNvGraphicFramePr/>
          <a:graphic>
            <a:graphicData uri="http://schemas.openxmlformats.org/drawingml/2006/picture">
              <pic:pic>
                <pic:nvPicPr>
                  <pic:cNvPr id="116" name="IM 116"/>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118" name="IM 118"/>
          <wp:cNvGraphicFramePr/>
          <a:graphic>
            <a:graphicData uri="http://schemas.openxmlformats.org/drawingml/2006/picture">
              <pic:pic>
                <pic:nvPicPr>
                  <pic:cNvPr id="118" name="IM 118"/>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120" name="IM 120"/>
          <wp:cNvGraphicFramePr/>
          <a:graphic>
            <a:graphicData uri="http://schemas.openxmlformats.org/drawingml/2006/picture">
              <pic:pic>
                <pic:nvPicPr>
                  <pic:cNvPr id="120" name="IM 120"/>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122" name="IM 122"/>
          <wp:cNvGraphicFramePr/>
          <a:graphic>
            <a:graphicData uri="http://schemas.openxmlformats.org/drawingml/2006/picture">
              <pic:pic>
                <pic:nvPicPr>
                  <pic:cNvPr id="122" name="IM 122"/>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124" name="IM 124"/>
          <wp:cNvGraphicFramePr/>
          <a:graphic>
            <a:graphicData uri="http://schemas.openxmlformats.org/drawingml/2006/picture">
              <pic:pic>
                <pic:nvPicPr>
                  <pic:cNvPr id="124" name="IM 124"/>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126" name="IM 126"/>
          <wp:cNvGraphicFramePr/>
          <a:graphic>
            <a:graphicData uri="http://schemas.openxmlformats.org/drawingml/2006/picture">
              <pic:pic>
                <pic:nvPicPr>
                  <pic:cNvPr id="126" name="IM 126"/>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130" name="IM 130"/>
          <wp:cNvGraphicFramePr/>
          <a:graphic>
            <a:graphicData uri="http://schemas.openxmlformats.org/drawingml/2006/picture">
              <pic:pic>
                <pic:nvPicPr>
                  <pic:cNvPr id="130" name="IM 130"/>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132" name="IM 132"/>
          <wp:cNvGraphicFramePr/>
          <a:graphic>
            <a:graphicData uri="http://schemas.openxmlformats.org/drawingml/2006/picture">
              <pic:pic>
                <pic:nvPicPr>
                  <pic:cNvPr id="132" name="IM 132"/>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134" name="IM 134"/>
          <wp:cNvGraphicFramePr/>
          <a:graphic>
            <a:graphicData uri="http://schemas.openxmlformats.org/drawingml/2006/picture">
              <pic:pic>
                <pic:nvPicPr>
                  <pic:cNvPr id="134" name="IM 134"/>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138" name="IM 138"/>
          <wp:cNvGraphicFramePr/>
          <a:graphic>
            <a:graphicData uri="http://schemas.openxmlformats.org/drawingml/2006/picture">
              <pic:pic>
                <pic:nvPicPr>
                  <pic:cNvPr id="138" name="IM 138"/>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140" name="IM 140"/>
          <wp:cNvGraphicFramePr/>
          <a:graphic>
            <a:graphicData uri="http://schemas.openxmlformats.org/drawingml/2006/picture">
              <pic:pic>
                <pic:nvPicPr>
                  <pic:cNvPr id="140" name="IM 140"/>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142" name="IM 142"/>
          <wp:cNvGraphicFramePr/>
          <a:graphic>
            <a:graphicData uri="http://schemas.openxmlformats.org/drawingml/2006/picture">
              <pic:pic>
                <pic:nvPicPr>
                  <pic:cNvPr id="142" name="IM 142"/>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144" name="IM 144"/>
          <wp:cNvGraphicFramePr/>
          <a:graphic>
            <a:graphicData uri="http://schemas.openxmlformats.org/drawingml/2006/picture">
              <pic:pic>
                <pic:nvPicPr>
                  <pic:cNvPr id="144" name="IM 144"/>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146" name="IM 146"/>
          <wp:cNvGraphicFramePr/>
          <a:graphic>
            <a:graphicData uri="http://schemas.openxmlformats.org/drawingml/2006/picture">
              <pic:pic>
                <pic:nvPicPr>
                  <pic:cNvPr id="146" name="IM 146"/>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148" name="IM 148"/>
          <wp:cNvGraphicFramePr/>
          <a:graphic>
            <a:graphicData uri="http://schemas.openxmlformats.org/drawingml/2006/picture">
              <pic:pic>
                <pic:nvPicPr>
                  <pic:cNvPr id="148" name="IM 148"/>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150" name="IM 150"/>
          <wp:cNvGraphicFramePr/>
          <a:graphic>
            <a:graphicData uri="http://schemas.openxmlformats.org/drawingml/2006/picture">
              <pic:pic>
                <pic:nvPicPr>
                  <pic:cNvPr id="150" name="IM 150"/>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152" name="IM 152"/>
          <wp:cNvGraphicFramePr/>
          <a:graphic>
            <a:graphicData uri="http://schemas.openxmlformats.org/drawingml/2006/picture">
              <pic:pic>
                <pic:nvPicPr>
                  <pic:cNvPr id="152" name="IM 152"/>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154" name="IM 154"/>
          <wp:cNvGraphicFramePr/>
          <a:graphic>
            <a:graphicData uri="http://schemas.openxmlformats.org/drawingml/2006/picture">
              <pic:pic>
                <pic:nvPicPr>
                  <pic:cNvPr id="154" name="IM 154"/>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156" name="IM 156"/>
          <wp:cNvGraphicFramePr/>
          <a:graphic>
            <a:graphicData uri="http://schemas.openxmlformats.org/drawingml/2006/picture">
              <pic:pic>
                <pic:nvPicPr>
                  <pic:cNvPr id="156" name="IM 156"/>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158" name="IM 158"/>
          <wp:cNvGraphicFramePr/>
          <a:graphic>
            <a:graphicData uri="http://schemas.openxmlformats.org/drawingml/2006/picture">
              <pic:pic>
                <pic:nvPicPr>
                  <pic:cNvPr id="158" name="IM 158"/>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160" name="IM 160"/>
          <wp:cNvGraphicFramePr/>
          <a:graphic>
            <a:graphicData uri="http://schemas.openxmlformats.org/drawingml/2006/picture">
              <pic:pic>
                <pic:nvPicPr>
                  <pic:cNvPr id="160" name="IM 160"/>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162" name="IM 162"/>
          <wp:cNvGraphicFramePr/>
          <a:graphic>
            <a:graphicData uri="http://schemas.openxmlformats.org/drawingml/2006/picture">
              <pic:pic>
                <pic:nvPicPr>
                  <pic:cNvPr id="162" name="IM 162"/>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164" name="IM 164"/>
          <wp:cNvGraphicFramePr/>
          <a:graphic>
            <a:graphicData uri="http://schemas.openxmlformats.org/drawingml/2006/picture">
              <pic:pic>
                <pic:nvPicPr>
                  <pic:cNvPr id="164" name="IM 164"/>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166" name="IM 166"/>
          <wp:cNvGraphicFramePr/>
          <a:graphic>
            <a:graphicData uri="http://schemas.openxmlformats.org/drawingml/2006/picture">
              <pic:pic>
                <pic:nvPicPr>
                  <pic:cNvPr id="166" name="IM 166"/>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168" name="IM 168"/>
          <wp:cNvGraphicFramePr/>
          <a:graphic>
            <a:graphicData uri="http://schemas.openxmlformats.org/drawingml/2006/picture">
              <pic:pic>
                <pic:nvPicPr>
                  <pic:cNvPr id="168" name="IM 168"/>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170" name="IM 170"/>
          <wp:cNvGraphicFramePr/>
          <a:graphic>
            <a:graphicData uri="http://schemas.openxmlformats.org/drawingml/2006/picture">
              <pic:pic>
                <pic:nvPicPr>
                  <pic:cNvPr id="170" name="IM 170"/>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30" w:lineRule="exact"/>
      <w:rPr/>
    </w:pPr>
    <w:r>
      <w:rPr>
        <w:rFonts w:ascii="Microsoft YaHei" w:hAnsi="Microsoft YaHei" w:eastAsia="Microsoft YaHei" w:cs="Microsoft YaHei"/>
        <w:color w:val="CCCCCC"/>
        <w:spacing w:val="19"/>
        <w:position w:val="1"/>
      </w:rPr>
      <w:t>中国知网</w:t>
    </w:r>
    <w:r>
      <w:rPr>
        <w:rFonts w:ascii="Microsoft YaHei" w:hAnsi="Microsoft YaHei" w:eastAsia="Microsoft YaHei" w:cs="Microsoft YaHei"/>
        <w:color w:val="CCCCCC"/>
        <w:spacing w:val="3"/>
        <w:position w:val="1"/>
      </w:rPr>
      <w:t xml:space="preserve">      </w:t>
    </w:r>
    <w:r>
      <w:rPr>
        <w:color w:val="CCCCCC"/>
        <w:spacing w:val="19"/>
      </w:rPr>
      <w:t>https//www</w:t>
    </w:r>
    <w:r>
      <w:rPr>
        <w:color w:val="CCCCCC"/>
        <w:spacing w:val="-36"/>
      </w:rPr>
      <w:t xml:space="preserve"> </w:t>
    </w:r>
    <w:r>
      <w:rPr>
        <w:position w:val="1"/>
      </w:rPr>
      <w:drawing>
        <wp:inline distT="0" distB="0" distL="0" distR="0">
          <wp:extent cx="13405" cy="12170"/>
          <wp:effectExtent l="0" t="0" r="0" b="0"/>
          <wp:docPr id="172" name="IM 172"/>
          <wp:cNvGraphicFramePr/>
          <a:graphic>
            <a:graphicData uri="http://schemas.openxmlformats.org/drawingml/2006/picture">
              <pic:pic>
                <pic:nvPicPr>
                  <pic:cNvPr id="172" name="IM 172"/>
                  <pic:cNvPicPr/>
                </pic:nvPicPr>
                <pic:blipFill>
                  <a:blip r:embed="rId1"/>
                  <a:stretch>
                    <a:fillRect/>
                  </a:stretch>
                </pic:blipFill>
                <pic:spPr>
                  <a:xfrm rot="0">
                    <a:off x="0" y="0"/>
                    <a:ext cx="13405" cy="12170"/>
                  </a:xfrm>
                  <a:prstGeom prst="rect">
                    <a:avLst/>
                  </a:prstGeom>
                </pic:spPr>
              </pic:pic>
            </a:graphicData>
          </a:graphic>
        </wp:inline>
      </w:drawing>
    </w:r>
    <w:r>
      <w:rPr>
        <w:color w:val="CCCCCC"/>
        <w:spacing w:val="42"/>
      </w:rPr>
      <w:t xml:space="preserve"> </w:t>
    </w:r>
    <w:r>
      <w:rPr>
        <w:color w:val="CCCCCC"/>
        <w:spacing w:val="19"/>
        <w:position w:val="1"/>
      </w:rPr>
      <w:t>C</w:t>
    </w:r>
    <w:r>
      <w:rPr>
        <w:position w:val="1"/>
      </w:rPr>
      <w:drawing>
        <wp:inline distT="0" distB="0" distL="0" distR="0">
          <wp:extent cx="80433" cy="60854"/>
          <wp:effectExtent l="0" t="0" r="0" b="0"/>
          <wp:docPr id="174" name="IM 174"/>
          <wp:cNvGraphicFramePr/>
          <a:graphic>
            <a:graphicData uri="http://schemas.openxmlformats.org/drawingml/2006/picture">
              <pic:pic>
                <pic:nvPicPr>
                  <pic:cNvPr id="174" name="IM 174"/>
                  <pic:cNvPicPr/>
                </pic:nvPicPr>
                <pic:blipFill>
                  <a:blip r:embed="rId2"/>
                  <a:stretch>
                    <a:fillRect/>
                  </a:stretch>
                </pic:blipFill>
                <pic:spPr>
                  <a:xfrm rot="0">
                    <a:off x="0" y="0"/>
                    <a:ext cx="80433" cy="60854"/>
                  </a:xfrm>
                  <a:prstGeom prst="rect">
                    <a:avLst/>
                  </a:prstGeom>
                </pic:spPr>
              </pic:pic>
            </a:graphicData>
          </a:graphic>
        </wp:inline>
      </w:drawing>
    </w:r>
    <w:r>
      <w:rPr>
        <w:color w:val="CCCCCC"/>
        <w:spacing w:val="19"/>
        <w:position w:val="3"/>
      </w:rPr>
      <w:t>Ki</w:t>
    </w:r>
    <w:r>
      <w:rPr>
        <w:color w:val="CCCCCC"/>
        <w:spacing w:val="-27"/>
        <w:position w:val="3"/>
      </w:rPr>
      <w:t xml:space="preserve"> </w:t>
    </w:r>
    <w:r>
      <w:rPr>
        <w:position w:val="1"/>
      </w:rPr>
      <w:drawing>
        <wp:inline distT="0" distB="0" distL="0" distR="0">
          <wp:extent cx="147461" cy="60854"/>
          <wp:effectExtent l="0" t="0" r="0" b="0"/>
          <wp:docPr id="176" name="IM 176"/>
          <wp:cNvGraphicFramePr/>
          <a:graphic>
            <a:graphicData uri="http://schemas.openxmlformats.org/drawingml/2006/picture">
              <pic:pic>
                <pic:nvPicPr>
                  <pic:cNvPr id="176" name="IM 176"/>
                  <pic:cNvPicPr/>
                </pic:nvPicPr>
                <pic:blipFill>
                  <a:blip r:embed="rId3"/>
                  <a:stretch>
                    <a:fillRect/>
                  </a:stretch>
                </pic:blipFill>
                <pic:spPr>
                  <a:xfrm rot="0">
                    <a:off x="0" y="0"/>
                    <a:ext cx="147461" cy="60854"/>
                  </a:xfrm>
                  <a:prstGeom prst="rect">
                    <a:avLst/>
                  </a:prstGeom>
                </pic:spPr>
              </pic:pic>
            </a:graphicData>
          </a:graphic>
        </wp:inline>
      </w:drawing>
    </w:r>
    <w:r>
      <w:rPr>
        <w:color w:val="CCCCCC"/>
        <w:spacing w:val="19"/>
        <w:position w:val="2"/>
      </w:rPr>
      <w:t>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drawing>
        <wp:anchor distT="0" distB="0" distL="0" distR="0" simplePos="0" relativeHeight="251658240" behindDoc="1" locked="0" layoutInCell="0" allowOverlap="1">
          <wp:simplePos x="0" y="0"/>
          <wp:positionH relativeFrom="page">
            <wp:posOffset>0</wp:posOffset>
          </wp:positionH>
          <wp:positionV relativeFrom="page">
            <wp:posOffset>0</wp:posOffset>
          </wp:positionV>
          <wp:extent cx="7555484" cy="10691748"/>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7555484" cy="10691748"/>
                  </a:xfrm>
                  <a:prstGeom prst="rect">
                    <a:avLst/>
                  </a:prstGeom>
                </pic:spPr>
              </pic:pic>
            </a:graphicData>
          </a:graphic>
        </wp:anchor>
      </w:drawing>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8527"/>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4"/>
      </w:rPr>
      <w:t>第</w:t>
    </w:r>
    <w:r>
      <w:rPr>
        <w:rFonts w:ascii="SimSun" w:hAnsi="SimSun" w:eastAsia="SimSun" w:cs="SimSun"/>
        <w:sz w:val="20"/>
        <w:szCs w:val="20"/>
        <w:u w:val="single" w:color="auto"/>
        <w:spacing w:val="-23"/>
      </w:rPr>
      <w:t xml:space="preserve"> </w:t>
    </w:r>
    <w:r>
      <w:rPr>
        <w:rFonts w:ascii="Times New Roman" w:hAnsi="Times New Roman" w:eastAsia="Times New Roman" w:cs="Times New Roman"/>
        <w:sz w:val="20"/>
        <w:szCs w:val="20"/>
        <w:u w:val="single" w:color="auto"/>
        <w:spacing w:val="-4"/>
      </w:rPr>
      <w:t>1</w:t>
    </w:r>
    <w:r>
      <w:rPr>
        <w:rFonts w:ascii="Times New Roman" w:hAnsi="Times New Roman" w:eastAsia="Times New Roman" w:cs="Times New Roman"/>
        <w:sz w:val="20"/>
        <w:szCs w:val="20"/>
        <w:u w:val="single" w:color="auto"/>
        <w:spacing w:val="20"/>
      </w:rPr>
      <w:t xml:space="preserve"> </w:t>
    </w:r>
    <w:r>
      <w:rPr>
        <w:rFonts w:ascii="SimSun" w:hAnsi="SimSun" w:eastAsia="SimSun" w:cs="SimSun"/>
        <w:sz w:val="20"/>
        <w:szCs w:val="20"/>
        <w:u w:val="single" w:color="auto"/>
        <w:spacing w:val="-4"/>
      </w:rPr>
      <w:t>章</w:t>
    </w:r>
    <w:r>
      <w:rPr>
        <w:rFonts w:ascii="SimSun" w:hAnsi="SimSun" w:eastAsia="SimSun" w:cs="SimSun"/>
        <w:sz w:val="20"/>
        <w:szCs w:val="20"/>
        <w:u w:val="single" w:color="auto"/>
        <w:spacing w:val="16"/>
      </w:rPr>
      <w:t xml:space="preserve"> </w:t>
    </w:r>
    <w:r>
      <w:rPr>
        <w:rFonts w:ascii="SimSun" w:hAnsi="SimSun" w:eastAsia="SimSun" w:cs="SimSun"/>
        <w:sz w:val="20"/>
        <w:szCs w:val="20"/>
        <w:u w:val="single" w:color="auto"/>
        <w:spacing w:val="-4"/>
      </w:rPr>
      <w:t>绪论</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5"/>
      <w:spacing w:before="56" w:line="227" w:lineRule="auto"/>
      <w:rPr>
        <w:rFonts w:ascii="SimSun" w:hAnsi="SimSun" w:eastAsia="SimSun" w:cs="SimSun"/>
        <w:sz w:val="20"/>
        <w:szCs w:val="20"/>
      </w:rPr>
    </w:pPr>
    <w:r>
      <w:pict>
        <v:shape id="_x0000_s2" style="position:absolute;margin-left:90pt;margin-top:57.1pt;mso-position-vertical-relative:page;mso-position-horizontal-relative:page;width:415.3pt;height:0.5pt;z-index:251659264;" o:allowincell="f" fillcolor="#000000" filled="true" stroked="false" coordsize="8305,10" coordorigin="0,0" path="m,l8305,0l8305,9l0,9l0,0xe"/>
      </w:pict>
    </w:r>
    <w:r>
      <w:rPr>
        <w:rFonts w:ascii="SimSun" w:hAnsi="SimSun" w:eastAsia="SimSun" w:cs="SimSun"/>
        <w:sz w:val="20"/>
        <w:szCs w:val="20"/>
        <w:spacing w:val="9"/>
      </w:rPr>
      <w:t>中国快时尚服装品牌跨境电商运营模式及优化策略研究——以</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9"/>
      </w:rPr>
      <w:t>为例</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8527"/>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4"/>
      </w:rPr>
      <w:t>第</w:t>
    </w:r>
    <w:r>
      <w:rPr>
        <w:rFonts w:ascii="SimSun" w:hAnsi="SimSun" w:eastAsia="SimSun" w:cs="SimSun"/>
        <w:sz w:val="20"/>
        <w:szCs w:val="20"/>
        <w:u w:val="single" w:color="auto"/>
        <w:spacing w:val="-23"/>
      </w:rPr>
      <w:t xml:space="preserve"> </w:t>
    </w:r>
    <w:r>
      <w:rPr>
        <w:rFonts w:ascii="Times New Roman" w:hAnsi="Times New Roman" w:eastAsia="Times New Roman" w:cs="Times New Roman"/>
        <w:sz w:val="20"/>
        <w:szCs w:val="20"/>
        <w:u w:val="single" w:color="auto"/>
        <w:spacing w:val="-4"/>
      </w:rPr>
      <w:t>1</w:t>
    </w:r>
    <w:r>
      <w:rPr>
        <w:rFonts w:ascii="Times New Roman" w:hAnsi="Times New Roman" w:eastAsia="Times New Roman" w:cs="Times New Roman"/>
        <w:sz w:val="20"/>
        <w:szCs w:val="20"/>
        <w:u w:val="single" w:color="auto"/>
        <w:spacing w:val="20"/>
      </w:rPr>
      <w:t xml:space="preserve"> </w:t>
    </w:r>
    <w:r>
      <w:rPr>
        <w:rFonts w:ascii="SimSun" w:hAnsi="SimSun" w:eastAsia="SimSun" w:cs="SimSun"/>
        <w:sz w:val="20"/>
        <w:szCs w:val="20"/>
        <w:u w:val="single" w:color="auto"/>
        <w:spacing w:val="-4"/>
      </w:rPr>
      <w:t>章</w:t>
    </w:r>
    <w:r>
      <w:rPr>
        <w:rFonts w:ascii="SimSun" w:hAnsi="SimSun" w:eastAsia="SimSun" w:cs="SimSun"/>
        <w:sz w:val="20"/>
        <w:szCs w:val="20"/>
        <w:u w:val="single" w:color="auto"/>
        <w:spacing w:val="16"/>
      </w:rPr>
      <w:t xml:space="preserve"> </w:t>
    </w:r>
    <w:r>
      <w:rPr>
        <w:rFonts w:ascii="SimSun" w:hAnsi="SimSun" w:eastAsia="SimSun" w:cs="SimSun"/>
        <w:sz w:val="20"/>
        <w:szCs w:val="20"/>
        <w:u w:val="single" w:color="auto"/>
        <w:spacing w:val="-4"/>
      </w:rPr>
      <w:t>绪论</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5"/>
      <w:spacing w:before="56" w:line="227" w:lineRule="auto"/>
      <w:rPr>
        <w:rFonts w:ascii="SimSun" w:hAnsi="SimSun" w:eastAsia="SimSun" w:cs="SimSun"/>
        <w:sz w:val="20"/>
        <w:szCs w:val="20"/>
      </w:rPr>
    </w:pPr>
    <w:r>
      <w:pict>
        <v:shape id="_x0000_s4" style="position:absolute;margin-left:90pt;margin-top:57.1pt;mso-position-vertical-relative:page;mso-position-horizontal-relative:page;width:415.3pt;height:0.5pt;z-index:251661312;" o:allowincell="f" fillcolor="#000000" filled="true" stroked="false" coordsize="8305,10" coordorigin="0,0" path="m,l8305,0l8305,9l0,9l0,0xe"/>
      </w:pict>
    </w:r>
    <w:r>
      <w:rPr>
        <w:rFonts w:ascii="SimSun" w:hAnsi="SimSun" w:eastAsia="SimSun" w:cs="SimSun"/>
        <w:sz w:val="20"/>
        <w:szCs w:val="20"/>
        <w:spacing w:val="9"/>
      </w:rPr>
      <w:t>中国快时尚服装品牌跨境电商运营模式及优化策略研究——以</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9"/>
      </w:rPr>
      <w:t>为例</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8527"/>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4"/>
      </w:rPr>
      <w:t>第</w:t>
    </w:r>
    <w:r>
      <w:rPr>
        <w:rFonts w:ascii="SimSun" w:hAnsi="SimSun" w:eastAsia="SimSun" w:cs="SimSun"/>
        <w:sz w:val="20"/>
        <w:szCs w:val="20"/>
        <w:u w:val="single" w:color="auto"/>
        <w:spacing w:val="-23"/>
      </w:rPr>
      <w:t xml:space="preserve"> </w:t>
    </w:r>
    <w:r>
      <w:rPr>
        <w:rFonts w:ascii="Times New Roman" w:hAnsi="Times New Roman" w:eastAsia="Times New Roman" w:cs="Times New Roman"/>
        <w:sz w:val="20"/>
        <w:szCs w:val="20"/>
        <w:u w:val="single" w:color="auto"/>
        <w:spacing w:val="-4"/>
      </w:rPr>
      <w:t>1</w:t>
    </w:r>
    <w:r>
      <w:rPr>
        <w:rFonts w:ascii="Times New Roman" w:hAnsi="Times New Roman" w:eastAsia="Times New Roman" w:cs="Times New Roman"/>
        <w:sz w:val="20"/>
        <w:szCs w:val="20"/>
        <w:u w:val="single" w:color="auto"/>
        <w:spacing w:val="20"/>
      </w:rPr>
      <w:t xml:space="preserve"> </w:t>
    </w:r>
    <w:r>
      <w:rPr>
        <w:rFonts w:ascii="SimSun" w:hAnsi="SimSun" w:eastAsia="SimSun" w:cs="SimSun"/>
        <w:sz w:val="20"/>
        <w:szCs w:val="20"/>
        <w:u w:val="single" w:color="auto"/>
        <w:spacing w:val="-4"/>
      </w:rPr>
      <w:t>章</w:t>
    </w:r>
    <w:r>
      <w:rPr>
        <w:rFonts w:ascii="SimSun" w:hAnsi="SimSun" w:eastAsia="SimSun" w:cs="SimSun"/>
        <w:sz w:val="20"/>
        <w:szCs w:val="20"/>
        <w:u w:val="single" w:color="auto"/>
        <w:spacing w:val="16"/>
      </w:rPr>
      <w:t xml:space="preserve"> </w:t>
    </w:r>
    <w:r>
      <w:rPr>
        <w:rFonts w:ascii="SimSun" w:hAnsi="SimSun" w:eastAsia="SimSun" w:cs="SimSun"/>
        <w:sz w:val="20"/>
        <w:szCs w:val="20"/>
        <w:u w:val="single" w:color="auto"/>
        <w:spacing w:val="-4"/>
      </w:rPr>
      <w:t>绪论</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5"/>
      <w:spacing w:before="56" w:line="227" w:lineRule="auto"/>
      <w:rPr>
        <w:rFonts w:ascii="SimSun" w:hAnsi="SimSun" w:eastAsia="SimSun" w:cs="SimSun"/>
        <w:sz w:val="20"/>
        <w:szCs w:val="20"/>
      </w:rPr>
    </w:pPr>
    <w:r>
      <w:pict>
        <v:shape id="_x0000_s6" style="position:absolute;margin-left:90pt;margin-top:57.1pt;mso-position-vertical-relative:page;mso-position-horizontal-relative:page;width:415.3pt;height:0.5pt;z-index:251663360;" o:allowincell="f" fillcolor="#000000" filled="true" stroked="false" coordsize="8305,10" coordorigin="0,0" path="m,l8305,0l8305,9l0,9l0,0xe"/>
      </w:pict>
    </w:r>
    <w:r>
      <w:rPr>
        <w:rFonts w:ascii="SimSun" w:hAnsi="SimSun" w:eastAsia="SimSun" w:cs="SimSun"/>
        <w:sz w:val="20"/>
        <w:szCs w:val="20"/>
        <w:spacing w:val="9"/>
      </w:rPr>
      <w:t>中国快时尚服装品牌跨境电商运营模式及优化策略研究——以</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9"/>
      </w:rPr>
      <w:t>为例</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5"/>
      <w:spacing w:before="56" w:line="227" w:lineRule="auto"/>
      <w:rPr>
        <w:rFonts w:ascii="SimSun" w:hAnsi="SimSun" w:eastAsia="SimSun" w:cs="SimSun"/>
        <w:sz w:val="20"/>
        <w:szCs w:val="20"/>
      </w:rPr>
    </w:pPr>
    <w:r>
      <w:pict>
        <v:shape id="_x0000_s8" style="position:absolute;margin-left:90pt;margin-top:57.1pt;mso-position-vertical-relative:page;mso-position-horizontal-relative:page;width:415.3pt;height:0.5pt;z-index:251665408;" o:allowincell="f" fillcolor="#000000" filled="true" stroked="false" coordsize="8305,10" coordorigin="0,0" path="m,l8305,0l8305,9l0,9l0,0xe"/>
      </w:pict>
    </w:r>
    <w:r>
      <w:rPr>
        <w:rFonts w:ascii="SimSun" w:hAnsi="SimSun" w:eastAsia="SimSun" w:cs="SimSun"/>
        <w:sz w:val="20"/>
        <w:szCs w:val="20"/>
        <w:spacing w:val="9"/>
      </w:rPr>
      <w:t>中国快时尚服装品牌跨境电商运营模式及优化策略研究——以</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9"/>
      </w:rPr>
      <w:t>为例</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8527"/>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4"/>
      </w:rPr>
      <w:t>第</w:t>
    </w:r>
    <w:r>
      <w:rPr>
        <w:rFonts w:ascii="SimSun" w:hAnsi="SimSun" w:eastAsia="SimSun" w:cs="SimSun"/>
        <w:sz w:val="20"/>
        <w:szCs w:val="20"/>
        <w:u w:val="single" w:color="auto"/>
        <w:spacing w:val="-23"/>
      </w:rPr>
      <w:t xml:space="preserve"> </w:t>
    </w:r>
    <w:r>
      <w:rPr>
        <w:rFonts w:ascii="Times New Roman" w:hAnsi="Times New Roman" w:eastAsia="Times New Roman" w:cs="Times New Roman"/>
        <w:sz w:val="20"/>
        <w:szCs w:val="20"/>
        <w:u w:val="single" w:color="auto"/>
        <w:spacing w:val="-4"/>
      </w:rPr>
      <w:t>1</w:t>
    </w:r>
    <w:r>
      <w:rPr>
        <w:rFonts w:ascii="Times New Roman" w:hAnsi="Times New Roman" w:eastAsia="Times New Roman" w:cs="Times New Roman"/>
        <w:sz w:val="20"/>
        <w:szCs w:val="20"/>
        <w:u w:val="single" w:color="auto"/>
        <w:spacing w:val="20"/>
      </w:rPr>
      <w:t xml:space="preserve"> </w:t>
    </w:r>
    <w:r>
      <w:rPr>
        <w:rFonts w:ascii="SimSun" w:hAnsi="SimSun" w:eastAsia="SimSun" w:cs="SimSun"/>
        <w:sz w:val="20"/>
        <w:szCs w:val="20"/>
        <w:u w:val="single" w:color="auto"/>
        <w:spacing w:val="-4"/>
      </w:rPr>
      <w:t>章</w:t>
    </w:r>
    <w:r>
      <w:rPr>
        <w:rFonts w:ascii="SimSun" w:hAnsi="SimSun" w:eastAsia="SimSun" w:cs="SimSun"/>
        <w:sz w:val="20"/>
        <w:szCs w:val="20"/>
        <w:u w:val="single" w:color="auto"/>
        <w:spacing w:val="16"/>
      </w:rPr>
      <w:t xml:space="preserve"> </w:t>
    </w:r>
    <w:r>
      <w:rPr>
        <w:rFonts w:ascii="SimSun" w:hAnsi="SimSun" w:eastAsia="SimSun" w:cs="SimSun"/>
        <w:sz w:val="20"/>
        <w:szCs w:val="20"/>
        <w:u w:val="single" w:color="auto"/>
        <w:spacing w:val="-4"/>
      </w:rPr>
      <w:t>绪论</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5"/>
      <w:spacing w:before="56" w:line="227" w:lineRule="auto"/>
      <w:rPr>
        <w:rFonts w:ascii="SimSun" w:hAnsi="SimSun" w:eastAsia="SimSun" w:cs="SimSun"/>
        <w:sz w:val="20"/>
        <w:szCs w:val="20"/>
      </w:rPr>
    </w:pPr>
    <w:r>
      <w:pict>
        <v:shape id="_x0000_s10" style="position:absolute;margin-left:90pt;margin-top:57.1pt;mso-position-vertical-relative:page;mso-position-horizontal-relative:page;width:415.3pt;height:0.5pt;z-index:251667456;" o:allowincell="f" fillcolor="#000000" filled="true" stroked="false" coordsize="8305,10" coordorigin="0,0" path="m,l8305,0l8305,9l0,9l0,0xe"/>
      </w:pict>
    </w:r>
    <w:r>
      <w:rPr>
        <w:rFonts w:ascii="SimSun" w:hAnsi="SimSun" w:eastAsia="SimSun" w:cs="SimSun"/>
        <w:sz w:val="20"/>
        <w:szCs w:val="20"/>
        <w:spacing w:val="9"/>
      </w:rPr>
      <w:t>中国快时尚服装品牌跨境电商运营模式及优化策略研究——以</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9"/>
      </w:rPr>
      <w:t>为例</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4956"/>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7"/>
      </w:rPr>
      <w:t>第</w:t>
    </w:r>
    <w:r>
      <w:rPr>
        <w:rFonts w:ascii="SimSun" w:hAnsi="SimSun" w:eastAsia="SimSun" w:cs="SimSun"/>
        <w:sz w:val="20"/>
        <w:szCs w:val="20"/>
        <w:u w:val="single" w:color="auto"/>
        <w:spacing w:val="-40"/>
      </w:rPr>
      <w:t xml:space="preserve"> </w:t>
    </w:r>
    <w:r>
      <w:rPr>
        <w:rFonts w:ascii="Times New Roman" w:hAnsi="Times New Roman" w:eastAsia="Times New Roman" w:cs="Times New Roman"/>
        <w:sz w:val="20"/>
        <w:szCs w:val="20"/>
        <w:u w:val="single" w:color="auto"/>
        <w:spacing w:val="7"/>
      </w:rPr>
      <w:t>2</w:t>
    </w:r>
    <w:r>
      <w:rPr>
        <w:rFonts w:ascii="Times New Roman" w:hAnsi="Times New Roman" w:eastAsia="Times New Roman" w:cs="Times New Roman"/>
        <w:sz w:val="20"/>
        <w:szCs w:val="20"/>
        <w:u w:val="single" w:color="auto"/>
        <w:spacing w:val="17"/>
        <w:w w:val="101"/>
      </w:rPr>
      <w:t xml:space="preserve"> </w:t>
    </w:r>
    <w:r>
      <w:rPr>
        <w:rFonts w:ascii="SimSun" w:hAnsi="SimSun" w:eastAsia="SimSun" w:cs="SimSun"/>
        <w:sz w:val="20"/>
        <w:szCs w:val="20"/>
        <w:u w:val="single" w:color="auto"/>
        <w:spacing w:val="7"/>
      </w:rPr>
      <w:t>章</w:t>
    </w:r>
    <w:r>
      <w:rPr>
        <w:rFonts w:ascii="SimSun" w:hAnsi="SimSun" w:eastAsia="SimSun" w:cs="SimSun"/>
        <w:sz w:val="20"/>
        <w:szCs w:val="20"/>
        <w:u w:val="single" w:color="auto"/>
        <w:spacing w:val="35"/>
      </w:rPr>
      <w:t xml:space="preserve"> </w:t>
    </w:r>
    <w:r>
      <w:rPr>
        <w:rFonts w:ascii="SimSun" w:hAnsi="SimSun" w:eastAsia="SimSun" w:cs="SimSun"/>
        <w:sz w:val="20"/>
        <w:szCs w:val="20"/>
        <w:u w:val="single" w:color="auto"/>
        <w:spacing w:val="7"/>
      </w:rPr>
      <w:t>中国快时尚服装跨境电商行业外部环境分析</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5"/>
      <w:spacing w:before="56" w:line="227" w:lineRule="auto"/>
      <w:rPr>
        <w:rFonts w:ascii="SimSun" w:hAnsi="SimSun" w:eastAsia="SimSun" w:cs="SimSun"/>
        <w:sz w:val="20"/>
        <w:szCs w:val="20"/>
      </w:rPr>
    </w:pPr>
    <w:r>
      <w:pict>
        <v:shape id="_x0000_s20" style="position:absolute;margin-left:90pt;margin-top:57.1pt;mso-position-vertical-relative:page;mso-position-horizontal-relative:page;width:415.3pt;height:0.5pt;z-index:251671552;" o:allowincell="f" fillcolor="#000000" filled="true" stroked="false" coordsize="8305,10" coordorigin="0,0" path="m,l8305,0l8305,9l0,9l0,0xe"/>
      </w:pict>
    </w:r>
    <w:r>
      <w:rPr>
        <w:rFonts w:ascii="SimSun" w:hAnsi="SimSun" w:eastAsia="SimSun" w:cs="SimSun"/>
        <w:sz w:val="20"/>
        <w:szCs w:val="20"/>
        <w:spacing w:val="9"/>
      </w:rPr>
      <w:t>中国快时尚服装品牌跨境电商运营模式及优化策略研究——以</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9"/>
      </w:rPr>
      <w:t>为例</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5"/>
      <w:spacing w:before="56" w:line="227" w:lineRule="auto"/>
      <w:rPr>
        <w:rFonts w:ascii="SimSun" w:hAnsi="SimSun" w:eastAsia="SimSun" w:cs="SimSun"/>
        <w:sz w:val="20"/>
        <w:szCs w:val="20"/>
      </w:rPr>
    </w:pPr>
    <w:r>
      <w:pict>
        <v:shape id="_x0000_s24" style="position:absolute;margin-left:90pt;margin-top:57.1pt;mso-position-vertical-relative:page;mso-position-horizontal-relative:page;width:415.3pt;height:0.5pt;z-index:251673600;" o:allowincell="f" fillcolor="#000000" filled="true" stroked="false" coordsize="8305,10" coordorigin="0,0" path="m,l8305,0l8305,9l0,9l0,0xe"/>
      </w:pict>
    </w:r>
    <w:r>
      <w:rPr>
        <w:rFonts w:ascii="SimSun" w:hAnsi="SimSun" w:eastAsia="SimSun" w:cs="SimSun"/>
        <w:sz w:val="20"/>
        <w:szCs w:val="20"/>
        <w:spacing w:val="9"/>
      </w:rPr>
      <w:t>中国快时尚服装品牌跨境电商运营模式及优化策略研究——以</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9"/>
      </w:rPr>
      <w:t>为例</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4956"/>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7"/>
      </w:rPr>
      <w:t>第</w:t>
    </w:r>
    <w:r>
      <w:rPr>
        <w:rFonts w:ascii="SimSun" w:hAnsi="SimSun" w:eastAsia="SimSun" w:cs="SimSun"/>
        <w:sz w:val="20"/>
        <w:szCs w:val="20"/>
        <w:u w:val="single" w:color="auto"/>
        <w:spacing w:val="-40"/>
      </w:rPr>
      <w:t xml:space="preserve"> </w:t>
    </w:r>
    <w:r>
      <w:rPr>
        <w:rFonts w:ascii="Times New Roman" w:hAnsi="Times New Roman" w:eastAsia="Times New Roman" w:cs="Times New Roman"/>
        <w:sz w:val="20"/>
        <w:szCs w:val="20"/>
        <w:u w:val="single" w:color="auto"/>
        <w:spacing w:val="7"/>
      </w:rPr>
      <w:t>2</w:t>
    </w:r>
    <w:r>
      <w:rPr>
        <w:rFonts w:ascii="Times New Roman" w:hAnsi="Times New Roman" w:eastAsia="Times New Roman" w:cs="Times New Roman"/>
        <w:sz w:val="20"/>
        <w:szCs w:val="20"/>
        <w:u w:val="single" w:color="auto"/>
        <w:spacing w:val="17"/>
        <w:w w:val="101"/>
      </w:rPr>
      <w:t xml:space="preserve"> </w:t>
    </w:r>
    <w:r>
      <w:rPr>
        <w:rFonts w:ascii="SimSun" w:hAnsi="SimSun" w:eastAsia="SimSun" w:cs="SimSun"/>
        <w:sz w:val="20"/>
        <w:szCs w:val="20"/>
        <w:u w:val="single" w:color="auto"/>
        <w:spacing w:val="7"/>
      </w:rPr>
      <w:t>章</w:t>
    </w:r>
    <w:r>
      <w:rPr>
        <w:rFonts w:ascii="SimSun" w:hAnsi="SimSun" w:eastAsia="SimSun" w:cs="SimSun"/>
        <w:sz w:val="20"/>
        <w:szCs w:val="20"/>
        <w:u w:val="single" w:color="auto"/>
        <w:spacing w:val="35"/>
      </w:rPr>
      <w:t xml:space="preserve"> </w:t>
    </w:r>
    <w:r>
      <w:rPr>
        <w:rFonts w:ascii="SimSun" w:hAnsi="SimSun" w:eastAsia="SimSun" w:cs="SimSun"/>
        <w:sz w:val="20"/>
        <w:szCs w:val="20"/>
        <w:u w:val="single" w:color="auto"/>
        <w:spacing w:val="7"/>
      </w:rPr>
      <w:t>中国快时尚服装跨境电商行业外部环境分析</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5167"/>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6"/>
      </w:rPr>
      <w:t>第</w:t>
    </w:r>
    <w:r>
      <w:rPr>
        <w:rFonts w:ascii="SimSun" w:hAnsi="SimSun" w:eastAsia="SimSun" w:cs="SimSun"/>
        <w:sz w:val="20"/>
        <w:szCs w:val="20"/>
        <w:u w:val="single" w:color="auto"/>
        <w:spacing w:val="-26"/>
      </w:rPr>
      <w:t xml:space="preserve"> </w:t>
    </w:r>
    <w:r>
      <w:rPr>
        <w:rFonts w:ascii="Times New Roman" w:hAnsi="Times New Roman" w:eastAsia="Times New Roman" w:cs="Times New Roman"/>
        <w:sz w:val="20"/>
        <w:szCs w:val="20"/>
        <w:u w:val="single" w:color="auto"/>
        <w:spacing w:val="6"/>
      </w:rPr>
      <w:t>3</w:t>
    </w:r>
    <w:r>
      <w:rPr>
        <w:rFonts w:ascii="Times New Roman" w:hAnsi="Times New Roman" w:eastAsia="Times New Roman" w:cs="Times New Roman"/>
        <w:sz w:val="20"/>
        <w:szCs w:val="20"/>
        <w:u w:val="single" w:color="auto"/>
        <w:spacing w:val="19"/>
        <w:w w:val="101"/>
      </w:rPr>
      <w:t xml:space="preserve"> </w:t>
    </w:r>
    <w:r>
      <w:rPr>
        <w:rFonts w:ascii="SimSun" w:hAnsi="SimSun" w:eastAsia="SimSun" w:cs="SimSun"/>
        <w:sz w:val="20"/>
        <w:szCs w:val="20"/>
        <w:u w:val="single" w:color="auto"/>
        <w:spacing w:val="6"/>
      </w:rPr>
      <w:t>章</w:t>
    </w:r>
    <w:r>
      <w:rPr>
        <w:rFonts w:ascii="SimSun" w:hAnsi="SimSun" w:eastAsia="SimSun" w:cs="SimSun"/>
        <w:sz w:val="20"/>
        <w:szCs w:val="20"/>
        <w:u w:val="single" w:color="auto"/>
        <w:spacing w:val="33"/>
      </w:rPr>
      <w:t xml:space="preserve"> </w:t>
    </w:r>
    <w:r>
      <w:rPr>
        <w:rFonts w:ascii="SimSun" w:hAnsi="SimSun" w:eastAsia="SimSun" w:cs="SimSun"/>
        <w:sz w:val="20"/>
        <w:szCs w:val="20"/>
        <w:u w:val="single" w:color="auto"/>
        <w:spacing w:val="6"/>
      </w:rPr>
      <w:t>中国快时尚服装品牌跨境运营存在的问题</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5167"/>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6"/>
      </w:rPr>
      <w:t>第</w:t>
    </w:r>
    <w:r>
      <w:rPr>
        <w:rFonts w:ascii="SimSun" w:hAnsi="SimSun" w:eastAsia="SimSun" w:cs="SimSun"/>
        <w:sz w:val="20"/>
        <w:szCs w:val="20"/>
        <w:u w:val="single" w:color="auto"/>
        <w:spacing w:val="-26"/>
      </w:rPr>
      <w:t xml:space="preserve"> </w:t>
    </w:r>
    <w:r>
      <w:rPr>
        <w:rFonts w:ascii="Times New Roman" w:hAnsi="Times New Roman" w:eastAsia="Times New Roman" w:cs="Times New Roman"/>
        <w:sz w:val="20"/>
        <w:szCs w:val="20"/>
        <w:u w:val="single" w:color="auto"/>
        <w:spacing w:val="6"/>
      </w:rPr>
      <w:t>3</w:t>
    </w:r>
    <w:r>
      <w:rPr>
        <w:rFonts w:ascii="Times New Roman" w:hAnsi="Times New Roman" w:eastAsia="Times New Roman" w:cs="Times New Roman"/>
        <w:sz w:val="20"/>
        <w:szCs w:val="20"/>
        <w:u w:val="single" w:color="auto"/>
        <w:spacing w:val="19"/>
        <w:w w:val="101"/>
      </w:rPr>
      <w:t xml:space="preserve"> </w:t>
    </w:r>
    <w:r>
      <w:rPr>
        <w:rFonts w:ascii="SimSun" w:hAnsi="SimSun" w:eastAsia="SimSun" w:cs="SimSun"/>
        <w:sz w:val="20"/>
        <w:szCs w:val="20"/>
        <w:u w:val="single" w:color="auto"/>
        <w:spacing w:val="6"/>
      </w:rPr>
      <w:t>章</w:t>
    </w:r>
    <w:r>
      <w:rPr>
        <w:rFonts w:ascii="SimSun" w:hAnsi="SimSun" w:eastAsia="SimSun" w:cs="SimSun"/>
        <w:sz w:val="20"/>
        <w:szCs w:val="20"/>
        <w:u w:val="single" w:color="auto"/>
        <w:spacing w:val="33"/>
      </w:rPr>
      <w:t xml:space="preserve"> </w:t>
    </w:r>
    <w:r>
      <w:rPr>
        <w:rFonts w:ascii="SimSun" w:hAnsi="SimSun" w:eastAsia="SimSun" w:cs="SimSun"/>
        <w:sz w:val="20"/>
        <w:szCs w:val="20"/>
        <w:u w:val="single" w:color="auto"/>
        <w:spacing w:val="6"/>
      </w:rPr>
      <w:t>中国快时尚服装品牌跨境运营存在的问题</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5"/>
      <w:spacing w:before="56" w:line="227" w:lineRule="auto"/>
      <w:rPr>
        <w:rFonts w:ascii="SimSun" w:hAnsi="SimSun" w:eastAsia="SimSun" w:cs="SimSun"/>
        <w:sz w:val="20"/>
        <w:szCs w:val="20"/>
      </w:rPr>
    </w:pPr>
    <w:r>
      <w:pict>
        <v:shape id="_x0000_s28" style="position:absolute;margin-left:90pt;margin-top:57.1pt;mso-position-vertical-relative:page;mso-position-horizontal-relative:page;width:415.3pt;height:0.5pt;z-index:251681792;" o:allowincell="f" fillcolor="#000000" filled="true" stroked="false" coordsize="8305,10" coordorigin="0,0" path="m,l8305,0l8305,9l0,9l0,0xe"/>
      </w:pict>
    </w:r>
    <w:r>
      <w:rPr>
        <w:rFonts w:ascii="SimSun" w:hAnsi="SimSun" w:eastAsia="SimSun" w:cs="SimSun"/>
        <w:sz w:val="20"/>
        <w:szCs w:val="20"/>
        <w:spacing w:val="9"/>
      </w:rPr>
      <w:t>中国快时尚服装品牌跨境电商运营模式及优化策略研究——以</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9"/>
      </w:rPr>
      <w:t>为例</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5167"/>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6"/>
      </w:rPr>
      <w:t>第</w:t>
    </w:r>
    <w:r>
      <w:rPr>
        <w:rFonts w:ascii="SimSun" w:hAnsi="SimSun" w:eastAsia="SimSun" w:cs="SimSun"/>
        <w:sz w:val="20"/>
        <w:szCs w:val="20"/>
        <w:u w:val="single" w:color="auto"/>
        <w:spacing w:val="-26"/>
      </w:rPr>
      <w:t xml:space="preserve"> </w:t>
    </w:r>
    <w:r>
      <w:rPr>
        <w:rFonts w:ascii="Times New Roman" w:hAnsi="Times New Roman" w:eastAsia="Times New Roman" w:cs="Times New Roman"/>
        <w:sz w:val="20"/>
        <w:szCs w:val="20"/>
        <w:u w:val="single" w:color="auto"/>
        <w:spacing w:val="6"/>
      </w:rPr>
      <w:t>3</w:t>
    </w:r>
    <w:r>
      <w:rPr>
        <w:rFonts w:ascii="Times New Roman" w:hAnsi="Times New Roman" w:eastAsia="Times New Roman" w:cs="Times New Roman"/>
        <w:sz w:val="20"/>
        <w:szCs w:val="20"/>
        <w:u w:val="single" w:color="auto"/>
        <w:spacing w:val="19"/>
        <w:w w:val="101"/>
      </w:rPr>
      <w:t xml:space="preserve"> </w:t>
    </w:r>
    <w:r>
      <w:rPr>
        <w:rFonts w:ascii="SimSun" w:hAnsi="SimSun" w:eastAsia="SimSun" w:cs="SimSun"/>
        <w:sz w:val="20"/>
        <w:szCs w:val="20"/>
        <w:u w:val="single" w:color="auto"/>
        <w:spacing w:val="6"/>
      </w:rPr>
      <w:t>章</w:t>
    </w:r>
    <w:r>
      <w:rPr>
        <w:rFonts w:ascii="SimSun" w:hAnsi="SimSun" w:eastAsia="SimSun" w:cs="SimSun"/>
        <w:sz w:val="20"/>
        <w:szCs w:val="20"/>
        <w:u w:val="single" w:color="auto"/>
        <w:spacing w:val="33"/>
      </w:rPr>
      <w:t xml:space="preserve"> </w:t>
    </w:r>
    <w:r>
      <w:rPr>
        <w:rFonts w:ascii="SimSun" w:hAnsi="SimSun" w:eastAsia="SimSun" w:cs="SimSun"/>
        <w:sz w:val="20"/>
        <w:szCs w:val="20"/>
        <w:u w:val="single" w:color="auto"/>
        <w:spacing w:val="6"/>
      </w:rPr>
      <w:t>中国快时尚服装品牌跨境运营存在的问题</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3758"/>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8"/>
      </w:rPr>
      <w:t>第</w:t>
    </w:r>
    <w:r>
      <w:rPr>
        <w:rFonts w:ascii="SimSun" w:hAnsi="SimSun" w:eastAsia="SimSun" w:cs="SimSun"/>
        <w:sz w:val="20"/>
        <w:szCs w:val="20"/>
        <w:u w:val="single" w:color="auto"/>
        <w:spacing w:val="-33"/>
      </w:rPr>
      <w:t xml:space="preserve"> </w:t>
    </w:r>
    <w:r>
      <w:rPr>
        <w:rFonts w:ascii="Times New Roman" w:hAnsi="Times New Roman" w:eastAsia="Times New Roman" w:cs="Times New Roman"/>
        <w:sz w:val="20"/>
        <w:szCs w:val="20"/>
        <w:u w:val="single" w:color="auto"/>
        <w:spacing w:val="8"/>
      </w:rPr>
      <w:t>4</w:t>
    </w:r>
    <w:r>
      <w:rPr>
        <w:rFonts w:ascii="Times New Roman" w:hAnsi="Times New Roman" w:eastAsia="Times New Roman" w:cs="Times New Roman"/>
        <w:sz w:val="20"/>
        <w:szCs w:val="20"/>
        <w:u w:val="single" w:color="auto"/>
        <w:spacing w:val="19"/>
        <w:w w:val="101"/>
      </w:rPr>
      <w:t xml:space="preserve"> </w:t>
    </w:r>
    <w:r>
      <w:rPr>
        <w:rFonts w:ascii="SimSun" w:hAnsi="SimSun" w:eastAsia="SimSun" w:cs="SimSun"/>
        <w:sz w:val="20"/>
        <w:szCs w:val="20"/>
        <w:u w:val="single" w:color="auto"/>
        <w:spacing w:val="8"/>
      </w:rPr>
      <w:t>章 案例分析：快时尚服装品牌</w:t>
    </w:r>
    <w:r>
      <w:rPr>
        <w:rFonts w:ascii="SimSun" w:hAnsi="SimSun" w:eastAsia="SimSun" w:cs="SimSun"/>
        <w:sz w:val="20"/>
        <w:szCs w:val="20"/>
        <w:u w:val="single" w:color="auto"/>
        <w:spacing w:val="-45"/>
      </w:rPr>
      <w:t xml:space="preserve"> </w:t>
    </w:r>
    <w:r>
      <w:rPr>
        <w:rFonts w:ascii="Times New Roman" w:hAnsi="Times New Roman" w:eastAsia="Times New Roman" w:cs="Times New Roman"/>
        <w:sz w:val="20"/>
        <w:szCs w:val="20"/>
        <w:u w:val="single" w:color="auto"/>
      </w:rPr>
      <w:t>ZAFUL</w:t>
    </w:r>
    <w:r>
      <w:rPr>
        <w:rFonts w:ascii="Times New Roman" w:hAnsi="Times New Roman" w:eastAsia="Times New Roman" w:cs="Times New Roman"/>
        <w:sz w:val="20"/>
        <w:szCs w:val="20"/>
        <w:u w:val="single" w:color="auto"/>
        <w:spacing w:val="31"/>
      </w:rPr>
      <w:t xml:space="preserve"> </w:t>
    </w:r>
    <w:r>
      <w:rPr>
        <w:rFonts w:ascii="SimSun" w:hAnsi="SimSun" w:eastAsia="SimSun" w:cs="SimSun"/>
        <w:sz w:val="20"/>
        <w:szCs w:val="20"/>
        <w:u w:val="single" w:color="auto"/>
        <w:spacing w:val="8"/>
      </w:rPr>
      <w:t>的跨境电商运营模式</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3758"/>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8"/>
      </w:rPr>
      <w:t>第</w:t>
    </w:r>
    <w:r>
      <w:rPr>
        <w:rFonts w:ascii="SimSun" w:hAnsi="SimSun" w:eastAsia="SimSun" w:cs="SimSun"/>
        <w:sz w:val="20"/>
        <w:szCs w:val="20"/>
        <w:u w:val="single" w:color="auto"/>
        <w:spacing w:val="-33"/>
      </w:rPr>
      <w:t xml:space="preserve"> </w:t>
    </w:r>
    <w:r>
      <w:rPr>
        <w:rFonts w:ascii="Times New Roman" w:hAnsi="Times New Roman" w:eastAsia="Times New Roman" w:cs="Times New Roman"/>
        <w:sz w:val="20"/>
        <w:szCs w:val="20"/>
        <w:u w:val="single" w:color="auto"/>
        <w:spacing w:val="8"/>
      </w:rPr>
      <w:t>4</w:t>
    </w:r>
    <w:r>
      <w:rPr>
        <w:rFonts w:ascii="Times New Roman" w:hAnsi="Times New Roman" w:eastAsia="Times New Roman" w:cs="Times New Roman"/>
        <w:sz w:val="20"/>
        <w:szCs w:val="20"/>
        <w:u w:val="single" w:color="auto"/>
        <w:spacing w:val="19"/>
        <w:w w:val="101"/>
      </w:rPr>
      <w:t xml:space="preserve"> </w:t>
    </w:r>
    <w:r>
      <w:rPr>
        <w:rFonts w:ascii="SimSun" w:hAnsi="SimSun" w:eastAsia="SimSun" w:cs="SimSun"/>
        <w:sz w:val="20"/>
        <w:szCs w:val="20"/>
        <w:u w:val="single" w:color="auto"/>
        <w:spacing w:val="8"/>
      </w:rPr>
      <w:t>章 案例分析：快时尚服装品牌</w:t>
    </w:r>
    <w:r>
      <w:rPr>
        <w:rFonts w:ascii="SimSun" w:hAnsi="SimSun" w:eastAsia="SimSun" w:cs="SimSun"/>
        <w:sz w:val="20"/>
        <w:szCs w:val="20"/>
        <w:u w:val="single" w:color="auto"/>
        <w:spacing w:val="-45"/>
      </w:rPr>
      <w:t xml:space="preserve"> </w:t>
    </w:r>
    <w:r>
      <w:rPr>
        <w:rFonts w:ascii="Times New Roman" w:hAnsi="Times New Roman" w:eastAsia="Times New Roman" w:cs="Times New Roman"/>
        <w:sz w:val="20"/>
        <w:szCs w:val="20"/>
        <w:u w:val="single" w:color="auto"/>
      </w:rPr>
      <w:t>ZAFUL</w:t>
    </w:r>
    <w:r>
      <w:rPr>
        <w:rFonts w:ascii="Times New Roman" w:hAnsi="Times New Roman" w:eastAsia="Times New Roman" w:cs="Times New Roman"/>
        <w:sz w:val="20"/>
        <w:szCs w:val="20"/>
        <w:u w:val="single" w:color="auto"/>
        <w:spacing w:val="31"/>
      </w:rPr>
      <w:t xml:space="preserve"> </w:t>
    </w:r>
    <w:r>
      <w:rPr>
        <w:rFonts w:ascii="SimSun" w:hAnsi="SimSun" w:eastAsia="SimSun" w:cs="SimSun"/>
        <w:sz w:val="20"/>
        <w:szCs w:val="20"/>
        <w:u w:val="single" w:color="auto"/>
        <w:spacing w:val="8"/>
      </w:rPr>
      <w:t>的跨境电商运营模式</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5"/>
      <w:spacing w:before="56" w:line="227" w:lineRule="auto"/>
      <w:rPr>
        <w:rFonts w:ascii="SimSun" w:hAnsi="SimSun" w:eastAsia="SimSun" w:cs="SimSun"/>
        <w:sz w:val="20"/>
        <w:szCs w:val="20"/>
      </w:rPr>
    </w:pPr>
    <w:r>
      <w:pict>
        <v:shape id="_x0000_s32" style="position:absolute;margin-left:90pt;margin-top:57.1pt;mso-position-vertical-relative:page;mso-position-horizontal-relative:page;width:415.3pt;height:0.5pt;z-index:251687936;" o:allowincell="f" fillcolor="#000000" filled="true" stroked="false" coordsize="8305,10" coordorigin="0,0" path="m,l8305,0l8305,9l0,9l0,0xe"/>
      </w:pict>
    </w:r>
    <w:r>
      <w:rPr>
        <w:rFonts w:ascii="SimSun" w:hAnsi="SimSun" w:eastAsia="SimSun" w:cs="SimSun"/>
        <w:sz w:val="20"/>
        <w:szCs w:val="20"/>
        <w:spacing w:val="9"/>
      </w:rPr>
      <w:t>中国快时尚服装品牌跨境电商运营模式及优化策略研究——以</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9"/>
      </w:rPr>
      <w:t>为例</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3758"/>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8"/>
      </w:rPr>
      <w:t>第</w:t>
    </w:r>
    <w:r>
      <w:rPr>
        <w:rFonts w:ascii="SimSun" w:hAnsi="SimSun" w:eastAsia="SimSun" w:cs="SimSun"/>
        <w:sz w:val="20"/>
        <w:szCs w:val="20"/>
        <w:u w:val="single" w:color="auto"/>
        <w:spacing w:val="-33"/>
      </w:rPr>
      <w:t xml:space="preserve"> </w:t>
    </w:r>
    <w:r>
      <w:rPr>
        <w:rFonts w:ascii="Times New Roman" w:hAnsi="Times New Roman" w:eastAsia="Times New Roman" w:cs="Times New Roman"/>
        <w:sz w:val="20"/>
        <w:szCs w:val="20"/>
        <w:u w:val="single" w:color="auto"/>
        <w:spacing w:val="8"/>
      </w:rPr>
      <w:t>4</w:t>
    </w:r>
    <w:r>
      <w:rPr>
        <w:rFonts w:ascii="Times New Roman" w:hAnsi="Times New Roman" w:eastAsia="Times New Roman" w:cs="Times New Roman"/>
        <w:sz w:val="20"/>
        <w:szCs w:val="20"/>
        <w:u w:val="single" w:color="auto"/>
        <w:spacing w:val="19"/>
        <w:w w:val="101"/>
      </w:rPr>
      <w:t xml:space="preserve"> </w:t>
    </w:r>
    <w:r>
      <w:rPr>
        <w:rFonts w:ascii="SimSun" w:hAnsi="SimSun" w:eastAsia="SimSun" w:cs="SimSun"/>
        <w:sz w:val="20"/>
        <w:szCs w:val="20"/>
        <w:u w:val="single" w:color="auto"/>
        <w:spacing w:val="8"/>
      </w:rPr>
      <w:t>章 案例分析：快时尚服装品牌</w:t>
    </w:r>
    <w:r>
      <w:rPr>
        <w:rFonts w:ascii="SimSun" w:hAnsi="SimSun" w:eastAsia="SimSun" w:cs="SimSun"/>
        <w:sz w:val="20"/>
        <w:szCs w:val="20"/>
        <w:u w:val="single" w:color="auto"/>
        <w:spacing w:val="-45"/>
      </w:rPr>
      <w:t xml:space="preserve"> </w:t>
    </w:r>
    <w:r>
      <w:rPr>
        <w:rFonts w:ascii="Times New Roman" w:hAnsi="Times New Roman" w:eastAsia="Times New Roman" w:cs="Times New Roman"/>
        <w:sz w:val="20"/>
        <w:szCs w:val="20"/>
        <w:u w:val="single" w:color="auto"/>
      </w:rPr>
      <w:t>ZAFUL</w:t>
    </w:r>
    <w:r>
      <w:rPr>
        <w:rFonts w:ascii="Times New Roman" w:hAnsi="Times New Roman" w:eastAsia="Times New Roman" w:cs="Times New Roman"/>
        <w:sz w:val="20"/>
        <w:szCs w:val="20"/>
        <w:u w:val="single" w:color="auto"/>
        <w:spacing w:val="31"/>
      </w:rPr>
      <w:t xml:space="preserve"> </w:t>
    </w:r>
    <w:r>
      <w:rPr>
        <w:rFonts w:ascii="SimSun" w:hAnsi="SimSun" w:eastAsia="SimSun" w:cs="SimSun"/>
        <w:sz w:val="20"/>
        <w:szCs w:val="20"/>
        <w:u w:val="single" w:color="auto"/>
        <w:spacing w:val="8"/>
      </w:rPr>
      <w:t>的跨境电商运营模式</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3758"/>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8"/>
      </w:rPr>
      <w:t>第</w:t>
    </w:r>
    <w:r>
      <w:rPr>
        <w:rFonts w:ascii="SimSun" w:hAnsi="SimSun" w:eastAsia="SimSun" w:cs="SimSun"/>
        <w:sz w:val="20"/>
        <w:szCs w:val="20"/>
        <w:u w:val="single" w:color="auto"/>
        <w:spacing w:val="-33"/>
      </w:rPr>
      <w:t xml:space="preserve"> </w:t>
    </w:r>
    <w:r>
      <w:rPr>
        <w:rFonts w:ascii="Times New Roman" w:hAnsi="Times New Roman" w:eastAsia="Times New Roman" w:cs="Times New Roman"/>
        <w:sz w:val="20"/>
        <w:szCs w:val="20"/>
        <w:u w:val="single" w:color="auto"/>
        <w:spacing w:val="8"/>
      </w:rPr>
      <w:t>4</w:t>
    </w:r>
    <w:r>
      <w:rPr>
        <w:rFonts w:ascii="Times New Roman" w:hAnsi="Times New Roman" w:eastAsia="Times New Roman" w:cs="Times New Roman"/>
        <w:sz w:val="20"/>
        <w:szCs w:val="20"/>
        <w:u w:val="single" w:color="auto"/>
        <w:spacing w:val="19"/>
        <w:w w:val="101"/>
      </w:rPr>
      <w:t xml:space="preserve"> </w:t>
    </w:r>
    <w:r>
      <w:rPr>
        <w:rFonts w:ascii="SimSun" w:hAnsi="SimSun" w:eastAsia="SimSun" w:cs="SimSun"/>
        <w:sz w:val="20"/>
        <w:szCs w:val="20"/>
        <w:u w:val="single" w:color="auto"/>
        <w:spacing w:val="8"/>
      </w:rPr>
      <w:t>章 案例分析：快时尚服装品牌</w:t>
    </w:r>
    <w:r>
      <w:rPr>
        <w:rFonts w:ascii="SimSun" w:hAnsi="SimSun" w:eastAsia="SimSun" w:cs="SimSun"/>
        <w:sz w:val="20"/>
        <w:szCs w:val="20"/>
        <w:u w:val="single" w:color="auto"/>
        <w:spacing w:val="-45"/>
      </w:rPr>
      <w:t xml:space="preserve"> </w:t>
    </w:r>
    <w:r>
      <w:rPr>
        <w:rFonts w:ascii="Times New Roman" w:hAnsi="Times New Roman" w:eastAsia="Times New Roman" w:cs="Times New Roman"/>
        <w:sz w:val="20"/>
        <w:szCs w:val="20"/>
        <w:u w:val="single" w:color="auto"/>
      </w:rPr>
      <w:t>ZAFUL</w:t>
    </w:r>
    <w:r>
      <w:rPr>
        <w:rFonts w:ascii="Times New Roman" w:hAnsi="Times New Roman" w:eastAsia="Times New Roman" w:cs="Times New Roman"/>
        <w:sz w:val="20"/>
        <w:szCs w:val="20"/>
        <w:u w:val="single" w:color="auto"/>
        <w:spacing w:val="31"/>
      </w:rPr>
      <w:t xml:space="preserve"> </w:t>
    </w:r>
    <w:r>
      <w:rPr>
        <w:rFonts w:ascii="SimSun" w:hAnsi="SimSun" w:eastAsia="SimSun" w:cs="SimSun"/>
        <w:sz w:val="20"/>
        <w:szCs w:val="20"/>
        <w:u w:val="single" w:color="auto"/>
        <w:spacing w:val="8"/>
      </w:rPr>
      <w:t>的跨境电商运营模式</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5"/>
      <w:spacing w:before="56" w:line="227" w:lineRule="auto"/>
      <w:rPr>
        <w:rFonts w:ascii="SimSun" w:hAnsi="SimSun" w:eastAsia="SimSun" w:cs="SimSun"/>
        <w:sz w:val="20"/>
        <w:szCs w:val="20"/>
      </w:rPr>
    </w:pPr>
    <w:r>
      <w:pict>
        <v:shape id="_x0000_s38" style="position:absolute;margin-left:90pt;margin-top:57.1pt;mso-position-vertical-relative:page;mso-position-horizontal-relative:page;width:415.3pt;height:0.5pt;z-index:251692032;" o:allowincell="f" fillcolor="#000000" filled="true" stroked="false" coordsize="8305,10" coordorigin="0,0" path="m,l8305,0l8305,9l0,9l0,0xe"/>
      </w:pict>
    </w:r>
    <w:r>
      <w:rPr>
        <w:rFonts w:ascii="SimSun" w:hAnsi="SimSun" w:eastAsia="SimSun" w:cs="SimSun"/>
        <w:sz w:val="20"/>
        <w:szCs w:val="20"/>
        <w:spacing w:val="9"/>
      </w:rPr>
      <w:t>中国快时尚服装品牌跨境电商运营模式及优化策略研究——以</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9"/>
      </w:rPr>
      <w:t>为例</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3758"/>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8"/>
      </w:rPr>
      <w:t>第</w:t>
    </w:r>
    <w:r>
      <w:rPr>
        <w:rFonts w:ascii="SimSun" w:hAnsi="SimSun" w:eastAsia="SimSun" w:cs="SimSun"/>
        <w:sz w:val="20"/>
        <w:szCs w:val="20"/>
        <w:u w:val="single" w:color="auto"/>
        <w:spacing w:val="-33"/>
      </w:rPr>
      <w:t xml:space="preserve"> </w:t>
    </w:r>
    <w:r>
      <w:rPr>
        <w:rFonts w:ascii="Times New Roman" w:hAnsi="Times New Roman" w:eastAsia="Times New Roman" w:cs="Times New Roman"/>
        <w:sz w:val="20"/>
        <w:szCs w:val="20"/>
        <w:u w:val="single" w:color="auto"/>
        <w:spacing w:val="8"/>
      </w:rPr>
      <w:t>4</w:t>
    </w:r>
    <w:r>
      <w:rPr>
        <w:rFonts w:ascii="Times New Roman" w:hAnsi="Times New Roman" w:eastAsia="Times New Roman" w:cs="Times New Roman"/>
        <w:sz w:val="20"/>
        <w:szCs w:val="20"/>
        <w:u w:val="single" w:color="auto"/>
        <w:spacing w:val="19"/>
        <w:w w:val="101"/>
      </w:rPr>
      <w:t xml:space="preserve"> </w:t>
    </w:r>
    <w:r>
      <w:rPr>
        <w:rFonts w:ascii="SimSun" w:hAnsi="SimSun" w:eastAsia="SimSun" w:cs="SimSun"/>
        <w:sz w:val="20"/>
        <w:szCs w:val="20"/>
        <w:u w:val="single" w:color="auto"/>
        <w:spacing w:val="8"/>
      </w:rPr>
      <w:t>章 案例分析：快时尚服装品牌</w:t>
    </w:r>
    <w:r>
      <w:rPr>
        <w:rFonts w:ascii="SimSun" w:hAnsi="SimSun" w:eastAsia="SimSun" w:cs="SimSun"/>
        <w:sz w:val="20"/>
        <w:szCs w:val="20"/>
        <w:u w:val="single" w:color="auto"/>
        <w:spacing w:val="-45"/>
      </w:rPr>
      <w:t xml:space="preserve"> </w:t>
    </w:r>
    <w:r>
      <w:rPr>
        <w:rFonts w:ascii="Times New Roman" w:hAnsi="Times New Roman" w:eastAsia="Times New Roman" w:cs="Times New Roman"/>
        <w:sz w:val="20"/>
        <w:szCs w:val="20"/>
        <w:u w:val="single" w:color="auto"/>
      </w:rPr>
      <w:t>ZAFUL</w:t>
    </w:r>
    <w:r>
      <w:rPr>
        <w:rFonts w:ascii="Times New Roman" w:hAnsi="Times New Roman" w:eastAsia="Times New Roman" w:cs="Times New Roman"/>
        <w:sz w:val="20"/>
        <w:szCs w:val="20"/>
        <w:u w:val="single" w:color="auto"/>
        <w:spacing w:val="31"/>
      </w:rPr>
      <w:t xml:space="preserve"> </w:t>
    </w:r>
    <w:r>
      <w:rPr>
        <w:rFonts w:ascii="SimSun" w:hAnsi="SimSun" w:eastAsia="SimSun" w:cs="SimSun"/>
        <w:sz w:val="20"/>
        <w:szCs w:val="20"/>
        <w:u w:val="single" w:color="auto"/>
        <w:spacing w:val="8"/>
      </w:rPr>
      <w:t>的跨境电商运营模式</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4536"/>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7"/>
      </w:rPr>
      <w:t>第</w:t>
    </w:r>
    <w:r>
      <w:rPr>
        <w:rFonts w:ascii="SimSun" w:hAnsi="SimSun" w:eastAsia="SimSun" w:cs="SimSun"/>
        <w:sz w:val="20"/>
        <w:szCs w:val="20"/>
        <w:u w:val="single" w:color="auto"/>
        <w:spacing w:val="-34"/>
      </w:rPr>
      <w:t xml:space="preserve"> </w:t>
    </w:r>
    <w:r>
      <w:rPr>
        <w:rFonts w:ascii="Times New Roman" w:hAnsi="Times New Roman" w:eastAsia="Times New Roman" w:cs="Times New Roman"/>
        <w:sz w:val="20"/>
        <w:szCs w:val="20"/>
        <w:u w:val="single" w:color="auto"/>
        <w:spacing w:val="7"/>
      </w:rPr>
      <w:t>5</w:t>
    </w:r>
    <w:r>
      <w:rPr>
        <w:rFonts w:ascii="Times New Roman" w:hAnsi="Times New Roman" w:eastAsia="Times New Roman" w:cs="Times New Roman"/>
        <w:sz w:val="20"/>
        <w:szCs w:val="20"/>
        <w:u w:val="single" w:color="auto"/>
        <w:spacing w:val="17"/>
        <w:w w:val="101"/>
      </w:rPr>
      <w:t xml:space="preserve"> </w:t>
    </w:r>
    <w:r>
      <w:rPr>
        <w:rFonts w:ascii="SimSun" w:hAnsi="SimSun" w:eastAsia="SimSun" w:cs="SimSun"/>
        <w:sz w:val="20"/>
        <w:szCs w:val="20"/>
        <w:u w:val="single" w:color="auto"/>
        <w:spacing w:val="7"/>
      </w:rPr>
      <w:t>章</w:t>
    </w:r>
    <w:r>
      <w:rPr>
        <w:rFonts w:ascii="SimSun" w:hAnsi="SimSun" w:eastAsia="SimSun" w:cs="SimSun"/>
        <w:sz w:val="20"/>
        <w:szCs w:val="20"/>
        <w:u w:val="single" w:color="auto"/>
        <w:spacing w:val="35"/>
      </w:rPr>
      <w:t xml:space="preserve"> </w:t>
    </w:r>
    <w:r>
      <w:rPr>
        <w:rFonts w:ascii="SimSun" w:hAnsi="SimSun" w:eastAsia="SimSun" w:cs="SimSun"/>
        <w:sz w:val="20"/>
        <w:szCs w:val="20"/>
        <w:u w:val="single" w:color="auto"/>
        <w:spacing w:val="7"/>
      </w:rPr>
      <w:t>中国快时尚服装品牌跨境电商运营模式优化策略</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4536"/>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7"/>
      </w:rPr>
      <w:t>第</w:t>
    </w:r>
    <w:r>
      <w:rPr>
        <w:rFonts w:ascii="SimSun" w:hAnsi="SimSun" w:eastAsia="SimSun" w:cs="SimSun"/>
        <w:sz w:val="20"/>
        <w:szCs w:val="20"/>
        <w:u w:val="single" w:color="auto"/>
        <w:spacing w:val="-34"/>
      </w:rPr>
      <w:t xml:space="preserve"> </w:t>
    </w:r>
    <w:r>
      <w:rPr>
        <w:rFonts w:ascii="Times New Roman" w:hAnsi="Times New Roman" w:eastAsia="Times New Roman" w:cs="Times New Roman"/>
        <w:sz w:val="20"/>
        <w:szCs w:val="20"/>
        <w:u w:val="single" w:color="auto"/>
        <w:spacing w:val="7"/>
      </w:rPr>
      <w:t>5</w:t>
    </w:r>
    <w:r>
      <w:rPr>
        <w:rFonts w:ascii="Times New Roman" w:hAnsi="Times New Roman" w:eastAsia="Times New Roman" w:cs="Times New Roman"/>
        <w:sz w:val="20"/>
        <w:szCs w:val="20"/>
        <w:u w:val="single" w:color="auto"/>
        <w:spacing w:val="17"/>
        <w:w w:val="101"/>
      </w:rPr>
      <w:t xml:space="preserve"> </w:t>
    </w:r>
    <w:r>
      <w:rPr>
        <w:rFonts w:ascii="SimSun" w:hAnsi="SimSun" w:eastAsia="SimSun" w:cs="SimSun"/>
        <w:sz w:val="20"/>
        <w:szCs w:val="20"/>
        <w:u w:val="single" w:color="auto"/>
        <w:spacing w:val="7"/>
      </w:rPr>
      <w:t>章</w:t>
    </w:r>
    <w:r>
      <w:rPr>
        <w:rFonts w:ascii="SimSun" w:hAnsi="SimSun" w:eastAsia="SimSun" w:cs="SimSun"/>
        <w:sz w:val="20"/>
        <w:szCs w:val="20"/>
        <w:u w:val="single" w:color="auto"/>
        <w:spacing w:val="35"/>
      </w:rPr>
      <w:t xml:space="preserve"> </w:t>
    </w:r>
    <w:r>
      <w:rPr>
        <w:rFonts w:ascii="SimSun" w:hAnsi="SimSun" w:eastAsia="SimSun" w:cs="SimSun"/>
        <w:sz w:val="20"/>
        <w:szCs w:val="20"/>
        <w:u w:val="single" w:color="auto"/>
        <w:spacing w:val="7"/>
      </w:rPr>
      <w:t>中国快时尚服装品牌跨境电商运营模式优化策略</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4536"/>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7"/>
      </w:rPr>
      <w:t>第</w:t>
    </w:r>
    <w:r>
      <w:rPr>
        <w:rFonts w:ascii="SimSun" w:hAnsi="SimSun" w:eastAsia="SimSun" w:cs="SimSun"/>
        <w:sz w:val="20"/>
        <w:szCs w:val="20"/>
        <w:u w:val="single" w:color="auto"/>
        <w:spacing w:val="-34"/>
      </w:rPr>
      <w:t xml:space="preserve"> </w:t>
    </w:r>
    <w:r>
      <w:rPr>
        <w:rFonts w:ascii="Times New Roman" w:hAnsi="Times New Roman" w:eastAsia="Times New Roman" w:cs="Times New Roman"/>
        <w:sz w:val="20"/>
        <w:szCs w:val="20"/>
        <w:u w:val="single" w:color="auto"/>
        <w:spacing w:val="7"/>
      </w:rPr>
      <w:t>5</w:t>
    </w:r>
    <w:r>
      <w:rPr>
        <w:rFonts w:ascii="Times New Roman" w:hAnsi="Times New Roman" w:eastAsia="Times New Roman" w:cs="Times New Roman"/>
        <w:sz w:val="20"/>
        <w:szCs w:val="20"/>
        <w:u w:val="single" w:color="auto"/>
        <w:spacing w:val="17"/>
        <w:w w:val="101"/>
      </w:rPr>
      <w:t xml:space="preserve"> </w:t>
    </w:r>
    <w:r>
      <w:rPr>
        <w:rFonts w:ascii="SimSun" w:hAnsi="SimSun" w:eastAsia="SimSun" w:cs="SimSun"/>
        <w:sz w:val="20"/>
        <w:szCs w:val="20"/>
        <w:u w:val="single" w:color="auto"/>
        <w:spacing w:val="7"/>
      </w:rPr>
      <w:t>章</w:t>
    </w:r>
    <w:r>
      <w:rPr>
        <w:rFonts w:ascii="SimSun" w:hAnsi="SimSun" w:eastAsia="SimSun" w:cs="SimSun"/>
        <w:sz w:val="20"/>
        <w:szCs w:val="20"/>
        <w:u w:val="single" w:color="auto"/>
        <w:spacing w:val="35"/>
      </w:rPr>
      <w:t xml:space="preserve"> </w:t>
    </w:r>
    <w:r>
      <w:rPr>
        <w:rFonts w:ascii="SimSun" w:hAnsi="SimSun" w:eastAsia="SimSun" w:cs="SimSun"/>
        <w:sz w:val="20"/>
        <w:szCs w:val="20"/>
        <w:u w:val="single" w:color="auto"/>
        <w:spacing w:val="7"/>
      </w:rPr>
      <w:t>中国快时尚服装品牌跨境电商运营模式优化策略</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8"/>
      <w:spacing w:before="56" w:line="227" w:lineRule="auto"/>
      <w:tabs>
        <w:tab w:val="left" w:pos="7475"/>
      </w:tabs>
      <w:rPr>
        <w:rFonts w:ascii="SimSun" w:hAnsi="SimSun" w:eastAsia="SimSun" w:cs="SimSun"/>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4"/>
      </w:rPr>
      <w:t>第</w:t>
    </w:r>
    <w:r>
      <w:rPr>
        <w:rFonts w:ascii="SimSun" w:hAnsi="SimSun" w:eastAsia="SimSun" w:cs="SimSun"/>
        <w:sz w:val="20"/>
        <w:szCs w:val="20"/>
        <w:u w:val="single" w:color="auto"/>
        <w:spacing w:val="-31"/>
      </w:rPr>
      <w:t xml:space="preserve"> </w:t>
    </w:r>
    <w:r>
      <w:rPr>
        <w:rFonts w:ascii="Times New Roman" w:hAnsi="Times New Roman" w:eastAsia="Times New Roman" w:cs="Times New Roman"/>
        <w:sz w:val="20"/>
        <w:szCs w:val="20"/>
        <w:u w:val="single" w:color="auto"/>
        <w:spacing w:val="4"/>
      </w:rPr>
      <w:t>6</w:t>
    </w:r>
    <w:r>
      <w:rPr>
        <w:rFonts w:ascii="Times New Roman" w:hAnsi="Times New Roman" w:eastAsia="Times New Roman" w:cs="Times New Roman"/>
        <w:sz w:val="20"/>
        <w:szCs w:val="20"/>
        <w:u w:val="single" w:color="auto"/>
        <w:spacing w:val="17"/>
        <w:w w:val="101"/>
      </w:rPr>
      <w:t xml:space="preserve"> </w:t>
    </w:r>
    <w:r>
      <w:rPr>
        <w:rFonts w:ascii="SimSun" w:hAnsi="SimSun" w:eastAsia="SimSun" w:cs="SimSun"/>
        <w:sz w:val="20"/>
        <w:szCs w:val="20"/>
        <w:u w:val="single" w:color="auto"/>
        <w:spacing w:val="4"/>
      </w:rPr>
      <w:t>章</w:t>
    </w:r>
    <w:r>
      <w:rPr>
        <w:rFonts w:ascii="SimSun" w:hAnsi="SimSun" w:eastAsia="SimSun" w:cs="SimSun"/>
        <w:sz w:val="20"/>
        <w:szCs w:val="20"/>
        <w:u w:val="single" w:color="auto"/>
        <w:spacing w:val="21"/>
      </w:rPr>
      <w:t xml:space="preserve"> </w:t>
    </w:r>
    <w:r>
      <w:rPr>
        <w:rFonts w:ascii="SimSun" w:hAnsi="SimSun" w:eastAsia="SimSun" w:cs="SimSun"/>
        <w:sz w:val="20"/>
        <w:szCs w:val="20"/>
        <w:u w:val="single" w:color="auto"/>
        <w:spacing w:val="4"/>
      </w:rPr>
      <w:t>结论及未来展望</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5"/>
      <w:spacing w:before="55" w:line="228" w:lineRule="auto"/>
      <w:jc w:val="right"/>
      <w:rPr>
        <w:rFonts w:ascii="SimSun" w:hAnsi="SimSun" w:eastAsia="SimSun" w:cs="SimSun"/>
        <w:sz w:val="20"/>
        <w:szCs w:val="20"/>
      </w:rPr>
    </w:pPr>
    <w:r>
      <w:pict>
        <v:shape id="_x0000_s42" style="position:absolute;margin-left:90pt;margin-top:57.15pt;mso-position-vertical-relative:page;mso-position-horizontal-relative:page;width:415.3pt;height:0.5pt;z-index:251703296;" o:allowincell="f" fillcolor="#000000" filled="true" stroked="false" coordsize="8305,10" coordorigin="0,0" path="m,l8305,0l8305,9l0,9l0,0xe"/>
      </w:pict>
    </w:r>
    <w:r>
      <w:rPr>
        <w:rFonts w:ascii="SimSun" w:hAnsi="SimSun" w:eastAsia="SimSun" w:cs="SimSun"/>
        <w:sz w:val="20"/>
        <w:szCs w:val="20"/>
        <w:spacing w:val="6"/>
      </w:rPr>
      <w:t>参考文献</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5"/>
      <w:spacing w:before="56" w:line="227" w:lineRule="auto"/>
      <w:rPr>
        <w:rFonts w:ascii="SimSun" w:hAnsi="SimSun" w:eastAsia="SimSun" w:cs="SimSun"/>
        <w:sz w:val="20"/>
        <w:szCs w:val="20"/>
      </w:rPr>
    </w:pPr>
    <w:r>
      <w:pict>
        <v:shape id="_x0000_s44" style="position:absolute;margin-left:90pt;margin-top:57.15pt;mso-position-vertical-relative:page;mso-position-horizontal-relative:page;width:415.3pt;height:0.5pt;z-index:251704320;" o:allowincell="f" fillcolor="#000000" filled="true" stroked="false" coordsize="8305,10" coordorigin="0,0" path="m,l8305,0l8305,9l0,9l0,0xe"/>
      </w:pict>
    </w:r>
    <w:r>
      <w:rPr>
        <w:rFonts w:ascii="SimSun" w:hAnsi="SimSun" w:eastAsia="SimSun" w:cs="SimSun"/>
        <w:sz w:val="20"/>
        <w:szCs w:val="20"/>
        <w:spacing w:val="9"/>
      </w:rPr>
      <w:t>中国快时尚服装品牌跨境电商运营模式及优化策略研究——以</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9"/>
      </w:rPr>
      <w:t>为例</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44"/>
      <w:spacing w:before="55" w:line="228" w:lineRule="auto"/>
      <w:rPr>
        <w:rFonts w:ascii="SimSun" w:hAnsi="SimSun" w:eastAsia="SimSun" w:cs="SimSun"/>
        <w:sz w:val="20"/>
        <w:szCs w:val="20"/>
      </w:rPr>
    </w:pPr>
    <w:r>
      <w:pict>
        <v:shape id="_x0000_s46" style="position:absolute;margin-left:90pt;margin-top:57.15pt;mso-position-vertical-relative:page;mso-position-horizontal-relative:page;width:415.3pt;height:0.5pt;z-index:251705344;" o:allowincell="f" fillcolor="#000000" filled="true" stroked="false" coordsize="8305,10" coordorigin="0,0" path="m,l8305,0l8305,9l0,9l0,0xe"/>
      </w:pict>
    </w:r>
    <w:r>
      <w:rPr>
        <w:rFonts w:ascii="SimSun" w:hAnsi="SimSun" w:eastAsia="SimSun" w:cs="SimSun"/>
        <w:sz w:val="20"/>
        <w:szCs w:val="20"/>
        <w:spacing w:val="6"/>
      </w:rPr>
      <w:t>参考文献</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5"/>
      <w:spacing w:before="56" w:line="227" w:lineRule="auto"/>
      <w:rPr>
        <w:rFonts w:ascii="SimSun" w:hAnsi="SimSun" w:eastAsia="SimSun" w:cs="SimSun"/>
        <w:sz w:val="20"/>
        <w:szCs w:val="20"/>
      </w:rPr>
    </w:pPr>
    <w:r>
      <w:pict>
        <v:shape id="_x0000_s48" style="position:absolute;margin-left:90pt;margin-top:57.15pt;mso-position-vertical-relative:page;mso-position-horizontal-relative:page;width:415.3pt;height:0.5pt;z-index:251706368;" o:allowincell="f" fillcolor="#000000" filled="true" stroked="false" coordsize="8305,10" coordorigin="0,0" path="m,l8305,0l8305,9l0,9l0,0xe"/>
      </w:pict>
    </w:r>
    <w:r>
      <w:rPr>
        <w:rFonts w:ascii="SimSun" w:hAnsi="SimSun" w:eastAsia="SimSun" w:cs="SimSun"/>
        <w:sz w:val="20"/>
        <w:szCs w:val="20"/>
        <w:spacing w:val="9"/>
      </w:rPr>
      <w:t>中国快时尚服装品牌跨境电商运营模式及优化策略研究——以</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ZAFUL</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9"/>
      </w:rPr>
      <w:t>为例</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262"/>
      <w:spacing w:before="56" w:line="228" w:lineRule="auto"/>
      <w:rPr>
        <w:rFonts w:ascii="SimSun" w:hAnsi="SimSun" w:eastAsia="SimSun" w:cs="SimSun"/>
        <w:sz w:val="20"/>
        <w:szCs w:val="20"/>
      </w:rPr>
    </w:pPr>
    <w:r>
      <w:pict>
        <v:shape id="_x0000_s50" style="position:absolute;margin-left:90pt;margin-top:57.15pt;mso-position-vertical-relative:page;mso-position-horizontal-relative:page;width:415.3pt;height:0.5pt;z-index:251707392;" o:allowincell="f" fillcolor="#000000" filled="true" stroked="false" coordsize="8305,10" coordorigin="0,0" path="m,l8305,0l8305,9l0,9l0,0xe"/>
      </w:pict>
    </w:r>
    <w:r>
      <w:rPr>
        <w:rFonts w:ascii="SimSun" w:hAnsi="SimSun" w:eastAsia="SimSun" w:cs="SimSun"/>
        <w:sz w:val="20"/>
        <w:szCs w:val="20"/>
        <w:spacing w:val="4"/>
      </w:rPr>
      <w:t>致谢</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Times New Roman" w:hAnsi="Times New Roman" w:eastAsia="Times New Roman" w:cs="Times New Roma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6" Type="http://schemas.openxmlformats.org/officeDocument/2006/relationships/fontTable" Target="fontTable.xml"/><Relationship Id="rId75" Type="http://schemas.openxmlformats.org/officeDocument/2006/relationships/styles" Target="styles.xml"/><Relationship Id="rId74" Type="http://schemas.openxmlformats.org/officeDocument/2006/relationships/settings" Target="settings.xml"/><Relationship Id="rId73" Type="http://schemas.openxmlformats.org/officeDocument/2006/relationships/header" Target="header35.xml"/><Relationship Id="rId72" Type="http://schemas.openxmlformats.org/officeDocument/2006/relationships/footer" Target="footer26.xml"/><Relationship Id="rId71" Type="http://schemas.openxmlformats.org/officeDocument/2006/relationships/header" Target="header34.xml"/><Relationship Id="rId70" Type="http://schemas.openxmlformats.org/officeDocument/2006/relationships/footer" Target="footer25.xml"/><Relationship Id="rId7" Type="http://schemas.openxmlformats.org/officeDocument/2006/relationships/footer" Target="footer2.xml"/><Relationship Id="rId69" Type="http://schemas.openxmlformats.org/officeDocument/2006/relationships/header" Target="header33.xml"/><Relationship Id="rId68" Type="http://schemas.openxmlformats.org/officeDocument/2006/relationships/footer" Target="footer24.xml"/><Relationship Id="rId67" Type="http://schemas.openxmlformats.org/officeDocument/2006/relationships/header" Target="header32.xml"/><Relationship Id="rId66" Type="http://schemas.openxmlformats.org/officeDocument/2006/relationships/header" Target="header31.xml"/><Relationship Id="rId65" Type="http://schemas.openxmlformats.org/officeDocument/2006/relationships/header" Target="header30.xml"/><Relationship Id="rId64" Type="http://schemas.openxmlformats.org/officeDocument/2006/relationships/header" Target="header29.xml"/><Relationship Id="rId63" Type="http://schemas.openxmlformats.org/officeDocument/2006/relationships/header" Target="header28.xml"/><Relationship Id="rId62" Type="http://schemas.openxmlformats.org/officeDocument/2006/relationships/header" Target="header27.xml"/><Relationship Id="rId61" Type="http://schemas.openxmlformats.org/officeDocument/2006/relationships/hyperlink" Target="https://baijiahao.baidu.com/s?id=1672422258624760697" TargetMode="External"/><Relationship Id="rId60" Type="http://schemas.openxmlformats.org/officeDocument/2006/relationships/footer" Target="footer23.xml"/><Relationship Id="rId6" Type="http://schemas.openxmlformats.org/officeDocument/2006/relationships/footer" Target="footer1.xml"/><Relationship Id="rId59" Type="http://schemas.openxmlformats.org/officeDocument/2006/relationships/header" Target="header26.xml"/><Relationship Id="rId58" Type="http://schemas.openxmlformats.org/officeDocument/2006/relationships/footer" Target="footer22.xml"/><Relationship Id="rId57" Type="http://schemas.openxmlformats.org/officeDocument/2006/relationships/header" Target="header25.xml"/><Relationship Id="rId56" Type="http://schemas.openxmlformats.org/officeDocument/2006/relationships/header" Target="header24.xml"/><Relationship Id="rId55" Type="http://schemas.openxmlformats.org/officeDocument/2006/relationships/footer" Target="footer21.xml"/><Relationship Id="rId54" Type="http://schemas.openxmlformats.org/officeDocument/2006/relationships/header" Target="header23.xml"/><Relationship Id="rId53" Type="http://schemas.openxmlformats.org/officeDocument/2006/relationships/footer" Target="footer20.xml"/><Relationship Id="rId52" Type="http://schemas.openxmlformats.org/officeDocument/2006/relationships/header" Target="header22.xml"/><Relationship Id="rId51" Type="http://schemas.openxmlformats.org/officeDocument/2006/relationships/hyperlink" Target="https://finance.ifeng.com/c/7wRdSIT03yW" TargetMode="External"/><Relationship Id="rId50" Type="http://schemas.openxmlformats.org/officeDocument/2006/relationships/header" Target="header21.xml"/><Relationship Id="rId5" Type="http://schemas.openxmlformats.org/officeDocument/2006/relationships/header" Target="header2.xml"/><Relationship Id="rId49" Type="http://schemas.openxmlformats.org/officeDocument/2006/relationships/header" Target="header20.xml"/><Relationship Id="rId48" Type="http://schemas.openxmlformats.org/officeDocument/2006/relationships/header" Target="header19.xml"/><Relationship Id="rId47" Type="http://schemas.openxmlformats.org/officeDocument/2006/relationships/footer" Target="footer19.xml"/><Relationship Id="rId46" Type="http://schemas.openxmlformats.org/officeDocument/2006/relationships/header" Target="header18.xml"/><Relationship Id="rId45" Type="http://schemas.openxmlformats.org/officeDocument/2006/relationships/image" Target="media/image64.png"/><Relationship Id="rId44" Type="http://schemas.openxmlformats.org/officeDocument/2006/relationships/footer" Target="footer18.xml"/><Relationship Id="rId43" Type="http://schemas.openxmlformats.org/officeDocument/2006/relationships/header" Target="header17.xml"/><Relationship Id="rId42" Type="http://schemas.openxmlformats.org/officeDocument/2006/relationships/footer" Target="footer17.xml"/><Relationship Id="rId41" Type="http://schemas.openxmlformats.org/officeDocument/2006/relationships/header" Target="header16.xml"/><Relationship Id="rId40" Type="http://schemas.openxmlformats.org/officeDocument/2006/relationships/header" Target="header15.xml"/><Relationship Id="rId4" Type="http://schemas.openxmlformats.org/officeDocument/2006/relationships/image" Target="media/image4.png"/><Relationship Id="rId39" Type="http://schemas.openxmlformats.org/officeDocument/2006/relationships/image" Target="media/image57.jpeg"/><Relationship Id="rId38" Type="http://schemas.openxmlformats.org/officeDocument/2006/relationships/image" Target="media/image56.png"/><Relationship Id="rId37" Type="http://schemas.openxmlformats.org/officeDocument/2006/relationships/footer" Target="footer16.xml"/><Relationship Id="rId36" Type="http://schemas.openxmlformats.org/officeDocument/2006/relationships/header" Target="header14.xml"/><Relationship Id="rId35" Type="http://schemas.openxmlformats.org/officeDocument/2006/relationships/image" Target="media/image52.jpeg"/><Relationship Id="rId34" Type="http://schemas.openxmlformats.org/officeDocument/2006/relationships/image" Target="media/image51.jpeg"/><Relationship Id="rId33" Type="http://schemas.openxmlformats.org/officeDocument/2006/relationships/header" Target="header13.xml"/><Relationship Id="rId32" Type="http://schemas.openxmlformats.org/officeDocument/2006/relationships/header" Target="header12.xml"/><Relationship Id="rId31" Type="http://schemas.openxmlformats.org/officeDocument/2006/relationships/image" Target="media/image50.png"/><Relationship Id="rId30" Type="http://schemas.openxmlformats.org/officeDocument/2006/relationships/header" Target="header11.xml"/><Relationship Id="rId3" Type="http://schemas.openxmlformats.org/officeDocument/2006/relationships/image" Target="media/image3.png"/><Relationship Id="rId29" Type="http://schemas.openxmlformats.org/officeDocument/2006/relationships/header" Target="header10.xml"/><Relationship Id="rId28" Type="http://schemas.openxmlformats.org/officeDocument/2006/relationships/footer" Target="footer15.xml"/><Relationship Id="rId27" Type="http://schemas.openxmlformats.org/officeDocument/2006/relationships/header" Target="header9.xml"/><Relationship Id="rId26" Type="http://schemas.openxmlformats.org/officeDocument/2006/relationships/footer" Target="footer14.xml"/><Relationship Id="rId25" Type="http://schemas.openxmlformats.org/officeDocument/2006/relationships/header" Target="header8.xml"/><Relationship Id="rId24" Type="http://schemas.openxmlformats.org/officeDocument/2006/relationships/footer" Target="footer13.xml"/><Relationship Id="rId23" Type="http://schemas.openxmlformats.org/officeDocument/2006/relationships/header" Target="header7.xml"/><Relationship Id="rId22" Type="http://schemas.openxmlformats.org/officeDocument/2006/relationships/image" Target="media/image40.png"/><Relationship Id="rId21" Type="http://schemas.openxmlformats.org/officeDocument/2006/relationships/footer" Target="footer12.xml"/><Relationship Id="rId20" Type="http://schemas.openxmlformats.org/officeDocument/2006/relationships/header" Target="header6.xml"/><Relationship Id="rId2" Type="http://schemas.openxmlformats.org/officeDocument/2006/relationships/image" Target="media/image2.png"/><Relationship Id="rId19" Type="http://schemas.openxmlformats.org/officeDocument/2006/relationships/footer" Target="footer11.xml"/><Relationship Id="rId18" Type="http://schemas.openxmlformats.org/officeDocument/2006/relationships/header" Target="header5.xml"/><Relationship Id="rId17" Type="http://schemas.openxmlformats.org/officeDocument/2006/relationships/footer" Target="footer10.xml"/><Relationship Id="rId16" Type="http://schemas.openxmlformats.org/officeDocument/2006/relationships/header" Target="header4.xml"/><Relationship Id="rId15" Type="http://schemas.openxmlformats.org/officeDocument/2006/relationships/footer" Target="footer9.xml"/><Relationship Id="rId14" Type="http://schemas.openxmlformats.org/officeDocument/2006/relationships/header" Target="header3.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s>
</file>

<file path=word/_rels/footer5.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s>
</file>

<file path=word/_rels/footer6.xml.rels><?xml version="1.0" encoding="UTF-8" standalone="yes"?>
<Relationships xmlns="http://schemas.openxmlformats.org/package/2006/relationships"><Relationship Id="rId3" Type="http://schemas.openxmlformats.org/officeDocument/2006/relationships/image" Target="media/image22.png"/><Relationship Id="rId2" Type="http://schemas.openxmlformats.org/officeDocument/2006/relationships/image" Target="media/image21.png"/><Relationship Id="rId1" Type="http://schemas.openxmlformats.org/officeDocument/2006/relationships/image" Target="media/image20.png"/></Relationships>
</file>

<file path=word/_rels/footer7.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png"/><Relationship Id="rId1" Type="http://schemas.openxmlformats.org/officeDocument/2006/relationships/image" Target="media/image23.png"/></Relationships>
</file>

<file path=word/_rels/footer8.xml.rels><?xml version="1.0" encoding="UTF-8" standalone="yes"?>
<Relationships xmlns="http://schemas.openxmlformats.org/package/2006/relationships"><Relationship Id="rId3" Type="http://schemas.openxmlformats.org/officeDocument/2006/relationships/image" Target="media/image28.png"/><Relationship Id="rId2" Type="http://schemas.openxmlformats.org/officeDocument/2006/relationships/image" Target="media/image27.png"/><Relationship Id="rId1" Type="http://schemas.openxmlformats.org/officeDocument/2006/relationships/image" Target="media/image26.png"/></Relationships>
</file>

<file path=word/_rels/footer9.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s>
</file>

<file path=word/_rels/footer10.xml.rels><?xml version="1.0" encoding="UTF-8" standalone="yes"?>
<Relationships xmlns="http://schemas.openxmlformats.org/package/2006/relationships"><Relationship Id="rId3" Type="http://schemas.openxmlformats.org/officeDocument/2006/relationships/image" Target="media/image34.png"/><Relationship Id="rId2" Type="http://schemas.openxmlformats.org/officeDocument/2006/relationships/image" Target="media/image33.png"/><Relationship Id="rId1" Type="http://schemas.openxmlformats.org/officeDocument/2006/relationships/image" Target="media/image32.png"/></Relationships>
</file>

<file path=word/_rels/footer11.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s>
</file>

<file path=word/_rels/footer12.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png"/></Relationships>
</file>

<file path=word/_rels/footer13.xml.rels><?xml version="1.0" encoding="UTF-8" standalone="yes"?>
<Relationships xmlns="http://schemas.openxmlformats.org/package/2006/relationships"><Relationship Id="rId3" Type="http://schemas.openxmlformats.org/officeDocument/2006/relationships/image" Target="media/image43.png"/><Relationship Id="rId2" Type="http://schemas.openxmlformats.org/officeDocument/2006/relationships/image" Target="media/image42.png"/><Relationship Id="rId1" Type="http://schemas.openxmlformats.org/officeDocument/2006/relationships/image" Target="media/image41.png"/></Relationships>
</file>

<file path=word/_rels/footer14.xml.rels><?xml version="1.0" encoding="UTF-8" standalone="yes"?>
<Relationships xmlns="http://schemas.openxmlformats.org/package/2006/relationships"><Relationship Id="rId3" Type="http://schemas.openxmlformats.org/officeDocument/2006/relationships/image" Target="media/image46.png"/><Relationship Id="rId2" Type="http://schemas.openxmlformats.org/officeDocument/2006/relationships/image" Target="media/image45.png"/><Relationship Id="rId1" Type="http://schemas.openxmlformats.org/officeDocument/2006/relationships/image" Target="media/image44.png"/></Relationships>
</file>

<file path=word/_rels/footer15.xml.rels><?xml version="1.0" encoding="UTF-8" standalone="yes"?>
<Relationships xmlns="http://schemas.openxmlformats.org/package/2006/relationships"><Relationship Id="rId3" Type="http://schemas.openxmlformats.org/officeDocument/2006/relationships/image" Target="media/image49.png"/><Relationship Id="rId2" Type="http://schemas.openxmlformats.org/officeDocument/2006/relationships/image" Target="media/image48.png"/><Relationship Id="rId1" Type="http://schemas.openxmlformats.org/officeDocument/2006/relationships/image" Target="media/image47.png"/></Relationships>
</file>

<file path=word/_rels/footer16.xml.rels><?xml version="1.0" encoding="UTF-8" standalone="yes"?>
<Relationships xmlns="http://schemas.openxmlformats.org/package/2006/relationships"><Relationship Id="rId3" Type="http://schemas.openxmlformats.org/officeDocument/2006/relationships/image" Target="media/image55.png"/><Relationship Id="rId2" Type="http://schemas.openxmlformats.org/officeDocument/2006/relationships/image" Target="media/image54.png"/><Relationship Id="rId1" Type="http://schemas.openxmlformats.org/officeDocument/2006/relationships/image" Target="media/image53.png"/></Relationships>
</file>

<file path=word/_rels/footer17.xml.rels><?xml version="1.0" encoding="UTF-8" standalone="yes"?>
<Relationships xmlns="http://schemas.openxmlformats.org/package/2006/relationships"><Relationship Id="rId3" Type="http://schemas.openxmlformats.org/officeDocument/2006/relationships/image" Target="media/image60.png"/><Relationship Id="rId2" Type="http://schemas.openxmlformats.org/officeDocument/2006/relationships/image" Target="media/image59.png"/><Relationship Id="rId1" Type="http://schemas.openxmlformats.org/officeDocument/2006/relationships/image" Target="media/image58.png"/></Relationships>
</file>

<file path=word/_rels/footer18.xml.rels><?xml version="1.0" encoding="UTF-8" standalone="yes"?>
<Relationships xmlns="http://schemas.openxmlformats.org/package/2006/relationships"><Relationship Id="rId3" Type="http://schemas.openxmlformats.org/officeDocument/2006/relationships/image" Target="media/image63.png"/><Relationship Id="rId2" Type="http://schemas.openxmlformats.org/officeDocument/2006/relationships/image" Target="media/image62.png"/><Relationship Id="rId1" Type="http://schemas.openxmlformats.org/officeDocument/2006/relationships/image" Target="media/image61.png"/></Relationships>
</file>

<file path=word/_rels/footer19.xml.rels><?xml version="1.0" encoding="UTF-8" standalone="yes"?>
<Relationships xmlns="http://schemas.openxmlformats.org/package/2006/relationships"><Relationship Id="rId3" Type="http://schemas.openxmlformats.org/officeDocument/2006/relationships/image" Target="media/image67.png"/><Relationship Id="rId2" Type="http://schemas.openxmlformats.org/officeDocument/2006/relationships/image" Target="media/image66.png"/><Relationship Id="rId1" Type="http://schemas.openxmlformats.org/officeDocument/2006/relationships/image" Target="media/image65.png"/></Relationships>
</file>

<file path=word/_rels/footer20.xml.rels><?xml version="1.0" encoding="UTF-8" standalone="yes"?>
<Relationships xmlns="http://schemas.openxmlformats.org/package/2006/relationships"><Relationship Id="rId3" Type="http://schemas.openxmlformats.org/officeDocument/2006/relationships/image" Target="media/image70.png"/><Relationship Id="rId2" Type="http://schemas.openxmlformats.org/officeDocument/2006/relationships/image" Target="media/image69.png"/><Relationship Id="rId1" Type="http://schemas.openxmlformats.org/officeDocument/2006/relationships/image" Target="media/image68.png"/></Relationships>
</file>

<file path=word/_rels/footer21.xml.rels><?xml version="1.0" encoding="UTF-8" standalone="yes"?>
<Relationships xmlns="http://schemas.openxmlformats.org/package/2006/relationships"><Relationship Id="rId3" Type="http://schemas.openxmlformats.org/officeDocument/2006/relationships/image" Target="media/image73.png"/><Relationship Id="rId2" Type="http://schemas.openxmlformats.org/officeDocument/2006/relationships/image" Target="media/image72.png"/><Relationship Id="rId1" Type="http://schemas.openxmlformats.org/officeDocument/2006/relationships/image" Target="media/image71.png"/></Relationships>
</file>

<file path=word/_rels/footer22.xml.rels><?xml version="1.0" encoding="UTF-8" standalone="yes"?>
<Relationships xmlns="http://schemas.openxmlformats.org/package/2006/relationships"><Relationship Id="rId3" Type="http://schemas.openxmlformats.org/officeDocument/2006/relationships/image" Target="media/image76.png"/><Relationship Id="rId2" Type="http://schemas.openxmlformats.org/officeDocument/2006/relationships/image" Target="media/image75.png"/><Relationship Id="rId1" Type="http://schemas.openxmlformats.org/officeDocument/2006/relationships/image" Target="media/image74.png"/></Relationships>
</file>

<file path=word/_rels/footer23.xml.rels><?xml version="1.0" encoding="UTF-8" standalone="yes"?>
<Relationships xmlns="http://schemas.openxmlformats.org/package/2006/relationships"><Relationship Id="rId3" Type="http://schemas.openxmlformats.org/officeDocument/2006/relationships/image" Target="media/image79.png"/><Relationship Id="rId2" Type="http://schemas.openxmlformats.org/officeDocument/2006/relationships/image" Target="media/image78.png"/><Relationship Id="rId1" Type="http://schemas.openxmlformats.org/officeDocument/2006/relationships/image" Target="media/image77.png"/></Relationships>
</file>

<file path=word/_rels/footer24.xml.rels><?xml version="1.0" encoding="UTF-8" standalone="yes"?>
<Relationships xmlns="http://schemas.openxmlformats.org/package/2006/relationships"><Relationship Id="rId3" Type="http://schemas.openxmlformats.org/officeDocument/2006/relationships/image" Target="media/image82.png"/><Relationship Id="rId2" Type="http://schemas.openxmlformats.org/officeDocument/2006/relationships/image" Target="media/image81.png"/><Relationship Id="rId1" Type="http://schemas.openxmlformats.org/officeDocument/2006/relationships/image" Target="media/image80.png"/></Relationships>
</file>

<file path=word/_rels/footer25.xml.rels><?xml version="1.0" encoding="UTF-8" standalone="yes"?>
<Relationships xmlns="http://schemas.openxmlformats.org/package/2006/relationships"><Relationship Id="rId3" Type="http://schemas.openxmlformats.org/officeDocument/2006/relationships/image" Target="media/image85.png"/><Relationship Id="rId2" Type="http://schemas.openxmlformats.org/officeDocument/2006/relationships/image" Target="media/image84.png"/><Relationship Id="rId1" Type="http://schemas.openxmlformats.org/officeDocument/2006/relationships/image" Target="media/image83.png"/></Relationships>
</file>

<file path=word/_rels/footer26.xml.rels><?xml version="1.0" encoding="UTF-8" standalone="yes"?>
<Relationships xmlns="http://schemas.openxmlformats.org/package/2006/relationships"><Relationship Id="rId3" Type="http://schemas.openxmlformats.org/officeDocument/2006/relationships/image" Target="media/image88.png"/><Relationship Id="rId2" Type="http://schemas.openxmlformats.org/officeDocument/2006/relationships/image" Target="media/image87.png"/><Relationship Id="rId1" Type="http://schemas.openxmlformats.org/officeDocument/2006/relationships/image" Target="media/image8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ReaderEx_DIS 2.4.0 Build 4047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2023-09-29T16:26:53Z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2026-06-12T10:22:09</vt:filetime>
  </property>
</Properties>
</file>