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473CC">
      <w:pPr>
        <w:pStyle w:val="2"/>
        <w:keepNext w:val="0"/>
        <w:keepLines w:val="0"/>
        <w:widowControl/>
        <w:suppressLineNumbers w:val="0"/>
        <w:spacing w:before="240" w:beforeAutospacing="0" w:after="53" w:afterAutospacing="0" w:line="13" w:lineRule="atLeast"/>
        <w:ind w:left="0" w:right="0"/>
        <w:rPr>
          <w:rFonts w:ascii="Verdana" w:hAnsi="Verdana" w:eastAsia="Verdana" w:cs="Verdana"/>
          <w:b/>
          <w:bCs/>
          <w:i w:val="0"/>
          <w:iCs w:val="0"/>
          <w:caps w:val="0"/>
          <w:color w:val="5C9AA0"/>
          <w:sz w:val="42"/>
          <w:szCs w:val="42"/>
        </w:rPr>
      </w:pPr>
      <w:bookmarkStart w:id="0" w:name="_GoBack"/>
      <w:r>
        <w:rPr>
          <w:rFonts w:hint="default" w:ascii="Verdana" w:hAnsi="Verdana" w:eastAsia="Verdana" w:cs="Verdana"/>
          <w:b/>
          <w:bCs/>
          <w:i w:val="0"/>
          <w:iCs w:val="0"/>
          <w:caps w:val="0"/>
          <w:color w:val="5C9AA0"/>
          <w:sz w:val="42"/>
          <w:szCs w:val="42"/>
        </w:rPr>
        <w:t>Identification of Customers Satisfaction with Popular Online Shopping Apps in Saudi Arabia Using Sentiment Analysis and Topic modelling</w:t>
      </w:r>
    </w:p>
    <w:bookmarkEnd w:id="0"/>
    <w:p w14:paraId="4179A24A">
      <w:pPr>
        <w:keepNext w:val="0"/>
        <w:keepLines w:val="0"/>
        <w:widowControl/>
        <w:suppressLineNumbers w:val="0"/>
        <w:jc w:val="left"/>
      </w:pPr>
      <w:r>
        <w:rPr>
          <w:rFonts w:ascii="宋体" w:hAnsi="宋体" w:eastAsia="宋体" w:cs="宋体"/>
          <w:b/>
          <w:bCs/>
          <w:color w:val="0066CC"/>
          <w:kern w:val="0"/>
          <w:sz w:val="24"/>
          <w:szCs w:val="24"/>
          <w:u w:val="single"/>
          <w:lang w:val="en-US" w:eastAsia="zh-CN" w:bidi="ar"/>
        </w:rPr>
        <w:fldChar w:fldCharType="begin"/>
      </w:r>
      <w:r>
        <w:rPr>
          <w:rFonts w:ascii="宋体" w:hAnsi="宋体" w:eastAsia="宋体" w:cs="宋体"/>
          <w:b/>
          <w:bCs/>
          <w:color w:val="0066CC"/>
          <w:kern w:val="0"/>
          <w:sz w:val="24"/>
          <w:szCs w:val="24"/>
          <w:u w:val="single"/>
          <w:lang w:val="en-US" w:eastAsia="zh-CN" w:bidi="ar"/>
        </w:rPr>
        <w:instrText xml:space="preserve"> HYPERLINK "https://orcid.org/0000-0003-0518-1106" </w:instrText>
      </w:r>
      <w:r>
        <w:rPr>
          <w:rFonts w:ascii="宋体" w:hAnsi="宋体" w:eastAsia="宋体" w:cs="宋体"/>
          <w:b/>
          <w:bCs/>
          <w:color w:val="0066CC"/>
          <w:kern w:val="0"/>
          <w:sz w:val="24"/>
          <w:szCs w:val="24"/>
          <w:u w:val="single"/>
          <w:lang w:val="en-US" w:eastAsia="zh-CN" w:bidi="ar"/>
        </w:rPr>
        <w:fldChar w:fldCharType="separate"/>
      </w:r>
      <w:r>
        <w:rPr>
          <w:rStyle w:val="10"/>
          <w:rFonts w:ascii="宋体" w:hAnsi="宋体" w:eastAsia="宋体" w:cs="宋体"/>
          <w:b/>
          <w:bCs/>
          <w:color w:val="0066CC"/>
          <w:sz w:val="24"/>
          <w:szCs w:val="24"/>
          <w:u w:val="single"/>
        </w:rPr>
        <w:t>Nada Ali Hakami</w:t>
      </w:r>
      <w:r>
        <w:rPr>
          <w:rFonts w:ascii="宋体" w:hAnsi="宋体" w:eastAsia="宋体" w:cs="宋体"/>
          <w:b/>
          <w:bCs/>
          <w:color w:val="0066CC"/>
          <w:kern w:val="0"/>
          <w:sz w:val="24"/>
          <w:szCs w:val="24"/>
          <w:u w:val="single"/>
          <w:lang w:val="en-US" w:eastAsia="zh-CN" w:bidi="ar"/>
        </w:rPr>
        <w:fldChar w:fldCharType="end"/>
      </w:r>
      <w:r>
        <w:rPr>
          <w:rFonts w:ascii="宋体" w:hAnsi="宋体" w:eastAsia="宋体" w:cs="宋体"/>
          <w:kern w:val="0"/>
          <w:sz w:val="24"/>
          <w:szCs w:val="24"/>
          <w:lang w:val="en-US" w:eastAsia="zh-CN" w:bidi="ar"/>
        </w:rPr>
        <w:t>, Computer Science, Jazan University, Saudi Arabia, </w:t>
      </w:r>
      <w:r>
        <w:rPr>
          <w:rFonts w:ascii="宋体" w:hAnsi="宋体" w:eastAsia="宋体" w:cs="宋体"/>
          <w:b/>
          <w:bCs/>
          <w:color w:val="0066CC"/>
          <w:kern w:val="0"/>
          <w:sz w:val="24"/>
          <w:szCs w:val="24"/>
          <w:u w:val="single"/>
          <w:lang w:val="en-US" w:eastAsia="zh-CN" w:bidi="ar"/>
        </w:rPr>
        <w:fldChar w:fldCharType="begin"/>
      </w:r>
      <w:r>
        <w:rPr>
          <w:rFonts w:ascii="宋体" w:hAnsi="宋体" w:eastAsia="宋体" w:cs="宋体"/>
          <w:b/>
          <w:bCs/>
          <w:color w:val="0066CC"/>
          <w:kern w:val="0"/>
          <w:sz w:val="24"/>
          <w:szCs w:val="24"/>
          <w:u w:val="single"/>
          <w:lang w:val="en-US" w:eastAsia="zh-CN" w:bidi="ar"/>
        </w:rPr>
        <w:instrText xml:space="preserve"> HYPERLINK "mailto:nmhakami@jazanu.edu.sa" </w:instrText>
      </w:r>
      <w:r>
        <w:rPr>
          <w:rFonts w:ascii="宋体" w:hAnsi="宋体" w:eastAsia="宋体" w:cs="宋体"/>
          <w:b/>
          <w:bCs/>
          <w:color w:val="0066CC"/>
          <w:kern w:val="0"/>
          <w:sz w:val="24"/>
          <w:szCs w:val="24"/>
          <w:u w:val="single"/>
          <w:lang w:val="en-US" w:eastAsia="zh-CN" w:bidi="ar"/>
        </w:rPr>
        <w:fldChar w:fldCharType="separate"/>
      </w:r>
      <w:r>
        <w:rPr>
          <w:rStyle w:val="10"/>
          <w:rFonts w:ascii="宋体" w:hAnsi="宋体" w:eastAsia="宋体" w:cs="宋体"/>
          <w:b/>
          <w:bCs/>
          <w:color w:val="0066CC"/>
          <w:sz w:val="24"/>
          <w:szCs w:val="24"/>
          <w:u w:val="single"/>
        </w:rPr>
        <w:t>nmhakami@jazanu.edu.sa</w:t>
      </w:r>
      <w:r>
        <w:rPr>
          <w:rFonts w:ascii="宋体" w:hAnsi="宋体" w:eastAsia="宋体" w:cs="宋体"/>
          <w:b/>
          <w:bCs/>
          <w:color w:val="0066CC"/>
          <w:kern w:val="0"/>
          <w:sz w:val="24"/>
          <w:szCs w:val="24"/>
          <w:u w:val="single"/>
          <w:lang w:val="en-US" w:eastAsia="zh-CN" w:bidi="ar"/>
        </w:rPr>
        <w:fldChar w:fldCharType="end"/>
      </w:r>
    </w:p>
    <w:p w14:paraId="6118F6A2">
      <w:pPr>
        <w:keepNext w:val="0"/>
        <w:keepLines w:val="0"/>
        <w:widowControl/>
        <w:suppressLineNumbers w:val="0"/>
        <w:jc w:val="left"/>
      </w:pPr>
    </w:p>
    <w:p w14:paraId="64FC4612">
      <w:pPr>
        <w:pStyle w:val="5"/>
        <w:keepNext w:val="0"/>
        <w:keepLines w:val="0"/>
        <w:widowControl/>
        <w:suppressLineNumbers w:val="0"/>
        <w:spacing w:before="0" w:beforeAutospacing="0" w:after="315" w:afterAutospacing="0"/>
        <w:ind w:left="0" w:right="0"/>
        <w:jc w:val="left"/>
        <w:rPr>
          <w:b/>
          <w:bCs/>
        </w:rPr>
      </w:pPr>
      <w:r>
        <w:rPr>
          <w:b/>
          <w:bCs/>
        </w:rPr>
        <w:t>DOI: </w:t>
      </w:r>
      <w:r>
        <w:rPr>
          <w:b/>
          <w:bCs/>
          <w:color w:val="0066CC"/>
          <w:u w:val="single"/>
        </w:rPr>
        <w:fldChar w:fldCharType="begin"/>
      </w:r>
      <w:r>
        <w:rPr>
          <w:b/>
          <w:bCs/>
          <w:color w:val="0066CC"/>
          <w:u w:val="single"/>
        </w:rPr>
        <w:instrText xml:space="preserve"> HYPERLINK "https://doi.org/10.1145/3599609.3599610" \t "https://dl.acm.org/doi/fullHtml/10.1145/_blank" </w:instrText>
      </w:r>
      <w:r>
        <w:rPr>
          <w:b/>
          <w:bCs/>
          <w:color w:val="0066CC"/>
          <w:u w:val="single"/>
        </w:rPr>
        <w:fldChar w:fldCharType="separate"/>
      </w:r>
      <w:r>
        <w:rPr>
          <w:rStyle w:val="10"/>
          <w:b/>
          <w:bCs/>
          <w:color w:val="0066CC"/>
          <w:u w:val="single"/>
        </w:rPr>
        <w:t>https://doi.org/10.1145/3599609.3599610</w:t>
      </w:r>
      <w:r>
        <w:rPr>
          <w:b/>
          <w:bCs/>
          <w:color w:val="0066CC"/>
          <w:u w:val="single"/>
        </w:rPr>
        <w:fldChar w:fldCharType="end"/>
      </w:r>
      <w:r>
        <w:rPr>
          <w:b/>
          <w:bCs/>
        </w:rPr>
        <w:br w:type="textWrapping"/>
      </w:r>
      <w:r>
        <w:rPr>
          <w:b/>
          <w:bCs/>
        </w:rPr>
        <w:t>ICEEG 2023: </w:t>
      </w:r>
      <w:r>
        <w:rPr>
          <w:b/>
          <w:bCs/>
          <w:color w:val="0066CC"/>
          <w:u w:val="single"/>
        </w:rPr>
        <w:fldChar w:fldCharType="begin"/>
      </w:r>
      <w:r>
        <w:rPr>
          <w:b/>
          <w:bCs/>
          <w:color w:val="0066CC"/>
          <w:u w:val="single"/>
        </w:rPr>
        <w:instrText xml:space="preserve"> HYPERLINK "https://doi.org/10.1145/3599609" \t "https://dl.acm.org/doi/fullHtml/10.1145/_blank" </w:instrText>
      </w:r>
      <w:r>
        <w:rPr>
          <w:b/>
          <w:bCs/>
          <w:color w:val="0066CC"/>
          <w:u w:val="single"/>
        </w:rPr>
        <w:fldChar w:fldCharType="separate"/>
      </w:r>
      <w:r>
        <w:rPr>
          <w:rStyle w:val="10"/>
          <w:b/>
          <w:bCs/>
          <w:color w:val="0066CC"/>
          <w:u w:val="single"/>
        </w:rPr>
        <w:t>2023 7th International Conference on E-Commerce, E-Business and E-Government</w:t>
      </w:r>
      <w:r>
        <w:rPr>
          <w:b/>
          <w:bCs/>
          <w:color w:val="0066CC"/>
          <w:u w:val="single"/>
        </w:rPr>
        <w:fldChar w:fldCharType="end"/>
      </w:r>
      <w:r>
        <w:rPr>
          <w:b/>
          <w:bCs/>
        </w:rPr>
        <w:t>, Plymouth, United Kingdom, April 2023</w:t>
      </w:r>
    </w:p>
    <w:p w14:paraId="6D46458C">
      <w:pPr>
        <w:pStyle w:val="5"/>
        <w:keepNext w:val="0"/>
        <w:keepLines w:val="0"/>
        <w:widowControl/>
        <w:suppressLineNumbers w:val="0"/>
        <w:spacing w:before="0" w:beforeAutospacing="0" w:after="315" w:afterAutospacing="0"/>
        <w:ind w:left="0" w:right="0"/>
        <w:jc w:val="left"/>
      </w:pPr>
      <w:r>
        <w:rPr>
          <w:sz w:val="15"/>
          <w:szCs w:val="15"/>
        </w:rPr>
        <w:t>e-commerce platforms have evolved rapidly in recent years. They allow shoppers around the world to buy and sell goods and services over the Internet. Understanding the factors affecting the retention of existing customers in online shopping platforms and prompting their continued engagement is crucial to the success of such platforms. In this study, factors were examined through the lens of sentiment analysis, topic modelling and user reviews from three popular online shopping apps in Saudi Arabia, namely SHEIN, Noon, and Amazon. We employed sentiment analysis by implementing and comparing the performance of five well-known machine leaning methods on a large data set (55,285 user reviews). Stochastic Gradient Descent (SGD) was found to be the best performing classifier in terms of Macro F1 and accuracy at 91.88% and 92.71%, respectively. Afterwards, Latent Dirichlet Allocation (LDA), a topic modelling method was used to explore topics discussed by customers in the underlying dataset. Topics extracted from topic modeling application on the positive reviews were: fast and reliable delivery, easy shopping, quality of product /order/shopping, item price, good services, and item size. While the topics that emerged from the negative reviews were: poor services, refund/money issues, return products, product size, apps updates, and late delivery. The study adds to the understanding of e-commerce by using machine learning methods to identify various factors that influence consumers’ online shopping attitudes towards popular apps in Saudi Arabia. Moreover, such findings are valuable for e-commerce market to improve their services, increase customers satisfaction and the sales. We offered useful recommendations to e-commerce providers based on the results of this study.</w:t>
      </w:r>
    </w:p>
    <w:p w14:paraId="170EF433">
      <w:pPr>
        <w:keepNext w:val="0"/>
        <w:keepLines w:val="0"/>
        <w:widowControl/>
        <w:suppressLineNumbers w:val="0"/>
        <w:jc w:val="left"/>
      </w:pPr>
      <w:r>
        <w:rPr>
          <w:rFonts w:ascii="宋体" w:hAnsi="宋体" w:eastAsia="宋体" w:cs="宋体"/>
          <w:b/>
          <w:bCs/>
          <w:kern w:val="0"/>
          <w:sz w:val="15"/>
          <w:szCs w:val="15"/>
          <w:lang w:val="en-US" w:eastAsia="zh-CN" w:bidi="ar"/>
        </w:rPr>
        <w:t>CCS Concepts:</w:t>
      </w:r>
      <w:r>
        <w:rPr>
          <w:rFonts w:ascii="宋体" w:hAnsi="宋体" w:eastAsia="宋体" w:cs="宋体"/>
          <w:kern w:val="0"/>
          <w:sz w:val="24"/>
          <w:szCs w:val="24"/>
          <w:lang w:val="en-US" w:eastAsia="zh-CN" w:bidi="ar"/>
        </w:rPr>
        <w:t> </w:t>
      </w:r>
      <w:r>
        <w:rPr>
          <w:rFonts w:ascii="宋体" w:hAnsi="宋体" w:eastAsia="宋体" w:cs="宋体"/>
          <w:kern w:val="0"/>
          <w:sz w:val="15"/>
          <w:szCs w:val="15"/>
          <w:lang w:val="en-US" w:eastAsia="zh-CN" w:bidi="ar"/>
        </w:rPr>
        <w:t>Applied computing</w:t>
      </w:r>
      <w:r>
        <w:rPr>
          <w:rFonts w:ascii="宋体" w:hAnsi="宋体" w:eastAsia="宋体" w:cs="宋体"/>
          <w:kern w:val="0"/>
          <w:sz w:val="24"/>
          <w:szCs w:val="24"/>
          <w:lang w:val="en-US" w:eastAsia="zh-CN" w:bidi="ar"/>
        </w:rPr>
        <w:t>, </w:t>
      </w:r>
      <w:r>
        <w:rPr>
          <w:rFonts w:ascii="宋体" w:hAnsi="宋体" w:eastAsia="宋体" w:cs="宋体"/>
          <w:kern w:val="0"/>
          <w:sz w:val="15"/>
          <w:szCs w:val="15"/>
          <w:lang w:val="en-US" w:eastAsia="zh-CN" w:bidi="ar"/>
        </w:rPr>
        <w:t>Enterprise computing</w:t>
      </w:r>
      <w:r>
        <w:rPr>
          <w:rFonts w:ascii="宋体" w:hAnsi="宋体" w:eastAsia="宋体" w:cs="宋体"/>
          <w:kern w:val="0"/>
          <w:sz w:val="24"/>
          <w:szCs w:val="24"/>
          <w:lang w:val="en-US" w:eastAsia="zh-CN" w:bidi="ar"/>
        </w:rPr>
        <w:t>, </w:t>
      </w:r>
      <w:r>
        <w:rPr>
          <w:rFonts w:ascii="宋体" w:hAnsi="宋体" w:eastAsia="宋体" w:cs="宋体"/>
          <w:kern w:val="0"/>
          <w:sz w:val="15"/>
          <w:szCs w:val="15"/>
          <w:lang w:val="en-US" w:eastAsia="zh-CN" w:bidi="ar"/>
        </w:rPr>
        <w:t>Business process management</w:t>
      </w:r>
      <w:r>
        <w:rPr>
          <w:rFonts w:ascii="宋体" w:hAnsi="宋体" w:eastAsia="宋体" w:cs="宋体"/>
          <w:kern w:val="0"/>
          <w:sz w:val="24"/>
          <w:szCs w:val="24"/>
          <w:lang w:val="en-US" w:eastAsia="zh-CN" w:bidi="ar"/>
        </w:rPr>
        <w:t>, </w:t>
      </w:r>
      <w:r>
        <w:rPr>
          <w:rFonts w:ascii="宋体" w:hAnsi="宋体" w:eastAsia="宋体" w:cs="宋体"/>
          <w:kern w:val="0"/>
          <w:sz w:val="15"/>
          <w:szCs w:val="15"/>
          <w:lang w:val="en-US" w:eastAsia="zh-CN" w:bidi="ar"/>
        </w:rPr>
        <w:t>Business intelligence</w:t>
      </w:r>
    </w:p>
    <w:p w14:paraId="7A961845">
      <w:pPr>
        <w:keepNext w:val="0"/>
        <w:keepLines w:val="0"/>
        <w:widowControl/>
        <w:suppressLineNumbers w:val="0"/>
        <w:jc w:val="left"/>
      </w:pPr>
    </w:p>
    <w:p w14:paraId="243E2EC0">
      <w:pPr>
        <w:keepNext w:val="0"/>
        <w:keepLines w:val="0"/>
        <w:widowControl/>
        <w:suppressLineNumbers w:val="0"/>
        <w:jc w:val="left"/>
      </w:pPr>
      <w:r>
        <w:rPr>
          <w:rFonts w:ascii="宋体" w:hAnsi="宋体" w:eastAsia="宋体" w:cs="宋体"/>
          <w:b/>
          <w:bCs/>
          <w:kern w:val="0"/>
          <w:sz w:val="15"/>
          <w:szCs w:val="15"/>
          <w:lang w:val="en-US" w:eastAsia="zh-CN" w:bidi="ar"/>
        </w:rPr>
        <w:t>KEYWORDS:</w:t>
      </w:r>
      <w:r>
        <w:rPr>
          <w:rFonts w:ascii="宋体" w:hAnsi="宋体" w:eastAsia="宋体" w:cs="宋体"/>
          <w:kern w:val="0"/>
          <w:sz w:val="24"/>
          <w:szCs w:val="24"/>
          <w:lang w:val="en-US" w:eastAsia="zh-CN" w:bidi="ar"/>
        </w:rPr>
        <w:t> </w:t>
      </w:r>
      <w:r>
        <w:rPr>
          <w:rFonts w:ascii="宋体" w:hAnsi="宋体" w:eastAsia="宋体" w:cs="宋体"/>
          <w:kern w:val="0"/>
          <w:sz w:val="15"/>
          <w:szCs w:val="15"/>
          <w:lang w:val="en-US" w:eastAsia="zh-CN" w:bidi="ar"/>
        </w:rPr>
        <w:t>Online shopping</w:t>
      </w:r>
      <w:r>
        <w:rPr>
          <w:rFonts w:ascii="宋体" w:hAnsi="宋体" w:eastAsia="宋体" w:cs="宋体"/>
          <w:kern w:val="0"/>
          <w:sz w:val="24"/>
          <w:szCs w:val="24"/>
          <w:lang w:val="en-US" w:eastAsia="zh-CN" w:bidi="ar"/>
        </w:rPr>
        <w:t>, </w:t>
      </w:r>
      <w:r>
        <w:rPr>
          <w:rFonts w:ascii="宋体" w:hAnsi="宋体" w:eastAsia="宋体" w:cs="宋体"/>
          <w:kern w:val="0"/>
          <w:sz w:val="15"/>
          <w:szCs w:val="15"/>
          <w:lang w:val="en-US" w:eastAsia="zh-CN" w:bidi="ar"/>
        </w:rPr>
        <w:t>e-commerce apps</w:t>
      </w:r>
      <w:r>
        <w:rPr>
          <w:rFonts w:ascii="宋体" w:hAnsi="宋体" w:eastAsia="宋体" w:cs="宋体"/>
          <w:kern w:val="0"/>
          <w:sz w:val="24"/>
          <w:szCs w:val="24"/>
          <w:lang w:val="en-US" w:eastAsia="zh-CN" w:bidi="ar"/>
        </w:rPr>
        <w:t>, </w:t>
      </w:r>
      <w:r>
        <w:rPr>
          <w:rFonts w:ascii="宋体" w:hAnsi="宋体" w:eastAsia="宋体" w:cs="宋体"/>
          <w:kern w:val="0"/>
          <w:sz w:val="15"/>
          <w:szCs w:val="15"/>
          <w:lang w:val="en-US" w:eastAsia="zh-CN" w:bidi="ar"/>
        </w:rPr>
        <w:t>Customers</w:t>
      </w:r>
      <w:r>
        <w:rPr>
          <w:rFonts w:ascii="宋体" w:hAnsi="宋体" w:eastAsia="宋体" w:cs="宋体"/>
          <w:kern w:val="0"/>
          <w:sz w:val="24"/>
          <w:szCs w:val="24"/>
          <w:lang w:val="en-US" w:eastAsia="zh-CN" w:bidi="ar"/>
        </w:rPr>
        <w:t>, </w:t>
      </w:r>
      <w:r>
        <w:rPr>
          <w:rFonts w:ascii="宋体" w:hAnsi="宋体" w:eastAsia="宋体" w:cs="宋体"/>
          <w:kern w:val="0"/>
          <w:sz w:val="15"/>
          <w:szCs w:val="15"/>
          <w:lang w:val="en-US" w:eastAsia="zh-CN" w:bidi="ar"/>
        </w:rPr>
        <w:t>User reviews</w:t>
      </w:r>
      <w:r>
        <w:rPr>
          <w:rFonts w:ascii="宋体" w:hAnsi="宋体" w:eastAsia="宋体" w:cs="宋体"/>
          <w:kern w:val="0"/>
          <w:sz w:val="24"/>
          <w:szCs w:val="24"/>
          <w:lang w:val="en-US" w:eastAsia="zh-CN" w:bidi="ar"/>
        </w:rPr>
        <w:t>, </w:t>
      </w:r>
      <w:r>
        <w:rPr>
          <w:rFonts w:ascii="宋体" w:hAnsi="宋体" w:eastAsia="宋体" w:cs="宋体"/>
          <w:kern w:val="0"/>
          <w:sz w:val="15"/>
          <w:szCs w:val="15"/>
          <w:lang w:val="en-US" w:eastAsia="zh-CN" w:bidi="ar"/>
        </w:rPr>
        <w:t>Saudi Arabia</w:t>
      </w:r>
      <w:r>
        <w:rPr>
          <w:rFonts w:ascii="宋体" w:hAnsi="宋体" w:eastAsia="宋体" w:cs="宋体"/>
          <w:kern w:val="0"/>
          <w:sz w:val="24"/>
          <w:szCs w:val="24"/>
          <w:lang w:val="en-US" w:eastAsia="zh-CN" w:bidi="ar"/>
        </w:rPr>
        <w:t>, </w:t>
      </w:r>
      <w:r>
        <w:rPr>
          <w:rFonts w:ascii="宋体" w:hAnsi="宋体" w:eastAsia="宋体" w:cs="宋体"/>
          <w:kern w:val="0"/>
          <w:sz w:val="15"/>
          <w:szCs w:val="15"/>
          <w:lang w:val="en-US" w:eastAsia="zh-CN" w:bidi="ar"/>
        </w:rPr>
        <w:t>Sentiment analysis</w:t>
      </w:r>
      <w:r>
        <w:rPr>
          <w:rFonts w:ascii="宋体" w:hAnsi="宋体" w:eastAsia="宋体" w:cs="宋体"/>
          <w:kern w:val="0"/>
          <w:sz w:val="24"/>
          <w:szCs w:val="24"/>
          <w:lang w:val="en-US" w:eastAsia="zh-CN" w:bidi="ar"/>
        </w:rPr>
        <w:t>, </w:t>
      </w:r>
      <w:r>
        <w:rPr>
          <w:rFonts w:ascii="宋体" w:hAnsi="宋体" w:eastAsia="宋体" w:cs="宋体"/>
          <w:kern w:val="0"/>
          <w:sz w:val="15"/>
          <w:szCs w:val="15"/>
          <w:lang w:val="en-US" w:eastAsia="zh-CN" w:bidi="ar"/>
        </w:rPr>
        <w:t>Topic modelling</w:t>
      </w:r>
      <w:r>
        <w:rPr>
          <w:rFonts w:ascii="宋体" w:hAnsi="宋体" w:eastAsia="宋体" w:cs="宋体"/>
          <w:kern w:val="0"/>
          <w:sz w:val="24"/>
          <w:szCs w:val="24"/>
          <w:lang w:val="en-US" w:eastAsia="zh-CN" w:bidi="ar"/>
        </w:rPr>
        <w:t>, </w:t>
      </w:r>
      <w:r>
        <w:rPr>
          <w:rFonts w:ascii="宋体" w:hAnsi="宋体" w:eastAsia="宋体" w:cs="宋体"/>
          <w:kern w:val="0"/>
          <w:sz w:val="15"/>
          <w:szCs w:val="15"/>
          <w:lang w:val="en-US" w:eastAsia="zh-CN" w:bidi="ar"/>
        </w:rPr>
        <w:t>Machine learning</w:t>
      </w:r>
    </w:p>
    <w:p w14:paraId="33CE54EC">
      <w:pPr>
        <w:keepNext w:val="0"/>
        <w:keepLines w:val="0"/>
        <w:widowControl/>
        <w:suppressLineNumbers w:val="0"/>
        <w:jc w:val="left"/>
      </w:pPr>
    </w:p>
    <w:p w14:paraId="74C3EBAC">
      <w:pPr>
        <w:pStyle w:val="5"/>
        <w:keepNext w:val="0"/>
        <w:keepLines w:val="0"/>
        <w:widowControl/>
        <w:suppressLineNumbers w:val="0"/>
        <w:spacing w:before="0" w:beforeAutospacing="0" w:after="315" w:afterAutospacing="0"/>
        <w:ind w:left="0" w:right="0"/>
        <w:jc w:val="left"/>
      </w:pPr>
      <w:r>
        <w:rPr>
          <w:b/>
          <w:bCs/>
          <w:sz w:val="15"/>
          <w:szCs w:val="15"/>
        </w:rPr>
        <w:t>ACM Reference Format:</w:t>
      </w:r>
      <w:r>
        <w:rPr>
          <w:sz w:val="15"/>
          <w:szCs w:val="15"/>
        </w:rPr>
        <w:br w:type="textWrapping"/>
      </w:r>
      <w:r>
        <w:rPr>
          <w:sz w:val="15"/>
          <w:szCs w:val="15"/>
        </w:rPr>
        <w:t>Nada Ali Hakami. 2023. Identification of Customers Satisfaction with Popular Online Shopping Apps in Saudi Arabia Using Sentiment Analysis and Topic modelling. In </w:t>
      </w:r>
      <w:r>
        <w:rPr>
          <w:rStyle w:val="9"/>
          <w:i/>
          <w:iCs/>
          <w:sz w:val="15"/>
          <w:szCs w:val="15"/>
        </w:rPr>
        <w:t>2023 7th International Conference on E-Commerce, E-Business and E-Government (ICEEG 2023), April 27-29, 2023, Plymouth, United Kingdom</w:t>
      </w:r>
      <w:r>
        <w:rPr>
          <w:sz w:val="15"/>
          <w:szCs w:val="15"/>
        </w:rPr>
        <w:t>. ACM, New York, NY, USA, 16 Pages. </w:t>
      </w:r>
      <w:r>
        <w:rPr>
          <w:b/>
          <w:bCs/>
          <w:color w:val="0066CC"/>
          <w:sz w:val="15"/>
          <w:szCs w:val="15"/>
          <w:u w:val="single"/>
        </w:rPr>
        <w:fldChar w:fldCharType="begin"/>
      </w:r>
      <w:r>
        <w:rPr>
          <w:b/>
          <w:bCs/>
          <w:color w:val="0066CC"/>
          <w:sz w:val="15"/>
          <w:szCs w:val="15"/>
          <w:u w:val="single"/>
        </w:rPr>
        <w:instrText xml:space="preserve"> HYPERLINK "https://doi.org/10.1145/3599609.3599610" </w:instrText>
      </w:r>
      <w:r>
        <w:rPr>
          <w:b/>
          <w:bCs/>
          <w:color w:val="0066CC"/>
          <w:sz w:val="15"/>
          <w:szCs w:val="15"/>
          <w:u w:val="single"/>
        </w:rPr>
        <w:fldChar w:fldCharType="separate"/>
      </w:r>
      <w:r>
        <w:rPr>
          <w:rStyle w:val="10"/>
          <w:b/>
          <w:bCs/>
          <w:color w:val="0066CC"/>
          <w:sz w:val="15"/>
          <w:szCs w:val="15"/>
          <w:u w:val="single"/>
        </w:rPr>
        <w:t>https://doi.org/10.1145/3599609.3599610</w:t>
      </w:r>
      <w:r>
        <w:rPr>
          <w:b/>
          <w:bCs/>
          <w:color w:val="0066CC"/>
          <w:sz w:val="15"/>
          <w:szCs w:val="15"/>
          <w:u w:val="single"/>
        </w:rPr>
        <w:fldChar w:fldCharType="end"/>
      </w:r>
    </w:p>
    <w:p w14:paraId="20AE8E87">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1</w:t>
      </w:r>
      <w:r>
        <w:rPr>
          <w:rFonts w:hint="default" w:ascii="Verdana" w:hAnsi="Verdana" w:eastAsia="Verdana" w:cs="Verdana"/>
          <w:i w:val="0"/>
          <w:iCs w:val="0"/>
          <w:caps w:val="0"/>
          <w:color w:val="4375A0"/>
          <w:sz w:val="35"/>
          <w:szCs w:val="35"/>
        </w:rPr>
        <w:t> INTRODUCTION</w:t>
      </w:r>
    </w:p>
    <w:p w14:paraId="4EFA72D1">
      <w:pPr>
        <w:pStyle w:val="5"/>
        <w:keepNext w:val="0"/>
        <w:keepLines w:val="0"/>
        <w:widowControl/>
        <w:suppressLineNumbers w:val="0"/>
        <w:spacing w:before="0" w:beforeAutospacing="0" w:after="315" w:afterAutospacing="0"/>
        <w:ind w:left="0" w:right="0"/>
        <w:jc w:val="left"/>
      </w:pPr>
      <w:r>
        <w:t>The proliferation of smartphones and technologies has led to a rapid growth in online shopping applications. According to the U.S. Census Bureau [</w:t>
      </w:r>
      <w:r>
        <w:rPr>
          <w:b/>
          <w:bCs/>
          <w:color w:val="0066CC"/>
          <w:u w:val="single"/>
        </w:rPr>
        <w:fldChar w:fldCharType="begin"/>
      </w:r>
      <w:r>
        <w:rPr>
          <w:b/>
          <w:bCs/>
          <w:color w:val="0066CC"/>
          <w:u w:val="single"/>
        </w:rPr>
        <w:instrText xml:space="preserve"> HYPERLINK "https://dl.acm.org/doi/fullHtml/10.1145/3599609.3599610" \l "bib1" \o "" </w:instrText>
      </w:r>
      <w:r>
        <w:rPr>
          <w:b/>
          <w:bCs/>
          <w:color w:val="0066CC"/>
          <w:u w:val="single"/>
        </w:rPr>
        <w:fldChar w:fldCharType="separate"/>
      </w:r>
      <w:r>
        <w:rPr>
          <w:rStyle w:val="10"/>
          <w:b/>
          <w:bCs/>
          <w:color w:val="0066CC"/>
          <w:u w:val="single"/>
        </w:rPr>
        <w:t>1</w:t>
      </w:r>
      <w:r>
        <w:rPr>
          <w:b/>
          <w:bCs/>
          <w:color w:val="0066CC"/>
          <w:u w:val="single"/>
        </w:rPr>
        <w:fldChar w:fldCharType="end"/>
      </w:r>
      <w:r>
        <w:t>], retail e-commerce sales has increased from $47.5 billion in 2011 to $250 billion in the first quarter of 2022. Online shopping provides customers with a variety of advantages including ease and convenience, greater selection, more variations and customization, easy access to information, comprehensive product descriptions, economical prices, and price comparisons [</w:t>
      </w:r>
      <w:r>
        <w:rPr>
          <w:b/>
          <w:bCs/>
          <w:color w:val="0066CC"/>
          <w:u w:val="single"/>
        </w:rPr>
        <w:fldChar w:fldCharType="begin"/>
      </w:r>
      <w:r>
        <w:rPr>
          <w:b/>
          <w:bCs/>
          <w:color w:val="0066CC"/>
          <w:u w:val="single"/>
        </w:rPr>
        <w:instrText xml:space="preserve"> HYPERLINK "https://dl.acm.org/doi/fullHtml/10.1145/3599609.3599610" \l "bib1" \o "" </w:instrText>
      </w:r>
      <w:r>
        <w:rPr>
          <w:b/>
          <w:bCs/>
          <w:color w:val="0066CC"/>
          <w:u w:val="single"/>
        </w:rPr>
        <w:fldChar w:fldCharType="separate"/>
      </w:r>
      <w:r>
        <w:rPr>
          <w:rStyle w:val="10"/>
          <w:b/>
          <w:bCs/>
          <w:color w:val="0066CC"/>
          <w:u w:val="single"/>
        </w:rPr>
        <w:t>1</w:t>
      </w:r>
      <w:r>
        <w:rPr>
          <w:b/>
          <w:bCs/>
          <w:color w:val="0066CC"/>
          <w:u w:val="single"/>
        </w:rPr>
        <w:fldChar w:fldCharType="end"/>
      </w:r>
      <w:r>
        <w:t>],[</w:t>
      </w:r>
      <w:r>
        <w:rPr>
          <w:b/>
          <w:bCs/>
          <w:color w:val="0066CC"/>
          <w:u w:val="single"/>
        </w:rPr>
        <w:fldChar w:fldCharType="begin"/>
      </w:r>
      <w:r>
        <w:rPr>
          <w:b/>
          <w:bCs/>
          <w:color w:val="0066CC"/>
          <w:u w:val="single"/>
        </w:rPr>
        <w:instrText xml:space="preserve"> HYPERLINK "https://dl.acm.org/doi/fullHtml/10.1145/3599609.3599610" \l "bib2" \o "" </w:instrText>
      </w:r>
      <w:r>
        <w:rPr>
          <w:b/>
          <w:bCs/>
          <w:color w:val="0066CC"/>
          <w:u w:val="single"/>
        </w:rPr>
        <w:fldChar w:fldCharType="separate"/>
      </w:r>
      <w:r>
        <w:rPr>
          <w:rStyle w:val="10"/>
          <w:b/>
          <w:bCs/>
          <w:color w:val="0066CC"/>
          <w:u w:val="single"/>
        </w:rPr>
        <w:t>2</w:t>
      </w:r>
      <w:r>
        <w:rPr>
          <w:b/>
          <w:bCs/>
          <w:color w:val="0066CC"/>
          <w:u w:val="single"/>
        </w:rPr>
        <w:fldChar w:fldCharType="end"/>
      </w:r>
      <w:r>
        <w:t>].</w:t>
      </w:r>
    </w:p>
    <w:p w14:paraId="48190775">
      <w:pPr>
        <w:pStyle w:val="5"/>
        <w:keepNext w:val="0"/>
        <w:keepLines w:val="0"/>
        <w:widowControl/>
        <w:suppressLineNumbers w:val="0"/>
        <w:spacing w:before="0" w:beforeAutospacing="0" w:after="315" w:afterAutospacing="0"/>
        <w:ind w:left="0" w:right="0"/>
        <w:jc w:val="left"/>
      </w:pPr>
      <w:r>
        <w:t>Customer, business and market domain have benefited from the theories of Information Technology Acceptance, such as Information System Continuance Model (ISCM), Theory of Reasoned Action (TRA), Theory of Planned Behaviour (TPB), and Technology Acceptance Model (TAM), that identifies determinants that predict the initial acceptance (first-time use) or post acceptance (continued use) of technologies. However, one of the difficulties of using these theories is the need to collect data from large number of users such as using questionnaire. On the other hand, information and reviews posting publicly available can be utilized by sentiment analysis, a recent and viable approach in the field of Machine Learning, to assess users satisfaction with technologies. Sentiment analysis (opinion mining) is “</w:t>
      </w:r>
      <w:r>
        <w:rPr>
          <w:rStyle w:val="9"/>
          <w:i/>
          <w:iCs/>
        </w:rPr>
        <w:t>the computational study of people's opinions, sentiments, emotions, appraisals, and attitudes towards entities such as products, services, organizations, individuals, issues, events, topics, and their attributes</w:t>
      </w:r>
      <w:r>
        <w:t>” [</w:t>
      </w:r>
      <w:r>
        <w:rPr>
          <w:b/>
          <w:bCs/>
          <w:color w:val="0066CC"/>
          <w:u w:val="single"/>
        </w:rPr>
        <w:fldChar w:fldCharType="begin"/>
      </w:r>
      <w:r>
        <w:rPr>
          <w:b/>
          <w:bCs/>
          <w:color w:val="0066CC"/>
          <w:u w:val="single"/>
        </w:rPr>
        <w:instrText xml:space="preserve"> HYPERLINK "https://dl.acm.org/doi/fullHtml/10.1145/3599609.3599610" \l "bib3" \o "" </w:instrText>
      </w:r>
      <w:r>
        <w:rPr>
          <w:b/>
          <w:bCs/>
          <w:color w:val="0066CC"/>
          <w:u w:val="single"/>
        </w:rPr>
        <w:fldChar w:fldCharType="separate"/>
      </w:r>
      <w:r>
        <w:rPr>
          <w:rStyle w:val="10"/>
          <w:b/>
          <w:bCs/>
          <w:color w:val="0066CC"/>
          <w:u w:val="single"/>
        </w:rPr>
        <w:t>3</w:t>
      </w:r>
      <w:r>
        <w:rPr>
          <w:b/>
          <w:bCs/>
          <w:color w:val="0066CC"/>
          <w:u w:val="single"/>
        </w:rPr>
        <w:fldChar w:fldCharType="end"/>
      </w:r>
      <w:r>
        <w:t>].</w:t>
      </w:r>
    </w:p>
    <w:p w14:paraId="2A0F5CEC">
      <w:pPr>
        <w:pStyle w:val="5"/>
        <w:keepNext w:val="0"/>
        <w:keepLines w:val="0"/>
        <w:widowControl/>
        <w:suppressLineNumbers w:val="0"/>
        <w:spacing w:before="0" w:beforeAutospacing="0" w:after="315" w:afterAutospacing="0"/>
        <w:ind w:left="0" w:right="0"/>
        <w:jc w:val="left"/>
      </w:pPr>
      <w:r>
        <w:t>According to [</w:t>
      </w:r>
      <w:r>
        <w:rPr>
          <w:b/>
          <w:bCs/>
          <w:color w:val="0066CC"/>
          <w:u w:val="single"/>
        </w:rPr>
        <w:fldChar w:fldCharType="begin"/>
      </w:r>
      <w:r>
        <w:rPr>
          <w:b/>
          <w:bCs/>
          <w:color w:val="0066CC"/>
          <w:u w:val="single"/>
        </w:rPr>
        <w:instrText xml:space="preserve"> HYPERLINK "https://dl.acm.org/doi/fullHtml/10.1145/3599609.3599610" \l "bib20" \o "" </w:instrText>
      </w:r>
      <w:r>
        <w:rPr>
          <w:b/>
          <w:bCs/>
          <w:color w:val="0066CC"/>
          <w:u w:val="single"/>
        </w:rPr>
        <w:fldChar w:fldCharType="separate"/>
      </w:r>
      <w:r>
        <w:rPr>
          <w:rStyle w:val="10"/>
          <w:b/>
          <w:bCs/>
          <w:color w:val="0066CC"/>
          <w:u w:val="single"/>
        </w:rPr>
        <w:t>20</w:t>
      </w:r>
      <w:r>
        <w:rPr>
          <w:b/>
          <w:bCs/>
          <w:color w:val="0066CC"/>
          <w:u w:val="single"/>
        </w:rPr>
        <w:fldChar w:fldCharType="end"/>
      </w:r>
      <w:r>
        <w:t>], 93% of online shoppers rely on previous user reviews before making purchasing decisions. Consequently, identifying the positive and negative reviews offers important and valuable information to e-commerce market. Positive reviews highlight advantages of products that need to be maintained and improved, while negative reviews give information about problems on products that need to be tackled and resolved. The present literature shows a lack in analyzing reviews of popular online shopping apps used in Saudi Arabia. Accordingly, this study contributes to the literature by applying sentiment analysis and topic modelling on top three shopping apps in Saudi Arabia: SHEIN, Noon, and Amazon.</w:t>
      </w:r>
    </w:p>
    <w:p w14:paraId="1A51D897">
      <w:pPr>
        <w:pStyle w:val="5"/>
        <w:keepNext w:val="0"/>
        <w:keepLines w:val="0"/>
        <w:widowControl/>
        <w:suppressLineNumbers w:val="0"/>
        <w:spacing w:before="0" w:beforeAutospacing="0" w:after="315" w:afterAutospacing="0"/>
        <w:ind w:left="0" w:right="0"/>
        <w:jc w:val="left"/>
      </w:pPr>
      <w:r>
        <w:t>In this paper, we evaluated the sentiment polarity of user reviews (positive or negative) of three online shopping apps on Google Play through applying sentiment analysis (machine learning approach). For sentiment classification, we used five well-known supervised machine learning algorithms for text classification, namely Support Vector Machine (SVM), Multinomial Naïve Bayes (MNB), Stochastic Gradient Descent (SGD), Logistic Regression (LR), and Random Forest (RF). Afterwards, abstract topics represented in our corpus (positive reviews and negative reviews, separately) were explored using Latent Dirichlet Allocation (LDA), a topic modeling approach.</w:t>
      </w:r>
    </w:p>
    <w:p w14:paraId="6A4E5489">
      <w:pPr>
        <w:pStyle w:val="5"/>
        <w:keepNext w:val="0"/>
        <w:keepLines w:val="0"/>
        <w:widowControl/>
        <w:suppressLineNumbers w:val="0"/>
        <w:spacing w:before="0" w:beforeAutospacing="0" w:after="315" w:afterAutospacing="0"/>
        <w:ind w:left="0" w:right="0"/>
        <w:jc w:val="left"/>
      </w:pPr>
      <w:r>
        <w:t>The present study is vitally important for theoretical and practical reasons. As far as the theoretical aspects are concerned, the present study is one of the first investigations that set out to better understand the factors that are indicative of customers' persistence in using three common e-commerce apps in Saudi Arabia, SHEIN, noon, and Amazon. In practical terms, the results of this research help developers of e-commerce platforms to discover problems faced by their customers in order to address them and provide appropriate solutions accordingly. In addition, we offered valuable recommendations that assist them to drive the development of such platforms, boost sales, and satisfy their customers.</w:t>
      </w:r>
    </w:p>
    <w:p w14:paraId="0C598D5E">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2</w:t>
      </w:r>
      <w:r>
        <w:rPr>
          <w:rFonts w:hint="default" w:ascii="Verdana" w:hAnsi="Verdana" w:eastAsia="Verdana" w:cs="Verdana"/>
          <w:i w:val="0"/>
          <w:iCs w:val="0"/>
          <w:caps w:val="0"/>
          <w:color w:val="4375A0"/>
          <w:sz w:val="35"/>
          <w:szCs w:val="35"/>
        </w:rPr>
        <w:t> RELATED WORKS</w:t>
      </w:r>
    </w:p>
    <w:p w14:paraId="28763EDE">
      <w:pPr>
        <w:pStyle w:val="5"/>
        <w:keepNext w:val="0"/>
        <w:keepLines w:val="0"/>
        <w:widowControl/>
        <w:suppressLineNumbers w:val="0"/>
        <w:spacing w:before="0" w:beforeAutospacing="0" w:after="315" w:afterAutospacing="0"/>
        <w:ind w:left="0" w:right="0"/>
        <w:jc w:val="left"/>
      </w:pPr>
      <w:r>
        <w:t>This section provides a review on the studies that have implemented sentiment analysis and/or topic modelling on online shopping apps reviews (Table </w:t>
      </w:r>
      <w:r>
        <w:rPr>
          <w:b/>
          <w:bCs/>
          <w:color w:val="0066CC"/>
          <w:u w:val="single"/>
        </w:rPr>
        <w:fldChar w:fldCharType="begin"/>
      </w:r>
      <w:r>
        <w:rPr>
          <w:b/>
          <w:bCs/>
          <w:color w:val="0066CC"/>
          <w:u w:val="single"/>
        </w:rPr>
        <w:instrText xml:space="preserve"> HYPERLINK "https://dl.acm.org/doi/fullHtml/10.1145/3599609.3599610" \l "tb1" </w:instrText>
      </w:r>
      <w:r>
        <w:rPr>
          <w:b/>
          <w:bCs/>
          <w:color w:val="0066CC"/>
          <w:u w:val="single"/>
        </w:rPr>
        <w:fldChar w:fldCharType="separate"/>
      </w:r>
      <w:r>
        <w:rPr>
          <w:rStyle w:val="10"/>
          <w:b/>
          <w:bCs/>
          <w:color w:val="0066CC"/>
          <w:u w:val="single"/>
        </w:rPr>
        <w:t>1</w:t>
      </w:r>
      <w:r>
        <w:rPr>
          <w:b/>
          <w:bCs/>
          <w:color w:val="0066CC"/>
          <w:u w:val="single"/>
        </w:rPr>
        <w:fldChar w:fldCharType="end"/>
      </w:r>
      <w:r>
        <w:t>). This study set out to discover the factors which motivate/discourage shoppers to develop positive/negative intentions towards using online shopping apps exemplified by the three popular shopping apps in Saudi Arabi, namely SHEIN, Noon and Amazon. To achieve this goal, we aim to apply both sentiment analysis and topic modelling on large dataset (55,285 user reviews).</w:t>
      </w:r>
    </w:p>
    <w:p w14:paraId="7B3BE8AA">
      <w:pPr>
        <w:keepNext w:val="0"/>
        <w:keepLines w:val="0"/>
        <w:widowControl/>
        <w:suppressLineNumbers w:val="0"/>
        <w:jc w:val="center"/>
      </w:pPr>
      <w:r>
        <w:rPr>
          <w:rFonts w:ascii="宋体" w:hAnsi="宋体" w:eastAsia="宋体" w:cs="宋体"/>
          <w:b/>
          <w:bCs/>
          <w:kern w:val="0"/>
          <w:sz w:val="24"/>
          <w:szCs w:val="24"/>
          <w:lang w:val="en-US" w:eastAsia="zh-CN" w:bidi="ar"/>
        </w:rPr>
        <w:t>Table 1:</w:t>
      </w:r>
      <w:r>
        <w:rPr>
          <w:rFonts w:ascii="宋体" w:hAnsi="宋体" w:eastAsia="宋体" w:cs="宋体"/>
          <w:kern w:val="0"/>
          <w:sz w:val="24"/>
          <w:szCs w:val="24"/>
          <w:lang w:val="en-US" w:eastAsia="zh-CN" w:bidi="ar"/>
        </w:rPr>
        <w:t> Summary of previous related works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3"/>
        <w:gridCol w:w="1379"/>
        <w:gridCol w:w="1280"/>
        <w:gridCol w:w="1478"/>
        <w:gridCol w:w="1478"/>
      </w:tblGrid>
      <w:tr w14:paraId="19362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761298B4">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Author(s)(year)/[Reference]</w:t>
            </w:r>
          </w:p>
        </w:tc>
        <w:tc>
          <w:tcPr>
            <w:tcW w:w="0" w:type="auto"/>
            <w:tcBorders>
              <w:top w:val="nil"/>
              <w:bottom w:val="single" w:color="DDDDDD" w:sz="12" w:space="0"/>
            </w:tcBorders>
            <w:shd w:val="clear"/>
            <w:tcMar>
              <w:top w:w="96" w:type="dxa"/>
              <w:left w:w="96" w:type="dxa"/>
              <w:bottom w:w="96" w:type="dxa"/>
              <w:right w:w="96" w:type="dxa"/>
            </w:tcMar>
            <w:vAlign w:val="bottom"/>
          </w:tcPr>
          <w:p w14:paraId="5590A002">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Research purpose</w:t>
            </w:r>
          </w:p>
        </w:tc>
        <w:tc>
          <w:tcPr>
            <w:tcW w:w="0" w:type="auto"/>
            <w:tcBorders>
              <w:top w:val="nil"/>
              <w:bottom w:val="single" w:color="DDDDDD" w:sz="12" w:space="0"/>
            </w:tcBorders>
            <w:shd w:val="clear"/>
            <w:tcMar>
              <w:top w:w="96" w:type="dxa"/>
              <w:left w:w="96" w:type="dxa"/>
              <w:bottom w:w="96" w:type="dxa"/>
              <w:right w:w="96" w:type="dxa"/>
            </w:tcMar>
            <w:vAlign w:val="bottom"/>
          </w:tcPr>
          <w:p w14:paraId="2FD5D629">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Data set</w:t>
            </w:r>
          </w:p>
        </w:tc>
        <w:tc>
          <w:tcPr>
            <w:tcW w:w="0" w:type="auto"/>
            <w:tcBorders>
              <w:top w:val="nil"/>
              <w:bottom w:val="single" w:color="DDDDDD" w:sz="12" w:space="0"/>
            </w:tcBorders>
            <w:shd w:val="clear"/>
            <w:tcMar>
              <w:top w:w="96" w:type="dxa"/>
              <w:left w:w="96" w:type="dxa"/>
              <w:bottom w:w="96" w:type="dxa"/>
              <w:right w:w="96" w:type="dxa"/>
            </w:tcMar>
            <w:vAlign w:val="bottom"/>
          </w:tcPr>
          <w:p w14:paraId="100C970A">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Methodology</w:t>
            </w:r>
          </w:p>
        </w:tc>
        <w:tc>
          <w:tcPr>
            <w:tcW w:w="0" w:type="auto"/>
            <w:tcBorders>
              <w:top w:val="nil"/>
              <w:bottom w:val="single" w:color="DDDDDD" w:sz="12" w:space="0"/>
            </w:tcBorders>
            <w:shd w:val="clear"/>
            <w:tcMar>
              <w:top w:w="96" w:type="dxa"/>
              <w:left w:w="96" w:type="dxa"/>
              <w:bottom w:w="96" w:type="dxa"/>
              <w:right w:w="96" w:type="dxa"/>
            </w:tcMar>
            <w:vAlign w:val="bottom"/>
          </w:tcPr>
          <w:p w14:paraId="23C0C1FF">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Results</w:t>
            </w:r>
          </w:p>
        </w:tc>
      </w:tr>
      <w:tr w14:paraId="1C04E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5FB87A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Martis et al. (2023)[</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"bib26"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26</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vMerge w:val="restart"/>
            <w:tcBorders>
              <w:top w:val="single" w:color="DDDDDD" w:sz="4" w:space="0"/>
            </w:tcBorders>
            <w:shd w:val="clear"/>
            <w:tcMar>
              <w:top w:w="96" w:type="dxa"/>
              <w:left w:w="96" w:type="dxa"/>
              <w:bottom w:w="96" w:type="dxa"/>
              <w:right w:w="96" w:type="dxa"/>
            </w:tcMar>
            <w:vAlign w:val="top"/>
          </w:tcPr>
          <w:p w14:paraId="4B5F9BD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A comparison study to analyze the polarization of the sentiment product reviews.</w:t>
            </w:r>
          </w:p>
        </w:tc>
        <w:tc>
          <w:tcPr>
            <w:tcW w:w="0" w:type="auto"/>
            <w:vMerge w:val="restart"/>
            <w:tcBorders>
              <w:top w:val="single" w:color="DDDDDD" w:sz="4" w:space="0"/>
            </w:tcBorders>
            <w:shd w:val="clear"/>
            <w:tcMar>
              <w:top w:w="96" w:type="dxa"/>
              <w:left w:w="96" w:type="dxa"/>
              <w:bottom w:w="96" w:type="dxa"/>
              <w:right w:w="96" w:type="dxa"/>
            </w:tcMar>
            <w:vAlign w:val="top"/>
          </w:tcPr>
          <w:p w14:paraId="380E2F4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Amazon Product reviews</w:t>
            </w:r>
          </w:p>
        </w:tc>
        <w:tc>
          <w:tcPr>
            <w:tcW w:w="0" w:type="auto"/>
            <w:tcBorders>
              <w:top w:val="single" w:color="DDDDDD" w:sz="4" w:space="0"/>
            </w:tcBorders>
            <w:shd w:val="clear"/>
            <w:tcMar>
              <w:top w:w="96" w:type="dxa"/>
              <w:left w:w="96" w:type="dxa"/>
              <w:bottom w:w="96" w:type="dxa"/>
              <w:right w:w="96" w:type="dxa"/>
            </w:tcMar>
            <w:vAlign w:val="top"/>
          </w:tcPr>
          <w:p w14:paraId="1F9D617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Applying support vector machine (SVM), random forest and logistic regression (LR).</w:t>
            </w:r>
          </w:p>
        </w:tc>
        <w:tc>
          <w:tcPr>
            <w:tcW w:w="0" w:type="auto"/>
            <w:tcBorders>
              <w:top w:val="single" w:color="DDDDDD" w:sz="4" w:space="0"/>
            </w:tcBorders>
            <w:shd w:val="clear"/>
            <w:tcMar>
              <w:top w:w="96" w:type="dxa"/>
              <w:left w:w="96" w:type="dxa"/>
              <w:bottom w:w="96" w:type="dxa"/>
              <w:right w:w="96" w:type="dxa"/>
            </w:tcMar>
            <w:vAlign w:val="top"/>
          </w:tcPr>
          <w:p w14:paraId="356EC4F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LR and SVM were better than random forest for a binary classifier, with an F1-score of 0.84.</w:t>
            </w:r>
          </w:p>
        </w:tc>
      </w:tr>
      <w:tr w14:paraId="0159E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3F1A68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Haque et al. (2018) [</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"bib7"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7</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vMerge w:val="continue"/>
            <w:tcBorders>
              <w:top w:val="single" w:color="DDDDDD" w:sz="4" w:space="0"/>
            </w:tcBorders>
            <w:shd w:val="clear"/>
            <w:tcMar>
              <w:top w:w="96" w:type="dxa"/>
              <w:left w:w="96" w:type="dxa"/>
              <w:bottom w:w="96" w:type="dxa"/>
              <w:right w:w="96" w:type="dxa"/>
            </w:tcMar>
            <w:vAlign w:val="top"/>
          </w:tcPr>
          <w:p w14:paraId="29A3BA76">
            <w:pPr>
              <w:jc w:val="left"/>
              <w:rPr>
                <w:rFonts w:hint="eastAsia" w:ascii="宋体"/>
                <w:sz w:val="24"/>
                <w:szCs w:val="24"/>
              </w:rPr>
            </w:pPr>
          </w:p>
        </w:tc>
        <w:tc>
          <w:tcPr>
            <w:tcW w:w="0" w:type="auto"/>
            <w:vMerge w:val="continue"/>
            <w:tcBorders>
              <w:top w:val="single" w:color="DDDDDD" w:sz="4" w:space="0"/>
            </w:tcBorders>
            <w:shd w:val="clear"/>
            <w:tcMar>
              <w:top w:w="96" w:type="dxa"/>
              <w:left w:w="96" w:type="dxa"/>
              <w:bottom w:w="96" w:type="dxa"/>
              <w:right w:w="96" w:type="dxa"/>
            </w:tcMar>
            <w:vAlign w:val="top"/>
          </w:tcPr>
          <w:p w14:paraId="342987A7">
            <w:pPr>
              <w:jc w:val="left"/>
              <w:rPr>
                <w:rFonts w:hint="eastAsia" w:ascii="宋体"/>
                <w:sz w:val="24"/>
                <w:szCs w:val="24"/>
              </w:rPr>
            </w:pPr>
          </w:p>
        </w:tc>
        <w:tc>
          <w:tcPr>
            <w:tcW w:w="0" w:type="auto"/>
            <w:tcBorders>
              <w:top w:val="single" w:color="DDDDDD" w:sz="4" w:space="0"/>
            </w:tcBorders>
            <w:shd w:val="clear"/>
            <w:tcMar>
              <w:top w:w="96" w:type="dxa"/>
              <w:left w:w="96" w:type="dxa"/>
              <w:bottom w:w="96" w:type="dxa"/>
              <w:right w:w="96" w:type="dxa"/>
            </w:tcMar>
            <w:vAlign w:val="top"/>
          </w:tcPr>
          <w:p w14:paraId="5D953BF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-Applying Naïve Bayesian, support vector machine classifier, stochastic gradient descent, linear regression, random forest and decision tree.</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-Applying cross validation methods with 5 and 10 fold.</w:t>
            </w:r>
          </w:p>
        </w:tc>
        <w:tc>
          <w:tcPr>
            <w:tcW w:w="0" w:type="auto"/>
            <w:tcBorders>
              <w:top w:val="single" w:color="DDDDDD" w:sz="4" w:space="0"/>
            </w:tcBorders>
            <w:shd w:val="clear"/>
            <w:tcMar>
              <w:top w:w="96" w:type="dxa"/>
              <w:left w:w="96" w:type="dxa"/>
              <w:bottom w:w="96" w:type="dxa"/>
              <w:right w:w="96" w:type="dxa"/>
            </w:tcMar>
            <w:vAlign w:val="top"/>
          </w:tcPr>
          <w:p w14:paraId="2E360093">
            <w:pPr>
              <w:keepNext w:val="0"/>
              <w:keepLines w:val="0"/>
              <w:widowControl/>
              <w:suppressLineNumbers w:val="0"/>
              <w:spacing w:after="240" w:afterAutospacing="0" w:line="17" w:lineRule="atLeast"/>
              <w:jc w:val="left"/>
              <w:textAlignment w:val="top"/>
            </w:pPr>
            <w:r>
              <w:rPr>
                <w:rFonts w:ascii="宋体" w:hAnsi="宋体" w:eastAsia="宋体" w:cs="宋体"/>
                <w:kern w:val="0"/>
                <w:sz w:val="24"/>
                <w:szCs w:val="24"/>
                <w:bdr w:val="none" w:color="auto" w:sz="0" w:space="0"/>
                <w:lang w:val="en-US" w:eastAsia="zh-CN" w:bidi="ar"/>
              </w:rPr>
              <w:t>-SVM provided the best accuracy in every dataset (cellphone &amp; accessories data, musical instruments, and electronics) using cross validation methods with 10 fold.</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-The highest accuracy was 94.02% in musical Instruments data.</w:t>
            </w:r>
          </w:p>
        </w:tc>
      </w:tr>
      <w:tr w14:paraId="1819B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21FD63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Nguyen et al. (2018)[</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"bib8"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8</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vMerge w:val="continue"/>
            <w:tcBorders>
              <w:top w:val="single" w:color="DDDDDD" w:sz="4" w:space="0"/>
            </w:tcBorders>
            <w:shd w:val="clear"/>
            <w:tcMar>
              <w:top w:w="96" w:type="dxa"/>
              <w:left w:w="96" w:type="dxa"/>
              <w:bottom w:w="96" w:type="dxa"/>
              <w:right w:w="96" w:type="dxa"/>
            </w:tcMar>
            <w:vAlign w:val="top"/>
          </w:tcPr>
          <w:p w14:paraId="2873A4C7">
            <w:pPr>
              <w:jc w:val="left"/>
              <w:rPr>
                <w:rFonts w:hint="eastAsia" w:ascii="宋体"/>
                <w:sz w:val="24"/>
                <w:szCs w:val="24"/>
              </w:rPr>
            </w:pPr>
          </w:p>
        </w:tc>
        <w:tc>
          <w:tcPr>
            <w:tcW w:w="0" w:type="auto"/>
            <w:vMerge w:val="continue"/>
            <w:tcBorders>
              <w:top w:val="single" w:color="DDDDDD" w:sz="4" w:space="0"/>
            </w:tcBorders>
            <w:shd w:val="clear"/>
            <w:tcMar>
              <w:top w:w="96" w:type="dxa"/>
              <w:left w:w="96" w:type="dxa"/>
              <w:bottom w:w="96" w:type="dxa"/>
              <w:right w:w="96" w:type="dxa"/>
            </w:tcMar>
            <w:vAlign w:val="top"/>
          </w:tcPr>
          <w:p w14:paraId="42758C1A">
            <w:pPr>
              <w:jc w:val="left"/>
              <w:rPr>
                <w:rFonts w:hint="eastAsia" w:ascii="宋体"/>
                <w:sz w:val="24"/>
                <w:szCs w:val="24"/>
              </w:rPr>
            </w:pPr>
          </w:p>
        </w:tc>
        <w:tc>
          <w:tcPr>
            <w:tcW w:w="0" w:type="auto"/>
            <w:tcBorders>
              <w:top w:val="single" w:color="DDDDDD" w:sz="4" w:space="0"/>
            </w:tcBorders>
            <w:shd w:val="clear"/>
            <w:tcMar>
              <w:top w:w="96" w:type="dxa"/>
              <w:left w:w="96" w:type="dxa"/>
              <w:bottom w:w="96" w:type="dxa"/>
              <w:right w:w="96" w:type="dxa"/>
            </w:tcMar>
            <w:vAlign w:val="top"/>
          </w:tcPr>
          <w:p w14:paraId="59E6EA4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Using term frequency inverse document frequency (TF-IDF) vectorization in both supervised machine learning and lexicon-based techniques.</w:t>
            </w:r>
          </w:p>
        </w:tc>
        <w:tc>
          <w:tcPr>
            <w:tcW w:w="0" w:type="auto"/>
            <w:tcBorders>
              <w:top w:val="single" w:color="DDDDDD" w:sz="4" w:space="0"/>
            </w:tcBorders>
            <w:shd w:val="clear"/>
            <w:tcMar>
              <w:top w:w="96" w:type="dxa"/>
              <w:left w:w="96" w:type="dxa"/>
              <w:bottom w:w="96" w:type="dxa"/>
              <w:right w:w="96" w:type="dxa"/>
            </w:tcMar>
            <w:vAlign w:val="top"/>
          </w:tcPr>
          <w:p w14:paraId="081F7B3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-The machine learning models outperform the lexicon-based models on all the metrics.</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-SVM, Gradient Boosting, and LR models obtained accuracy of 89%, 87%, and 90%, respectively.</w:t>
            </w:r>
          </w:p>
        </w:tc>
      </w:tr>
      <w:tr w14:paraId="4F42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201C59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Dey et al. (2020) [</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"bib11"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11</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vMerge w:val="continue"/>
            <w:tcBorders>
              <w:top w:val="single" w:color="DDDDDD" w:sz="4" w:space="0"/>
            </w:tcBorders>
            <w:shd w:val="clear"/>
            <w:tcMar>
              <w:top w:w="96" w:type="dxa"/>
              <w:left w:w="96" w:type="dxa"/>
              <w:bottom w:w="96" w:type="dxa"/>
              <w:right w:w="96" w:type="dxa"/>
            </w:tcMar>
            <w:vAlign w:val="top"/>
          </w:tcPr>
          <w:p w14:paraId="75ADCBEB">
            <w:pPr>
              <w:jc w:val="left"/>
              <w:rPr>
                <w:rFonts w:hint="eastAsia" w:ascii="宋体"/>
                <w:sz w:val="24"/>
                <w:szCs w:val="24"/>
              </w:rPr>
            </w:pPr>
          </w:p>
        </w:tc>
        <w:tc>
          <w:tcPr>
            <w:tcW w:w="0" w:type="auto"/>
            <w:vMerge w:val="continue"/>
            <w:tcBorders>
              <w:top w:val="single" w:color="DDDDDD" w:sz="4" w:space="0"/>
            </w:tcBorders>
            <w:shd w:val="clear"/>
            <w:tcMar>
              <w:top w:w="96" w:type="dxa"/>
              <w:left w:w="96" w:type="dxa"/>
              <w:bottom w:w="96" w:type="dxa"/>
              <w:right w:w="96" w:type="dxa"/>
            </w:tcMar>
            <w:vAlign w:val="top"/>
          </w:tcPr>
          <w:p w14:paraId="20DF0A39">
            <w:pPr>
              <w:jc w:val="left"/>
              <w:rPr>
                <w:rFonts w:hint="eastAsia" w:ascii="宋体"/>
                <w:sz w:val="24"/>
                <w:szCs w:val="24"/>
              </w:rPr>
            </w:pPr>
          </w:p>
        </w:tc>
        <w:tc>
          <w:tcPr>
            <w:tcW w:w="0" w:type="auto"/>
            <w:tcBorders>
              <w:top w:val="single" w:color="DDDDDD" w:sz="4" w:space="0"/>
            </w:tcBorders>
            <w:shd w:val="clear"/>
            <w:tcMar>
              <w:top w:w="96" w:type="dxa"/>
              <w:left w:w="96" w:type="dxa"/>
              <w:bottom w:w="96" w:type="dxa"/>
              <w:right w:w="96" w:type="dxa"/>
            </w:tcMar>
            <w:vAlign w:val="top"/>
          </w:tcPr>
          <w:p w14:paraId="147DF27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Using support vector machine and naive bayes classifier.</w:t>
            </w:r>
          </w:p>
        </w:tc>
        <w:tc>
          <w:tcPr>
            <w:tcW w:w="0" w:type="auto"/>
            <w:vMerge w:val="restart"/>
            <w:tcBorders>
              <w:top w:val="single" w:color="DDDDDD" w:sz="4" w:space="0"/>
            </w:tcBorders>
            <w:shd w:val="clear"/>
            <w:tcMar>
              <w:top w:w="96" w:type="dxa"/>
              <w:left w:w="96" w:type="dxa"/>
              <w:bottom w:w="96" w:type="dxa"/>
              <w:right w:w="96" w:type="dxa"/>
            </w:tcMar>
            <w:vAlign w:val="top"/>
          </w:tcPr>
          <w:p w14:paraId="6DC2CF15">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SVM polarizes the feedback of products with a higher accuracy rate.</w:t>
            </w:r>
          </w:p>
        </w:tc>
      </w:tr>
      <w:tr w14:paraId="6318E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9D945E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Rathor ET AL. (2018) [</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"bib12"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12</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vMerge w:val="continue"/>
            <w:tcBorders>
              <w:top w:val="single" w:color="DDDDDD" w:sz="4" w:space="0"/>
            </w:tcBorders>
            <w:shd w:val="clear"/>
            <w:tcMar>
              <w:top w:w="96" w:type="dxa"/>
              <w:left w:w="96" w:type="dxa"/>
              <w:bottom w:w="96" w:type="dxa"/>
              <w:right w:w="96" w:type="dxa"/>
            </w:tcMar>
            <w:vAlign w:val="top"/>
          </w:tcPr>
          <w:p w14:paraId="38B2A9D5">
            <w:pPr>
              <w:jc w:val="left"/>
              <w:rPr>
                <w:rFonts w:hint="eastAsia" w:ascii="宋体"/>
                <w:sz w:val="24"/>
                <w:szCs w:val="24"/>
              </w:rPr>
            </w:pPr>
          </w:p>
        </w:tc>
        <w:tc>
          <w:tcPr>
            <w:tcW w:w="0" w:type="auto"/>
            <w:vMerge w:val="continue"/>
            <w:tcBorders>
              <w:top w:val="single" w:color="DDDDDD" w:sz="4" w:space="0"/>
            </w:tcBorders>
            <w:shd w:val="clear"/>
            <w:tcMar>
              <w:top w:w="96" w:type="dxa"/>
              <w:left w:w="96" w:type="dxa"/>
              <w:bottom w:w="96" w:type="dxa"/>
              <w:right w:w="96" w:type="dxa"/>
            </w:tcMar>
            <w:vAlign w:val="top"/>
          </w:tcPr>
          <w:p w14:paraId="71B0A97E">
            <w:pPr>
              <w:jc w:val="left"/>
              <w:rPr>
                <w:rFonts w:hint="eastAsia" w:ascii="宋体"/>
                <w:sz w:val="24"/>
                <w:szCs w:val="24"/>
              </w:rPr>
            </w:pPr>
          </w:p>
        </w:tc>
        <w:tc>
          <w:tcPr>
            <w:tcW w:w="0" w:type="auto"/>
            <w:tcBorders>
              <w:top w:val="single" w:color="DDDDDD" w:sz="4" w:space="0"/>
            </w:tcBorders>
            <w:shd w:val="clear"/>
            <w:tcMar>
              <w:top w:w="96" w:type="dxa"/>
              <w:left w:w="96" w:type="dxa"/>
              <w:bottom w:w="96" w:type="dxa"/>
              <w:right w:w="96" w:type="dxa"/>
            </w:tcMar>
            <w:vAlign w:val="top"/>
          </w:tcPr>
          <w:p w14:paraId="6ED131C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Using support vector machine, naive bayes classifier and maximum entropy.</w:t>
            </w:r>
          </w:p>
        </w:tc>
        <w:tc>
          <w:tcPr>
            <w:tcW w:w="0" w:type="auto"/>
            <w:vMerge w:val="continue"/>
            <w:tcBorders>
              <w:top w:val="single" w:color="DDDDDD" w:sz="4" w:space="0"/>
            </w:tcBorders>
            <w:shd w:val="clear"/>
            <w:tcMar>
              <w:top w:w="96" w:type="dxa"/>
              <w:left w:w="96" w:type="dxa"/>
              <w:bottom w:w="96" w:type="dxa"/>
              <w:right w:w="96" w:type="dxa"/>
            </w:tcMar>
            <w:vAlign w:val="top"/>
          </w:tcPr>
          <w:p w14:paraId="4448B961">
            <w:pPr>
              <w:jc w:val="left"/>
              <w:rPr>
                <w:rFonts w:hint="eastAsia" w:ascii="宋体"/>
                <w:sz w:val="24"/>
                <w:szCs w:val="24"/>
              </w:rPr>
            </w:pPr>
          </w:p>
        </w:tc>
      </w:tr>
      <w:tr w14:paraId="2CF52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BFEF3E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Singla et al. (2017)[</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"bib13"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13</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vMerge w:val="continue"/>
            <w:tcBorders>
              <w:top w:val="single" w:color="DDDDDD" w:sz="4" w:space="0"/>
            </w:tcBorders>
            <w:shd w:val="clear"/>
            <w:tcMar>
              <w:top w:w="96" w:type="dxa"/>
              <w:left w:w="96" w:type="dxa"/>
              <w:bottom w:w="96" w:type="dxa"/>
              <w:right w:w="96" w:type="dxa"/>
            </w:tcMar>
            <w:vAlign w:val="top"/>
          </w:tcPr>
          <w:p w14:paraId="5AE3AD43">
            <w:pPr>
              <w:jc w:val="left"/>
              <w:rPr>
                <w:rFonts w:hint="eastAsia" w:ascii="宋体"/>
                <w:sz w:val="24"/>
                <w:szCs w:val="24"/>
              </w:rPr>
            </w:pPr>
          </w:p>
        </w:tc>
        <w:tc>
          <w:tcPr>
            <w:tcW w:w="0" w:type="auto"/>
            <w:tcBorders>
              <w:top w:val="single" w:color="DDDDDD" w:sz="4" w:space="0"/>
            </w:tcBorders>
            <w:shd w:val="clear"/>
            <w:tcMar>
              <w:top w:w="96" w:type="dxa"/>
              <w:left w:w="96" w:type="dxa"/>
              <w:bottom w:w="96" w:type="dxa"/>
              <w:right w:w="96" w:type="dxa"/>
            </w:tcMar>
            <w:vAlign w:val="top"/>
          </w:tcPr>
          <w:p w14:paraId="676DB84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Mobile Phone Reviews from Amazon.</w:t>
            </w:r>
          </w:p>
        </w:tc>
        <w:tc>
          <w:tcPr>
            <w:tcW w:w="0" w:type="auto"/>
            <w:tcBorders>
              <w:top w:val="single" w:color="DDDDDD" w:sz="4" w:space="0"/>
            </w:tcBorders>
            <w:shd w:val="clear"/>
            <w:tcMar>
              <w:top w:w="96" w:type="dxa"/>
              <w:left w:w="96" w:type="dxa"/>
              <w:bottom w:w="96" w:type="dxa"/>
              <w:right w:w="96" w:type="dxa"/>
            </w:tcMar>
            <w:vAlign w:val="top"/>
          </w:tcPr>
          <w:p w14:paraId="6C3F234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Using naïve bayes, support vector machie, and decision tree.</w:t>
            </w:r>
          </w:p>
        </w:tc>
        <w:tc>
          <w:tcPr>
            <w:tcW w:w="0" w:type="auto"/>
            <w:vMerge w:val="continue"/>
            <w:tcBorders>
              <w:top w:val="single" w:color="DDDDDD" w:sz="4" w:space="0"/>
            </w:tcBorders>
            <w:shd w:val="clear"/>
            <w:tcMar>
              <w:top w:w="96" w:type="dxa"/>
              <w:left w:w="96" w:type="dxa"/>
              <w:bottom w:w="96" w:type="dxa"/>
              <w:right w:w="96" w:type="dxa"/>
            </w:tcMar>
            <w:vAlign w:val="top"/>
          </w:tcPr>
          <w:p w14:paraId="1C18B33B">
            <w:pPr>
              <w:jc w:val="left"/>
              <w:rPr>
                <w:rFonts w:hint="eastAsia" w:ascii="宋体"/>
                <w:sz w:val="24"/>
                <w:szCs w:val="24"/>
              </w:rPr>
            </w:pPr>
          </w:p>
        </w:tc>
      </w:tr>
      <w:tr w14:paraId="7AD6B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565707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Patil et al. (2019) [</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"bib14"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14</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tcBorders>
              <w:top w:val="single" w:color="DDDDDD" w:sz="4" w:space="0"/>
            </w:tcBorders>
            <w:shd w:val="clear"/>
            <w:tcMar>
              <w:top w:w="96" w:type="dxa"/>
              <w:left w:w="96" w:type="dxa"/>
              <w:bottom w:w="96" w:type="dxa"/>
              <w:right w:w="96" w:type="dxa"/>
            </w:tcMar>
            <w:vAlign w:val="top"/>
          </w:tcPr>
          <w:p w14:paraId="2DEB0BA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Using topic modelling at the first stage for calculating the accuracy of model and to identify sentiment of the review text accurately.</w:t>
            </w:r>
          </w:p>
        </w:tc>
        <w:tc>
          <w:tcPr>
            <w:tcW w:w="0" w:type="auto"/>
            <w:tcBorders>
              <w:top w:val="single" w:color="DDDDDD" w:sz="4" w:space="0"/>
            </w:tcBorders>
            <w:shd w:val="clear"/>
            <w:tcMar>
              <w:top w:w="96" w:type="dxa"/>
              <w:left w:w="96" w:type="dxa"/>
              <w:bottom w:w="96" w:type="dxa"/>
              <w:right w:w="96" w:type="dxa"/>
            </w:tcMar>
            <w:vAlign w:val="top"/>
          </w:tcPr>
          <w:p w14:paraId="3542E9FB">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Electronics Reviews from Amazon</w:t>
            </w:r>
          </w:p>
        </w:tc>
        <w:tc>
          <w:tcPr>
            <w:tcW w:w="0" w:type="auto"/>
            <w:tcBorders>
              <w:top w:val="single" w:color="DDDDDD" w:sz="4" w:space="0"/>
            </w:tcBorders>
            <w:shd w:val="clear"/>
            <w:tcMar>
              <w:top w:w="96" w:type="dxa"/>
              <w:left w:w="96" w:type="dxa"/>
              <w:bottom w:w="96" w:type="dxa"/>
              <w:right w:w="96" w:type="dxa"/>
            </w:tcMar>
            <w:vAlign w:val="top"/>
          </w:tcPr>
          <w:p w14:paraId="50BE6B7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-Topic modelling:</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Latent Dirichlet Allocation (LDA) and k-means algorithms</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-Sentiment analysis:</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logistic regression, support vector machine, and naïve Bayes.</w:t>
            </w:r>
          </w:p>
        </w:tc>
        <w:tc>
          <w:tcPr>
            <w:tcW w:w="0" w:type="auto"/>
            <w:tcBorders>
              <w:top w:val="single" w:color="DDDDDD" w:sz="4" w:space="0"/>
            </w:tcBorders>
            <w:shd w:val="clear"/>
            <w:tcMar>
              <w:top w:w="96" w:type="dxa"/>
              <w:left w:w="96" w:type="dxa"/>
              <w:bottom w:w="96" w:type="dxa"/>
              <w:right w:w="96" w:type="dxa"/>
            </w:tcMar>
            <w:vAlign w:val="top"/>
          </w:tcPr>
          <w:p w14:paraId="2E080D1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LR polarizes the feedback of products with a higher accuracy rate.</w:t>
            </w:r>
          </w:p>
        </w:tc>
      </w:tr>
      <w:tr w14:paraId="459F6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1640B2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Heng et al.(2018) [</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"bib15"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15</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tcBorders>
              <w:top w:val="single" w:color="DDDDDD" w:sz="4" w:space="0"/>
            </w:tcBorders>
            <w:shd w:val="clear"/>
            <w:tcMar>
              <w:top w:w="96" w:type="dxa"/>
              <w:left w:w="96" w:type="dxa"/>
              <w:bottom w:w="96" w:type="dxa"/>
              <w:right w:w="96" w:type="dxa"/>
            </w:tcMar>
            <w:vAlign w:val="top"/>
          </w:tcPr>
          <w:p w14:paraId="09809B2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Understand the factors that influence consumers’ online food purchases.</w:t>
            </w:r>
          </w:p>
        </w:tc>
        <w:tc>
          <w:tcPr>
            <w:tcW w:w="0" w:type="auto"/>
            <w:tcBorders>
              <w:top w:val="single" w:color="DDDDDD" w:sz="4" w:space="0"/>
            </w:tcBorders>
            <w:shd w:val="clear"/>
            <w:tcMar>
              <w:top w:w="96" w:type="dxa"/>
              <w:left w:w="96" w:type="dxa"/>
              <w:bottom w:w="96" w:type="dxa"/>
              <w:right w:w="96" w:type="dxa"/>
            </w:tcMar>
            <w:vAlign w:val="top"/>
          </w:tcPr>
          <w:p w14:paraId="2475CB2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Amazon's customer review data on grocery products</w:t>
            </w:r>
          </w:p>
        </w:tc>
        <w:tc>
          <w:tcPr>
            <w:tcW w:w="0" w:type="auto"/>
            <w:vMerge w:val="restart"/>
            <w:tcBorders>
              <w:top w:val="single" w:color="DDDDDD" w:sz="4" w:space="0"/>
            </w:tcBorders>
            <w:shd w:val="clear"/>
            <w:tcMar>
              <w:top w:w="96" w:type="dxa"/>
              <w:left w:w="96" w:type="dxa"/>
              <w:bottom w:w="96" w:type="dxa"/>
              <w:right w:w="96" w:type="dxa"/>
            </w:tcMar>
            <w:vAlign w:val="top"/>
          </w:tcPr>
          <w:p w14:paraId="45C5B387">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Topic modeling approach,</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Latent Dirichlet Allocation (LDA)</w:t>
            </w:r>
          </w:p>
        </w:tc>
        <w:tc>
          <w:tcPr>
            <w:tcW w:w="0" w:type="auto"/>
            <w:tcBorders>
              <w:top w:val="single" w:color="DDDDDD" w:sz="4" w:space="0"/>
            </w:tcBorders>
            <w:shd w:val="clear"/>
            <w:tcMar>
              <w:top w:w="96" w:type="dxa"/>
              <w:left w:w="96" w:type="dxa"/>
              <w:bottom w:w="96" w:type="dxa"/>
              <w:right w:w="96" w:type="dxa"/>
            </w:tcMar>
            <w:vAlign w:val="top"/>
          </w:tcPr>
          <w:p w14:paraId="7A940E8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Affording important business implications to assist potential shoppers in making better purchase decisions.</w:t>
            </w:r>
          </w:p>
        </w:tc>
      </w:tr>
      <w:tr w14:paraId="21CF2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F72EDC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Hidayatullah et al. (2019)[</w:t>
            </w:r>
            <w:r>
              <w:rPr>
                <w:rFonts w:ascii="宋体" w:hAnsi="宋体" w:eastAsia="宋体" w:cs="宋体"/>
                <w:b/>
                <w:bCs/>
                <w:color w:val="0066CC"/>
                <w:kern w:val="0"/>
                <w:sz w:val="24"/>
                <w:szCs w:val="24"/>
                <w:u w:val="single"/>
                <w:bdr w:val="none" w:color="auto" w:sz="0" w:space="0"/>
                <w:lang w:val="en-US" w:eastAsia="zh-CN" w:bidi="ar"/>
              </w:rPr>
              <w:fldChar w:fldCharType="begin"/>
            </w:r>
            <w:r>
              <w:rPr>
                <w:rFonts w:ascii="宋体" w:hAnsi="宋体" w:eastAsia="宋体" w:cs="宋体"/>
                <w:b/>
                <w:bCs/>
                <w:color w:val="0066CC"/>
                <w:kern w:val="0"/>
                <w:sz w:val="24"/>
                <w:szCs w:val="24"/>
                <w:u w:val="single"/>
                <w:bdr w:val="none" w:color="auto" w:sz="0" w:space="0"/>
                <w:lang w:val="en-US" w:eastAsia="zh-CN" w:bidi="ar"/>
              </w:rPr>
              <w:instrText xml:space="preserve"> HYPERLINK "https://dl.acm.org/doi/fullHtml/10.1145/3599609.3599610" \l "bib16" \o "" </w:instrText>
            </w:r>
            <w:r>
              <w:rPr>
                <w:rFonts w:ascii="宋体" w:hAnsi="宋体" w:eastAsia="宋体" w:cs="宋体"/>
                <w:b/>
                <w:bCs/>
                <w:color w:val="0066CC"/>
                <w:kern w:val="0"/>
                <w:sz w:val="24"/>
                <w:szCs w:val="24"/>
                <w:u w:val="single"/>
                <w:bdr w:val="none" w:color="auto" w:sz="0" w:space="0"/>
                <w:lang w:val="en-US" w:eastAsia="zh-CN" w:bidi="ar"/>
              </w:rPr>
              <w:fldChar w:fldCharType="separate"/>
            </w:r>
            <w:r>
              <w:rPr>
                <w:rStyle w:val="10"/>
                <w:rFonts w:ascii="宋体" w:hAnsi="宋体" w:eastAsia="宋体" w:cs="宋体"/>
                <w:b/>
                <w:bCs/>
                <w:color w:val="0066CC"/>
                <w:sz w:val="24"/>
                <w:szCs w:val="24"/>
                <w:u w:val="single"/>
                <w:bdr w:val="none" w:color="auto" w:sz="0" w:space="0"/>
              </w:rPr>
              <w:t>16</w:t>
            </w:r>
            <w:r>
              <w:rPr>
                <w:rFonts w:ascii="宋体" w:hAnsi="宋体" w:eastAsia="宋体" w:cs="宋体"/>
                <w:b/>
                <w:bCs/>
                <w:color w:val="0066CC"/>
                <w:kern w:val="0"/>
                <w:sz w:val="24"/>
                <w:szCs w:val="24"/>
                <w:u w:val="single"/>
                <w:bdr w:val="none" w:color="auto" w:sz="0" w:space="0"/>
                <w:lang w:val="en-US" w:eastAsia="zh-CN" w:bidi="ar"/>
              </w:rPr>
              <w:fldChar w:fldCharType="end"/>
            </w:r>
            <w:r>
              <w:rPr>
                <w:rFonts w:ascii="宋体" w:hAnsi="宋体" w:eastAsia="宋体" w:cs="宋体"/>
                <w:kern w:val="0"/>
                <w:sz w:val="24"/>
                <w:szCs w:val="24"/>
                <w:bdr w:val="none" w:color="auto" w:sz="0" w:space="0"/>
                <w:lang w:val="en-US" w:eastAsia="zh-CN" w:bidi="ar"/>
              </w:rPr>
              <w:t>]</w:t>
            </w:r>
          </w:p>
        </w:tc>
        <w:tc>
          <w:tcPr>
            <w:tcW w:w="0" w:type="auto"/>
            <w:tcBorders>
              <w:top w:val="single" w:color="DDDDDD" w:sz="4" w:space="0"/>
            </w:tcBorders>
            <w:shd w:val="clear"/>
            <w:tcMar>
              <w:top w:w="96" w:type="dxa"/>
              <w:left w:w="96" w:type="dxa"/>
              <w:bottom w:w="96" w:type="dxa"/>
              <w:right w:w="96" w:type="dxa"/>
            </w:tcMar>
            <w:vAlign w:val="top"/>
          </w:tcPr>
          <w:p w14:paraId="4A75EC9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Discover topics from online shop conversation data.</w:t>
            </w:r>
          </w:p>
        </w:tc>
        <w:tc>
          <w:tcPr>
            <w:tcW w:w="0" w:type="auto"/>
            <w:tcBorders>
              <w:top w:val="single" w:color="DDDDDD" w:sz="4" w:space="0"/>
            </w:tcBorders>
            <w:shd w:val="clear"/>
            <w:tcMar>
              <w:top w:w="96" w:type="dxa"/>
              <w:left w:w="96" w:type="dxa"/>
              <w:bottom w:w="96" w:type="dxa"/>
              <w:right w:w="96" w:type="dxa"/>
            </w:tcMar>
            <w:vAlign w:val="top"/>
          </w:tcPr>
          <w:p w14:paraId="0B02602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Chat data from a fashion online shop, Berrybenka</w:t>
            </w:r>
          </w:p>
        </w:tc>
        <w:tc>
          <w:tcPr>
            <w:tcW w:w="0" w:type="auto"/>
            <w:vMerge w:val="continue"/>
            <w:tcBorders>
              <w:top w:val="single" w:color="DDDDDD" w:sz="4" w:space="0"/>
            </w:tcBorders>
            <w:shd w:val="clear"/>
            <w:tcMar>
              <w:top w:w="96" w:type="dxa"/>
              <w:left w:w="96" w:type="dxa"/>
              <w:bottom w:w="96" w:type="dxa"/>
              <w:right w:w="96" w:type="dxa"/>
            </w:tcMar>
            <w:vAlign w:val="top"/>
          </w:tcPr>
          <w:p w14:paraId="11A38E29">
            <w:pPr>
              <w:jc w:val="left"/>
              <w:rPr>
                <w:rFonts w:hint="eastAsia" w:ascii="宋体"/>
                <w:sz w:val="24"/>
                <w:szCs w:val="24"/>
              </w:rPr>
            </w:pPr>
          </w:p>
        </w:tc>
        <w:tc>
          <w:tcPr>
            <w:tcW w:w="0" w:type="auto"/>
            <w:tcBorders>
              <w:top w:val="single" w:color="DDDDDD" w:sz="4" w:space="0"/>
            </w:tcBorders>
            <w:shd w:val="clear"/>
            <w:tcMar>
              <w:top w:w="96" w:type="dxa"/>
              <w:left w:w="96" w:type="dxa"/>
              <w:bottom w:w="96" w:type="dxa"/>
              <w:right w:w="96" w:type="dxa"/>
            </w:tcMar>
            <w:vAlign w:val="top"/>
          </w:tcPr>
          <w:p w14:paraId="4191304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Applying phrase aggregation yielded better topical model results and made it easier to determine the topic label.</w:t>
            </w:r>
          </w:p>
        </w:tc>
      </w:tr>
    </w:tbl>
    <w:p w14:paraId="7ED574F8">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3</w:t>
      </w:r>
      <w:r>
        <w:rPr>
          <w:rFonts w:hint="default" w:ascii="Verdana" w:hAnsi="Verdana" w:eastAsia="Verdana" w:cs="Verdana"/>
          <w:i w:val="0"/>
          <w:iCs w:val="0"/>
          <w:caps w:val="0"/>
          <w:color w:val="4375A0"/>
          <w:sz w:val="35"/>
          <w:szCs w:val="35"/>
        </w:rPr>
        <w:t> METHODOLOGY</w:t>
      </w:r>
    </w:p>
    <w:p w14:paraId="1C584FCC">
      <w:pPr>
        <w:pStyle w:val="5"/>
        <w:keepNext w:val="0"/>
        <w:keepLines w:val="0"/>
        <w:widowControl/>
        <w:suppressLineNumbers w:val="0"/>
        <w:spacing w:before="0" w:beforeAutospacing="0" w:after="315" w:afterAutospacing="0"/>
        <w:ind w:left="0" w:right="0"/>
        <w:jc w:val="left"/>
      </w:pPr>
      <w:r>
        <w:t>The main purpose of this research is to explore the opinions of shopping apps’ customers and determine the positive and negative factors influencing them to use these apps. To achieve the purpose of this research, we applied the following, using Anaconda Naviagtor, Jupyter notebook (6.4.11), scikit-learn (a free software machine learning library), and the python language:</w:t>
      </w:r>
    </w:p>
    <w:p w14:paraId="62E86678">
      <w:pPr>
        <w:keepNext w:val="0"/>
        <w:keepLines w:val="0"/>
        <w:widowControl/>
        <w:numPr>
          <w:ilvl w:val="0"/>
          <w:numId w:val="1"/>
        </w:numPr>
        <w:suppressLineNumbers w:val="0"/>
        <w:pBdr>
          <w:left w:val="none" w:color="auto" w:sz="0" w:space="0"/>
        </w:pBdr>
        <w:spacing w:before="0" w:beforeAutospacing="1" w:after="147" w:afterAutospacing="0"/>
        <w:ind w:left="0" w:hanging="420"/>
        <w:rPr>
          <w:rFonts w:ascii="Georgia" w:hAnsi="Georgia" w:eastAsia="Georgia" w:cs="Georgia"/>
        </w:rPr>
      </w:pPr>
      <w:r>
        <w:rPr>
          <w:rFonts w:hint="default" w:ascii="Georgia" w:hAnsi="Georgia" w:eastAsia="Georgia" w:cs="Georgia"/>
          <w:i w:val="0"/>
          <w:iCs w:val="0"/>
          <w:bdr w:val="none" w:color="auto" w:sz="0" w:space="0"/>
        </w:rPr>
        <w:t>Gathering 55,288 user reviews from three free shopping apps on Google Play Store.</w:t>
      </w:r>
    </w:p>
    <w:p w14:paraId="4FAA7A47">
      <w:pPr>
        <w:keepNext w:val="0"/>
        <w:keepLines w:val="0"/>
        <w:widowControl/>
        <w:numPr>
          <w:ilvl w:val="0"/>
          <w:numId w:val="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Preprocessing the data and transforming them into an efficient format though natural language processing techniques.</w:t>
      </w:r>
    </w:p>
    <w:p w14:paraId="19A5A3AD">
      <w:pPr>
        <w:keepNext w:val="0"/>
        <w:keepLines w:val="0"/>
        <w:widowControl/>
        <w:numPr>
          <w:ilvl w:val="0"/>
          <w:numId w:val="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Automatically annotating reviews based on review scores.</w:t>
      </w:r>
    </w:p>
    <w:p w14:paraId="5308567E">
      <w:pPr>
        <w:keepNext w:val="0"/>
        <w:keepLines w:val="0"/>
        <w:widowControl/>
        <w:numPr>
          <w:ilvl w:val="0"/>
          <w:numId w:val="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Vectorizing the reviews using the Term Frequency-Inverse Document Frequency (TF-IDF) weighting technique.</w:t>
      </w:r>
    </w:p>
    <w:p w14:paraId="2B740CBC">
      <w:pPr>
        <w:keepNext w:val="0"/>
        <w:keepLines w:val="0"/>
        <w:widowControl/>
        <w:numPr>
          <w:ilvl w:val="0"/>
          <w:numId w:val="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Building and training five supervised classifiers to perform binary classification (positive or negative polarity) by providing them with training vectorized data.</w:t>
      </w:r>
    </w:p>
    <w:p w14:paraId="76D1B35A">
      <w:pPr>
        <w:keepNext w:val="0"/>
        <w:keepLines w:val="0"/>
        <w:widowControl/>
        <w:numPr>
          <w:ilvl w:val="0"/>
          <w:numId w:val="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Evaluate the performance of the five classifiers.</w:t>
      </w:r>
    </w:p>
    <w:p w14:paraId="07313D5C">
      <w:pPr>
        <w:keepNext w:val="0"/>
        <w:keepLines w:val="0"/>
        <w:widowControl/>
        <w:numPr>
          <w:ilvl w:val="0"/>
          <w:numId w:val="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Discovering hidden topics in the underlying data set through a topic modelling approach.</w:t>
      </w:r>
    </w:p>
    <w:p w14:paraId="23BB07DB">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3.1</w:t>
      </w:r>
      <w:r>
        <w:rPr>
          <w:rFonts w:hint="default" w:ascii="Verdana" w:hAnsi="Verdana" w:eastAsia="Verdana" w:cs="Verdana"/>
          <w:b/>
          <w:bCs/>
          <w:i w:val="0"/>
          <w:iCs w:val="0"/>
          <w:caps w:val="0"/>
          <w:color w:val="4375A0"/>
          <w:sz w:val="26"/>
          <w:szCs w:val="26"/>
        </w:rPr>
        <w:t> Data collection</w:t>
      </w:r>
    </w:p>
    <w:p w14:paraId="2897421C">
      <w:pPr>
        <w:pStyle w:val="5"/>
        <w:keepNext w:val="0"/>
        <w:keepLines w:val="0"/>
        <w:widowControl/>
        <w:suppressLineNumbers w:val="0"/>
        <w:spacing w:before="0" w:beforeAutospacing="0" w:after="315" w:afterAutospacing="0"/>
        <w:ind w:left="0" w:right="0"/>
        <w:jc w:val="left"/>
      </w:pPr>
      <w:r>
        <w:t>In October 2022, a report released by the Similarweb [</w:t>
      </w:r>
      <w:r>
        <w:rPr>
          <w:b/>
          <w:bCs/>
          <w:color w:val="0066CC"/>
          <w:u w:val="single"/>
        </w:rPr>
        <w:fldChar w:fldCharType="begin"/>
      </w:r>
      <w:r>
        <w:rPr>
          <w:b/>
          <w:bCs/>
          <w:color w:val="0066CC"/>
          <w:u w:val="single"/>
        </w:rPr>
        <w:instrText xml:space="preserve"> HYPERLINK "https://dl.acm.org/doi/fullHtml/10.1145/3599609.3599610" \l "bib4" \o "" </w:instrText>
      </w:r>
      <w:r>
        <w:rPr>
          <w:b/>
          <w:bCs/>
          <w:color w:val="0066CC"/>
          <w:u w:val="single"/>
        </w:rPr>
        <w:fldChar w:fldCharType="separate"/>
      </w:r>
      <w:r>
        <w:rPr>
          <w:rStyle w:val="10"/>
          <w:b/>
          <w:bCs/>
          <w:color w:val="0066CC"/>
          <w:u w:val="single"/>
        </w:rPr>
        <w:t>4</w:t>
      </w:r>
      <w:r>
        <w:rPr>
          <w:b/>
          <w:bCs/>
          <w:color w:val="0066CC"/>
          <w:u w:val="single"/>
        </w:rPr>
        <w:fldChar w:fldCharType="end"/>
      </w:r>
      <w:r>
        <w:t>] revealed that the top three free shopping apps ranking in Saudi Arabia on Google play store are the following: SHEIN, Noon, and Amazon. Reviews with scores of 1, 2 are considered negative, reviews with scores of 4 and 5 are considered positive, while reviews with a score of 3 are considered neutral. Because this study applies binary classification, we only collected reviews with scores of 1,2,4, and 5. A total of 55,288 user reviews written in English Language were collected from the three shopping apps on Google Play Store. The reviews have been written by users of different nationalities on different ranges of products and items. Table </w:t>
      </w:r>
      <w:r>
        <w:rPr>
          <w:b/>
          <w:bCs/>
          <w:color w:val="0066CC"/>
          <w:u w:val="single"/>
        </w:rPr>
        <w:fldChar w:fldCharType="begin"/>
      </w:r>
      <w:r>
        <w:rPr>
          <w:b/>
          <w:bCs/>
          <w:color w:val="0066CC"/>
          <w:u w:val="single"/>
        </w:rPr>
        <w:instrText xml:space="preserve"> HYPERLINK "https://dl.acm.org/doi/fullHtml/10.1145/3599609.3599610" \l "tb2" </w:instrText>
      </w:r>
      <w:r>
        <w:rPr>
          <w:b/>
          <w:bCs/>
          <w:color w:val="0066CC"/>
          <w:u w:val="single"/>
        </w:rPr>
        <w:fldChar w:fldCharType="separate"/>
      </w:r>
      <w:r>
        <w:rPr>
          <w:rStyle w:val="10"/>
          <w:b/>
          <w:bCs/>
          <w:color w:val="0066CC"/>
          <w:u w:val="single"/>
        </w:rPr>
        <w:t>2</w:t>
      </w:r>
      <w:r>
        <w:rPr>
          <w:b/>
          <w:bCs/>
          <w:color w:val="0066CC"/>
          <w:u w:val="single"/>
        </w:rPr>
        <w:fldChar w:fldCharType="end"/>
      </w:r>
      <w:r>
        <w:t> shows the number of user reviews collected for each shopping app along with their information.</w:t>
      </w:r>
    </w:p>
    <w:p w14:paraId="20024712">
      <w:pPr>
        <w:keepNext w:val="0"/>
        <w:keepLines w:val="0"/>
        <w:widowControl/>
        <w:suppressLineNumbers w:val="0"/>
        <w:jc w:val="center"/>
      </w:pPr>
      <w:r>
        <w:rPr>
          <w:rFonts w:ascii="宋体" w:hAnsi="宋体" w:eastAsia="宋体" w:cs="宋体"/>
          <w:b/>
          <w:bCs/>
          <w:kern w:val="0"/>
          <w:sz w:val="24"/>
          <w:szCs w:val="24"/>
          <w:lang w:val="en-US" w:eastAsia="zh-CN" w:bidi="ar"/>
        </w:rPr>
        <w:t>Table 2:</w:t>
      </w:r>
      <w:r>
        <w:rPr>
          <w:rFonts w:ascii="宋体" w:hAnsi="宋体" w:eastAsia="宋体" w:cs="宋体"/>
          <w:kern w:val="0"/>
          <w:sz w:val="24"/>
          <w:szCs w:val="24"/>
          <w:lang w:val="en-US" w:eastAsia="zh-CN" w:bidi="ar"/>
        </w:rPr>
        <w:t> Shopping apps information and the corresponding total reviews collected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0"/>
        <w:gridCol w:w="1523"/>
        <w:gridCol w:w="1643"/>
        <w:gridCol w:w="2973"/>
      </w:tblGrid>
      <w:tr w14:paraId="54F84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12FC435F">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App name</w:t>
            </w:r>
          </w:p>
        </w:tc>
        <w:tc>
          <w:tcPr>
            <w:tcW w:w="0" w:type="auto"/>
            <w:tcBorders>
              <w:top w:val="nil"/>
              <w:bottom w:val="single" w:color="DDDDDD" w:sz="12" w:space="0"/>
            </w:tcBorders>
            <w:shd w:val="clear"/>
            <w:tcMar>
              <w:top w:w="96" w:type="dxa"/>
              <w:left w:w="96" w:type="dxa"/>
              <w:bottom w:w="96" w:type="dxa"/>
              <w:right w:w="96" w:type="dxa"/>
            </w:tcMar>
            <w:vAlign w:val="bottom"/>
          </w:tcPr>
          <w:p w14:paraId="03F4A859">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Headquarter</w:t>
            </w:r>
          </w:p>
        </w:tc>
        <w:tc>
          <w:tcPr>
            <w:tcW w:w="0" w:type="auto"/>
            <w:tcBorders>
              <w:top w:val="nil"/>
              <w:bottom w:val="single" w:color="DDDDDD" w:sz="12" w:space="0"/>
            </w:tcBorders>
            <w:shd w:val="clear"/>
            <w:tcMar>
              <w:top w:w="96" w:type="dxa"/>
              <w:left w:w="96" w:type="dxa"/>
              <w:bottom w:w="96" w:type="dxa"/>
              <w:right w:w="96" w:type="dxa"/>
            </w:tcMar>
            <w:vAlign w:val="bottom"/>
          </w:tcPr>
          <w:p w14:paraId="08614213">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Year founded</w:t>
            </w:r>
          </w:p>
        </w:tc>
        <w:tc>
          <w:tcPr>
            <w:tcW w:w="0" w:type="auto"/>
            <w:tcBorders>
              <w:top w:val="nil"/>
              <w:bottom w:val="single" w:color="DDDDDD" w:sz="12" w:space="0"/>
            </w:tcBorders>
            <w:shd w:val="clear"/>
            <w:tcMar>
              <w:top w:w="96" w:type="dxa"/>
              <w:left w:w="96" w:type="dxa"/>
              <w:bottom w:w="96" w:type="dxa"/>
              <w:right w:w="96" w:type="dxa"/>
            </w:tcMar>
            <w:vAlign w:val="bottom"/>
          </w:tcPr>
          <w:p w14:paraId="06CD3469">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Total number of reviews</w:t>
            </w:r>
          </w:p>
        </w:tc>
      </w:tr>
      <w:tr w14:paraId="2890C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4FA9D4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SHEIN</w:t>
            </w:r>
          </w:p>
        </w:tc>
        <w:tc>
          <w:tcPr>
            <w:tcW w:w="0" w:type="auto"/>
            <w:tcBorders>
              <w:top w:val="single" w:color="DDDDDD" w:sz="4" w:space="0"/>
            </w:tcBorders>
            <w:shd w:val="clear"/>
            <w:tcMar>
              <w:top w:w="96" w:type="dxa"/>
              <w:left w:w="96" w:type="dxa"/>
              <w:bottom w:w="96" w:type="dxa"/>
              <w:right w:w="96" w:type="dxa"/>
            </w:tcMar>
            <w:vAlign w:val="top"/>
          </w:tcPr>
          <w:p w14:paraId="6CADD9F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Singapore</w:t>
            </w:r>
          </w:p>
        </w:tc>
        <w:tc>
          <w:tcPr>
            <w:tcW w:w="0" w:type="auto"/>
            <w:tcBorders>
              <w:top w:val="single" w:color="DDDDDD" w:sz="4" w:space="0"/>
            </w:tcBorders>
            <w:shd w:val="clear"/>
            <w:tcMar>
              <w:top w:w="96" w:type="dxa"/>
              <w:left w:w="96" w:type="dxa"/>
              <w:bottom w:w="96" w:type="dxa"/>
              <w:right w:w="96" w:type="dxa"/>
            </w:tcMar>
            <w:vAlign w:val="top"/>
          </w:tcPr>
          <w:p w14:paraId="35E94D7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2008</w:t>
            </w:r>
          </w:p>
        </w:tc>
        <w:tc>
          <w:tcPr>
            <w:tcW w:w="0" w:type="auto"/>
            <w:tcBorders>
              <w:top w:val="single" w:color="DDDDDD" w:sz="4" w:space="0"/>
            </w:tcBorders>
            <w:shd w:val="clear"/>
            <w:tcMar>
              <w:top w:w="96" w:type="dxa"/>
              <w:left w:w="96" w:type="dxa"/>
              <w:bottom w:w="96" w:type="dxa"/>
              <w:right w:w="96" w:type="dxa"/>
            </w:tcMar>
            <w:vAlign w:val="top"/>
          </w:tcPr>
          <w:p w14:paraId="04D164F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19,486</w:t>
            </w:r>
          </w:p>
        </w:tc>
      </w:tr>
      <w:tr w14:paraId="75C89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4970D1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Noon</w:t>
            </w:r>
          </w:p>
        </w:tc>
        <w:tc>
          <w:tcPr>
            <w:tcW w:w="0" w:type="auto"/>
            <w:tcBorders>
              <w:top w:val="single" w:color="DDDDDD" w:sz="4" w:space="0"/>
            </w:tcBorders>
            <w:shd w:val="clear"/>
            <w:tcMar>
              <w:top w:w="96" w:type="dxa"/>
              <w:left w:w="96" w:type="dxa"/>
              <w:bottom w:w="96" w:type="dxa"/>
              <w:right w:w="96" w:type="dxa"/>
            </w:tcMar>
            <w:vAlign w:val="top"/>
          </w:tcPr>
          <w:p w14:paraId="1D275FA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UAE</w:t>
            </w:r>
          </w:p>
        </w:tc>
        <w:tc>
          <w:tcPr>
            <w:tcW w:w="0" w:type="auto"/>
            <w:tcBorders>
              <w:top w:val="single" w:color="DDDDDD" w:sz="4" w:space="0"/>
            </w:tcBorders>
            <w:shd w:val="clear"/>
            <w:tcMar>
              <w:top w:w="96" w:type="dxa"/>
              <w:left w:w="96" w:type="dxa"/>
              <w:bottom w:w="96" w:type="dxa"/>
              <w:right w:w="96" w:type="dxa"/>
            </w:tcMar>
            <w:vAlign w:val="top"/>
          </w:tcPr>
          <w:p w14:paraId="026823A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2016</w:t>
            </w:r>
          </w:p>
        </w:tc>
        <w:tc>
          <w:tcPr>
            <w:tcW w:w="0" w:type="auto"/>
            <w:tcBorders>
              <w:top w:val="single" w:color="DDDDDD" w:sz="4" w:space="0"/>
            </w:tcBorders>
            <w:shd w:val="clear"/>
            <w:tcMar>
              <w:top w:w="96" w:type="dxa"/>
              <w:left w:w="96" w:type="dxa"/>
              <w:bottom w:w="96" w:type="dxa"/>
              <w:right w:w="96" w:type="dxa"/>
            </w:tcMar>
            <w:vAlign w:val="top"/>
          </w:tcPr>
          <w:p w14:paraId="088A196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15,802</w:t>
            </w:r>
          </w:p>
        </w:tc>
      </w:tr>
      <w:tr w14:paraId="070D6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586E15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Amazon</w:t>
            </w:r>
          </w:p>
        </w:tc>
        <w:tc>
          <w:tcPr>
            <w:tcW w:w="0" w:type="auto"/>
            <w:tcBorders>
              <w:top w:val="single" w:color="DDDDDD" w:sz="4" w:space="0"/>
            </w:tcBorders>
            <w:shd w:val="clear"/>
            <w:tcMar>
              <w:top w:w="96" w:type="dxa"/>
              <w:left w:w="96" w:type="dxa"/>
              <w:bottom w:w="96" w:type="dxa"/>
              <w:right w:w="96" w:type="dxa"/>
            </w:tcMar>
            <w:vAlign w:val="top"/>
          </w:tcPr>
          <w:p w14:paraId="241D05C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USA</w:t>
            </w:r>
          </w:p>
        </w:tc>
        <w:tc>
          <w:tcPr>
            <w:tcW w:w="0" w:type="auto"/>
            <w:tcBorders>
              <w:top w:val="single" w:color="DDDDDD" w:sz="4" w:space="0"/>
            </w:tcBorders>
            <w:shd w:val="clear"/>
            <w:tcMar>
              <w:top w:w="96" w:type="dxa"/>
              <w:left w:w="96" w:type="dxa"/>
              <w:bottom w:w="96" w:type="dxa"/>
              <w:right w:w="96" w:type="dxa"/>
            </w:tcMar>
            <w:vAlign w:val="top"/>
          </w:tcPr>
          <w:p w14:paraId="5E73B50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1994</w:t>
            </w:r>
          </w:p>
        </w:tc>
        <w:tc>
          <w:tcPr>
            <w:tcW w:w="0" w:type="auto"/>
            <w:tcBorders>
              <w:top w:val="single" w:color="DDDDDD" w:sz="4" w:space="0"/>
            </w:tcBorders>
            <w:shd w:val="clear"/>
            <w:tcMar>
              <w:top w:w="96" w:type="dxa"/>
              <w:left w:w="96" w:type="dxa"/>
              <w:bottom w:w="96" w:type="dxa"/>
              <w:right w:w="96" w:type="dxa"/>
            </w:tcMar>
            <w:vAlign w:val="top"/>
          </w:tcPr>
          <w:p w14:paraId="790DFBF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20,000</w:t>
            </w:r>
          </w:p>
        </w:tc>
      </w:tr>
    </w:tbl>
    <w:p w14:paraId="603F516A">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3.2</w:t>
      </w:r>
      <w:r>
        <w:rPr>
          <w:rFonts w:hint="default" w:ascii="Verdana" w:hAnsi="Verdana" w:eastAsia="Verdana" w:cs="Verdana"/>
          <w:b/>
          <w:bCs/>
          <w:i w:val="0"/>
          <w:iCs w:val="0"/>
          <w:caps w:val="0"/>
          <w:color w:val="4375A0"/>
          <w:sz w:val="26"/>
          <w:szCs w:val="26"/>
        </w:rPr>
        <w:t> Data pre-processing</w:t>
      </w:r>
    </w:p>
    <w:p w14:paraId="02E2DDE1">
      <w:pPr>
        <w:pStyle w:val="5"/>
        <w:keepNext w:val="0"/>
        <w:keepLines w:val="0"/>
        <w:widowControl/>
        <w:suppressLineNumbers w:val="0"/>
        <w:spacing w:before="0" w:beforeAutospacing="0" w:after="315" w:afterAutospacing="0"/>
        <w:ind w:left="0" w:right="0"/>
        <w:jc w:val="left"/>
      </w:pPr>
      <w:r>
        <w:t>Data preprocessing is considered the first step in the pipeline of a Natural Language Processing (NLP) system. It is vitally important for cleaning the noisy data and preparing it for machine learning and classification. The following are the techniques used in this paper for pre-processing the data:</w:t>
      </w:r>
    </w:p>
    <w:p w14:paraId="53831D06">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Drop Rows/Columns with Null values.</w:t>
      </w:r>
    </w:p>
    <w:p w14:paraId="1AAF1093">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Convert words to lowercase.</w:t>
      </w:r>
    </w:p>
    <w:p w14:paraId="0742DF94">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Remove the HTML tags and URLs.</w:t>
      </w:r>
    </w:p>
    <w:p w14:paraId="33B4C5CF">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Perform the Contractions on the reviews (e.g., “it could't be” converted to it could not be).</w:t>
      </w:r>
    </w:p>
    <w:p w14:paraId="33D80011">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Remove non-alpha characters.</w:t>
      </w:r>
    </w:p>
    <w:p w14:paraId="50C83A8B">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Remove the extra spaces between the words.</w:t>
      </w:r>
    </w:p>
    <w:p w14:paraId="473EBF5F">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Remove the stop words through using the NLTK package.</w:t>
      </w:r>
    </w:p>
    <w:p w14:paraId="631E1129">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Perform lemmatization using the wordnet lemmatizer.</w:t>
      </w:r>
    </w:p>
    <w:p w14:paraId="704BDB78">
      <w:pPr>
        <w:keepNext w:val="0"/>
        <w:keepLines w:val="0"/>
        <w:widowControl/>
        <w:numPr>
          <w:ilvl w:val="0"/>
          <w:numId w:val="2"/>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Remove duplicate reviews.</w:t>
      </w:r>
    </w:p>
    <w:p w14:paraId="1914947D">
      <w:pPr>
        <w:pStyle w:val="5"/>
        <w:keepNext w:val="0"/>
        <w:keepLines w:val="0"/>
        <w:widowControl/>
        <w:suppressLineNumbers w:val="0"/>
        <w:spacing w:before="0" w:beforeAutospacing="0" w:after="315" w:afterAutospacing="0"/>
        <w:ind w:left="0" w:right="0"/>
        <w:jc w:val="left"/>
      </w:pPr>
      <w:r>
        <w:t>After data preprocessing step, we obtained a total of 55,285 reviews for further analysis.</w:t>
      </w:r>
    </w:p>
    <w:p w14:paraId="1D1D8682">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3.3</w:t>
      </w:r>
      <w:r>
        <w:rPr>
          <w:rFonts w:hint="default" w:ascii="Verdana" w:hAnsi="Verdana" w:eastAsia="Verdana" w:cs="Verdana"/>
          <w:b/>
          <w:bCs/>
          <w:i w:val="0"/>
          <w:iCs w:val="0"/>
          <w:caps w:val="0"/>
          <w:color w:val="4375A0"/>
          <w:sz w:val="26"/>
          <w:szCs w:val="26"/>
        </w:rPr>
        <w:t> Data annotation</w:t>
      </w:r>
    </w:p>
    <w:p w14:paraId="0750B7F6">
      <w:pPr>
        <w:pStyle w:val="5"/>
        <w:keepNext w:val="0"/>
        <w:keepLines w:val="0"/>
        <w:widowControl/>
        <w:suppressLineNumbers w:val="0"/>
        <w:spacing w:before="0" w:beforeAutospacing="0" w:after="315" w:afterAutospacing="0"/>
        <w:ind w:left="0" w:right="0"/>
        <w:jc w:val="left"/>
      </w:pPr>
      <w:r>
        <w:t>To prepare the ground truth data set, we followed the approach used in [</w:t>
      </w:r>
      <w:r>
        <w:rPr>
          <w:b/>
          <w:bCs/>
          <w:color w:val="0066CC"/>
          <w:u w:val="single"/>
        </w:rPr>
        <w:fldChar w:fldCharType="begin"/>
      </w:r>
      <w:r>
        <w:rPr>
          <w:b/>
          <w:bCs/>
          <w:color w:val="0066CC"/>
          <w:u w:val="single"/>
        </w:rPr>
        <w:instrText xml:space="preserve"> HYPERLINK "https://dl.acm.org/doi/fullHtml/10.1145/3599609.3599610" \l "bib5" \o "" </w:instrText>
      </w:r>
      <w:r>
        <w:rPr>
          <w:b/>
          <w:bCs/>
          <w:color w:val="0066CC"/>
          <w:u w:val="single"/>
        </w:rPr>
        <w:fldChar w:fldCharType="separate"/>
      </w:r>
      <w:r>
        <w:rPr>
          <w:rStyle w:val="10"/>
          <w:b/>
          <w:bCs/>
          <w:color w:val="0066CC"/>
          <w:u w:val="single"/>
        </w:rPr>
        <w:t>5</w:t>
      </w:r>
      <w:r>
        <w:rPr>
          <w:b/>
          <w:bCs/>
          <w:color w:val="0066CC"/>
          <w:u w:val="single"/>
        </w:rPr>
        <w:fldChar w:fldCharType="end"/>
      </w:r>
      <w:r>
        <w:t>] to automatically annotate the reviews as follows:</w:t>
      </w:r>
    </w:p>
    <w:p w14:paraId="16D35878">
      <w:pPr>
        <w:keepNext w:val="0"/>
        <w:keepLines w:val="0"/>
        <w:widowControl/>
        <w:numPr>
          <w:ilvl w:val="0"/>
          <w:numId w:val="3"/>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Reviews with scores of 1 and 2 were converted to negative polarity.</w:t>
      </w:r>
    </w:p>
    <w:p w14:paraId="2569D744">
      <w:pPr>
        <w:keepNext w:val="0"/>
        <w:keepLines w:val="0"/>
        <w:widowControl/>
        <w:numPr>
          <w:ilvl w:val="0"/>
          <w:numId w:val="3"/>
        </w:numPr>
        <w:suppressLineNumbers w:val="0"/>
        <w:pBdr>
          <w:left w:val="none" w:color="auto" w:sz="0" w:space="0"/>
        </w:pBdr>
        <w:spacing w:before="0" w:beforeAutospacing="1" w:after="147" w:afterAutospacing="0"/>
        <w:ind w:left="316" w:hanging="420"/>
        <w:rPr>
          <w:rFonts w:hint="default" w:ascii="Georgia" w:hAnsi="Georgia" w:eastAsia="Georgia" w:cs="Georgia"/>
        </w:rPr>
      </w:pPr>
      <w:r>
        <w:rPr>
          <w:rFonts w:hint="default" w:ascii="Georgia" w:hAnsi="Georgia" w:eastAsia="Georgia" w:cs="Georgia"/>
          <w:i w:val="0"/>
          <w:iCs w:val="0"/>
          <w:bdr w:val="none" w:color="auto" w:sz="0" w:space="0"/>
        </w:rPr>
        <w:t>Reviews with scores of 4 and 5 were converted to positive polarity.</w:t>
      </w:r>
    </w:p>
    <w:p w14:paraId="69EC3B87">
      <w:pPr>
        <w:pStyle w:val="5"/>
        <w:keepNext w:val="0"/>
        <w:keepLines w:val="0"/>
        <w:widowControl/>
        <w:suppressLineNumbers w:val="0"/>
        <w:spacing w:before="0" w:beforeAutospacing="0" w:after="315" w:afterAutospacing="0"/>
        <w:ind w:left="0" w:right="0"/>
        <w:jc w:val="left"/>
      </w:pPr>
      <w:r>
        <w:t>The total reviews of positive and negative sentiment polarity were 29,998 and 25,287, respectively. It was revealed that the data set was balanced with nearly half of the customers expressing positive sentiment (54.3%) while sentiment of the other half of customer reviews were negative (45.7%).</w:t>
      </w:r>
    </w:p>
    <w:p w14:paraId="65527B0C">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3.4</w:t>
      </w:r>
      <w:r>
        <w:rPr>
          <w:rFonts w:hint="default" w:ascii="Verdana" w:hAnsi="Verdana" w:eastAsia="Verdana" w:cs="Verdana"/>
          <w:b/>
          <w:bCs/>
          <w:i w:val="0"/>
          <w:iCs w:val="0"/>
          <w:caps w:val="0"/>
          <w:color w:val="4375A0"/>
          <w:sz w:val="26"/>
          <w:szCs w:val="26"/>
        </w:rPr>
        <w:t> Data vectorization</w:t>
      </w:r>
    </w:p>
    <w:p w14:paraId="4691B5E9">
      <w:pPr>
        <w:pStyle w:val="5"/>
        <w:keepNext w:val="0"/>
        <w:keepLines w:val="0"/>
        <w:widowControl/>
        <w:suppressLineNumbers w:val="0"/>
        <w:spacing w:before="0" w:beforeAutospacing="0" w:after="315" w:afterAutospacing="0"/>
        <w:ind w:left="0" w:right="0"/>
        <w:jc w:val="left"/>
      </w:pPr>
      <w:r>
        <w:t>TF-IDF approach is a numerical statistic used to reflect how important a word is to a document in a corpus. We used the TF-IDF for extracting unigrams and vectorizing the documents (the reviews) because it gives weights to terms based on both frequency and relevance. For this purpose, the TfidfVectorizer in sklearn.feature_extraction module was used to convert a collection of raw documents to a matrix of TF-IDF features.</w:t>
      </w:r>
    </w:p>
    <w:p w14:paraId="43B5C6B1">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3.5</w:t>
      </w:r>
      <w:r>
        <w:rPr>
          <w:rFonts w:hint="default" w:ascii="Verdana" w:hAnsi="Verdana" w:eastAsia="Verdana" w:cs="Verdana"/>
          <w:b/>
          <w:bCs/>
          <w:i w:val="0"/>
          <w:iCs w:val="0"/>
          <w:caps w:val="0"/>
          <w:color w:val="4375A0"/>
          <w:sz w:val="26"/>
          <w:szCs w:val="26"/>
        </w:rPr>
        <w:t> Sentiment classification</w:t>
      </w:r>
    </w:p>
    <w:p w14:paraId="0A2ECA9E">
      <w:pPr>
        <w:pStyle w:val="5"/>
        <w:keepNext w:val="0"/>
        <w:keepLines w:val="0"/>
        <w:widowControl/>
        <w:suppressLineNumbers w:val="0"/>
        <w:spacing w:before="0" w:beforeAutospacing="0" w:after="315" w:afterAutospacing="0"/>
        <w:ind w:left="0" w:right="0"/>
        <w:jc w:val="left"/>
      </w:pPr>
      <w:r>
        <w:t>For sentiment classification, we employed five well-known supervised machine learning algorithms for text classification, namely Support Vector Machine (SVM), Multinomial Naïve Bayes (MNB), Stochastic Gradient Descent (SGD), Logistic Regression (LR), and Random Forest (RF). With regards to training and evaluating the models, 10-fold cross validation method was applied in the present research because it provides an improvement over the holdout method.</w:t>
      </w:r>
    </w:p>
    <w:p w14:paraId="282903BF">
      <w:pPr>
        <w:pStyle w:val="5"/>
        <w:keepNext w:val="0"/>
        <w:keepLines w:val="0"/>
        <w:widowControl/>
        <w:suppressLineNumbers w:val="0"/>
        <w:spacing w:before="0" w:beforeAutospacing="0" w:after="315" w:afterAutospacing="0"/>
        <w:ind w:left="0" w:right="0"/>
        <w:jc w:val="left"/>
      </w:pPr>
      <w:r>
        <w:t>Accuracy, precision, recall, and F1 score are metrics used to evaluate and compare the performance of models. We employed the widely used metric, the Macro F1 score, for evaluating the performance of the models implemented in the study. The F1 score is the harmonic mean of accuracy and recall and it takes into account the false positive, false negatives, and imbalanced classes problems. Macro F1 score is the unweighted mean of the F1 scores calculated per class.</w:t>
      </w:r>
    </w:p>
    <w:p w14:paraId="21A11805">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3.6</w:t>
      </w:r>
      <w:r>
        <w:rPr>
          <w:rFonts w:hint="default" w:ascii="Verdana" w:hAnsi="Verdana" w:eastAsia="Verdana" w:cs="Verdana"/>
          <w:b/>
          <w:bCs/>
          <w:i w:val="0"/>
          <w:iCs w:val="0"/>
          <w:caps w:val="0"/>
          <w:color w:val="4375A0"/>
          <w:sz w:val="26"/>
          <w:szCs w:val="26"/>
        </w:rPr>
        <w:t> Topic modelling</w:t>
      </w:r>
    </w:p>
    <w:p w14:paraId="5B9E5B26">
      <w:pPr>
        <w:pStyle w:val="5"/>
        <w:keepNext w:val="0"/>
        <w:keepLines w:val="0"/>
        <w:widowControl/>
        <w:suppressLineNumbers w:val="0"/>
        <w:spacing w:before="0" w:beforeAutospacing="0" w:after="315" w:afterAutospacing="0"/>
        <w:ind w:left="0" w:right="0"/>
        <w:jc w:val="left"/>
      </w:pPr>
      <w:r>
        <w:t>We employed the Latent Dirichlet Allocation (LDA), a popular topic modeling method used to extract topics from a given corpus. To perform LDA, we tokenized the reviews, converted the tokenized text into corpus and dictionary, built LDA model, visualized topics for interpretability, and computed coherence score. The topic modelling technique was applied on the positive and negative reviews, separately. After experiments, we determined 7 and 6 as the satisfactory number of topics in the underlying positive and negative user reviews, respectively. The coherence score using “u mass” was -3.245 and -2.886, for the positive and negative dataset, respectively.</w:t>
      </w:r>
    </w:p>
    <w:p w14:paraId="28AB973A">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4</w:t>
      </w:r>
      <w:r>
        <w:rPr>
          <w:rFonts w:hint="default" w:ascii="Verdana" w:hAnsi="Verdana" w:eastAsia="Verdana" w:cs="Verdana"/>
          <w:i w:val="0"/>
          <w:iCs w:val="0"/>
          <w:caps w:val="0"/>
          <w:color w:val="4375A0"/>
          <w:sz w:val="35"/>
          <w:szCs w:val="35"/>
        </w:rPr>
        <w:t> RESULTS</w:t>
      </w:r>
    </w:p>
    <w:p w14:paraId="008989E9">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4.1</w:t>
      </w:r>
      <w:r>
        <w:rPr>
          <w:rFonts w:hint="default" w:ascii="Verdana" w:hAnsi="Verdana" w:eastAsia="Verdana" w:cs="Verdana"/>
          <w:b/>
          <w:bCs/>
          <w:i w:val="0"/>
          <w:iCs w:val="0"/>
          <w:caps w:val="0"/>
          <w:color w:val="4375A0"/>
          <w:sz w:val="26"/>
          <w:szCs w:val="26"/>
        </w:rPr>
        <w:t> Sentiment analysis</w:t>
      </w:r>
    </w:p>
    <w:p w14:paraId="5420B50A">
      <w:pPr>
        <w:pStyle w:val="5"/>
        <w:keepNext w:val="0"/>
        <w:keepLines w:val="0"/>
        <w:widowControl/>
        <w:suppressLineNumbers w:val="0"/>
        <w:spacing w:before="0" w:beforeAutospacing="0" w:after="315" w:afterAutospacing="0"/>
        <w:ind w:left="0" w:right="0"/>
        <w:jc w:val="left"/>
      </w:pPr>
      <w:r>
        <w:t>After training and testing the five models, we compared their performance to find out the best classifier for classifying the reviews. It can be seen in Table </w:t>
      </w:r>
      <w:r>
        <w:rPr>
          <w:b/>
          <w:bCs/>
          <w:color w:val="0066CC"/>
          <w:u w:val="single"/>
        </w:rPr>
        <w:fldChar w:fldCharType="begin"/>
      </w:r>
      <w:r>
        <w:rPr>
          <w:b/>
          <w:bCs/>
          <w:color w:val="0066CC"/>
          <w:u w:val="single"/>
        </w:rPr>
        <w:instrText xml:space="preserve"> HYPERLINK "https://dl.acm.org/doi/fullHtml/10.1145/3599609.3599610" \l "tb3" </w:instrText>
      </w:r>
      <w:r>
        <w:rPr>
          <w:b/>
          <w:bCs/>
          <w:color w:val="0066CC"/>
          <w:u w:val="single"/>
        </w:rPr>
        <w:fldChar w:fldCharType="separate"/>
      </w:r>
      <w:r>
        <w:rPr>
          <w:rStyle w:val="10"/>
          <w:b/>
          <w:bCs/>
          <w:color w:val="0066CC"/>
          <w:u w:val="single"/>
        </w:rPr>
        <w:t>3</w:t>
      </w:r>
      <w:r>
        <w:rPr>
          <w:b/>
          <w:bCs/>
          <w:color w:val="0066CC"/>
          <w:u w:val="single"/>
        </w:rPr>
        <w:fldChar w:fldCharType="end"/>
      </w:r>
      <w:r>
        <w:t> that all the five classifiers outperformed the random baseline of 50%. The best Macro F1 score was obtained from the SGD classifier with 91.88% followed by LR, SVM, RF and MNB with 91.18%, 90.82%, 90.74%, and 85.04%, respectively. Additionally, SGD provided the highest predictive accuracy among the other classifiers with 92.71%.</w:t>
      </w:r>
    </w:p>
    <w:p w14:paraId="4B1ABB8D">
      <w:pPr>
        <w:keepNext w:val="0"/>
        <w:keepLines w:val="0"/>
        <w:widowControl/>
        <w:suppressLineNumbers w:val="0"/>
        <w:jc w:val="center"/>
      </w:pPr>
      <w:r>
        <w:rPr>
          <w:rFonts w:ascii="宋体" w:hAnsi="宋体" w:eastAsia="宋体" w:cs="宋体"/>
          <w:b/>
          <w:bCs/>
          <w:kern w:val="0"/>
          <w:sz w:val="24"/>
          <w:szCs w:val="24"/>
          <w:lang w:val="en-US" w:eastAsia="zh-CN" w:bidi="ar"/>
        </w:rPr>
        <w:t>Table 3:</w:t>
      </w:r>
      <w:r>
        <w:rPr>
          <w:rFonts w:ascii="宋体" w:hAnsi="宋体" w:eastAsia="宋体" w:cs="宋体"/>
          <w:kern w:val="0"/>
          <w:sz w:val="24"/>
          <w:szCs w:val="24"/>
          <w:lang w:val="en-US" w:eastAsia="zh-CN" w:bidi="ar"/>
        </w:rPr>
        <w:t> Cross validation results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2"/>
        <w:gridCol w:w="2352"/>
        <w:gridCol w:w="2247"/>
      </w:tblGrid>
      <w:tr w14:paraId="2C449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10B09DDE">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Classifier</w:t>
            </w:r>
          </w:p>
        </w:tc>
        <w:tc>
          <w:tcPr>
            <w:tcW w:w="0" w:type="auto"/>
            <w:tcBorders>
              <w:top w:val="nil"/>
              <w:bottom w:val="single" w:color="DDDDDD" w:sz="12" w:space="0"/>
            </w:tcBorders>
            <w:shd w:val="clear"/>
            <w:tcMar>
              <w:top w:w="96" w:type="dxa"/>
              <w:left w:w="96" w:type="dxa"/>
              <w:bottom w:w="96" w:type="dxa"/>
              <w:right w:w="96" w:type="dxa"/>
            </w:tcMar>
            <w:vAlign w:val="bottom"/>
          </w:tcPr>
          <w:p w14:paraId="6ED1D6C8">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Mean-Accuracy(σ)</w:t>
            </w:r>
          </w:p>
        </w:tc>
        <w:tc>
          <w:tcPr>
            <w:tcW w:w="0" w:type="auto"/>
            <w:tcBorders>
              <w:top w:val="nil"/>
              <w:bottom w:val="single" w:color="DDDDDD" w:sz="12" w:space="0"/>
            </w:tcBorders>
            <w:shd w:val="clear"/>
            <w:tcMar>
              <w:top w:w="96" w:type="dxa"/>
              <w:left w:w="96" w:type="dxa"/>
              <w:bottom w:w="96" w:type="dxa"/>
              <w:right w:w="96" w:type="dxa"/>
            </w:tcMar>
            <w:vAlign w:val="bottom"/>
          </w:tcPr>
          <w:p w14:paraId="7773F5CB">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Mean-F1 Macro(σ)</w:t>
            </w:r>
          </w:p>
        </w:tc>
      </w:tr>
      <w:tr w14:paraId="67B21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78B1B9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SVM</w:t>
            </w:r>
          </w:p>
        </w:tc>
        <w:tc>
          <w:tcPr>
            <w:tcW w:w="0" w:type="auto"/>
            <w:tcBorders>
              <w:top w:val="single" w:color="DDDDDD" w:sz="4" w:space="0"/>
            </w:tcBorders>
            <w:shd w:val="clear"/>
            <w:tcMar>
              <w:top w:w="96" w:type="dxa"/>
              <w:left w:w="96" w:type="dxa"/>
              <w:bottom w:w="96" w:type="dxa"/>
              <w:right w:w="96" w:type="dxa"/>
            </w:tcMar>
            <w:vAlign w:val="top"/>
          </w:tcPr>
          <w:p w14:paraId="1F62D6C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91.8048 (±0.0497)</w:t>
            </w:r>
          </w:p>
        </w:tc>
        <w:tc>
          <w:tcPr>
            <w:tcW w:w="0" w:type="auto"/>
            <w:tcBorders>
              <w:top w:val="single" w:color="DDDDDD" w:sz="4" w:space="0"/>
            </w:tcBorders>
            <w:shd w:val="clear"/>
            <w:tcMar>
              <w:top w:w="96" w:type="dxa"/>
              <w:left w:w="96" w:type="dxa"/>
              <w:bottom w:w="96" w:type="dxa"/>
              <w:right w:w="96" w:type="dxa"/>
            </w:tcMar>
            <w:vAlign w:val="top"/>
          </w:tcPr>
          <w:p w14:paraId="1BE1EC8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90.8299(±0.0528)</w:t>
            </w:r>
          </w:p>
        </w:tc>
      </w:tr>
      <w:tr w14:paraId="01E9F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E0EB7C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LR</w:t>
            </w:r>
          </w:p>
        </w:tc>
        <w:tc>
          <w:tcPr>
            <w:tcW w:w="0" w:type="auto"/>
            <w:tcBorders>
              <w:top w:val="single" w:color="DDDDDD" w:sz="4" w:space="0"/>
            </w:tcBorders>
            <w:shd w:val="clear"/>
            <w:tcMar>
              <w:top w:w="96" w:type="dxa"/>
              <w:left w:w="96" w:type="dxa"/>
              <w:bottom w:w="96" w:type="dxa"/>
              <w:right w:w="96" w:type="dxa"/>
            </w:tcMar>
            <w:vAlign w:val="top"/>
          </w:tcPr>
          <w:p w14:paraId="0643613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92.1482(±0.0390)</w:t>
            </w:r>
          </w:p>
        </w:tc>
        <w:tc>
          <w:tcPr>
            <w:tcW w:w="0" w:type="auto"/>
            <w:tcBorders>
              <w:top w:val="single" w:color="DDDDDD" w:sz="4" w:space="0"/>
            </w:tcBorders>
            <w:shd w:val="clear"/>
            <w:tcMar>
              <w:top w:w="96" w:type="dxa"/>
              <w:left w:w="96" w:type="dxa"/>
              <w:bottom w:w="96" w:type="dxa"/>
              <w:right w:w="96" w:type="dxa"/>
            </w:tcMar>
            <w:vAlign w:val="top"/>
          </w:tcPr>
          <w:p w14:paraId="43B9656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91.1825(±0.0428)</w:t>
            </w:r>
          </w:p>
        </w:tc>
      </w:tr>
      <w:tr w14:paraId="1F0FA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5F9C87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MNB</w:t>
            </w:r>
          </w:p>
        </w:tc>
        <w:tc>
          <w:tcPr>
            <w:tcW w:w="0" w:type="auto"/>
            <w:tcBorders>
              <w:top w:val="single" w:color="DDDDDD" w:sz="4" w:space="0"/>
            </w:tcBorders>
            <w:shd w:val="clear"/>
            <w:tcMar>
              <w:top w:w="96" w:type="dxa"/>
              <w:left w:w="96" w:type="dxa"/>
              <w:bottom w:w="96" w:type="dxa"/>
              <w:right w:w="96" w:type="dxa"/>
            </w:tcMar>
            <w:vAlign w:val="top"/>
          </w:tcPr>
          <w:p w14:paraId="1E5F62A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88.4575(±0.0203)</w:t>
            </w:r>
          </w:p>
        </w:tc>
        <w:tc>
          <w:tcPr>
            <w:tcW w:w="0" w:type="auto"/>
            <w:tcBorders>
              <w:top w:val="single" w:color="DDDDDD" w:sz="4" w:space="0"/>
            </w:tcBorders>
            <w:shd w:val="clear"/>
            <w:tcMar>
              <w:top w:w="96" w:type="dxa"/>
              <w:left w:w="96" w:type="dxa"/>
              <w:bottom w:w="96" w:type="dxa"/>
              <w:right w:w="96" w:type="dxa"/>
            </w:tcMar>
            <w:vAlign w:val="top"/>
          </w:tcPr>
          <w:p w14:paraId="215AEFD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85.0431(±0.0313)</w:t>
            </w:r>
          </w:p>
        </w:tc>
      </w:tr>
      <w:tr w14:paraId="28A80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D813A7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SGD</w:t>
            </w:r>
          </w:p>
        </w:tc>
        <w:tc>
          <w:tcPr>
            <w:tcW w:w="0" w:type="auto"/>
            <w:tcBorders>
              <w:top w:val="single" w:color="DDDDDD" w:sz="4" w:space="0"/>
            </w:tcBorders>
            <w:shd w:val="clear"/>
            <w:tcMar>
              <w:top w:w="96" w:type="dxa"/>
              <w:left w:w="96" w:type="dxa"/>
              <w:bottom w:w="96" w:type="dxa"/>
              <w:right w:w="96" w:type="dxa"/>
            </w:tcMar>
            <w:vAlign w:val="top"/>
          </w:tcPr>
          <w:p w14:paraId="2E090D0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92.7093(±0.0409)</w:t>
            </w:r>
          </w:p>
        </w:tc>
        <w:tc>
          <w:tcPr>
            <w:tcW w:w="0" w:type="auto"/>
            <w:tcBorders>
              <w:top w:val="single" w:color="DDDDDD" w:sz="4" w:space="0"/>
            </w:tcBorders>
            <w:shd w:val="clear"/>
            <w:tcMar>
              <w:top w:w="96" w:type="dxa"/>
              <w:left w:w="96" w:type="dxa"/>
              <w:bottom w:w="96" w:type="dxa"/>
              <w:right w:w="96" w:type="dxa"/>
            </w:tcMar>
            <w:vAlign w:val="top"/>
          </w:tcPr>
          <w:p w14:paraId="23BBFE17">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91.8848(±0.0414)</w:t>
            </w:r>
          </w:p>
        </w:tc>
      </w:tr>
      <w:tr w14:paraId="30607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EECCC4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RF</w:t>
            </w:r>
          </w:p>
        </w:tc>
        <w:tc>
          <w:tcPr>
            <w:tcW w:w="0" w:type="auto"/>
            <w:tcBorders>
              <w:top w:val="single" w:color="DDDDDD" w:sz="4" w:space="0"/>
            </w:tcBorders>
            <w:shd w:val="clear"/>
            <w:tcMar>
              <w:top w:w="96" w:type="dxa"/>
              <w:left w:w="96" w:type="dxa"/>
              <w:bottom w:w="96" w:type="dxa"/>
              <w:right w:w="96" w:type="dxa"/>
            </w:tcMar>
            <w:vAlign w:val="top"/>
          </w:tcPr>
          <w:p w14:paraId="0F8519F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91.2631(±0.0471)</w:t>
            </w:r>
          </w:p>
        </w:tc>
        <w:tc>
          <w:tcPr>
            <w:tcW w:w="0" w:type="auto"/>
            <w:tcBorders>
              <w:top w:val="single" w:color="DDDDDD" w:sz="4" w:space="0"/>
            </w:tcBorders>
            <w:shd w:val="clear"/>
            <w:tcMar>
              <w:top w:w="96" w:type="dxa"/>
              <w:left w:w="96" w:type="dxa"/>
              <w:bottom w:w="96" w:type="dxa"/>
              <w:right w:w="96" w:type="dxa"/>
            </w:tcMar>
            <w:vAlign w:val="top"/>
          </w:tcPr>
          <w:p w14:paraId="587674F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90.7459(±0.0462)</w:t>
            </w:r>
          </w:p>
        </w:tc>
      </w:tr>
    </w:tbl>
    <w:p w14:paraId="3CEBE702">
      <w:pPr>
        <w:pStyle w:val="5"/>
        <w:keepNext w:val="0"/>
        <w:keepLines w:val="0"/>
        <w:widowControl/>
        <w:suppressLineNumbers w:val="0"/>
        <w:spacing w:before="0" w:beforeAutospacing="0" w:after="315" w:afterAutospacing="0"/>
        <w:ind w:left="0" w:right="0"/>
        <w:jc w:val="left"/>
      </w:pPr>
      <w:r>
        <w:t>The cloud visualization of positive and negative reviews are exemplified in Figure </w:t>
      </w:r>
      <w:r>
        <w:rPr>
          <w:b/>
          <w:bCs/>
          <w:color w:val="0066CC"/>
          <w:u w:val="single"/>
        </w:rPr>
        <w:fldChar w:fldCharType="begin"/>
      </w:r>
      <w:r>
        <w:rPr>
          <w:b/>
          <w:bCs/>
          <w:color w:val="0066CC"/>
          <w:u w:val="single"/>
        </w:rPr>
        <w:instrText xml:space="preserve"> HYPERLINK "https://dl.acm.org/doi/fullHtml/10.1145/3599609.3599610" \l "fig1" </w:instrText>
      </w:r>
      <w:r>
        <w:rPr>
          <w:b/>
          <w:bCs/>
          <w:color w:val="0066CC"/>
          <w:u w:val="single"/>
        </w:rPr>
        <w:fldChar w:fldCharType="separate"/>
      </w:r>
      <w:r>
        <w:rPr>
          <w:rStyle w:val="10"/>
          <w:b/>
          <w:bCs/>
          <w:color w:val="0066CC"/>
          <w:u w:val="single"/>
        </w:rPr>
        <w:t>1</w:t>
      </w:r>
      <w:r>
        <w:rPr>
          <w:b/>
          <w:bCs/>
          <w:color w:val="0066CC"/>
          <w:u w:val="single"/>
        </w:rPr>
        <w:fldChar w:fldCharType="end"/>
      </w:r>
      <w:r>
        <w:t>. Some of the most frequent words shown in the cloud visualization of the positive reviews were: great app, good quality, good service, easy to use, fast delivery, price, time. On the other hand, the cloud visualization of the negative reviews displays words on refund, return, shipping, price, customer service, bad, slow, frustrating, cancel, change, expensive, update.</w:t>
      </w:r>
    </w:p>
    <w:p w14:paraId="33C4549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Figure 1: Cloud visualization of positive reviews (left) and negative reviews (right)</w:t>
      </w:r>
    </w:p>
    <w:p w14:paraId="2CB4200A">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4.2</w:t>
      </w:r>
      <w:r>
        <w:rPr>
          <w:rFonts w:hint="default" w:ascii="Verdana" w:hAnsi="Verdana" w:eastAsia="Verdana" w:cs="Verdana"/>
          <w:b/>
          <w:bCs/>
          <w:i w:val="0"/>
          <w:iCs w:val="0"/>
          <w:caps w:val="0"/>
          <w:color w:val="4375A0"/>
          <w:sz w:val="26"/>
          <w:szCs w:val="26"/>
        </w:rPr>
        <w:t> Topic modelling</w:t>
      </w:r>
    </w:p>
    <w:p w14:paraId="6BC0FF9B">
      <w:pPr>
        <w:pStyle w:val="5"/>
        <w:keepNext w:val="0"/>
        <w:keepLines w:val="0"/>
        <w:widowControl/>
        <w:suppressLineNumbers w:val="0"/>
        <w:spacing w:before="0" w:beforeAutospacing="0" w:after="315" w:afterAutospacing="0"/>
        <w:ind w:left="0" w:right="0"/>
        <w:jc w:val="left"/>
      </w:pPr>
      <w:r>
        <w:t>The results of applying LDA on the positive and negative reviews revealed various topics discussed by the apps’ customers in relation to their experiences in online shopping. Table </w:t>
      </w:r>
      <w:r>
        <w:rPr>
          <w:b/>
          <w:bCs/>
          <w:color w:val="0066CC"/>
          <w:u w:val="single"/>
        </w:rPr>
        <w:fldChar w:fldCharType="begin"/>
      </w:r>
      <w:r>
        <w:rPr>
          <w:b/>
          <w:bCs/>
          <w:color w:val="0066CC"/>
          <w:u w:val="single"/>
        </w:rPr>
        <w:instrText xml:space="preserve"> HYPERLINK "https://dl.acm.org/doi/fullHtml/10.1145/3599609.3599610" \l "tb4" </w:instrText>
      </w:r>
      <w:r>
        <w:rPr>
          <w:b/>
          <w:bCs/>
          <w:color w:val="0066CC"/>
          <w:u w:val="single"/>
        </w:rPr>
        <w:fldChar w:fldCharType="separate"/>
      </w:r>
      <w:r>
        <w:rPr>
          <w:rStyle w:val="10"/>
          <w:b/>
          <w:bCs/>
          <w:color w:val="0066CC"/>
          <w:u w:val="single"/>
        </w:rPr>
        <w:t>4</w:t>
      </w:r>
      <w:r>
        <w:rPr>
          <w:b/>
          <w:bCs/>
          <w:color w:val="0066CC"/>
          <w:u w:val="single"/>
        </w:rPr>
        <w:fldChar w:fldCharType="end"/>
      </w:r>
      <w:r>
        <w:t>and 5 demonstrate the top keywords appearing in the underlying corpus and their weights. Topics are words with highest probability of relevance to a topic, and the numbers are the probabilities of words belonging to topic distribution. Topics extracted from the positive and negative reviews by means of the LDA method along with their sub-topics are shown in Table </w:t>
      </w:r>
      <w:r>
        <w:rPr>
          <w:b/>
          <w:bCs/>
          <w:color w:val="0066CC"/>
          <w:u w:val="single"/>
        </w:rPr>
        <w:fldChar w:fldCharType="begin"/>
      </w:r>
      <w:r>
        <w:rPr>
          <w:b/>
          <w:bCs/>
          <w:color w:val="0066CC"/>
          <w:u w:val="single"/>
        </w:rPr>
        <w:instrText xml:space="preserve"> HYPERLINK "https://dl.acm.org/doi/fullHtml/10.1145/3599609.3599610" \l "tb6" </w:instrText>
      </w:r>
      <w:r>
        <w:rPr>
          <w:b/>
          <w:bCs/>
          <w:color w:val="0066CC"/>
          <w:u w:val="single"/>
        </w:rPr>
        <w:fldChar w:fldCharType="separate"/>
      </w:r>
      <w:r>
        <w:rPr>
          <w:rStyle w:val="10"/>
          <w:b/>
          <w:bCs/>
          <w:color w:val="0066CC"/>
          <w:u w:val="single"/>
        </w:rPr>
        <w:t>6</w:t>
      </w:r>
      <w:r>
        <w:rPr>
          <w:b/>
          <w:bCs/>
          <w:color w:val="0066CC"/>
          <w:u w:val="single"/>
        </w:rPr>
        <w:fldChar w:fldCharType="end"/>
      </w:r>
      <w:r>
        <w:t> and 7, respectively.</w:t>
      </w:r>
    </w:p>
    <w:p w14:paraId="5C5F77F2">
      <w:pPr>
        <w:keepNext w:val="0"/>
        <w:keepLines w:val="0"/>
        <w:widowControl/>
        <w:suppressLineNumbers w:val="0"/>
        <w:jc w:val="center"/>
      </w:pPr>
      <w:r>
        <w:rPr>
          <w:rFonts w:ascii="宋体" w:hAnsi="宋体" w:eastAsia="宋体" w:cs="宋体"/>
          <w:b/>
          <w:bCs/>
          <w:kern w:val="0"/>
          <w:sz w:val="24"/>
          <w:szCs w:val="24"/>
          <w:lang w:val="en-US" w:eastAsia="zh-CN" w:bidi="ar"/>
        </w:rPr>
        <w:t>Table 4:</w:t>
      </w:r>
      <w:r>
        <w:rPr>
          <w:rFonts w:ascii="宋体" w:hAnsi="宋体" w:eastAsia="宋体" w:cs="宋体"/>
          <w:kern w:val="0"/>
          <w:sz w:val="24"/>
          <w:szCs w:val="24"/>
          <w:lang w:val="en-US" w:eastAsia="zh-CN" w:bidi="ar"/>
        </w:rPr>
        <w:t> LDA results on the positive reviews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85"/>
        <w:gridCol w:w="7713"/>
      </w:tblGrid>
      <w:tr w14:paraId="047C9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21CD49AB">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Topic Distribution No.</w:t>
            </w:r>
          </w:p>
        </w:tc>
        <w:tc>
          <w:tcPr>
            <w:tcW w:w="0" w:type="auto"/>
            <w:tcBorders>
              <w:top w:val="nil"/>
              <w:bottom w:val="single" w:color="DDDDDD" w:sz="12" w:space="0"/>
            </w:tcBorders>
            <w:shd w:val="clear"/>
            <w:tcMar>
              <w:top w:w="96" w:type="dxa"/>
              <w:left w:w="96" w:type="dxa"/>
              <w:bottom w:w="96" w:type="dxa"/>
              <w:right w:w="96" w:type="dxa"/>
            </w:tcMar>
            <w:vAlign w:val="bottom"/>
          </w:tcPr>
          <w:p w14:paraId="01402D2F">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Words with probabilities of their belonging to the topic distribution</w:t>
            </w:r>
          </w:p>
        </w:tc>
      </w:tr>
      <w:tr w14:paraId="698B2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9CA18F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0</w:t>
            </w:r>
          </w:p>
        </w:tc>
        <w:tc>
          <w:tcPr>
            <w:tcW w:w="0" w:type="auto"/>
            <w:tcBorders>
              <w:top w:val="single" w:color="DDDDDD" w:sz="4" w:space="0"/>
            </w:tcBorders>
            <w:shd w:val="clear"/>
            <w:tcMar>
              <w:top w:w="96" w:type="dxa"/>
              <w:left w:w="96" w:type="dxa"/>
              <w:bottom w:w="96" w:type="dxa"/>
              <w:right w:w="96" w:type="dxa"/>
            </w:tcMar>
            <w:vAlign w:val="top"/>
          </w:tcPr>
          <w:p w14:paraId="41B6D22A">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Amazon</w:t>
            </w:r>
            <w:r>
              <w:rPr>
                <w:rFonts w:ascii="宋体" w:hAnsi="宋体" w:eastAsia="宋体" w:cs="宋体"/>
                <w:kern w:val="0"/>
                <w:sz w:val="24"/>
                <w:szCs w:val="24"/>
                <w:bdr w:val="none" w:color="auto" w:sz="0" w:space="0"/>
                <w:lang w:val="en-US" w:eastAsia="zh-CN" w:bidi="ar"/>
              </w:rPr>
              <w:t> (0.019), </w:t>
            </w:r>
            <w:r>
              <w:rPr>
                <w:rStyle w:val="8"/>
                <w:rFonts w:ascii="宋体" w:hAnsi="宋体" w:eastAsia="宋体" w:cs="宋体"/>
                <w:b/>
                <w:bCs/>
                <w:kern w:val="0"/>
                <w:sz w:val="24"/>
                <w:szCs w:val="24"/>
                <w:bdr w:val="none" w:color="auto" w:sz="0" w:space="0"/>
                <w:lang w:val="en-US" w:eastAsia="zh-CN" w:bidi="ar"/>
              </w:rPr>
              <w:t>delivery</w:t>
            </w:r>
            <w:r>
              <w:rPr>
                <w:rFonts w:ascii="宋体" w:hAnsi="宋体" w:eastAsia="宋体" w:cs="宋体"/>
                <w:kern w:val="0"/>
                <w:sz w:val="24"/>
                <w:szCs w:val="24"/>
                <w:bdr w:val="none" w:color="auto" w:sz="0" w:space="0"/>
                <w:lang w:val="en-US" w:eastAsia="zh-CN" w:bidi="ar"/>
              </w:rPr>
              <w:t> (0.018), </w:t>
            </w:r>
            <w:r>
              <w:rPr>
                <w:rStyle w:val="8"/>
                <w:rFonts w:ascii="宋体" w:hAnsi="宋体" w:eastAsia="宋体" w:cs="宋体"/>
                <w:b/>
                <w:bCs/>
                <w:kern w:val="0"/>
                <w:sz w:val="24"/>
                <w:szCs w:val="24"/>
                <w:bdr w:val="none" w:color="auto" w:sz="0" w:space="0"/>
                <w:lang w:val="en-US" w:eastAsia="zh-CN" w:bidi="ar"/>
              </w:rPr>
              <w:t>item</w:t>
            </w:r>
            <w:r>
              <w:rPr>
                <w:rFonts w:ascii="宋体" w:hAnsi="宋体" w:eastAsia="宋体" w:cs="宋体"/>
                <w:kern w:val="0"/>
                <w:sz w:val="24"/>
                <w:szCs w:val="24"/>
                <w:bdr w:val="none" w:color="auto" w:sz="0" w:space="0"/>
                <w:lang w:val="en-US" w:eastAsia="zh-CN" w:bidi="ar"/>
              </w:rPr>
              <w:t>(0.018), </w:t>
            </w:r>
            <w:r>
              <w:rPr>
                <w:rStyle w:val="8"/>
                <w:rFonts w:ascii="宋体" w:hAnsi="宋体" w:eastAsia="宋体" w:cs="宋体"/>
                <w:b/>
                <w:bCs/>
                <w:kern w:val="0"/>
                <w:sz w:val="24"/>
                <w:szCs w:val="24"/>
                <w:bdr w:val="none" w:color="auto" w:sz="0" w:space="0"/>
                <w:lang w:val="en-US" w:eastAsia="zh-CN" w:bidi="ar"/>
              </w:rPr>
              <w:t>love</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(0.016), </w:t>
            </w:r>
            <w:r>
              <w:rPr>
                <w:rStyle w:val="8"/>
                <w:rFonts w:ascii="宋体" w:hAnsi="宋体" w:eastAsia="宋体" w:cs="宋体"/>
                <w:b/>
                <w:bCs/>
                <w:kern w:val="0"/>
                <w:sz w:val="24"/>
                <w:szCs w:val="24"/>
                <w:bdr w:val="none" w:color="auto" w:sz="0" w:space="0"/>
                <w:lang w:val="en-US" w:eastAsia="zh-CN" w:bidi="ar"/>
              </w:rPr>
              <w:t>time</w:t>
            </w:r>
            <w:r>
              <w:rPr>
                <w:rFonts w:ascii="宋体" w:hAnsi="宋体" w:eastAsia="宋体" w:cs="宋体"/>
                <w:kern w:val="0"/>
                <w:sz w:val="24"/>
                <w:szCs w:val="24"/>
                <w:bdr w:val="none" w:color="auto" w:sz="0" w:space="0"/>
                <w:lang w:val="en-US" w:eastAsia="zh-CN" w:bidi="ar"/>
              </w:rPr>
              <w:t>(0.016), </w:t>
            </w:r>
            <w:r>
              <w:rPr>
                <w:rStyle w:val="8"/>
                <w:rFonts w:ascii="宋体" w:hAnsi="宋体" w:eastAsia="宋体" w:cs="宋体"/>
                <w:b/>
                <w:bCs/>
                <w:kern w:val="0"/>
                <w:sz w:val="24"/>
                <w:szCs w:val="24"/>
                <w:bdr w:val="none" w:color="auto" w:sz="0" w:space="0"/>
                <w:lang w:val="en-US" w:eastAsia="zh-CN" w:bidi="ar"/>
              </w:rPr>
              <w:t>always</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get</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noon</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like</w:t>
            </w:r>
            <w:r>
              <w:rPr>
                <w:rFonts w:ascii="宋体" w:hAnsi="宋体" w:eastAsia="宋体" w:cs="宋体"/>
                <w:kern w:val="0"/>
                <w:sz w:val="24"/>
                <w:szCs w:val="24"/>
                <w:bdr w:val="none" w:color="auto" w:sz="0" w:space="0"/>
                <w:lang w:val="en-US" w:eastAsia="zh-CN" w:bidi="ar"/>
              </w:rPr>
              <w:t>(0.012)</w:t>
            </w:r>
          </w:p>
        </w:tc>
      </w:tr>
      <w:tr w14:paraId="22547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BCF182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w:t>
            </w:r>
          </w:p>
        </w:tc>
        <w:tc>
          <w:tcPr>
            <w:tcW w:w="0" w:type="auto"/>
            <w:tcBorders>
              <w:top w:val="single" w:color="DDDDDD" w:sz="4" w:space="0"/>
            </w:tcBorders>
            <w:shd w:val="clear"/>
            <w:tcMar>
              <w:top w:w="96" w:type="dxa"/>
              <w:left w:w="96" w:type="dxa"/>
              <w:bottom w:w="96" w:type="dxa"/>
              <w:right w:w="96" w:type="dxa"/>
            </w:tcMar>
            <w:vAlign w:val="top"/>
          </w:tcPr>
          <w:p w14:paraId="352EE0AC">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Great</w:t>
            </w:r>
            <w:r>
              <w:rPr>
                <w:rFonts w:ascii="宋体" w:hAnsi="宋体" w:eastAsia="宋体" w:cs="宋体"/>
                <w:kern w:val="0"/>
                <w:sz w:val="24"/>
                <w:szCs w:val="24"/>
                <w:bdr w:val="none" w:color="auto" w:sz="0" w:space="0"/>
                <w:lang w:val="en-US" w:eastAsia="zh-CN" w:bidi="ar"/>
              </w:rPr>
              <w:t>(0.114), </w:t>
            </w:r>
            <w:r>
              <w:rPr>
                <w:rStyle w:val="8"/>
                <w:rFonts w:ascii="宋体" w:hAnsi="宋体" w:eastAsia="宋体" w:cs="宋体"/>
                <w:b/>
                <w:bCs/>
                <w:kern w:val="0"/>
                <w:sz w:val="24"/>
                <w:szCs w:val="24"/>
                <w:bdr w:val="none" w:color="auto" w:sz="0" w:space="0"/>
                <w:lang w:val="en-US" w:eastAsia="zh-CN" w:bidi="ar"/>
              </w:rPr>
              <w:t>nan</w:t>
            </w:r>
            <w:r>
              <w:rPr>
                <w:rFonts w:ascii="宋体" w:hAnsi="宋体" w:eastAsia="宋体" w:cs="宋体"/>
                <w:kern w:val="0"/>
                <w:sz w:val="24"/>
                <w:szCs w:val="24"/>
                <w:bdr w:val="none" w:color="auto" w:sz="0" w:space="0"/>
                <w:lang w:val="en-US" w:eastAsia="zh-CN" w:bidi="ar"/>
              </w:rPr>
              <w:t>(0.068),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(0.024), </w:t>
            </w:r>
            <w:r>
              <w:rPr>
                <w:rStyle w:val="8"/>
                <w:rFonts w:ascii="宋体" w:hAnsi="宋体" w:eastAsia="宋体" w:cs="宋体"/>
                <w:b/>
                <w:bCs/>
                <w:kern w:val="0"/>
                <w:sz w:val="24"/>
                <w:szCs w:val="24"/>
                <w:bdr w:val="none" w:color="auto" w:sz="0" w:space="0"/>
                <w:lang w:val="en-US" w:eastAsia="zh-CN" w:bidi="ar"/>
              </w:rPr>
              <w:t>easy</w:t>
            </w:r>
            <w:r>
              <w:rPr>
                <w:rFonts w:ascii="宋体" w:hAnsi="宋体" w:eastAsia="宋体" w:cs="宋体"/>
                <w:kern w:val="0"/>
                <w:sz w:val="24"/>
                <w:szCs w:val="24"/>
                <w:bdr w:val="none" w:color="auto" w:sz="0" w:space="0"/>
                <w:lang w:val="en-US" w:eastAsia="zh-CN" w:bidi="ar"/>
              </w:rPr>
              <w:t>(0.019), </w:t>
            </w:r>
            <w:r>
              <w:rPr>
                <w:rStyle w:val="8"/>
                <w:rFonts w:ascii="宋体" w:hAnsi="宋体" w:eastAsia="宋体" w:cs="宋体"/>
                <w:b/>
                <w:bCs/>
                <w:kern w:val="0"/>
                <w:sz w:val="24"/>
                <w:szCs w:val="24"/>
                <w:bdr w:val="none" w:color="auto" w:sz="0" w:space="0"/>
                <w:lang w:val="en-US" w:eastAsia="zh-CN" w:bidi="ar"/>
              </w:rPr>
              <w:t>shopping</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experience</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price</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always</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get</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(0.010)</w:t>
            </w:r>
          </w:p>
        </w:tc>
      </w:tr>
      <w:tr w14:paraId="1200F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48C179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w:t>
            </w:r>
          </w:p>
        </w:tc>
        <w:tc>
          <w:tcPr>
            <w:tcW w:w="0" w:type="auto"/>
            <w:tcBorders>
              <w:top w:val="single" w:color="DDDDDD" w:sz="4" w:space="0"/>
            </w:tcBorders>
            <w:shd w:val="clear"/>
            <w:tcMar>
              <w:top w:w="96" w:type="dxa"/>
              <w:left w:w="96" w:type="dxa"/>
              <w:bottom w:w="96" w:type="dxa"/>
              <w:right w:w="96" w:type="dxa"/>
            </w:tcMar>
            <w:vAlign w:val="top"/>
          </w:tcPr>
          <w:p w14:paraId="34D30510">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(0.051),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(0.032), </w:t>
            </w:r>
            <w:r>
              <w:rPr>
                <w:rStyle w:val="8"/>
                <w:rFonts w:ascii="宋体" w:hAnsi="宋体" w:eastAsia="宋体" w:cs="宋体"/>
                <w:b/>
                <w:bCs/>
                <w:kern w:val="0"/>
                <w:sz w:val="24"/>
                <w:szCs w:val="24"/>
                <w:bdr w:val="none" w:color="auto" w:sz="0" w:space="0"/>
                <w:lang w:val="en-US" w:eastAsia="zh-CN" w:bidi="ar"/>
              </w:rPr>
              <w:t>best</w:t>
            </w:r>
            <w:r>
              <w:rPr>
                <w:rFonts w:ascii="宋体" w:hAnsi="宋体" w:eastAsia="宋体" w:cs="宋体"/>
                <w:kern w:val="0"/>
                <w:sz w:val="24"/>
                <w:szCs w:val="24"/>
                <w:bdr w:val="none" w:color="auto" w:sz="0" w:space="0"/>
                <w:lang w:val="en-US" w:eastAsia="zh-CN" w:bidi="ar"/>
              </w:rPr>
              <w:t>(0.022), </w:t>
            </w: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(0.020), </w:t>
            </w:r>
            <w:r>
              <w:rPr>
                <w:rStyle w:val="8"/>
                <w:rFonts w:ascii="宋体" w:hAnsi="宋体" w:eastAsia="宋体" w:cs="宋体"/>
                <w:b/>
                <w:bCs/>
                <w:kern w:val="0"/>
                <w:sz w:val="24"/>
                <w:szCs w:val="24"/>
                <w:bdr w:val="none" w:color="auto" w:sz="0" w:space="0"/>
                <w:lang w:val="en-US" w:eastAsia="zh-CN" w:bidi="ar"/>
              </w:rPr>
              <w:t>quality</w:t>
            </w:r>
            <w:r>
              <w:rPr>
                <w:rFonts w:ascii="宋体" w:hAnsi="宋体" w:eastAsia="宋体" w:cs="宋体"/>
                <w:kern w:val="0"/>
                <w:sz w:val="24"/>
                <w:szCs w:val="24"/>
                <w:bdr w:val="none" w:color="auto" w:sz="0" w:space="0"/>
                <w:lang w:val="en-US" w:eastAsia="zh-CN" w:bidi="ar"/>
              </w:rPr>
              <w:t>(0.019), </w:t>
            </w:r>
            <w:r>
              <w:rPr>
                <w:rStyle w:val="8"/>
                <w:rFonts w:ascii="宋体" w:hAnsi="宋体" w:eastAsia="宋体" w:cs="宋体"/>
                <w:b/>
                <w:bCs/>
                <w:kern w:val="0"/>
                <w:sz w:val="24"/>
                <w:szCs w:val="24"/>
                <w:bdr w:val="none" w:color="auto" w:sz="0" w:space="0"/>
                <w:lang w:val="en-US" w:eastAsia="zh-CN" w:bidi="ar"/>
              </w:rPr>
              <w:t>shopping</w:t>
            </w:r>
            <w:r>
              <w:rPr>
                <w:rFonts w:ascii="宋体" w:hAnsi="宋体" w:eastAsia="宋体" w:cs="宋体"/>
                <w:kern w:val="0"/>
                <w:sz w:val="24"/>
                <w:szCs w:val="24"/>
                <w:bdr w:val="none" w:color="auto" w:sz="0" w:space="0"/>
                <w:lang w:val="en-US" w:eastAsia="zh-CN" w:bidi="ar"/>
              </w:rPr>
              <w:t>(0.018), </w:t>
            </w:r>
            <w:r>
              <w:rPr>
                <w:rStyle w:val="8"/>
                <w:rFonts w:ascii="宋体" w:hAnsi="宋体" w:eastAsia="宋体" w:cs="宋体"/>
                <w:b/>
                <w:bCs/>
                <w:kern w:val="0"/>
                <w:sz w:val="24"/>
                <w:szCs w:val="24"/>
                <w:bdr w:val="none" w:color="auto" w:sz="0" w:space="0"/>
                <w:lang w:val="en-US" w:eastAsia="zh-CN" w:bidi="ar"/>
              </w:rPr>
              <w:t>fast</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easy</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item</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online</w:t>
            </w:r>
            <w:r>
              <w:rPr>
                <w:rFonts w:ascii="宋体" w:hAnsi="宋体" w:eastAsia="宋体" w:cs="宋体"/>
                <w:kern w:val="0"/>
                <w:sz w:val="24"/>
                <w:szCs w:val="24"/>
                <w:bdr w:val="none" w:color="auto" w:sz="0" w:space="0"/>
                <w:lang w:val="en-US" w:eastAsia="zh-CN" w:bidi="ar"/>
              </w:rPr>
              <w:t>(0.010)</w:t>
            </w:r>
          </w:p>
        </w:tc>
      </w:tr>
      <w:tr w14:paraId="5A9F5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5BEAB8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3</w:t>
            </w:r>
          </w:p>
        </w:tc>
        <w:tc>
          <w:tcPr>
            <w:tcW w:w="0" w:type="auto"/>
            <w:tcBorders>
              <w:top w:val="single" w:color="DDDDDD" w:sz="4" w:space="0"/>
            </w:tcBorders>
            <w:shd w:val="clear"/>
            <w:tcMar>
              <w:top w:w="96" w:type="dxa"/>
              <w:left w:w="96" w:type="dxa"/>
              <w:bottom w:w="96" w:type="dxa"/>
              <w:right w:w="96" w:type="dxa"/>
            </w:tcMar>
            <w:vAlign w:val="top"/>
          </w:tcPr>
          <w:p w14:paraId="280E0BF1">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(0.105), </w:t>
            </w:r>
            <w:r>
              <w:rPr>
                <w:rStyle w:val="8"/>
                <w:rFonts w:ascii="宋体" w:hAnsi="宋体" w:eastAsia="宋体" w:cs="宋体"/>
                <w:b/>
                <w:bCs/>
                <w:kern w:val="0"/>
                <w:sz w:val="24"/>
                <w:szCs w:val="24"/>
                <w:bdr w:val="none" w:color="auto" w:sz="0" w:space="0"/>
                <w:lang w:val="en-US" w:eastAsia="zh-CN" w:bidi="ar"/>
              </w:rPr>
              <w:t>love</w:t>
            </w:r>
            <w:r>
              <w:rPr>
                <w:rFonts w:ascii="宋体" w:hAnsi="宋体" w:eastAsia="宋体" w:cs="宋体"/>
                <w:kern w:val="0"/>
                <w:sz w:val="24"/>
                <w:szCs w:val="24"/>
                <w:bdr w:val="none" w:color="auto" w:sz="0" w:space="0"/>
                <w:lang w:val="en-US" w:eastAsia="zh-CN" w:bidi="ar"/>
              </w:rPr>
              <w:t>(0.048),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(0.043), </w:t>
            </w:r>
            <w:r>
              <w:rPr>
                <w:rStyle w:val="8"/>
                <w:rFonts w:ascii="宋体" w:hAnsi="宋体" w:eastAsia="宋体" w:cs="宋体"/>
                <w:b/>
                <w:bCs/>
                <w:kern w:val="0"/>
                <w:sz w:val="24"/>
                <w:szCs w:val="24"/>
                <w:bdr w:val="none" w:color="auto" w:sz="0" w:space="0"/>
                <w:lang w:val="en-US" w:eastAsia="zh-CN" w:bidi="ar"/>
              </w:rPr>
              <w:t>clothes</w:t>
            </w:r>
            <w:r>
              <w:rPr>
                <w:rFonts w:ascii="宋体" w:hAnsi="宋体" w:eastAsia="宋体" w:cs="宋体"/>
                <w:kern w:val="0"/>
                <w:sz w:val="24"/>
                <w:szCs w:val="24"/>
                <w:bdr w:val="none" w:color="auto" w:sz="0" w:space="0"/>
                <w:lang w:val="en-US" w:eastAsia="zh-CN" w:bidi="ar"/>
              </w:rPr>
              <w:t>(0.021), </w:t>
            </w:r>
            <w:r>
              <w:rPr>
                <w:rStyle w:val="8"/>
                <w:rFonts w:ascii="宋体" w:hAnsi="宋体" w:eastAsia="宋体" w:cs="宋体"/>
                <w:b/>
                <w:bCs/>
                <w:kern w:val="0"/>
                <w:sz w:val="24"/>
                <w:szCs w:val="24"/>
                <w:bdr w:val="none" w:color="auto" w:sz="0" w:space="0"/>
                <w:lang w:val="en-US" w:eastAsia="zh-CN" w:bidi="ar"/>
              </w:rPr>
              <w:t>great</w:t>
            </w:r>
            <w:r>
              <w:rPr>
                <w:rFonts w:ascii="宋体" w:hAnsi="宋体" w:eastAsia="宋体" w:cs="宋体"/>
                <w:kern w:val="0"/>
                <w:sz w:val="24"/>
                <w:szCs w:val="24"/>
                <w:bdr w:val="none" w:color="auto" w:sz="0" w:space="0"/>
                <w:lang w:val="en-US" w:eastAsia="zh-CN" w:bidi="ar"/>
              </w:rPr>
              <w:t>(0.018), </w:t>
            </w:r>
            <w:r>
              <w:rPr>
                <w:rStyle w:val="8"/>
                <w:rFonts w:ascii="宋体" w:hAnsi="宋体" w:eastAsia="宋体" w:cs="宋体"/>
                <w:b/>
                <w:bCs/>
                <w:kern w:val="0"/>
                <w:sz w:val="24"/>
                <w:szCs w:val="24"/>
                <w:bdr w:val="none" w:color="auto" w:sz="0" w:space="0"/>
                <w:lang w:val="en-US" w:eastAsia="zh-CN" w:bidi="ar"/>
              </w:rPr>
              <w:t>price</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quality</w:t>
            </w:r>
            <w:r>
              <w:rPr>
                <w:rFonts w:ascii="宋体" w:hAnsi="宋体" w:eastAsia="宋体" w:cs="宋体"/>
                <w:kern w:val="0"/>
                <w:sz w:val="24"/>
                <w:szCs w:val="24"/>
                <w:bdr w:val="none" w:color="auto" w:sz="0" w:space="0"/>
                <w:lang w:val="en-US" w:eastAsia="zh-CN" w:bidi="ar"/>
              </w:rPr>
              <w:t>(0.016), </w:t>
            </w:r>
            <w:r>
              <w:rPr>
                <w:rStyle w:val="8"/>
                <w:rFonts w:ascii="宋体" w:hAnsi="宋体" w:eastAsia="宋体" w:cs="宋体"/>
                <w:b/>
                <w:bCs/>
                <w:kern w:val="0"/>
                <w:sz w:val="24"/>
                <w:szCs w:val="24"/>
                <w:bdr w:val="none" w:color="auto" w:sz="0" w:space="0"/>
                <w:lang w:val="en-US" w:eastAsia="zh-CN" w:bidi="ar"/>
              </w:rPr>
              <w:t>easy</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product</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itis</w:t>
            </w:r>
            <w:r>
              <w:rPr>
                <w:rFonts w:ascii="宋体" w:hAnsi="宋体" w:eastAsia="宋体" w:cs="宋体"/>
                <w:kern w:val="0"/>
                <w:sz w:val="24"/>
                <w:szCs w:val="24"/>
                <w:bdr w:val="none" w:color="auto" w:sz="0" w:space="0"/>
                <w:lang w:val="en-US" w:eastAsia="zh-CN" w:bidi="ar"/>
              </w:rPr>
              <w:t>(0.014)</w:t>
            </w:r>
          </w:p>
        </w:tc>
      </w:tr>
      <w:tr w14:paraId="6C679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109774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4</w:t>
            </w:r>
          </w:p>
        </w:tc>
        <w:tc>
          <w:tcPr>
            <w:tcW w:w="0" w:type="auto"/>
            <w:tcBorders>
              <w:top w:val="single" w:color="DDDDDD" w:sz="4" w:space="0"/>
            </w:tcBorders>
            <w:shd w:val="clear"/>
            <w:tcMar>
              <w:top w:w="96" w:type="dxa"/>
              <w:left w:w="96" w:type="dxa"/>
              <w:bottom w:w="96" w:type="dxa"/>
              <w:right w:w="96" w:type="dxa"/>
            </w:tcMar>
            <w:vAlign w:val="top"/>
          </w:tcPr>
          <w:p w14:paraId="3E2CB977">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Love</w:t>
            </w:r>
            <w:r>
              <w:rPr>
                <w:rFonts w:ascii="宋体" w:hAnsi="宋体" w:eastAsia="宋体" w:cs="宋体"/>
                <w:kern w:val="0"/>
                <w:sz w:val="24"/>
                <w:szCs w:val="24"/>
                <w:bdr w:val="none" w:color="auto" w:sz="0" w:space="0"/>
                <w:lang w:val="en-US" w:eastAsia="zh-CN" w:bidi="ar"/>
              </w:rPr>
              <w:t>(0.045), </w:t>
            </w: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(0.031), </w:t>
            </w:r>
            <w:r>
              <w:rPr>
                <w:rStyle w:val="8"/>
                <w:rFonts w:ascii="宋体" w:hAnsi="宋体" w:eastAsia="宋体" w:cs="宋体"/>
                <w:b/>
                <w:bCs/>
                <w:kern w:val="0"/>
                <w:sz w:val="24"/>
                <w:szCs w:val="24"/>
                <w:bdr w:val="none" w:color="auto" w:sz="0" w:space="0"/>
                <w:lang w:val="en-US" w:eastAsia="zh-CN" w:bidi="ar"/>
              </w:rPr>
              <w:t>service</w:t>
            </w:r>
            <w:r>
              <w:rPr>
                <w:rFonts w:ascii="宋体" w:hAnsi="宋体" w:eastAsia="宋体" w:cs="宋体"/>
                <w:kern w:val="0"/>
                <w:sz w:val="24"/>
                <w:szCs w:val="24"/>
                <w:bdr w:val="none" w:color="auto" w:sz="0" w:space="0"/>
                <w:lang w:val="en-US" w:eastAsia="zh-CN" w:bidi="ar"/>
              </w:rPr>
              <w:t>(0.024), </w:t>
            </w:r>
            <w:r>
              <w:rPr>
                <w:rStyle w:val="8"/>
                <w:rFonts w:ascii="宋体" w:hAnsi="宋体" w:eastAsia="宋体" w:cs="宋体"/>
                <w:b/>
                <w:bCs/>
                <w:kern w:val="0"/>
                <w:sz w:val="24"/>
                <w:szCs w:val="24"/>
                <w:bdr w:val="none" w:color="auto" w:sz="0" w:space="0"/>
                <w:lang w:val="en-US" w:eastAsia="zh-CN" w:bidi="ar"/>
              </w:rPr>
              <w:t>amazon</w:t>
            </w:r>
            <w:r>
              <w:rPr>
                <w:rFonts w:ascii="宋体" w:hAnsi="宋体" w:eastAsia="宋体" w:cs="宋体"/>
                <w:kern w:val="0"/>
                <w:sz w:val="24"/>
                <w:szCs w:val="24"/>
                <w:bdr w:val="none" w:color="auto" w:sz="0" w:space="0"/>
                <w:lang w:val="en-US" w:eastAsia="zh-CN" w:bidi="ar"/>
              </w:rPr>
              <w:t>(0.021), </w:t>
            </w:r>
            <w:r>
              <w:rPr>
                <w:rStyle w:val="8"/>
                <w:rFonts w:ascii="宋体" w:hAnsi="宋体" w:eastAsia="宋体" w:cs="宋体"/>
                <w:b/>
                <w:bCs/>
                <w:kern w:val="0"/>
                <w:sz w:val="24"/>
                <w:szCs w:val="24"/>
                <w:bdr w:val="none" w:color="auto" w:sz="0" w:space="0"/>
                <w:lang w:val="en-US" w:eastAsia="zh-CN" w:bidi="ar"/>
              </w:rPr>
              <w:t>experience</w:t>
            </w:r>
            <w:r>
              <w:rPr>
                <w:rFonts w:ascii="宋体" w:hAnsi="宋体" w:eastAsia="宋体" w:cs="宋体"/>
                <w:kern w:val="0"/>
                <w:sz w:val="24"/>
                <w:szCs w:val="24"/>
                <w:bdr w:val="none" w:color="auto" w:sz="0" w:space="0"/>
                <w:lang w:val="en-US" w:eastAsia="zh-CN" w:bidi="ar"/>
              </w:rPr>
              <w:t>(0.019), </w:t>
            </w:r>
            <w:r>
              <w:rPr>
                <w:rStyle w:val="8"/>
                <w:rFonts w:ascii="宋体" w:hAnsi="宋体" w:eastAsia="宋体" w:cs="宋体"/>
                <w:b/>
                <w:bCs/>
                <w:kern w:val="0"/>
                <w:sz w:val="24"/>
                <w:szCs w:val="24"/>
                <w:bdr w:val="none" w:color="auto" w:sz="0" w:space="0"/>
                <w:lang w:val="en-US" w:eastAsia="zh-CN" w:bidi="ar"/>
              </w:rPr>
              <w:t>like</w:t>
            </w:r>
            <w:r>
              <w:rPr>
                <w:rFonts w:ascii="宋体" w:hAnsi="宋体" w:eastAsia="宋体" w:cs="宋体"/>
                <w:kern w:val="0"/>
                <w:sz w:val="24"/>
                <w:szCs w:val="24"/>
                <w:bdr w:val="none" w:color="auto" w:sz="0" w:space="0"/>
                <w:lang w:val="en-US" w:eastAsia="zh-CN" w:bidi="ar"/>
              </w:rPr>
              <w:t>(0.016), </w:t>
            </w:r>
            <w:r>
              <w:rPr>
                <w:rStyle w:val="8"/>
                <w:rFonts w:ascii="宋体" w:hAnsi="宋体" w:eastAsia="宋体" w:cs="宋体"/>
                <w:b/>
                <w:bCs/>
                <w:kern w:val="0"/>
                <w:sz w:val="24"/>
                <w:szCs w:val="24"/>
                <w:bdr w:val="none" w:color="auto" w:sz="0" w:space="0"/>
                <w:lang w:val="en-US" w:eastAsia="zh-CN" w:bidi="ar"/>
              </w:rPr>
              <w:t>it is</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shopping</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need</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shop</w:t>
            </w:r>
            <w:r>
              <w:rPr>
                <w:rFonts w:ascii="宋体" w:hAnsi="宋体" w:eastAsia="宋体" w:cs="宋体"/>
                <w:kern w:val="0"/>
                <w:sz w:val="24"/>
                <w:szCs w:val="24"/>
                <w:bdr w:val="none" w:color="auto" w:sz="0" w:space="0"/>
                <w:lang w:val="en-US" w:eastAsia="zh-CN" w:bidi="ar"/>
              </w:rPr>
              <w:t>(0.011)</w:t>
            </w:r>
          </w:p>
        </w:tc>
      </w:tr>
      <w:tr w14:paraId="72FCE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EA7B88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5</w:t>
            </w:r>
          </w:p>
        </w:tc>
        <w:tc>
          <w:tcPr>
            <w:tcW w:w="0" w:type="auto"/>
            <w:tcBorders>
              <w:top w:val="single" w:color="DDDDDD" w:sz="4" w:space="0"/>
            </w:tcBorders>
            <w:shd w:val="clear"/>
            <w:tcMar>
              <w:top w:w="96" w:type="dxa"/>
              <w:left w:w="96" w:type="dxa"/>
              <w:bottom w:w="96" w:type="dxa"/>
              <w:right w:w="96" w:type="dxa"/>
            </w:tcMar>
            <w:vAlign w:val="top"/>
          </w:tcPr>
          <w:p w14:paraId="5C5ACA0E">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Nice</w:t>
            </w:r>
            <w:r>
              <w:rPr>
                <w:rFonts w:ascii="宋体" w:hAnsi="宋体" w:eastAsia="宋体" w:cs="宋体"/>
                <w:kern w:val="0"/>
                <w:sz w:val="24"/>
                <w:szCs w:val="24"/>
                <w:bdr w:val="none" w:color="auto" w:sz="0" w:space="0"/>
                <w:lang w:val="en-US" w:eastAsia="zh-CN" w:bidi="ar"/>
              </w:rPr>
              <w:t>(0.080), </w:t>
            </w:r>
            <w:r>
              <w:rPr>
                <w:rStyle w:val="8"/>
                <w:rFonts w:ascii="宋体" w:hAnsi="宋体" w:eastAsia="宋体" w:cs="宋体"/>
                <w:b/>
                <w:bCs/>
                <w:kern w:val="0"/>
                <w:sz w:val="24"/>
                <w:szCs w:val="24"/>
                <w:bdr w:val="none" w:color="auto" w:sz="0" w:space="0"/>
                <w:lang w:val="en-US" w:eastAsia="zh-CN" w:bidi="ar"/>
              </w:rPr>
              <w:t>excellent</w:t>
            </w:r>
            <w:r>
              <w:rPr>
                <w:rFonts w:ascii="宋体" w:hAnsi="宋体" w:eastAsia="宋体" w:cs="宋体"/>
                <w:kern w:val="0"/>
                <w:sz w:val="24"/>
                <w:szCs w:val="24"/>
                <w:bdr w:val="none" w:color="auto" w:sz="0" w:space="0"/>
                <w:lang w:val="en-US" w:eastAsia="zh-CN" w:bidi="ar"/>
              </w:rPr>
              <w:t>(0.041),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(0.035), </w:t>
            </w:r>
            <w:r>
              <w:rPr>
                <w:rStyle w:val="8"/>
                <w:rFonts w:ascii="宋体" w:hAnsi="宋体" w:eastAsia="宋体" w:cs="宋体"/>
                <w:b/>
                <w:bCs/>
                <w:kern w:val="0"/>
                <w:sz w:val="24"/>
                <w:szCs w:val="24"/>
                <w:bdr w:val="none" w:color="auto" w:sz="0" w:space="0"/>
                <w:lang w:val="en-US" w:eastAsia="zh-CN" w:bidi="ar"/>
              </w:rPr>
              <w:t>love</w:t>
            </w:r>
            <w:r>
              <w:rPr>
                <w:rFonts w:ascii="宋体" w:hAnsi="宋体" w:eastAsia="宋体" w:cs="宋体"/>
                <w:kern w:val="0"/>
                <w:sz w:val="24"/>
                <w:szCs w:val="24"/>
                <w:bdr w:val="none" w:color="auto" w:sz="0" w:space="0"/>
                <w:lang w:val="en-US" w:eastAsia="zh-CN" w:bidi="ar"/>
              </w:rPr>
              <w:t>(0.023), </w:t>
            </w:r>
            <w:r>
              <w:rPr>
                <w:rStyle w:val="8"/>
                <w:rFonts w:ascii="宋体" w:hAnsi="宋体" w:eastAsia="宋体" w:cs="宋体"/>
                <w:b/>
                <w:bCs/>
                <w:kern w:val="0"/>
                <w:sz w:val="24"/>
                <w:szCs w:val="24"/>
                <w:bdr w:val="none" w:color="auto" w:sz="0" w:space="0"/>
                <w:lang w:val="en-US" w:eastAsia="zh-CN" w:bidi="ar"/>
              </w:rPr>
              <w:t>delivery</w:t>
            </w:r>
            <w:r>
              <w:rPr>
                <w:rFonts w:ascii="宋体" w:hAnsi="宋体" w:eastAsia="宋体" w:cs="宋体"/>
                <w:kern w:val="0"/>
                <w:sz w:val="24"/>
                <w:szCs w:val="24"/>
                <w:bdr w:val="none" w:color="auto" w:sz="0" w:space="0"/>
                <w:lang w:val="en-US" w:eastAsia="zh-CN" w:bidi="ar"/>
              </w:rPr>
              <w:t>(0.021), </w:t>
            </w:r>
            <w:r>
              <w:rPr>
                <w:rStyle w:val="8"/>
                <w:rFonts w:ascii="宋体" w:hAnsi="宋体" w:eastAsia="宋体" w:cs="宋体"/>
                <w:b/>
                <w:bCs/>
                <w:kern w:val="0"/>
                <w:sz w:val="24"/>
                <w:szCs w:val="24"/>
                <w:bdr w:val="none" w:color="auto" w:sz="0" w:space="0"/>
                <w:lang w:val="en-US" w:eastAsia="zh-CN" w:bidi="ar"/>
              </w:rPr>
              <w:t>awesome</w:t>
            </w:r>
            <w:r>
              <w:rPr>
                <w:rFonts w:ascii="宋体" w:hAnsi="宋体" w:eastAsia="宋体" w:cs="宋体"/>
                <w:kern w:val="0"/>
                <w:sz w:val="24"/>
                <w:szCs w:val="24"/>
                <w:bdr w:val="none" w:color="auto" w:sz="0" w:space="0"/>
                <w:lang w:val="en-US" w:eastAsia="zh-CN" w:bidi="ar"/>
              </w:rPr>
              <w:t>(0.020), </w:t>
            </w:r>
            <w:r>
              <w:rPr>
                <w:rStyle w:val="8"/>
                <w:rFonts w:ascii="宋体" w:hAnsi="宋体" w:eastAsia="宋体" w:cs="宋体"/>
                <w:b/>
                <w:bCs/>
                <w:kern w:val="0"/>
                <w:sz w:val="24"/>
                <w:szCs w:val="24"/>
                <w:bdr w:val="none" w:color="auto" w:sz="0" w:space="0"/>
                <w:lang w:val="en-US" w:eastAsia="zh-CN" w:bidi="ar"/>
              </w:rPr>
              <w:t>fast</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noon</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clothes</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(0.011).</w:t>
            </w:r>
          </w:p>
        </w:tc>
      </w:tr>
      <w:tr w14:paraId="62EBA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D47FDF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6</w:t>
            </w:r>
          </w:p>
        </w:tc>
        <w:tc>
          <w:tcPr>
            <w:tcW w:w="0" w:type="auto"/>
            <w:tcBorders>
              <w:top w:val="single" w:color="DDDDDD" w:sz="4" w:space="0"/>
            </w:tcBorders>
            <w:shd w:val="clear"/>
            <w:tcMar>
              <w:top w:w="96" w:type="dxa"/>
              <w:left w:w="96" w:type="dxa"/>
              <w:bottom w:w="96" w:type="dxa"/>
              <w:right w:w="96" w:type="dxa"/>
            </w:tcMar>
            <w:vAlign w:val="top"/>
          </w:tcPr>
          <w:p w14:paraId="5926114C">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Time</w:t>
            </w:r>
            <w:r>
              <w:rPr>
                <w:rFonts w:ascii="宋体" w:hAnsi="宋体" w:eastAsia="宋体" w:cs="宋体"/>
                <w:kern w:val="0"/>
                <w:sz w:val="24"/>
                <w:szCs w:val="24"/>
                <w:bdr w:val="none" w:color="auto" w:sz="0" w:space="0"/>
                <w:lang w:val="en-US" w:eastAsia="zh-CN" w:bidi="ar"/>
              </w:rPr>
              <w:t>(0.033),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size</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(0.014), </w:t>
            </w:r>
            <w:r>
              <w:rPr>
                <w:rStyle w:val="8"/>
                <w:rFonts w:ascii="宋体" w:hAnsi="宋体" w:eastAsia="宋体" w:cs="宋体"/>
                <w:b/>
                <w:bCs/>
                <w:kern w:val="0"/>
                <w:sz w:val="24"/>
                <w:szCs w:val="24"/>
                <w:bdr w:val="none" w:color="auto" w:sz="0" w:space="0"/>
                <w:lang w:val="en-US" w:eastAsia="zh-CN" w:bidi="ar"/>
              </w:rPr>
              <w:t>like</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great</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itis</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price</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iam</w:t>
            </w:r>
            <w:r>
              <w:rPr>
                <w:rFonts w:ascii="宋体" w:hAnsi="宋体" w:eastAsia="宋体" w:cs="宋体"/>
                <w:kern w:val="0"/>
                <w:sz w:val="24"/>
                <w:szCs w:val="24"/>
                <w:bdr w:val="none" w:color="auto" w:sz="0" w:space="0"/>
                <w:lang w:val="en-US" w:eastAsia="zh-CN" w:bidi="ar"/>
              </w:rPr>
              <w:t>(0.012)</w:t>
            </w:r>
          </w:p>
        </w:tc>
      </w:tr>
    </w:tbl>
    <w:p w14:paraId="5901AB13">
      <w:pPr>
        <w:keepNext w:val="0"/>
        <w:keepLines w:val="0"/>
        <w:widowControl/>
        <w:suppressLineNumbers w:val="0"/>
        <w:jc w:val="center"/>
      </w:pPr>
      <w:r>
        <w:rPr>
          <w:rFonts w:ascii="宋体" w:hAnsi="宋体" w:eastAsia="宋体" w:cs="宋体"/>
          <w:b/>
          <w:bCs/>
          <w:kern w:val="0"/>
          <w:sz w:val="24"/>
          <w:szCs w:val="24"/>
          <w:lang w:val="en-US" w:eastAsia="zh-CN" w:bidi="ar"/>
        </w:rPr>
        <w:t>Table 5:</w:t>
      </w:r>
      <w:r>
        <w:rPr>
          <w:rFonts w:ascii="宋体" w:hAnsi="宋体" w:eastAsia="宋体" w:cs="宋体"/>
          <w:kern w:val="0"/>
          <w:sz w:val="24"/>
          <w:szCs w:val="24"/>
          <w:lang w:val="en-US" w:eastAsia="zh-CN" w:bidi="ar"/>
        </w:rPr>
        <w:t> LDA results on the negative reviews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6"/>
        <w:gridCol w:w="7702"/>
      </w:tblGrid>
      <w:tr w14:paraId="62280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22B0BD21">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Topic Distribution No.</w:t>
            </w:r>
          </w:p>
        </w:tc>
        <w:tc>
          <w:tcPr>
            <w:tcW w:w="0" w:type="auto"/>
            <w:tcBorders>
              <w:top w:val="nil"/>
              <w:bottom w:val="single" w:color="DDDDDD" w:sz="12" w:space="0"/>
            </w:tcBorders>
            <w:shd w:val="clear"/>
            <w:tcMar>
              <w:top w:w="96" w:type="dxa"/>
              <w:left w:w="96" w:type="dxa"/>
              <w:bottom w:w="96" w:type="dxa"/>
              <w:right w:w="96" w:type="dxa"/>
            </w:tcMar>
            <w:vAlign w:val="bottom"/>
          </w:tcPr>
          <w:p w14:paraId="4ECD3487">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Words with probabilities of their belonging to the topic distribution</w:t>
            </w:r>
          </w:p>
        </w:tc>
      </w:tr>
      <w:tr w14:paraId="38031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8578F6B">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0</w:t>
            </w:r>
          </w:p>
        </w:tc>
        <w:tc>
          <w:tcPr>
            <w:tcW w:w="0" w:type="auto"/>
            <w:tcBorders>
              <w:top w:val="single" w:color="DDDDDD" w:sz="4" w:space="0"/>
            </w:tcBorders>
            <w:shd w:val="clear"/>
            <w:tcMar>
              <w:top w:w="96" w:type="dxa"/>
              <w:left w:w="96" w:type="dxa"/>
              <w:bottom w:w="96" w:type="dxa"/>
              <w:right w:w="96" w:type="dxa"/>
            </w:tcMar>
            <w:vAlign w:val="top"/>
          </w:tcPr>
          <w:p w14:paraId="4A9DC640">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Nan</w:t>
            </w:r>
            <w:r>
              <w:rPr>
                <w:rFonts w:ascii="宋体" w:hAnsi="宋体" w:eastAsia="宋体" w:cs="宋体"/>
                <w:kern w:val="0"/>
                <w:sz w:val="24"/>
                <w:szCs w:val="24"/>
                <w:bdr w:val="none" w:color="auto" w:sz="0" w:space="0"/>
                <w:lang w:val="en-US" w:eastAsia="zh-CN" w:bidi="ar"/>
              </w:rPr>
              <w:t>(0.041),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(0.028), </w:t>
            </w:r>
            <w:r>
              <w:rPr>
                <w:rStyle w:val="8"/>
                <w:rFonts w:ascii="宋体" w:hAnsi="宋体" w:eastAsia="宋体" w:cs="宋体"/>
                <w:b/>
                <w:bCs/>
                <w:kern w:val="0"/>
                <w:sz w:val="24"/>
                <w:szCs w:val="24"/>
                <w:bdr w:val="none" w:color="auto" w:sz="0" w:space="0"/>
                <w:lang w:val="en-US" w:eastAsia="zh-CN" w:bidi="ar"/>
              </w:rPr>
              <w:t>bad</w:t>
            </w:r>
            <w:r>
              <w:rPr>
                <w:rFonts w:ascii="宋体" w:hAnsi="宋体" w:eastAsia="宋体" w:cs="宋体"/>
                <w:kern w:val="0"/>
                <w:sz w:val="24"/>
                <w:szCs w:val="24"/>
                <w:bdr w:val="none" w:color="auto" w:sz="0" w:space="0"/>
                <w:lang w:val="en-US" w:eastAsia="zh-CN" w:bidi="ar"/>
              </w:rPr>
              <w:t>(0.023), </w:t>
            </w:r>
            <w:r>
              <w:rPr>
                <w:rStyle w:val="8"/>
                <w:rFonts w:ascii="宋体" w:hAnsi="宋体" w:eastAsia="宋体" w:cs="宋体"/>
                <w:b/>
                <w:bCs/>
                <w:kern w:val="0"/>
                <w:sz w:val="24"/>
                <w:szCs w:val="24"/>
                <w:bdr w:val="none" w:color="auto" w:sz="0" w:space="0"/>
                <w:lang w:val="en-US" w:eastAsia="zh-CN" w:bidi="ar"/>
              </w:rPr>
              <w:t>service</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delivery</w:t>
            </w:r>
            <w:r>
              <w:rPr>
                <w:rFonts w:ascii="宋体" w:hAnsi="宋体" w:eastAsia="宋体" w:cs="宋体"/>
                <w:kern w:val="0"/>
                <w:sz w:val="24"/>
                <w:szCs w:val="24"/>
                <w:bdr w:val="none" w:color="auto" w:sz="0" w:space="0"/>
                <w:lang w:val="en-US" w:eastAsia="zh-CN" w:bidi="ar"/>
              </w:rPr>
              <w:t>(0.016), </w:t>
            </w: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shipping</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day</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get</w:t>
            </w:r>
            <w:r>
              <w:rPr>
                <w:rFonts w:ascii="宋体" w:hAnsi="宋体" w:eastAsia="宋体" w:cs="宋体"/>
                <w:kern w:val="0"/>
                <w:sz w:val="24"/>
                <w:szCs w:val="24"/>
                <w:bdr w:val="none" w:color="auto" w:sz="0" w:space="0"/>
                <w:lang w:val="en-US" w:eastAsia="zh-CN" w:bidi="ar"/>
              </w:rPr>
              <w:t>(0.010), </w:t>
            </w:r>
            <w:r>
              <w:rPr>
                <w:rStyle w:val="8"/>
                <w:rFonts w:ascii="宋体" w:hAnsi="宋体" w:eastAsia="宋体" w:cs="宋体"/>
                <w:b/>
                <w:bCs/>
                <w:kern w:val="0"/>
                <w:sz w:val="24"/>
                <w:szCs w:val="24"/>
                <w:bdr w:val="none" w:color="auto" w:sz="0" w:space="0"/>
                <w:lang w:val="en-US" w:eastAsia="zh-CN" w:bidi="ar"/>
              </w:rPr>
              <w:t>time</w:t>
            </w:r>
            <w:r>
              <w:rPr>
                <w:rFonts w:ascii="宋体" w:hAnsi="宋体" w:eastAsia="宋体" w:cs="宋体"/>
                <w:kern w:val="0"/>
                <w:sz w:val="24"/>
                <w:szCs w:val="24"/>
                <w:bdr w:val="none" w:color="auto" w:sz="0" w:space="0"/>
                <w:lang w:val="en-US" w:eastAsia="zh-CN" w:bidi="ar"/>
              </w:rPr>
              <w:t>(0.009)</w:t>
            </w:r>
          </w:p>
        </w:tc>
      </w:tr>
      <w:tr w14:paraId="1FA15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BB9DDB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w:t>
            </w:r>
          </w:p>
        </w:tc>
        <w:tc>
          <w:tcPr>
            <w:tcW w:w="0" w:type="auto"/>
            <w:tcBorders>
              <w:top w:val="single" w:color="DDDDDD" w:sz="4" w:space="0"/>
            </w:tcBorders>
            <w:shd w:val="clear"/>
            <w:tcMar>
              <w:top w:w="96" w:type="dxa"/>
              <w:left w:w="96" w:type="dxa"/>
              <w:bottom w:w="96" w:type="dxa"/>
              <w:right w:w="96" w:type="dxa"/>
            </w:tcMar>
            <w:vAlign w:val="top"/>
          </w:tcPr>
          <w:p w14:paraId="37833EE0">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(0.019),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(0.019), </w:t>
            </w:r>
            <w:r>
              <w:rPr>
                <w:rStyle w:val="8"/>
                <w:rFonts w:ascii="宋体" w:hAnsi="宋体" w:eastAsia="宋体" w:cs="宋体"/>
                <w:b/>
                <w:bCs/>
                <w:kern w:val="0"/>
                <w:sz w:val="24"/>
                <w:szCs w:val="24"/>
                <w:bdr w:val="none" w:color="auto" w:sz="0" w:space="0"/>
                <w:lang w:val="en-US" w:eastAsia="zh-CN" w:bidi="ar"/>
              </w:rPr>
              <w:t>money</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delivery</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get</w:t>
            </w:r>
            <w:r>
              <w:rPr>
                <w:rFonts w:ascii="宋体" w:hAnsi="宋体" w:eastAsia="宋体" w:cs="宋体"/>
                <w:kern w:val="0"/>
                <w:sz w:val="24"/>
                <w:szCs w:val="24"/>
                <w:bdr w:val="none" w:color="auto" w:sz="0" w:space="0"/>
                <w:lang w:val="en-US" w:eastAsia="zh-CN" w:bidi="ar"/>
              </w:rPr>
              <w:t>(0.010), </w:t>
            </w:r>
            <w:r>
              <w:rPr>
                <w:rStyle w:val="8"/>
                <w:rFonts w:ascii="宋体" w:hAnsi="宋体" w:eastAsia="宋体" w:cs="宋体"/>
                <w:b/>
                <w:bCs/>
                <w:kern w:val="0"/>
                <w:sz w:val="24"/>
                <w:szCs w:val="24"/>
                <w:bdr w:val="none" w:color="auto" w:sz="0" w:space="0"/>
                <w:lang w:val="en-US" w:eastAsia="zh-CN" w:bidi="ar"/>
              </w:rPr>
              <w:t>item</w:t>
            </w:r>
            <w:r>
              <w:rPr>
                <w:rFonts w:ascii="宋体" w:hAnsi="宋体" w:eastAsia="宋体" w:cs="宋体"/>
                <w:kern w:val="0"/>
                <w:sz w:val="24"/>
                <w:szCs w:val="24"/>
                <w:bdr w:val="none" w:color="auto" w:sz="0" w:space="0"/>
                <w:lang w:val="en-US" w:eastAsia="zh-CN" w:bidi="ar"/>
              </w:rPr>
              <w:t>(0.010), </w:t>
            </w:r>
            <w:r>
              <w:rPr>
                <w:rStyle w:val="8"/>
                <w:rFonts w:ascii="宋体" w:hAnsi="宋体" w:eastAsia="宋体" w:cs="宋体"/>
                <w:b/>
                <w:bCs/>
                <w:kern w:val="0"/>
                <w:sz w:val="24"/>
                <w:szCs w:val="24"/>
                <w:bdr w:val="none" w:color="auto" w:sz="0" w:space="0"/>
                <w:lang w:val="en-US" w:eastAsia="zh-CN" w:bidi="ar"/>
              </w:rPr>
              <w:t>service</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customer</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day</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clothes</w:t>
            </w:r>
            <w:r>
              <w:rPr>
                <w:rFonts w:ascii="宋体" w:hAnsi="宋体" w:eastAsia="宋体" w:cs="宋体"/>
                <w:kern w:val="0"/>
                <w:sz w:val="24"/>
                <w:szCs w:val="24"/>
                <w:bdr w:val="none" w:color="auto" w:sz="0" w:space="0"/>
                <w:lang w:val="en-US" w:eastAsia="zh-CN" w:bidi="ar"/>
              </w:rPr>
              <w:t>(0.008)</w:t>
            </w:r>
          </w:p>
        </w:tc>
      </w:tr>
      <w:tr w14:paraId="27A64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59D4157">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w:t>
            </w:r>
          </w:p>
        </w:tc>
        <w:tc>
          <w:tcPr>
            <w:tcW w:w="0" w:type="auto"/>
            <w:tcBorders>
              <w:top w:val="single" w:color="DDDDDD" w:sz="4" w:space="0"/>
            </w:tcBorders>
            <w:shd w:val="clear"/>
            <w:tcMar>
              <w:top w:w="96" w:type="dxa"/>
              <w:left w:w="96" w:type="dxa"/>
              <w:bottom w:w="96" w:type="dxa"/>
              <w:right w:w="96" w:type="dxa"/>
            </w:tcMar>
            <w:vAlign w:val="top"/>
          </w:tcPr>
          <w:p w14:paraId="37BEAA71">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(0.028), </w:t>
            </w:r>
            <w:r>
              <w:rPr>
                <w:rStyle w:val="8"/>
                <w:rFonts w:ascii="宋体" w:hAnsi="宋体" w:eastAsia="宋体" w:cs="宋体"/>
                <w:b/>
                <w:bCs/>
                <w:kern w:val="0"/>
                <w:sz w:val="24"/>
                <w:szCs w:val="24"/>
                <w:bdr w:val="none" w:color="auto" w:sz="0" w:space="0"/>
                <w:lang w:val="en-US" w:eastAsia="zh-CN" w:bidi="ar"/>
              </w:rPr>
              <w:t>item</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(0.017), </w:t>
            </w:r>
            <w:r>
              <w:rPr>
                <w:rStyle w:val="8"/>
                <w:rFonts w:ascii="宋体" w:hAnsi="宋体" w:eastAsia="宋体" w:cs="宋体"/>
                <w:b/>
                <w:bCs/>
                <w:kern w:val="0"/>
                <w:sz w:val="24"/>
                <w:szCs w:val="24"/>
                <w:bdr w:val="none" w:color="auto" w:sz="0" w:space="0"/>
                <w:lang w:val="en-US" w:eastAsia="zh-CN" w:bidi="ar"/>
              </w:rPr>
              <w:t>time</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amazon</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customer</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return</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(0.010), </w:t>
            </w:r>
            <w:r>
              <w:rPr>
                <w:rStyle w:val="8"/>
                <w:rFonts w:ascii="宋体" w:hAnsi="宋体" w:eastAsia="宋体" w:cs="宋体"/>
                <w:b/>
                <w:bCs/>
                <w:kern w:val="0"/>
                <w:sz w:val="24"/>
                <w:szCs w:val="24"/>
                <w:bdr w:val="none" w:color="auto" w:sz="0" w:space="0"/>
                <w:lang w:val="en-US" w:eastAsia="zh-CN" w:bidi="ar"/>
              </w:rPr>
              <w:t>service</w:t>
            </w:r>
            <w:r>
              <w:rPr>
                <w:rFonts w:ascii="宋体" w:hAnsi="宋体" w:eastAsia="宋体" w:cs="宋体"/>
                <w:kern w:val="0"/>
                <w:sz w:val="24"/>
                <w:szCs w:val="24"/>
                <w:bdr w:val="none" w:color="auto" w:sz="0" w:space="0"/>
                <w:lang w:val="en-US" w:eastAsia="zh-CN" w:bidi="ar"/>
              </w:rPr>
              <w:t>(0.010), </w:t>
            </w:r>
            <w:r>
              <w:rPr>
                <w:rStyle w:val="8"/>
                <w:rFonts w:ascii="宋体" w:hAnsi="宋体" w:eastAsia="宋体" w:cs="宋体"/>
                <w:b/>
                <w:bCs/>
                <w:kern w:val="0"/>
                <w:sz w:val="24"/>
                <w:szCs w:val="24"/>
                <w:bdr w:val="none" w:color="auto" w:sz="0" w:space="0"/>
                <w:lang w:val="en-US" w:eastAsia="zh-CN" w:bidi="ar"/>
              </w:rPr>
              <w:t>donot</w:t>
            </w:r>
            <w:r>
              <w:rPr>
                <w:rFonts w:ascii="宋体" w:hAnsi="宋体" w:eastAsia="宋体" w:cs="宋体"/>
                <w:kern w:val="0"/>
                <w:sz w:val="24"/>
                <w:szCs w:val="24"/>
                <w:bdr w:val="none" w:color="auto" w:sz="0" w:space="0"/>
                <w:lang w:val="en-US" w:eastAsia="zh-CN" w:bidi="ar"/>
              </w:rPr>
              <w:t>(0.010)</w:t>
            </w:r>
          </w:p>
        </w:tc>
      </w:tr>
      <w:tr w14:paraId="41A8D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3D1B52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3</w:t>
            </w:r>
          </w:p>
        </w:tc>
        <w:tc>
          <w:tcPr>
            <w:tcW w:w="0" w:type="auto"/>
            <w:tcBorders>
              <w:top w:val="single" w:color="DDDDDD" w:sz="4" w:space="0"/>
            </w:tcBorders>
            <w:shd w:val="clear"/>
            <w:tcMar>
              <w:top w:w="96" w:type="dxa"/>
              <w:left w:w="96" w:type="dxa"/>
              <w:bottom w:w="96" w:type="dxa"/>
              <w:right w:w="96" w:type="dxa"/>
            </w:tcMar>
            <w:vAlign w:val="top"/>
          </w:tcPr>
          <w:p w14:paraId="4A0CB5D8">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(0.018), </w:t>
            </w:r>
            <w:r>
              <w:rPr>
                <w:rStyle w:val="8"/>
                <w:rFonts w:ascii="宋体" w:hAnsi="宋体" w:eastAsia="宋体" w:cs="宋体"/>
                <w:b/>
                <w:bCs/>
                <w:kern w:val="0"/>
                <w:sz w:val="24"/>
                <w:szCs w:val="24"/>
                <w:bdr w:val="none" w:color="auto" w:sz="0" w:space="0"/>
                <w:lang w:val="en-US" w:eastAsia="zh-CN" w:bidi="ar"/>
              </w:rPr>
              <w:t>size</w:t>
            </w:r>
            <w:r>
              <w:rPr>
                <w:rFonts w:ascii="宋体" w:hAnsi="宋体" w:eastAsia="宋体" w:cs="宋体"/>
                <w:kern w:val="0"/>
                <w:sz w:val="24"/>
                <w:szCs w:val="24"/>
                <w:bdr w:val="none" w:color="auto" w:sz="0" w:space="0"/>
                <w:lang w:val="en-US" w:eastAsia="zh-CN" w:bidi="ar"/>
              </w:rPr>
              <w:t>(0.016), </w:t>
            </w: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product</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good</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clothes</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shein</w:t>
            </w:r>
            <w:r>
              <w:rPr>
                <w:rFonts w:ascii="宋体" w:hAnsi="宋体" w:eastAsia="宋体" w:cs="宋体"/>
                <w:kern w:val="0"/>
                <w:sz w:val="24"/>
                <w:szCs w:val="24"/>
                <w:bdr w:val="none" w:color="auto" w:sz="0" w:space="0"/>
                <w:lang w:val="en-US" w:eastAsia="zh-CN" w:bidi="ar"/>
              </w:rPr>
              <w:t>(0.012), </w:t>
            </w:r>
            <w:r>
              <w:rPr>
                <w:rStyle w:val="8"/>
                <w:rFonts w:ascii="宋体" w:hAnsi="宋体" w:eastAsia="宋体" w:cs="宋体"/>
                <w:b/>
                <w:bCs/>
                <w:kern w:val="0"/>
                <w:sz w:val="24"/>
                <w:szCs w:val="24"/>
                <w:bdr w:val="none" w:color="auto" w:sz="0" w:space="0"/>
                <w:lang w:val="en-US" w:eastAsia="zh-CN" w:bidi="ar"/>
              </w:rPr>
              <w:t>like</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itis</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item</w:t>
            </w:r>
            <w:r>
              <w:rPr>
                <w:rFonts w:ascii="宋体" w:hAnsi="宋体" w:eastAsia="宋体" w:cs="宋体"/>
                <w:kern w:val="0"/>
                <w:sz w:val="24"/>
                <w:szCs w:val="24"/>
                <w:bdr w:val="none" w:color="auto" w:sz="0" w:space="0"/>
                <w:lang w:val="en-US" w:eastAsia="zh-CN" w:bidi="ar"/>
              </w:rPr>
              <w:t>(0.009)</w:t>
            </w:r>
          </w:p>
        </w:tc>
      </w:tr>
      <w:tr w14:paraId="50DAF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CD6A13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4</w:t>
            </w:r>
          </w:p>
        </w:tc>
        <w:tc>
          <w:tcPr>
            <w:tcW w:w="0" w:type="auto"/>
            <w:tcBorders>
              <w:top w:val="single" w:color="DDDDDD" w:sz="4" w:space="0"/>
            </w:tcBorders>
            <w:shd w:val="clear"/>
            <w:tcMar>
              <w:top w:w="96" w:type="dxa"/>
              <w:left w:w="96" w:type="dxa"/>
              <w:bottom w:w="96" w:type="dxa"/>
              <w:right w:w="96" w:type="dxa"/>
            </w:tcMar>
            <w:vAlign w:val="top"/>
          </w:tcPr>
          <w:p w14:paraId="5B2F1341">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Order</w:t>
            </w:r>
            <w:r>
              <w:rPr>
                <w:rFonts w:ascii="宋体" w:hAnsi="宋体" w:eastAsia="宋体" w:cs="宋体"/>
                <w:kern w:val="0"/>
                <w:sz w:val="24"/>
                <w:szCs w:val="24"/>
                <w:bdr w:val="none" w:color="auto" w:sz="0" w:space="0"/>
                <w:lang w:val="en-US" w:eastAsia="zh-CN" w:bidi="ar"/>
              </w:rPr>
              <w:t>(0.032), </w:t>
            </w: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(0.023), </w:t>
            </w:r>
            <w:r>
              <w:rPr>
                <w:rStyle w:val="8"/>
                <w:rFonts w:ascii="宋体" w:hAnsi="宋体" w:eastAsia="宋体" w:cs="宋体"/>
                <w:b/>
                <w:bCs/>
                <w:kern w:val="0"/>
                <w:sz w:val="24"/>
                <w:szCs w:val="24"/>
                <w:bdr w:val="none" w:color="auto" w:sz="0" w:space="0"/>
                <w:lang w:val="en-US" w:eastAsia="zh-CN" w:bidi="ar"/>
              </w:rPr>
              <w:t>time</w:t>
            </w:r>
            <w:r>
              <w:rPr>
                <w:rFonts w:ascii="宋体" w:hAnsi="宋体" w:eastAsia="宋体" w:cs="宋体"/>
                <w:kern w:val="0"/>
                <w:sz w:val="24"/>
                <w:szCs w:val="24"/>
                <w:bdr w:val="none" w:color="auto" w:sz="0" w:space="0"/>
                <w:lang w:val="en-US" w:eastAsia="zh-CN" w:bidi="ar"/>
              </w:rPr>
              <w:t>(0.011), </w:t>
            </w:r>
            <w:r>
              <w:rPr>
                <w:rStyle w:val="8"/>
                <w:rFonts w:ascii="宋体" w:hAnsi="宋体" w:eastAsia="宋体" w:cs="宋体"/>
                <w:b/>
                <w:bCs/>
                <w:kern w:val="0"/>
                <w:sz w:val="24"/>
                <w:szCs w:val="24"/>
                <w:bdr w:val="none" w:color="auto" w:sz="0" w:space="0"/>
                <w:lang w:val="en-US" w:eastAsia="zh-CN" w:bidi="ar"/>
              </w:rPr>
              <w:t>it is</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item</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amazon</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update</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really</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iam</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product</w:t>
            </w:r>
            <w:r>
              <w:rPr>
                <w:rFonts w:ascii="宋体" w:hAnsi="宋体" w:eastAsia="宋体" w:cs="宋体"/>
                <w:kern w:val="0"/>
                <w:sz w:val="24"/>
                <w:szCs w:val="24"/>
                <w:bdr w:val="none" w:color="auto" w:sz="0" w:space="0"/>
                <w:lang w:val="en-US" w:eastAsia="zh-CN" w:bidi="ar"/>
              </w:rPr>
              <w:t>(0.007)</w:t>
            </w:r>
          </w:p>
        </w:tc>
      </w:tr>
      <w:tr w14:paraId="21046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F7B767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5</w:t>
            </w:r>
          </w:p>
        </w:tc>
        <w:tc>
          <w:tcPr>
            <w:tcW w:w="0" w:type="auto"/>
            <w:tcBorders>
              <w:top w:val="single" w:color="DDDDDD" w:sz="4" w:space="0"/>
            </w:tcBorders>
            <w:shd w:val="clear"/>
            <w:tcMar>
              <w:top w:w="96" w:type="dxa"/>
              <w:left w:w="96" w:type="dxa"/>
              <w:bottom w:w="96" w:type="dxa"/>
              <w:right w:w="96" w:type="dxa"/>
            </w:tcMar>
            <w:vAlign w:val="top"/>
          </w:tcPr>
          <w:p w14:paraId="4A493578">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App</w:t>
            </w:r>
            <w:r>
              <w:rPr>
                <w:rFonts w:ascii="宋体" w:hAnsi="宋体" w:eastAsia="宋体" w:cs="宋体"/>
                <w:kern w:val="0"/>
                <w:sz w:val="24"/>
                <w:szCs w:val="24"/>
                <w:bdr w:val="none" w:color="auto" w:sz="0" w:space="0"/>
                <w:lang w:val="en-US" w:eastAsia="zh-CN" w:bidi="ar"/>
              </w:rPr>
              <w:t>(0.018), </w:t>
            </w:r>
            <w:r>
              <w:rPr>
                <w:rStyle w:val="8"/>
                <w:rFonts w:ascii="宋体" w:hAnsi="宋体" w:eastAsia="宋体" w:cs="宋体"/>
                <w:b/>
                <w:bCs/>
                <w:kern w:val="0"/>
                <w:sz w:val="24"/>
                <w:szCs w:val="24"/>
                <w:bdr w:val="none" w:color="auto" w:sz="0" w:space="0"/>
                <w:lang w:val="en-US" w:eastAsia="zh-CN" w:bidi="ar"/>
              </w:rPr>
              <w:t>delivery</w:t>
            </w:r>
            <w:r>
              <w:rPr>
                <w:rFonts w:ascii="宋体" w:hAnsi="宋体" w:eastAsia="宋体" w:cs="宋体"/>
                <w:kern w:val="0"/>
                <w:sz w:val="24"/>
                <w:szCs w:val="24"/>
                <w:bdr w:val="none" w:color="auto" w:sz="0" w:space="0"/>
                <w:lang w:val="en-US" w:eastAsia="zh-CN" w:bidi="ar"/>
              </w:rPr>
              <w:t>(0.015), </w:t>
            </w:r>
            <w:r>
              <w:rPr>
                <w:rStyle w:val="8"/>
                <w:rFonts w:ascii="宋体" w:hAnsi="宋体" w:eastAsia="宋体" w:cs="宋体"/>
                <w:b/>
                <w:bCs/>
                <w:kern w:val="0"/>
                <w:sz w:val="24"/>
                <w:szCs w:val="24"/>
                <w:bdr w:val="none" w:color="auto" w:sz="0" w:space="0"/>
                <w:lang w:val="en-US" w:eastAsia="zh-CN" w:bidi="ar"/>
              </w:rPr>
              <w:t>nan</w:t>
            </w:r>
            <w:r>
              <w:rPr>
                <w:rFonts w:ascii="宋体" w:hAnsi="宋体" w:eastAsia="宋体" w:cs="宋体"/>
                <w:kern w:val="0"/>
                <w:sz w:val="24"/>
                <w:szCs w:val="24"/>
                <w:bdr w:val="none" w:color="auto" w:sz="0" w:space="0"/>
                <w:lang w:val="en-US" w:eastAsia="zh-CN" w:bidi="ar"/>
              </w:rPr>
              <w:t>(0.013), </w:t>
            </w:r>
            <w:r>
              <w:rPr>
                <w:rStyle w:val="8"/>
                <w:rFonts w:ascii="宋体" w:hAnsi="宋体" w:eastAsia="宋体" w:cs="宋体"/>
                <w:b/>
                <w:bCs/>
                <w:kern w:val="0"/>
                <w:sz w:val="24"/>
                <w:szCs w:val="24"/>
                <w:bdr w:val="none" w:color="auto" w:sz="0" w:space="0"/>
                <w:lang w:val="en-US" w:eastAsia="zh-CN" w:bidi="ar"/>
              </w:rPr>
              <w:t>donot</w:t>
            </w:r>
            <w:r>
              <w:rPr>
                <w:rFonts w:ascii="宋体" w:hAnsi="宋体" w:eastAsia="宋体" w:cs="宋体"/>
                <w:kern w:val="0"/>
                <w:sz w:val="24"/>
                <w:szCs w:val="24"/>
                <w:bdr w:val="none" w:color="auto" w:sz="0" w:space="0"/>
                <w:lang w:val="en-US" w:eastAsia="zh-CN" w:bidi="ar"/>
              </w:rPr>
              <w:t>(0.010), </w:t>
            </w:r>
            <w:r>
              <w:rPr>
                <w:rStyle w:val="8"/>
                <w:rFonts w:ascii="宋体" w:hAnsi="宋体" w:eastAsia="宋体" w:cs="宋体"/>
                <w:b/>
                <w:bCs/>
                <w:kern w:val="0"/>
                <w:sz w:val="24"/>
                <w:szCs w:val="24"/>
                <w:bdr w:val="none" w:color="auto" w:sz="0" w:space="0"/>
                <w:lang w:val="en-US" w:eastAsia="zh-CN" w:bidi="ar"/>
              </w:rPr>
              <w:t>customer</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amazon</w:t>
            </w:r>
            <w:r>
              <w:rPr>
                <w:rFonts w:ascii="宋体" w:hAnsi="宋体" w:eastAsia="宋体" w:cs="宋体"/>
                <w:kern w:val="0"/>
                <w:sz w:val="24"/>
                <w:szCs w:val="24"/>
                <w:bdr w:val="none" w:color="auto" w:sz="0" w:space="0"/>
                <w:lang w:val="en-US" w:eastAsia="zh-CN" w:bidi="ar"/>
              </w:rPr>
              <w:t>(0.009), </w:t>
            </w:r>
            <w:r>
              <w:rPr>
                <w:rStyle w:val="8"/>
                <w:rFonts w:ascii="宋体" w:hAnsi="宋体" w:eastAsia="宋体" w:cs="宋体"/>
                <w:b/>
                <w:bCs/>
                <w:kern w:val="0"/>
                <w:sz w:val="24"/>
                <w:szCs w:val="24"/>
                <w:bdr w:val="none" w:color="auto" w:sz="0" w:space="0"/>
                <w:lang w:val="en-US" w:eastAsia="zh-CN" w:bidi="ar"/>
              </w:rPr>
              <w:t>service</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time</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like</w:t>
            </w:r>
            <w:r>
              <w:rPr>
                <w:rFonts w:ascii="宋体" w:hAnsi="宋体" w:eastAsia="宋体" w:cs="宋体"/>
                <w:kern w:val="0"/>
                <w:sz w:val="24"/>
                <w:szCs w:val="24"/>
                <w:bdr w:val="none" w:color="auto" w:sz="0" w:space="0"/>
                <w:lang w:val="en-US" w:eastAsia="zh-CN" w:bidi="ar"/>
              </w:rPr>
              <w:t>(0.008), </w:t>
            </w:r>
            <w:r>
              <w:rPr>
                <w:rStyle w:val="8"/>
                <w:rFonts w:ascii="宋体" w:hAnsi="宋体" w:eastAsia="宋体" w:cs="宋体"/>
                <w:b/>
                <w:bCs/>
                <w:kern w:val="0"/>
                <w:sz w:val="24"/>
                <w:szCs w:val="24"/>
                <w:bdr w:val="none" w:color="auto" w:sz="0" w:space="0"/>
                <w:lang w:val="en-US" w:eastAsia="zh-CN" w:bidi="ar"/>
              </w:rPr>
              <w:t>card</w:t>
            </w:r>
            <w:r>
              <w:rPr>
                <w:rFonts w:ascii="宋体" w:hAnsi="宋体" w:eastAsia="宋体" w:cs="宋体"/>
                <w:kern w:val="0"/>
                <w:sz w:val="24"/>
                <w:szCs w:val="24"/>
                <w:bdr w:val="none" w:color="auto" w:sz="0" w:space="0"/>
                <w:lang w:val="en-US" w:eastAsia="zh-CN" w:bidi="ar"/>
              </w:rPr>
              <w:t>(0.008)</w:t>
            </w:r>
          </w:p>
        </w:tc>
      </w:tr>
    </w:tbl>
    <w:p w14:paraId="3B5333B1">
      <w:pPr>
        <w:keepNext w:val="0"/>
        <w:keepLines w:val="0"/>
        <w:widowControl/>
        <w:suppressLineNumbers w:val="0"/>
        <w:jc w:val="center"/>
      </w:pPr>
      <w:r>
        <w:rPr>
          <w:rFonts w:ascii="宋体" w:hAnsi="宋体" w:eastAsia="宋体" w:cs="宋体"/>
          <w:b/>
          <w:bCs/>
          <w:kern w:val="0"/>
          <w:sz w:val="24"/>
          <w:szCs w:val="24"/>
          <w:lang w:val="en-US" w:eastAsia="zh-CN" w:bidi="ar"/>
        </w:rPr>
        <w:t>Table 6:</w:t>
      </w:r>
      <w:r>
        <w:rPr>
          <w:rFonts w:ascii="宋体" w:hAnsi="宋体" w:eastAsia="宋体" w:cs="宋体"/>
          <w:kern w:val="0"/>
          <w:sz w:val="24"/>
          <w:szCs w:val="24"/>
          <w:lang w:val="en-US" w:eastAsia="zh-CN" w:bidi="ar"/>
        </w:rPr>
        <w:t> Topics/sub-topics extracted from the positive user reviews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5"/>
        <w:gridCol w:w="3653"/>
        <w:gridCol w:w="2770"/>
      </w:tblGrid>
      <w:tr w14:paraId="26CC7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6C6FD90D">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Topic</w:t>
            </w:r>
          </w:p>
        </w:tc>
        <w:tc>
          <w:tcPr>
            <w:tcW w:w="0" w:type="auto"/>
            <w:tcBorders>
              <w:top w:val="nil"/>
              <w:bottom w:val="single" w:color="DDDDDD" w:sz="12" w:space="0"/>
            </w:tcBorders>
            <w:shd w:val="clear"/>
            <w:tcMar>
              <w:top w:w="96" w:type="dxa"/>
              <w:left w:w="96" w:type="dxa"/>
              <w:bottom w:w="96" w:type="dxa"/>
              <w:right w:w="96" w:type="dxa"/>
            </w:tcMar>
            <w:vAlign w:val="bottom"/>
          </w:tcPr>
          <w:p w14:paraId="0C5963FD">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Topic description</w:t>
            </w:r>
          </w:p>
        </w:tc>
        <w:tc>
          <w:tcPr>
            <w:tcW w:w="0" w:type="auto"/>
            <w:tcBorders>
              <w:top w:val="nil"/>
              <w:bottom w:val="single" w:color="DDDDDD" w:sz="12" w:space="0"/>
            </w:tcBorders>
            <w:shd w:val="clear"/>
            <w:tcMar>
              <w:top w:w="96" w:type="dxa"/>
              <w:left w:w="96" w:type="dxa"/>
              <w:bottom w:w="96" w:type="dxa"/>
              <w:right w:w="96" w:type="dxa"/>
            </w:tcMar>
            <w:vAlign w:val="bottom"/>
          </w:tcPr>
          <w:p w14:paraId="12CB494E">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Sub-Topics</w:t>
            </w:r>
          </w:p>
        </w:tc>
      </w:tr>
      <w:tr w14:paraId="771E3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07686C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(0, 5)- Fast and reliable delivery</w:t>
            </w:r>
          </w:p>
        </w:tc>
        <w:tc>
          <w:tcPr>
            <w:tcW w:w="0" w:type="auto"/>
            <w:tcBorders>
              <w:top w:val="single" w:color="DDDDDD" w:sz="4" w:space="0"/>
            </w:tcBorders>
            <w:shd w:val="clear"/>
            <w:tcMar>
              <w:top w:w="96" w:type="dxa"/>
              <w:left w:w="96" w:type="dxa"/>
              <w:bottom w:w="96" w:type="dxa"/>
              <w:right w:w="96" w:type="dxa"/>
            </w:tcMar>
            <w:vAlign w:val="top"/>
          </w:tcPr>
          <w:p w14:paraId="178BA10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Delivering items to customers in a quick time, at the right time and at the right place(reliable delivery).</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w:t>
            </w:r>
          </w:p>
        </w:tc>
        <w:tc>
          <w:tcPr>
            <w:tcW w:w="0" w:type="auto"/>
            <w:tcBorders>
              <w:top w:val="single" w:color="DDDDDD" w:sz="4" w:space="0"/>
            </w:tcBorders>
            <w:shd w:val="clear"/>
            <w:tcMar>
              <w:top w:w="96" w:type="dxa"/>
              <w:left w:w="96" w:type="dxa"/>
              <w:bottom w:w="96" w:type="dxa"/>
              <w:right w:w="96" w:type="dxa"/>
            </w:tcMar>
            <w:vAlign w:val="top"/>
          </w:tcPr>
          <w:p w14:paraId="357576D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Fast delivery, accurate estimate of the delivery, package safety and return easiness</w:t>
            </w:r>
          </w:p>
        </w:tc>
      </w:tr>
      <w:tr w14:paraId="1D985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017FDA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 Easy shopping</w:t>
            </w:r>
          </w:p>
        </w:tc>
        <w:tc>
          <w:tcPr>
            <w:tcW w:w="0" w:type="auto"/>
            <w:tcBorders>
              <w:top w:val="single" w:color="DDDDDD" w:sz="4" w:space="0"/>
            </w:tcBorders>
            <w:shd w:val="clear"/>
            <w:tcMar>
              <w:top w:w="96" w:type="dxa"/>
              <w:left w:w="96" w:type="dxa"/>
              <w:bottom w:w="96" w:type="dxa"/>
              <w:right w:w="96" w:type="dxa"/>
            </w:tcMar>
            <w:vAlign w:val="top"/>
          </w:tcPr>
          <w:p w14:paraId="0A4E83B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Easy and convenient online shopping experience.</w:t>
            </w:r>
          </w:p>
        </w:tc>
        <w:tc>
          <w:tcPr>
            <w:tcW w:w="0" w:type="auto"/>
            <w:tcBorders>
              <w:top w:val="single" w:color="DDDDDD" w:sz="4" w:space="0"/>
            </w:tcBorders>
            <w:shd w:val="clear"/>
            <w:tcMar>
              <w:top w:w="96" w:type="dxa"/>
              <w:left w:w="96" w:type="dxa"/>
              <w:bottom w:w="96" w:type="dxa"/>
              <w:right w:w="96" w:type="dxa"/>
            </w:tcMar>
            <w:vAlign w:val="top"/>
          </w:tcPr>
          <w:p w14:paraId="56B85D6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Convenient shopping, ease of use of apps, saving time, shopping at any time, saving transportation expenses</w:t>
            </w:r>
          </w:p>
        </w:tc>
      </w:tr>
      <w:tr w14:paraId="77C26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660BFDB">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 Quality of product / order/shopping</w:t>
            </w:r>
          </w:p>
        </w:tc>
        <w:tc>
          <w:tcPr>
            <w:tcW w:w="0" w:type="auto"/>
            <w:tcBorders>
              <w:top w:val="single" w:color="DDDDDD" w:sz="4" w:space="0"/>
            </w:tcBorders>
            <w:shd w:val="clear"/>
            <w:tcMar>
              <w:top w:w="96" w:type="dxa"/>
              <w:left w:w="96" w:type="dxa"/>
              <w:bottom w:w="96" w:type="dxa"/>
              <w:right w:w="96" w:type="dxa"/>
            </w:tcMar>
            <w:vAlign w:val="top"/>
          </w:tcPr>
          <w:p w14:paraId="16A9988B">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How well a product/order/shopping satisfies customer needs, serves its purpose and meets industry standards.</w:t>
            </w:r>
          </w:p>
        </w:tc>
        <w:tc>
          <w:tcPr>
            <w:tcW w:w="0" w:type="auto"/>
            <w:tcBorders>
              <w:top w:val="single" w:color="DDDDDD" w:sz="4" w:space="0"/>
            </w:tcBorders>
            <w:shd w:val="clear"/>
            <w:tcMar>
              <w:top w:w="96" w:type="dxa"/>
              <w:left w:w="96" w:type="dxa"/>
              <w:bottom w:w="96" w:type="dxa"/>
              <w:right w:w="96" w:type="dxa"/>
            </w:tcMar>
            <w:vAlign w:val="top"/>
          </w:tcPr>
          <w:p w14:paraId="7450E2C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Products quality, products diversity, products availability</w:t>
            </w:r>
          </w:p>
        </w:tc>
      </w:tr>
      <w:tr w14:paraId="2A96E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0FFE59B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3- Item price</w:t>
            </w:r>
          </w:p>
        </w:tc>
        <w:tc>
          <w:tcPr>
            <w:tcW w:w="0" w:type="auto"/>
            <w:tcBorders>
              <w:top w:val="single" w:color="DDDDDD" w:sz="4" w:space="0"/>
            </w:tcBorders>
            <w:shd w:val="clear"/>
            <w:tcMar>
              <w:top w:w="96" w:type="dxa"/>
              <w:left w:w="96" w:type="dxa"/>
              <w:bottom w:w="96" w:type="dxa"/>
              <w:right w:w="96" w:type="dxa"/>
            </w:tcMar>
            <w:vAlign w:val="top"/>
          </w:tcPr>
          <w:p w14:paraId="3622F2D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Finding products in reasonable and affordable prices.</w:t>
            </w:r>
          </w:p>
        </w:tc>
        <w:tc>
          <w:tcPr>
            <w:tcW w:w="0" w:type="auto"/>
            <w:tcBorders>
              <w:top w:val="single" w:color="DDDDDD" w:sz="4" w:space="0"/>
            </w:tcBorders>
            <w:shd w:val="clear"/>
            <w:tcMar>
              <w:top w:w="96" w:type="dxa"/>
              <w:left w:w="96" w:type="dxa"/>
              <w:bottom w:w="96" w:type="dxa"/>
              <w:right w:w="96" w:type="dxa"/>
            </w:tcMar>
            <w:vAlign w:val="top"/>
          </w:tcPr>
          <w:p w14:paraId="55D3B24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Affordable prices</w:t>
            </w:r>
          </w:p>
        </w:tc>
      </w:tr>
      <w:tr w14:paraId="179AD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9C70EC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4- Good services</w:t>
            </w:r>
          </w:p>
        </w:tc>
        <w:tc>
          <w:tcPr>
            <w:tcW w:w="0" w:type="auto"/>
            <w:tcBorders>
              <w:top w:val="single" w:color="DDDDDD" w:sz="4" w:space="0"/>
            </w:tcBorders>
            <w:shd w:val="clear"/>
            <w:tcMar>
              <w:top w:w="96" w:type="dxa"/>
              <w:left w:w="96" w:type="dxa"/>
              <w:bottom w:w="96" w:type="dxa"/>
              <w:right w:w="96" w:type="dxa"/>
            </w:tcMar>
            <w:vAlign w:val="top"/>
          </w:tcPr>
          <w:p w14:paraId="2AEF96A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Good and helpful services provided such as customer services, shipping services, delivery services, follow-up services.</w:t>
            </w:r>
          </w:p>
        </w:tc>
        <w:tc>
          <w:tcPr>
            <w:tcW w:w="0" w:type="auto"/>
            <w:tcBorders>
              <w:top w:val="single" w:color="DDDDDD" w:sz="4" w:space="0"/>
            </w:tcBorders>
            <w:shd w:val="clear"/>
            <w:tcMar>
              <w:top w:w="96" w:type="dxa"/>
              <w:left w:w="96" w:type="dxa"/>
              <w:bottom w:w="96" w:type="dxa"/>
              <w:right w:w="96" w:type="dxa"/>
            </w:tcMar>
            <w:vAlign w:val="top"/>
          </w:tcPr>
          <w:p w14:paraId="2F70FA2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Responsiveness, reliability, follow-up service, tracking service. system quality, information quality</w:t>
            </w:r>
          </w:p>
        </w:tc>
      </w:tr>
      <w:tr w14:paraId="3A331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3C6C2A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6- Item size</w:t>
            </w:r>
          </w:p>
        </w:tc>
        <w:tc>
          <w:tcPr>
            <w:tcW w:w="0" w:type="auto"/>
            <w:tcBorders>
              <w:top w:val="single" w:color="DDDDDD" w:sz="4" w:space="0"/>
            </w:tcBorders>
            <w:shd w:val="clear"/>
            <w:tcMar>
              <w:top w:w="96" w:type="dxa"/>
              <w:left w:w="96" w:type="dxa"/>
              <w:bottom w:w="96" w:type="dxa"/>
              <w:right w:w="96" w:type="dxa"/>
            </w:tcMar>
            <w:vAlign w:val="top"/>
          </w:tcPr>
          <w:p w14:paraId="738FE1A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Obtaining an appropriate size of item.</w:t>
            </w:r>
          </w:p>
        </w:tc>
        <w:tc>
          <w:tcPr>
            <w:tcW w:w="0" w:type="auto"/>
            <w:tcBorders>
              <w:top w:val="single" w:color="DDDDDD" w:sz="4" w:space="0"/>
            </w:tcBorders>
            <w:shd w:val="clear"/>
            <w:tcMar>
              <w:top w:w="96" w:type="dxa"/>
              <w:left w:w="96" w:type="dxa"/>
              <w:bottom w:w="96" w:type="dxa"/>
              <w:right w:w="96" w:type="dxa"/>
            </w:tcMar>
            <w:vAlign w:val="top"/>
          </w:tcPr>
          <w:p w14:paraId="6F21C6C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Accurate size, offering plus size, providing size charts &amp; measurements</w:t>
            </w:r>
          </w:p>
        </w:tc>
      </w:tr>
    </w:tbl>
    <w:p w14:paraId="794E123A">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5</w:t>
      </w:r>
      <w:r>
        <w:rPr>
          <w:rFonts w:hint="default" w:ascii="Verdana" w:hAnsi="Verdana" w:eastAsia="Verdana" w:cs="Verdana"/>
          <w:i w:val="0"/>
          <w:iCs w:val="0"/>
          <w:caps w:val="0"/>
          <w:color w:val="4375A0"/>
          <w:sz w:val="35"/>
          <w:szCs w:val="35"/>
        </w:rPr>
        <w:t> DISCUSSION</w:t>
      </w:r>
    </w:p>
    <w:p w14:paraId="7A5EFB1E">
      <w:pPr>
        <w:pStyle w:val="5"/>
        <w:keepNext w:val="0"/>
        <w:keepLines w:val="0"/>
        <w:widowControl/>
        <w:suppressLineNumbers w:val="0"/>
        <w:spacing w:before="0" w:beforeAutospacing="0" w:after="315" w:afterAutospacing="0"/>
        <w:ind w:left="0" w:right="0"/>
        <w:jc w:val="left"/>
      </w:pPr>
      <w:r>
        <w:t>This research was conducted with the purpose of examining the effectiveness of common three online shopping apps in Saudi Arabia based on user reviews. Our results showed that SGD classifier yielded the highest Macro F1 and accuracy with 91.88% and 92.71%, respectively. This finding concurs with a result published by [</w:t>
      </w:r>
      <w:r>
        <w:rPr>
          <w:b/>
          <w:bCs/>
          <w:color w:val="0066CC"/>
          <w:u w:val="single"/>
        </w:rPr>
        <w:fldChar w:fldCharType="begin"/>
      </w:r>
      <w:r>
        <w:rPr>
          <w:b/>
          <w:bCs/>
          <w:color w:val="0066CC"/>
          <w:u w:val="single"/>
        </w:rPr>
        <w:instrText xml:space="preserve"> HYPERLINK "https://dl.acm.org/doi/fullHtml/10.1145/3599609.3599610" \l "bib5" \o "" </w:instrText>
      </w:r>
      <w:r>
        <w:rPr>
          <w:b/>
          <w:bCs/>
          <w:color w:val="0066CC"/>
          <w:u w:val="single"/>
        </w:rPr>
        <w:fldChar w:fldCharType="separate"/>
      </w:r>
      <w:r>
        <w:rPr>
          <w:rStyle w:val="10"/>
          <w:b/>
          <w:bCs/>
          <w:color w:val="0066CC"/>
          <w:u w:val="single"/>
        </w:rPr>
        <w:t>5</w:t>
      </w:r>
      <w:r>
        <w:rPr>
          <w:b/>
          <w:bCs/>
          <w:color w:val="0066CC"/>
          <w:u w:val="single"/>
        </w:rPr>
        <w:fldChar w:fldCharType="end"/>
      </w:r>
      <w:r>
        <w:t>] who had shown that SGD achieved the best F1 score (89.42%) for predicting the polarity of mental health apps reviews.</w:t>
      </w:r>
    </w:p>
    <w:p w14:paraId="01A07035">
      <w:pPr>
        <w:pStyle w:val="5"/>
        <w:keepNext w:val="0"/>
        <w:keepLines w:val="0"/>
        <w:widowControl/>
        <w:suppressLineNumbers w:val="0"/>
        <w:spacing w:before="0" w:beforeAutospacing="0" w:after="315" w:afterAutospacing="0"/>
        <w:ind w:left="0" w:right="0"/>
        <w:jc w:val="left"/>
      </w:pPr>
      <w:r>
        <w:t>Topics discussed by customers in the underlying reviews were extracted with the help of LDA method. Applying the LDA on the positive reviews produced the themes: fast and reliable delivery, easy shopping, quality of product/order/shopping item price, good services, and item size (Table </w:t>
      </w:r>
      <w:r>
        <w:rPr>
          <w:b/>
          <w:bCs/>
          <w:color w:val="0066CC"/>
          <w:u w:val="single"/>
        </w:rPr>
        <w:fldChar w:fldCharType="begin"/>
      </w:r>
      <w:r>
        <w:rPr>
          <w:b/>
          <w:bCs/>
          <w:color w:val="0066CC"/>
          <w:u w:val="single"/>
        </w:rPr>
        <w:instrText xml:space="preserve"> HYPERLINK "https://dl.acm.org/doi/fullHtml/10.1145/3599609.3599610" \l "tb6" </w:instrText>
      </w:r>
      <w:r>
        <w:rPr>
          <w:b/>
          <w:bCs/>
          <w:color w:val="0066CC"/>
          <w:u w:val="single"/>
        </w:rPr>
        <w:fldChar w:fldCharType="separate"/>
      </w:r>
      <w:r>
        <w:rPr>
          <w:rStyle w:val="10"/>
          <w:b/>
          <w:bCs/>
          <w:color w:val="0066CC"/>
          <w:u w:val="single"/>
        </w:rPr>
        <w:t>6</w:t>
      </w:r>
      <w:r>
        <w:rPr>
          <w:b/>
          <w:bCs/>
          <w:color w:val="0066CC"/>
          <w:u w:val="single"/>
        </w:rPr>
        <w:fldChar w:fldCharType="end"/>
      </w:r>
      <w:r>
        <w:t>). The results obtained from applying LDA on the negative reviews showed the topics: poor services, refund/money issues, return products, size of products, Apps updates, and late delivery(Table </w:t>
      </w:r>
      <w:r>
        <w:rPr>
          <w:b/>
          <w:bCs/>
          <w:color w:val="0066CC"/>
          <w:u w:val="single"/>
        </w:rPr>
        <w:fldChar w:fldCharType="begin"/>
      </w:r>
      <w:r>
        <w:rPr>
          <w:b/>
          <w:bCs/>
          <w:color w:val="0066CC"/>
          <w:u w:val="single"/>
        </w:rPr>
        <w:instrText xml:space="preserve"> HYPERLINK "https://dl.acm.org/doi/fullHtml/10.1145/3599609.3599610" \l "tb7" </w:instrText>
      </w:r>
      <w:r>
        <w:rPr>
          <w:b/>
          <w:bCs/>
          <w:color w:val="0066CC"/>
          <w:u w:val="single"/>
        </w:rPr>
        <w:fldChar w:fldCharType="separate"/>
      </w:r>
      <w:r>
        <w:rPr>
          <w:rStyle w:val="10"/>
          <w:b/>
          <w:bCs/>
          <w:color w:val="0066CC"/>
          <w:u w:val="single"/>
        </w:rPr>
        <w:t>7</w:t>
      </w:r>
      <w:r>
        <w:rPr>
          <w:b/>
          <w:bCs/>
          <w:color w:val="0066CC"/>
          <w:u w:val="single"/>
        </w:rPr>
        <w:fldChar w:fldCharType="end"/>
      </w:r>
      <w:r>
        <w:t>). The following sections present sample comments on topics extracted from the positive and negative reviews.</w:t>
      </w:r>
    </w:p>
    <w:p w14:paraId="56B27AF3">
      <w:pPr>
        <w:keepNext w:val="0"/>
        <w:keepLines w:val="0"/>
        <w:widowControl/>
        <w:suppressLineNumbers w:val="0"/>
        <w:jc w:val="center"/>
      </w:pPr>
      <w:r>
        <w:rPr>
          <w:rFonts w:ascii="宋体" w:hAnsi="宋体" w:eastAsia="宋体" w:cs="宋体"/>
          <w:b/>
          <w:bCs/>
          <w:kern w:val="0"/>
          <w:sz w:val="24"/>
          <w:szCs w:val="24"/>
          <w:lang w:val="en-US" w:eastAsia="zh-CN" w:bidi="ar"/>
        </w:rPr>
        <w:t>Table 7:</w:t>
      </w:r>
      <w:r>
        <w:rPr>
          <w:rFonts w:ascii="宋体" w:hAnsi="宋体" w:eastAsia="宋体" w:cs="宋体"/>
          <w:kern w:val="0"/>
          <w:sz w:val="24"/>
          <w:szCs w:val="24"/>
          <w:lang w:val="en-US" w:eastAsia="zh-CN" w:bidi="ar"/>
        </w:rPr>
        <w:t> Topics/sub-topics extracted from the negative user reviews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5"/>
        <w:gridCol w:w="3090"/>
        <w:gridCol w:w="3683"/>
      </w:tblGrid>
      <w:tr w14:paraId="269AE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30EADBF5">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Topic</w:t>
            </w:r>
          </w:p>
        </w:tc>
        <w:tc>
          <w:tcPr>
            <w:tcW w:w="0" w:type="auto"/>
            <w:tcBorders>
              <w:top w:val="nil"/>
              <w:bottom w:val="single" w:color="DDDDDD" w:sz="12" w:space="0"/>
            </w:tcBorders>
            <w:shd w:val="clear"/>
            <w:tcMar>
              <w:top w:w="96" w:type="dxa"/>
              <w:left w:w="96" w:type="dxa"/>
              <w:bottom w:w="96" w:type="dxa"/>
              <w:right w:w="96" w:type="dxa"/>
            </w:tcMar>
            <w:vAlign w:val="bottom"/>
          </w:tcPr>
          <w:p w14:paraId="3AB0FC54">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Topic description</w:t>
            </w:r>
          </w:p>
        </w:tc>
        <w:tc>
          <w:tcPr>
            <w:tcW w:w="0" w:type="auto"/>
            <w:tcBorders>
              <w:top w:val="nil"/>
              <w:bottom w:val="single" w:color="DDDDDD" w:sz="12" w:space="0"/>
            </w:tcBorders>
            <w:shd w:val="clear"/>
            <w:tcMar>
              <w:top w:w="96" w:type="dxa"/>
              <w:left w:w="96" w:type="dxa"/>
              <w:bottom w:w="96" w:type="dxa"/>
              <w:right w:w="96" w:type="dxa"/>
            </w:tcMar>
            <w:vAlign w:val="bottom"/>
          </w:tcPr>
          <w:p w14:paraId="051C7764">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Sub-Topics</w:t>
            </w:r>
          </w:p>
        </w:tc>
      </w:tr>
      <w:tr w14:paraId="266CE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0277F0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0- Poor service</w:t>
            </w:r>
          </w:p>
        </w:tc>
        <w:tc>
          <w:tcPr>
            <w:tcW w:w="0" w:type="auto"/>
            <w:tcBorders>
              <w:top w:val="single" w:color="DDDDDD" w:sz="4" w:space="0"/>
            </w:tcBorders>
            <w:shd w:val="clear"/>
            <w:tcMar>
              <w:top w:w="96" w:type="dxa"/>
              <w:left w:w="96" w:type="dxa"/>
              <w:bottom w:w="96" w:type="dxa"/>
              <w:right w:w="96" w:type="dxa"/>
            </w:tcMar>
            <w:vAlign w:val="top"/>
          </w:tcPr>
          <w:p w14:paraId="0EFF90B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Problems related to poor services</w:t>
            </w:r>
          </w:p>
        </w:tc>
        <w:tc>
          <w:tcPr>
            <w:tcW w:w="0" w:type="auto"/>
            <w:tcBorders>
              <w:top w:val="single" w:color="DDDDDD" w:sz="4" w:space="0"/>
            </w:tcBorders>
            <w:shd w:val="clear"/>
            <w:tcMar>
              <w:top w:w="96" w:type="dxa"/>
              <w:left w:w="96" w:type="dxa"/>
              <w:bottom w:w="96" w:type="dxa"/>
              <w:right w:w="96" w:type="dxa"/>
            </w:tcMar>
            <w:vAlign w:val="top"/>
          </w:tcPr>
          <w:p w14:paraId="661A12C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Poor services such as delivery services, tracking services, customer services, follow-up services, app design, etc.</w:t>
            </w:r>
          </w:p>
        </w:tc>
      </w:tr>
      <w:tr w14:paraId="49691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DCDD21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1- Refund/Money issues</w:t>
            </w:r>
          </w:p>
        </w:tc>
        <w:tc>
          <w:tcPr>
            <w:tcW w:w="0" w:type="auto"/>
            <w:tcBorders>
              <w:top w:val="single" w:color="DDDDDD" w:sz="4" w:space="0"/>
            </w:tcBorders>
            <w:shd w:val="clear"/>
            <w:tcMar>
              <w:top w:w="96" w:type="dxa"/>
              <w:left w:w="96" w:type="dxa"/>
              <w:bottom w:w="96" w:type="dxa"/>
              <w:right w:w="96" w:type="dxa"/>
            </w:tcMar>
            <w:vAlign w:val="top"/>
          </w:tcPr>
          <w:p w14:paraId="4909E20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Problems related to receiving refunds for returned/cancelled orders.</w:t>
            </w:r>
          </w:p>
        </w:tc>
        <w:tc>
          <w:tcPr>
            <w:tcW w:w="0" w:type="auto"/>
            <w:tcBorders>
              <w:top w:val="single" w:color="DDDDDD" w:sz="4" w:space="0"/>
            </w:tcBorders>
            <w:shd w:val="clear"/>
            <w:tcMar>
              <w:top w:w="96" w:type="dxa"/>
              <w:left w:w="96" w:type="dxa"/>
              <w:bottom w:w="96" w:type="dxa"/>
              <w:right w:w="96" w:type="dxa"/>
            </w:tcMar>
            <w:vAlign w:val="top"/>
          </w:tcPr>
          <w:p w14:paraId="5D511C8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Delayed refund, no refund allowed, refunding through wallet only, enforce refund through the app</w:t>
            </w:r>
          </w:p>
        </w:tc>
      </w:tr>
      <w:tr w14:paraId="40A72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A636E1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2- Return products</w:t>
            </w:r>
          </w:p>
        </w:tc>
        <w:tc>
          <w:tcPr>
            <w:tcW w:w="0" w:type="auto"/>
            <w:tcBorders>
              <w:top w:val="single" w:color="DDDDDD" w:sz="4" w:space="0"/>
            </w:tcBorders>
            <w:shd w:val="clear"/>
            <w:tcMar>
              <w:top w:w="96" w:type="dxa"/>
              <w:left w:w="96" w:type="dxa"/>
              <w:bottom w:w="96" w:type="dxa"/>
              <w:right w:w="96" w:type="dxa"/>
            </w:tcMar>
            <w:vAlign w:val="top"/>
          </w:tcPr>
          <w:p w14:paraId="4ECBAB45">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Problems related to returning unfitted items such as poor return policies, slow return processes.</w:t>
            </w:r>
          </w:p>
        </w:tc>
        <w:tc>
          <w:tcPr>
            <w:tcW w:w="0" w:type="auto"/>
            <w:tcBorders>
              <w:top w:val="single" w:color="DDDDDD" w:sz="4" w:space="0"/>
            </w:tcBorders>
            <w:shd w:val="clear"/>
            <w:tcMar>
              <w:top w:w="96" w:type="dxa"/>
              <w:left w:w="96" w:type="dxa"/>
              <w:bottom w:w="96" w:type="dxa"/>
              <w:right w:w="96" w:type="dxa"/>
            </w:tcMar>
            <w:vAlign w:val="top"/>
          </w:tcPr>
          <w:p w14:paraId="4377CA1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Delayed return, lack of clarity in the return policy, Lack of clarity in the type of sellers, lack of clarity in the return option in the application, charging fees for returning items</w:t>
            </w:r>
          </w:p>
        </w:tc>
      </w:tr>
      <w:tr w14:paraId="1CA0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E54E1F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3- Product size</w:t>
            </w:r>
          </w:p>
        </w:tc>
        <w:tc>
          <w:tcPr>
            <w:tcW w:w="0" w:type="auto"/>
            <w:tcBorders>
              <w:top w:val="single" w:color="DDDDDD" w:sz="4" w:space="0"/>
            </w:tcBorders>
            <w:shd w:val="clear"/>
            <w:tcMar>
              <w:top w:w="96" w:type="dxa"/>
              <w:left w:w="96" w:type="dxa"/>
              <w:bottom w:w="96" w:type="dxa"/>
              <w:right w:w="96" w:type="dxa"/>
            </w:tcMar>
            <w:vAlign w:val="top"/>
          </w:tcPr>
          <w:p w14:paraId="27070BB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Obtaining inappropriately sized products.</w:t>
            </w:r>
          </w:p>
        </w:tc>
        <w:tc>
          <w:tcPr>
            <w:tcW w:w="0" w:type="auto"/>
            <w:tcBorders>
              <w:top w:val="single" w:color="DDDDDD" w:sz="4" w:space="0"/>
            </w:tcBorders>
            <w:shd w:val="clear"/>
            <w:tcMar>
              <w:top w:w="96" w:type="dxa"/>
              <w:left w:w="96" w:type="dxa"/>
              <w:bottom w:w="96" w:type="dxa"/>
              <w:right w:w="96" w:type="dxa"/>
            </w:tcMar>
            <w:vAlign w:val="top"/>
          </w:tcPr>
          <w:p w14:paraId="7BFFA64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Inaccurate size, not providing size charts &amp; measurements</w:t>
            </w:r>
          </w:p>
        </w:tc>
      </w:tr>
      <w:tr w14:paraId="53BDE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C65E3E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4- Apps updates</w:t>
            </w:r>
          </w:p>
        </w:tc>
        <w:tc>
          <w:tcPr>
            <w:tcW w:w="0" w:type="auto"/>
            <w:tcBorders>
              <w:top w:val="single" w:color="DDDDDD" w:sz="4" w:space="0"/>
            </w:tcBorders>
            <w:shd w:val="clear"/>
            <w:tcMar>
              <w:top w:w="96" w:type="dxa"/>
              <w:left w:w="96" w:type="dxa"/>
              <w:bottom w:w="96" w:type="dxa"/>
              <w:right w:w="96" w:type="dxa"/>
            </w:tcMar>
            <w:vAlign w:val="top"/>
          </w:tcPr>
          <w:p w14:paraId="62ADEE3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App updates made the customers unsatisfied with apps features</w:t>
            </w:r>
          </w:p>
        </w:tc>
        <w:tc>
          <w:tcPr>
            <w:tcW w:w="0" w:type="auto"/>
            <w:tcBorders>
              <w:top w:val="single" w:color="DDDDDD" w:sz="4" w:space="0"/>
            </w:tcBorders>
            <w:shd w:val="clear"/>
            <w:tcMar>
              <w:top w:w="96" w:type="dxa"/>
              <w:left w:w="96" w:type="dxa"/>
              <w:bottom w:w="96" w:type="dxa"/>
              <w:right w:w="96" w:type="dxa"/>
            </w:tcMar>
            <w:vAlign w:val="top"/>
          </w:tcPr>
          <w:p w14:paraId="2E5678A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Slow app, incompatibility, remove app data, difficulty in searching items, app crash</w:t>
            </w:r>
          </w:p>
        </w:tc>
      </w:tr>
      <w:tr w14:paraId="6A9E9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E374C9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5- Late delivery</w:t>
            </w:r>
          </w:p>
        </w:tc>
        <w:tc>
          <w:tcPr>
            <w:tcW w:w="0" w:type="auto"/>
            <w:tcBorders>
              <w:top w:val="single" w:color="DDDDDD" w:sz="4" w:space="0"/>
            </w:tcBorders>
            <w:shd w:val="clear"/>
            <w:tcMar>
              <w:top w:w="96" w:type="dxa"/>
              <w:left w:w="96" w:type="dxa"/>
              <w:bottom w:w="96" w:type="dxa"/>
              <w:right w:w="96" w:type="dxa"/>
            </w:tcMar>
            <w:vAlign w:val="top"/>
          </w:tcPr>
          <w:p w14:paraId="102BFC8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Slow process to deliver items.</w:t>
            </w:r>
          </w:p>
        </w:tc>
        <w:tc>
          <w:tcPr>
            <w:tcW w:w="0" w:type="auto"/>
            <w:tcBorders>
              <w:top w:val="single" w:color="DDDDDD" w:sz="4" w:space="0"/>
            </w:tcBorders>
            <w:shd w:val="clear"/>
            <w:tcMar>
              <w:top w:w="96" w:type="dxa"/>
              <w:left w:w="96" w:type="dxa"/>
              <w:bottom w:w="96" w:type="dxa"/>
              <w:right w:w="96" w:type="dxa"/>
            </w:tcMar>
            <w:vAlign w:val="top"/>
          </w:tcPr>
          <w:p w14:paraId="6ECD41B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Late shipping and delivery</w:t>
            </w:r>
          </w:p>
        </w:tc>
      </w:tr>
    </w:tbl>
    <w:p w14:paraId="5110CFA3">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5.1</w:t>
      </w:r>
      <w:r>
        <w:rPr>
          <w:rFonts w:hint="default" w:ascii="Verdana" w:hAnsi="Verdana" w:eastAsia="Verdana" w:cs="Verdana"/>
          <w:b/>
          <w:bCs/>
          <w:i w:val="0"/>
          <w:iCs w:val="0"/>
          <w:caps w:val="0"/>
          <w:color w:val="4375A0"/>
          <w:sz w:val="26"/>
          <w:szCs w:val="26"/>
        </w:rPr>
        <w:t> Topic modelling for positive reviews</w:t>
      </w:r>
    </w:p>
    <w:p w14:paraId="0FF354C6">
      <w:pPr>
        <w:pStyle w:val="5"/>
        <w:keepNext w:val="0"/>
        <w:keepLines w:val="0"/>
        <w:widowControl/>
        <w:suppressLineNumbers w:val="0"/>
        <w:spacing w:before="0" w:beforeAutospacing="0" w:after="315" w:afterAutospacing="0"/>
        <w:ind w:left="0" w:right="0"/>
        <w:jc w:val="left"/>
      </w:pPr>
      <w:r>
        <w:rPr>
          <w:i/>
          <w:iCs/>
        </w:rPr>
        <w:t>5.1.1</w:t>
      </w:r>
      <w:r>
        <w:rPr>
          <w:rStyle w:val="9"/>
          <w:i/>
          <w:iCs/>
        </w:rPr>
        <w:t> Fast and Reliable Delivery.</w:t>
      </w:r>
      <w:r>
        <w:t> According to customers, fast and reliable delivery and shipping is an influential and motivational factor that might affect buyers’ decision in their shopping experience. Some customers expressed their willingness to obtain an accurate estimate of the delivery period (R1, R2):</w:t>
      </w:r>
    </w:p>
    <w:p w14:paraId="19FAADBA">
      <w:pPr>
        <w:pStyle w:val="5"/>
        <w:keepNext w:val="0"/>
        <w:keepLines w:val="0"/>
        <w:widowControl/>
        <w:suppressLineNumbers w:val="0"/>
        <w:spacing w:before="0" w:beforeAutospacing="0" w:after="315" w:afterAutospacing="0"/>
        <w:ind w:left="0" w:right="0"/>
        <w:jc w:val="left"/>
      </w:pPr>
      <w:r>
        <w:t>“</w:t>
      </w:r>
      <w:r>
        <w:rPr>
          <w:rStyle w:val="9"/>
          <w:i/>
          <w:iCs/>
        </w:rPr>
        <w:t>Very helpful accurate delivery date</w:t>
      </w:r>
      <w:r>
        <w:t>” </w:t>
      </w:r>
      <w:r>
        <w:rPr>
          <w:rStyle w:val="8"/>
          <w:b/>
          <w:bCs/>
        </w:rPr>
        <w:t>[R1]</w:t>
      </w:r>
    </w:p>
    <w:p w14:paraId="371E6E02">
      <w:pPr>
        <w:pStyle w:val="5"/>
        <w:keepNext w:val="0"/>
        <w:keepLines w:val="0"/>
        <w:widowControl/>
        <w:suppressLineNumbers w:val="0"/>
        <w:spacing w:before="0" w:beforeAutospacing="0" w:after="315" w:afterAutospacing="0"/>
        <w:ind w:left="0" w:right="0"/>
        <w:jc w:val="left"/>
      </w:pPr>
      <w:r>
        <w:t>“</w:t>
      </w:r>
      <w:r>
        <w:rPr>
          <w:rStyle w:val="9"/>
          <w:i/>
          <w:iCs/>
        </w:rPr>
        <w:t>Relatively good quality for the price. Reliable shipments. Responsive customer service. Men's shoes had trouble fitting on many occasions. Jewelry offers are nice</w:t>
      </w:r>
      <w:r>
        <w:t>.” </w:t>
      </w:r>
      <w:r>
        <w:rPr>
          <w:rStyle w:val="8"/>
          <w:b/>
          <w:bCs/>
        </w:rPr>
        <w:t>[R2]</w:t>
      </w:r>
    </w:p>
    <w:p w14:paraId="2BD14C0C">
      <w:pPr>
        <w:pStyle w:val="5"/>
        <w:keepNext w:val="0"/>
        <w:keepLines w:val="0"/>
        <w:widowControl/>
        <w:suppressLineNumbers w:val="0"/>
        <w:spacing w:before="0" w:beforeAutospacing="0" w:after="315" w:afterAutospacing="0"/>
        <w:ind w:left="0" w:right="0"/>
        <w:jc w:val="left"/>
      </w:pPr>
      <w:r>
        <w:t>Below are sample comments from users reviews regarding the fast delivery:</w:t>
      </w:r>
    </w:p>
    <w:p w14:paraId="5ED365D0">
      <w:pPr>
        <w:pStyle w:val="5"/>
        <w:keepNext w:val="0"/>
        <w:keepLines w:val="0"/>
        <w:widowControl/>
        <w:suppressLineNumbers w:val="0"/>
        <w:spacing w:before="0" w:beforeAutospacing="0" w:after="315" w:afterAutospacing="0"/>
        <w:ind w:left="0" w:right="0"/>
        <w:jc w:val="left"/>
      </w:pPr>
      <w:r>
        <w:t>“</w:t>
      </w:r>
      <w:r>
        <w:rPr>
          <w:rStyle w:val="9"/>
          <w:i/>
          <w:iCs/>
        </w:rPr>
        <w:t>No problems; good quality overall and faster than expected delivery</w:t>
      </w:r>
      <w:r>
        <w:t>.” </w:t>
      </w:r>
      <w:r>
        <w:rPr>
          <w:rStyle w:val="8"/>
          <w:b/>
          <w:bCs/>
        </w:rPr>
        <w:t>[R3]</w:t>
      </w:r>
    </w:p>
    <w:p w14:paraId="54026AD2">
      <w:pPr>
        <w:pStyle w:val="5"/>
        <w:keepNext w:val="0"/>
        <w:keepLines w:val="0"/>
        <w:widowControl/>
        <w:suppressLineNumbers w:val="0"/>
        <w:spacing w:before="0" w:beforeAutospacing="0" w:after="315" w:afterAutospacing="0"/>
        <w:ind w:left="0" w:right="0"/>
        <w:jc w:val="left"/>
      </w:pPr>
      <w:r>
        <w:t>“</w:t>
      </w:r>
      <w:r>
        <w:rPr>
          <w:rStyle w:val="9"/>
          <w:i/>
          <w:iCs/>
        </w:rPr>
        <w:t>Love Shein! Great products, fast shipping and the best deals</w:t>
      </w:r>
      <w:r>
        <w:t>” </w:t>
      </w:r>
      <w:r>
        <w:rPr>
          <w:rStyle w:val="8"/>
          <w:b/>
          <w:bCs/>
        </w:rPr>
        <w:t>[R4]</w:t>
      </w:r>
    </w:p>
    <w:p w14:paraId="39144CA4">
      <w:pPr>
        <w:pStyle w:val="5"/>
        <w:keepNext w:val="0"/>
        <w:keepLines w:val="0"/>
        <w:widowControl/>
        <w:suppressLineNumbers w:val="0"/>
        <w:spacing w:before="0" w:beforeAutospacing="0" w:after="315" w:afterAutospacing="0"/>
        <w:ind w:left="0" w:right="0"/>
        <w:jc w:val="left"/>
      </w:pPr>
      <w:r>
        <w:t>With respect to delivery, package safety and return easiness were also topics conversed by customers in the users reviews (R5,R6):</w:t>
      </w:r>
    </w:p>
    <w:p w14:paraId="686D7C42">
      <w:pPr>
        <w:pStyle w:val="5"/>
        <w:keepNext w:val="0"/>
        <w:keepLines w:val="0"/>
        <w:widowControl/>
        <w:suppressLineNumbers w:val="0"/>
        <w:spacing w:before="0" w:beforeAutospacing="0" w:after="315" w:afterAutospacing="0"/>
        <w:ind w:left="0" w:right="0"/>
        <w:jc w:val="left"/>
      </w:pPr>
      <w:r>
        <w:t>“</w:t>
      </w:r>
      <w:r>
        <w:rPr>
          <w:rStyle w:val="9"/>
          <w:i/>
          <w:iCs/>
        </w:rPr>
        <w:t>Pros- 1) Quick delivery, 2) Most of our search things are available on sale list, 3)Customer care response is good, 4)Tracking option available on our order, 5)Packing is in proper condition, 6)Affordable price</w:t>
      </w:r>
      <w:r>
        <w:t>.”</w:t>
      </w:r>
      <w:r>
        <w:rPr>
          <w:rStyle w:val="8"/>
          <w:b/>
          <w:bCs/>
        </w:rPr>
        <w:t>[R5]</w:t>
      </w:r>
    </w:p>
    <w:p w14:paraId="639DC20A">
      <w:pPr>
        <w:pStyle w:val="5"/>
        <w:keepNext w:val="0"/>
        <w:keepLines w:val="0"/>
        <w:widowControl/>
        <w:suppressLineNumbers w:val="0"/>
        <w:spacing w:before="0" w:beforeAutospacing="0" w:after="315" w:afterAutospacing="0"/>
        <w:ind w:left="0" w:right="0"/>
        <w:jc w:val="left"/>
      </w:pPr>
      <w:r>
        <w:t>“</w:t>
      </w:r>
      <w:r>
        <w:rPr>
          <w:rStyle w:val="9"/>
          <w:i/>
          <w:iCs/>
        </w:rPr>
        <w:t>Clothing either comes on time or before date given, clothes have been of good quality and fit. Returns are quick and simple if you chose the easiest form of courier</w:t>
      </w:r>
      <w:r>
        <w:t>.” </w:t>
      </w:r>
      <w:r>
        <w:rPr>
          <w:rStyle w:val="8"/>
          <w:b/>
          <w:bCs/>
        </w:rPr>
        <w:t>[R6]</w:t>
      </w:r>
    </w:p>
    <w:p w14:paraId="20C74189">
      <w:pPr>
        <w:pStyle w:val="5"/>
        <w:keepNext w:val="0"/>
        <w:keepLines w:val="0"/>
        <w:widowControl/>
        <w:suppressLineNumbers w:val="0"/>
        <w:spacing w:before="0" w:beforeAutospacing="0" w:after="315" w:afterAutospacing="0"/>
        <w:ind w:left="0" w:right="0"/>
        <w:jc w:val="left"/>
      </w:pPr>
      <w:r>
        <w:t>Although customers look for fast delivery, especially for high-value goods, late delivery does not affect their behavioral intention to use online shopping[18]. On the other hand, receiving goods at the right time and place, encourages customers to select express delivery service[18].</w:t>
      </w:r>
    </w:p>
    <w:p w14:paraId="55629D00">
      <w:pPr>
        <w:pStyle w:val="5"/>
        <w:keepNext w:val="0"/>
        <w:keepLines w:val="0"/>
        <w:widowControl/>
        <w:suppressLineNumbers w:val="0"/>
        <w:spacing w:before="0" w:beforeAutospacing="0" w:after="315" w:afterAutospacing="0"/>
        <w:ind w:left="0" w:right="0"/>
        <w:jc w:val="left"/>
      </w:pPr>
      <w:r>
        <w:rPr>
          <w:i/>
          <w:iCs/>
        </w:rPr>
        <w:t>5.1.2</w:t>
      </w:r>
      <w:r>
        <w:rPr>
          <w:rStyle w:val="9"/>
          <w:i/>
          <w:iCs/>
        </w:rPr>
        <w:t> Easy Shopping.</w:t>
      </w:r>
      <w:r>
        <w:t> Some customers confirmed the important role of online shopping in giving a sense of easy, comfortable and convenient shopping experience:</w:t>
      </w:r>
    </w:p>
    <w:p w14:paraId="73BB02F1">
      <w:pPr>
        <w:pStyle w:val="5"/>
        <w:keepNext w:val="0"/>
        <w:keepLines w:val="0"/>
        <w:widowControl/>
        <w:suppressLineNumbers w:val="0"/>
        <w:spacing w:before="0" w:beforeAutospacing="0" w:after="315" w:afterAutospacing="0"/>
        <w:ind w:left="0" w:right="0"/>
        <w:jc w:val="left"/>
      </w:pPr>
      <w:r>
        <w:t>“</w:t>
      </w:r>
      <w:r>
        <w:rPr>
          <w:rStyle w:val="9"/>
          <w:i/>
          <w:iCs/>
        </w:rPr>
        <w:t>You get your stuff so easy and faster On this app</w:t>
      </w:r>
      <w:r>
        <w:t> ” </w:t>
      </w:r>
      <w:r>
        <w:rPr>
          <w:rStyle w:val="8"/>
          <w:b/>
          <w:bCs/>
        </w:rPr>
        <w:t>[R7]</w:t>
      </w:r>
    </w:p>
    <w:p w14:paraId="755E3DD1">
      <w:pPr>
        <w:pStyle w:val="5"/>
        <w:keepNext w:val="0"/>
        <w:keepLines w:val="0"/>
        <w:widowControl/>
        <w:suppressLineNumbers w:val="0"/>
        <w:spacing w:before="0" w:beforeAutospacing="0" w:after="315" w:afterAutospacing="0"/>
        <w:ind w:left="0" w:right="0"/>
        <w:jc w:val="left"/>
      </w:pPr>
      <w:r>
        <w:t>Also, the ease of use of apps is an important aspect in online shopping (R8):</w:t>
      </w:r>
    </w:p>
    <w:p w14:paraId="40A8E9F2">
      <w:pPr>
        <w:pStyle w:val="5"/>
        <w:keepNext w:val="0"/>
        <w:keepLines w:val="0"/>
        <w:widowControl/>
        <w:suppressLineNumbers w:val="0"/>
        <w:spacing w:before="0" w:beforeAutospacing="0" w:after="315" w:afterAutospacing="0"/>
        <w:ind w:left="0" w:right="0"/>
        <w:jc w:val="left"/>
      </w:pPr>
      <w:r>
        <w:t>“</w:t>
      </w:r>
      <w:r>
        <w:rPr>
          <w:rStyle w:val="9"/>
          <w:i/>
          <w:iCs/>
        </w:rPr>
        <w:t>I've ordered a few times now and I have to say that the app is quite easy to use . Items have been terrific and orders have come quickly. I have had no issues at all and will continue to use it for my shopping . Christmas shopping ...is done ! Thank you SHEIN</w:t>
      </w:r>
      <w:r>
        <w:t>” </w:t>
      </w:r>
      <w:r>
        <w:rPr>
          <w:rStyle w:val="8"/>
          <w:b/>
          <w:bCs/>
        </w:rPr>
        <w:t>[R8]</w:t>
      </w:r>
    </w:p>
    <w:p w14:paraId="41B578A5">
      <w:pPr>
        <w:pStyle w:val="5"/>
        <w:keepNext w:val="0"/>
        <w:keepLines w:val="0"/>
        <w:widowControl/>
        <w:suppressLineNumbers w:val="0"/>
        <w:spacing w:before="0" w:beforeAutospacing="0" w:after="315" w:afterAutospacing="0"/>
        <w:ind w:left="0" w:right="0"/>
        <w:jc w:val="left"/>
      </w:pPr>
      <w:r>
        <w:t>Some customers held the opinion that shopping online is easy for several reasons, such as saving time, shopping at any time, saving transportation expenses (R9), avoiding crowds (R10):</w:t>
      </w:r>
    </w:p>
    <w:p w14:paraId="57216FCB">
      <w:pPr>
        <w:pStyle w:val="5"/>
        <w:keepNext w:val="0"/>
        <w:keepLines w:val="0"/>
        <w:widowControl/>
        <w:suppressLineNumbers w:val="0"/>
        <w:spacing w:before="0" w:beforeAutospacing="0" w:after="315" w:afterAutospacing="0"/>
        <w:ind w:left="0" w:right="0"/>
        <w:jc w:val="left"/>
      </w:pPr>
      <w:r>
        <w:t>“</w:t>
      </w:r>
      <w:r>
        <w:rPr>
          <w:rStyle w:val="9"/>
          <w:i/>
          <w:iCs/>
        </w:rPr>
        <w:t>Second time using but A very convenient service especially for the persons like me that have no transportation</w:t>
      </w:r>
      <w:r>
        <w:t> .” </w:t>
      </w:r>
      <w:r>
        <w:rPr>
          <w:rStyle w:val="8"/>
          <w:b/>
          <w:bCs/>
        </w:rPr>
        <w:t>[R9]</w:t>
      </w:r>
    </w:p>
    <w:p w14:paraId="615A887A">
      <w:pPr>
        <w:pStyle w:val="5"/>
        <w:keepNext w:val="0"/>
        <w:keepLines w:val="0"/>
        <w:widowControl/>
        <w:suppressLineNumbers w:val="0"/>
        <w:spacing w:before="0" w:beforeAutospacing="0" w:after="315" w:afterAutospacing="0"/>
        <w:ind w:left="0" w:right="0"/>
        <w:jc w:val="left"/>
      </w:pPr>
      <w:r>
        <w:t>“</w:t>
      </w:r>
      <w:r>
        <w:rPr>
          <w:rStyle w:val="9"/>
          <w:i/>
          <w:iCs/>
        </w:rPr>
        <w:t>Quick and easy way to shop, especially around Christmas time. Do away with crowded shopping centers, and the likes and the beauty thing is, your items are delivered straight to your door. Can even get your goods gift wrapped</w:t>
      </w:r>
      <w:r>
        <w:t>!” </w:t>
      </w:r>
      <w:r>
        <w:rPr>
          <w:rStyle w:val="8"/>
          <w:b/>
          <w:bCs/>
        </w:rPr>
        <w:t>[R10]</w:t>
      </w:r>
    </w:p>
    <w:p w14:paraId="6000C2A9">
      <w:pPr>
        <w:pStyle w:val="5"/>
        <w:keepNext w:val="0"/>
        <w:keepLines w:val="0"/>
        <w:widowControl/>
        <w:suppressLineNumbers w:val="0"/>
        <w:spacing w:before="0" w:beforeAutospacing="0" w:after="315" w:afterAutospacing="0"/>
        <w:ind w:left="0" w:right="0"/>
        <w:jc w:val="left"/>
      </w:pPr>
      <w:r>
        <w:t>Opinions regarding the ease of use were expected as it has been shown that the perceived ease of use of technological interfaces in online shopping sites is a strong predictor of the shopper's attitude towards online shopping [</w:t>
      </w:r>
      <w:r>
        <w:rPr>
          <w:b/>
          <w:bCs/>
          <w:color w:val="0066CC"/>
          <w:u w:val="single"/>
        </w:rPr>
        <w:fldChar w:fldCharType="begin"/>
      </w:r>
      <w:r>
        <w:rPr>
          <w:b/>
          <w:bCs/>
          <w:color w:val="0066CC"/>
          <w:u w:val="single"/>
        </w:rPr>
        <w:instrText xml:space="preserve"> HYPERLINK "https://dl.acm.org/doi/fullHtml/10.1145/3599609.3599610" \l "bib17" \o "" </w:instrText>
      </w:r>
      <w:r>
        <w:rPr>
          <w:b/>
          <w:bCs/>
          <w:color w:val="0066CC"/>
          <w:u w:val="single"/>
        </w:rPr>
        <w:fldChar w:fldCharType="separate"/>
      </w:r>
      <w:r>
        <w:rPr>
          <w:rStyle w:val="10"/>
          <w:b/>
          <w:bCs/>
          <w:color w:val="0066CC"/>
          <w:u w:val="single"/>
        </w:rPr>
        <w:t>17</w:t>
      </w:r>
      <w:r>
        <w:rPr>
          <w:b/>
          <w:bCs/>
          <w:color w:val="0066CC"/>
          <w:u w:val="single"/>
        </w:rPr>
        <w:fldChar w:fldCharType="end"/>
      </w:r>
      <w:r>
        <w:t>].</w:t>
      </w:r>
    </w:p>
    <w:p w14:paraId="5F7EF5F7">
      <w:pPr>
        <w:pStyle w:val="5"/>
        <w:keepNext w:val="0"/>
        <w:keepLines w:val="0"/>
        <w:widowControl/>
        <w:suppressLineNumbers w:val="0"/>
        <w:spacing w:before="0" w:beforeAutospacing="0" w:after="315" w:afterAutospacing="0"/>
        <w:ind w:left="0" w:right="0"/>
        <w:jc w:val="left"/>
      </w:pPr>
      <w:r>
        <w:rPr>
          <w:i/>
          <w:iCs/>
        </w:rPr>
        <w:t>5.1.3</w:t>
      </w:r>
      <w:r>
        <w:rPr>
          <w:rStyle w:val="9"/>
          <w:i/>
          <w:iCs/>
        </w:rPr>
        <w:t> Quality of Product/Order/Shopping.</w:t>
      </w:r>
      <w:r>
        <w:t> Many customers believed that the quality of products and orders is an important factor affecting their attitudes towards online shopping. Quality in this respect means the company deals products with high quality, provides various products, and supports high product availability [</w:t>
      </w:r>
      <w:r>
        <w:rPr>
          <w:b/>
          <w:bCs/>
          <w:color w:val="0066CC"/>
          <w:u w:val="single"/>
        </w:rPr>
        <w:fldChar w:fldCharType="begin"/>
      </w:r>
      <w:r>
        <w:rPr>
          <w:b/>
          <w:bCs/>
          <w:color w:val="0066CC"/>
          <w:u w:val="single"/>
        </w:rPr>
        <w:instrText xml:space="preserve"> HYPERLINK "https://dl.acm.org/doi/fullHtml/10.1145/3599609.3599610" \l "bib19" \o "" </w:instrText>
      </w:r>
      <w:r>
        <w:rPr>
          <w:b/>
          <w:bCs/>
          <w:color w:val="0066CC"/>
          <w:u w:val="single"/>
        </w:rPr>
        <w:fldChar w:fldCharType="separate"/>
      </w:r>
      <w:r>
        <w:rPr>
          <w:rStyle w:val="10"/>
          <w:b/>
          <w:bCs/>
          <w:color w:val="0066CC"/>
          <w:u w:val="single"/>
        </w:rPr>
        <w:t>19</w:t>
      </w:r>
      <w:r>
        <w:rPr>
          <w:b/>
          <w:bCs/>
          <w:color w:val="0066CC"/>
          <w:u w:val="single"/>
        </w:rPr>
        <w:fldChar w:fldCharType="end"/>
      </w:r>
      <w:r>
        <w:t>], (R11,R12,R13):</w:t>
      </w:r>
    </w:p>
    <w:p w14:paraId="0EF4C9AF">
      <w:pPr>
        <w:pStyle w:val="5"/>
        <w:keepNext w:val="0"/>
        <w:keepLines w:val="0"/>
        <w:widowControl/>
        <w:suppressLineNumbers w:val="0"/>
        <w:spacing w:before="0" w:beforeAutospacing="0" w:after="315" w:afterAutospacing="0"/>
        <w:ind w:left="0" w:right="0"/>
        <w:jc w:val="left"/>
      </w:pPr>
      <w:r>
        <w:t>“</w:t>
      </w:r>
      <w:r>
        <w:rPr>
          <w:rStyle w:val="9"/>
          <w:i/>
          <w:iCs/>
        </w:rPr>
        <w:t>This is one of the best apps. I love the prices and quality. Thank You</w:t>
      </w:r>
      <w:r>
        <w:t>” </w:t>
      </w:r>
      <w:r>
        <w:rPr>
          <w:rStyle w:val="8"/>
          <w:b/>
          <w:bCs/>
        </w:rPr>
        <w:t>[R11]</w:t>
      </w:r>
    </w:p>
    <w:p w14:paraId="15A4D4F4">
      <w:pPr>
        <w:pStyle w:val="5"/>
        <w:keepNext w:val="0"/>
        <w:keepLines w:val="0"/>
        <w:widowControl/>
        <w:suppressLineNumbers w:val="0"/>
        <w:spacing w:before="0" w:beforeAutospacing="0" w:after="315" w:afterAutospacing="0"/>
        <w:ind w:left="0" w:right="0"/>
        <w:jc w:val="left"/>
      </w:pPr>
      <w:r>
        <w:t>“</w:t>
      </w:r>
      <w:r>
        <w:rPr>
          <w:rStyle w:val="9"/>
          <w:i/>
          <w:iCs/>
        </w:rPr>
        <w:t>Very nice app. Has various categories with different prices and qualities. And has a fast delivery service that delivers the order within 24 hours to you house</w:t>
      </w:r>
      <w:r>
        <w:t>” </w:t>
      </w:r>
      <w:r>
        <w:rPr>
          <w:rStyle w:val="8"/>
          <w:b/>
          <w:bCs/>
        </w:rPr>
        <w:t>[R12]</w:t>
      </w:r>
    </w:p>
    <w:p w14:paraId="692211EF">
      <w:pPr>
        <w:pStyle w:val="5"/>
        <w:keepNext w:val="0"/>
        <w:keepLines w:val="0"/>
        <w:widowControl/>
        <w:suppressLineNumbers w:val="0"/>
        <w:spacing w:before="0" w:beforeAutospacing="0" w:after="315" w:afterAutospacing="0"/>
        <w:ind w:left="0" w:right="0"/>
        <w:jc w:val="left"/>
      </w:pPr>
      <w:r>
        <w:t>“</w:t>
      </w:r>
      <w:r>
        <w:rPr>
          <w:rStyle w:val="9"/>
          <w:i/>
          <w:iCs/>
        </w:rPr>
        <w:t>The application is easy to use and many products range are available</w:t>
      </w:r>
      <w:r>
        <w:t>.” </w:t>
      </w:r>
      <w:r>
        <w:rPr>
          <w:rStyle w:val="8"/>
          <w:b/>
          <w:bCs/>
        </w:rPr>
        <w:t>[R13]</w:t>
      </w:r>
    </w:p>
    <w:p w14:paraId="6DDC1B60">
      <w:pPr>
        <w:pStyle w:val="5"/>
        <w:keepNext w:val="0"/>
        <w:keepLines w:val="0"/>
        <w:widowControl/>
        <w:suppressLineNumbers w:val="0"/>
        <w:spacing w:before="0" w:beforeAutospacing="0" w:after="315" w:afterAutospacing="0"/>
        <w:ind w:left="0" w:right="0"/>
        <w:jc w:val="left"/>
      </w:pPr>
      <w:r>
        <w:rPr>
          <w:i/>
          <w:iCs/>
        </w:rPr>
        <w:t>5.1.4</w:t>
      </w:r>
      <w:r>
        <w:rPr>
          <w:rStyle w:val="9"/>
          <w:i/>
          <w:iCs/>
        </w:rPr>
        <w:t> Item Price.</w:t>
      </w:r>
      <w:r>
        <w:t> Many consumers were eager to buy goods at a lower prices, as reflected in the user reviews:</w:t>
      </w:r>
    </w:p>
    <w:p w14:paraId="6FFEACA9">
      <w:pPr>
        <w:pStyle w:val="5"/>
        <w:keepNext w:val="0"/>
        <w:keepLines w:val="0"/>
        <w:widowControl/>
        <w:suppressLineNumbers w:val="0"/>
        <w:spacing w:before="0" w:beforeAutospacing="0" w:after="315" w:afterAutospacing="0"/>
        <w:ind w:left="0" w:right="0"/>
        <w:jc w:val="left"/>
      </w:pPr>
      <w:r>
        <w:t>“</w:t>
      </w:r>
      <w:r>
        <w:rPr>
          <w:rStyle w:val="9"/>
          <w:i/>
          <w:iCs/>
        </w:rPr>
        <w:t>Lot of styles to choose from and affordable prices</w:t>
      </w:r>
      <w:r>
        <w:t>.” </w:t>
      </w:r>
      <w:r>
        <w:rPr>
          <w:rStyle w:val="8"/>
          <w:b/>
          <w:bCs/>
        </w:rPr>
        <w:t>[R14]</w:t>
      </w:r>
    </w:p>
    <w:p w14:paraId="3EC03F0B">
      <w:pPr>
        <w:pStyle w:val="5"/>
        <w:keepNext w:val="0"/>
        <w:keepLines w:val="0"/>
        <w:widowControl/>
        <w:suppressLineNumbers w:val="0"/>
        <w:spacing w:before="0" w:beforeAutospacing="0" w:after="315" w:afterAutospacing="0"/>
        <w:ind w:left="0" w:right="0"/>
        <w:jc w:val="left"/>
      </w:pPr>
      <w:r>
        <w:t>“</w:t>
      </w:r>
      <w:r>
        <w:rPr>
          <w:rStyle w:val="9"/>
          <w:i/>
          <w:iCs/>
        </w:rPr>
        <w:t>I haven't ordered yet but the prices are amazing and my daughter buys clothes from here and she loves them</w:t>
      </w:r>
      <w:r>
        <w:t>” </w:t>
      </w:r>
      <w:r>
        <w:rPr>
          <w:rStyle w:val="8"/>
          <w:b/>
          <w:bCs/>
        </w:rPr>
        <w:t>[R15]</w:t>
      </w:r>
    </w:p>
    <w:p w14:paraId="4504020A">
      <w:pPr>
        <w:pStyle w:val="5"/>
        <w:keepNext w:val="0"/>
        <w:keepLines w:val="0"/>
        <w:widowControl/>
        <w:suppressLineNumbers w:val="0"/>
        <w:spacing w:before="0" w:beforeAutospacing="0" w:after="315" w:afterAutospacing="0"/>
        <w:ind w:left="0" w:right="0"/>
        <w:jc w:val="left"/>
      </w:pPr>
      <w:r>
        <w:rPr>
          <w:i/>
          <w:iCs/>
        </w:rPr>
        <w:t>5.1.5</w:t>
      </w:r>
      <w:r>
        <w:rPr>
          <w:rStyle w:val="9"/>
          <w:i/>
          <w:iCs/>
        </w:rPr>
        <w:t> Good Services.</w:t>
      </w:r>
      <w:r>
        <w:t> According to [</w:t>
      </w:r>
      <w:r>
        <w:rPr>
          <w:b/>
          <w:bCs/>
          <w:color w:val="0066CC"/>
          <w:u w:val="single"/>
        </w:rPr>
        <w:fldChar w:fldCharType="begin"/>
      </w:r>
      <w:r>
        <w:rPr>
          <w:b/>
          <w:bCs/>
          <w:color w:val="0066CC"/>
          <w:u w:val="single"/>
        </w:rPr>
        <w:instrText xml:space="preserve"> HYPERLINK "https://dl.acm.org/doi/fullHtml/10.1145/3599609.3599610" \l "bib19" \o "" </w:instrText>
      </w:r>
      <w:r>
        <w:rPr>
          <w:b/>
          <w:bCs/>
          <w:color w:val="0066CC"/>
          <w:u w:val="single"/>
        </w:rPr>
        <w:fldChar w:fldCharType="separate"/>
      </w:r>
      <w:r>
        <w:rPr>
          <w:rStyle w:val="10"/>
          <w:b/>
          <w:bCs/>
          <w:color w:val="0066CC"/>
          <w:u w:val="single"/>
        </w:rPr>
        <w:t>19</w:t>
      </w:r>
      <w:r>
        <w:rPr>
          <w:b/>
          <w:bCs/>
          <w:color w:val="0066CC"/>
          <w:u w:val="single"/>
        </w:rPr>
        <w:fldChar w:fldCharType="end"/>
      </w:r>
      <w:r>
        <w:t>], “Service quality in the traditional IS environment is based on the perspective that the organization is composed of multiple processes with the goal of providing the customer with high-quality service.” Responsiveness, reliability, and follow-up service are measures used to assess service quality [</w:t>
      </w:r>
      <w:r>
        <w:rPr>
          <w:b/>
          <w:bCs/>
          <w:color w:val="0066CC"/>
          <w:u w:val="single"/>
        </w:rPr>
        <w:fldChar w:fldCharType="begin"/>
      </w:r>
      <w:r>
        <w:rPr>
          <w:b/>
          <w:bCs/>
          <w:color w:val="0066CC"/>
          <w:u w:val="single"/>
        </w:rPr>
        <w:instrText xml:space="preserve"> HYPERLINK "https://dl.acm.org/doi/fullHtml/10.1145/3599609.3599610" \l "bib19" \o "" </w:instrText>
      </w:r>
      <w:r>
        <w:rPr>
          <w:b/>
          <w:bCs/>
          <w:color w:val="0066CC"/>
          <w:u w:val="single"/>
        </w:rPr>
        <w:fldChar w:fldCharType="separate"/>
      </w:r>
      <w:r>
        <w:rPr>
          <w:rStyle w:val="10"/>
          <w:b/>
          <w:bCs/>
          <w:color w:val="0066CC"/>
          <w:u w:val="single"/>
        </w:rPr>
        <w:t>19</w:t>
      </w:r>
      <w:r>
        <w:rPr>
          <w:b/>
          <w:bCs/>
          <w:color w:val="0066CC"/>
          <w:u w:val="single"/>
        </w:rPr>
        <w:fldChar w:fldCharType="end"/>
      </w:r>
      <w:r>
        <w:t>]. Table </w:t>
      </w:r>
      <w:r>
        <w:rPr>
          <w:b/>
          <w:bCs/>
          <w:color w:val="0066CC"/>
          <w:u w:val="single"/>
        </w:rPr>
        <w:fldChar w:fldCharType="begin"/>
      </w:r>
      <w:r>
        <w:rPr>
          <w:b/>
          <w:bCs/>
          <w:color w:val="0066CC"/>
          <w:u w:val="single"/>
        </w:rPr>
        <w:instrText xml:space="preserve"> HYPERLINK "https://dl.acm.org/doi/fullHtml/10.1145/3599609.3599610" \l "tb8" </w:instrText>
      </w:r>
      <w:r>
        <w:rPr>
          <w:b/>
          <w:bCs/>
          <w:color w:val="0066CC"/>
          <w:u w:val="single"/>
        </w:rPr>
        <w:fldChar w:fldCharType="separate"/>
      </w:r>
      <w:r>
        <w:rPr>
          <w:rStyle w:val="10"/>
          <w:b/>
          <w:bCs/>
          <w:color w:val="0066CC"/>
          <w:u w:val="single"/>
        </w:rPr>
        <w:t>8</w:t>
      </w:r>
      <w:r>
        <w:rPr>
          <w:b/>
          <w:bCs/>
          <w:color w:val="0066CC"/>
          <w:u w:val="single"/>
        </w:rPr>
        <w:fldChar w:fldCharType="end"/>
      </w:r>
      <w:r>
        <w:t> below presents comments from the user reviews for each measure stated above.</w:t>
      </w:r>
    </w:p>
    <w:p w14:paraId="36CF618A">
      <w:pPr>
        <w:keepNext w:val="0"/>
        <w:keepLines w:val="0"/>
        <w:widowControl/>
        <w:suppressLineNumbers w:val="0"/>
        <w:jc w:val="center"/>
      </w:pPr>
      <w:r>
        <w:rPr>
          <w:rFonts w:ascii="宋体" w:hAnsi="宋体" w:eastAsia="宋体" w:cs="宋体"/>
          <w:b/>
          <w:bCs/>
          <w:kern w:val="0"/>
          <w:sz w:val="24"/>
          <w:szCs w:val="24"/>
          <w:lang w:val="en-US" w:eastAsia="zh-CN" w:bidi="ar"/>
        </w:rPr>
        <w:t>Table 8:</w:t>
      </w:r>
      <w:r>
        <w:rPr>
          <w:rFonts w:ascii="宋体" w:hAnsi="宋体" w:eastAsia="宋体" w:cs="宋体"/>
          <w:kern w:val="0"/>
          <w:sz w:val="24"/>
          <w:szCs w:val="24"/>
          <w:lang w:val="en-US" w:eastAsia="zh-CN" w:bidi="ar"/>
        </w:rPr>
        <w:t> Sample comments related to service quality metrics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4"/>
        <w:gridCol w:w="6564"/>
      </w:tblGrid>
      <w:tr w14:paraId="2A48C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773DD3FE">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Metric</w:t>
            </w:r>
          </w:p>
        </w:tc>
        <w:tc>
          <w:tcPr>
            <w:tcW w:w="0" w:type="auto"/>
            <w:tcBorders>
              <w:top w:val="nil"/>
              <w:bottom w:val="single" w:color="DDDDDD" w:sz="12" w:space="0"/>
            </w:tcBorders>
            <w:shd w:val="clear"/>
            <w:tcMar>
              <w:top w:w="96" w:type="dxa"/>
              <w:left w:w="96" w:type="dxa"/>
              <w:bottom w:w="96" w:type="dxa"/>
              <w:right w:w="96" w:type="dxa"/>
            </w:tcMar>
            <w:vAlign w:val="bottom"/>
          </w:tcPr>
          <w:p w14:paraId="6FEE7106">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Sample comments</w:t>
            </w:r>
          </w:p>
        </w:tc>
      </w:tr>
      <w:tr w14:paraId="342CD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6A2B7D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Responsiveness</w:t>
            </w:r>
          </w:p>
        </w:tc>
        <w:tc>
          <w:tcPr>
            <w:tcW w:w="0" w:type="auto"/>
            <w:tcBorders>
              <w:top w:val="single" w:color="DDDDDD" w:sz="4" w:space="0"/>
            </w:tcBorders>
            <w:shd w:val="clear"/>
            <w:tcMar>
              <w:top w:w="96" w:type="dxa"/>
              <w:left w:w="96" w:type="dxa"/>
              <w:bottom w:w="96" w:type="dxa"/>
              <w:right w:w="96" w:type="dxa"/>
            </w:tcMar>
            <w:vAlign w:val="top"/>
          </w:tcPr>
          <w:p w14:paraId="5930BF18">
            <w:pPr>
              <w:keepNext w:val="0"/>
              <w:keepLines w:val="0"/>
              <w:widowControl/>
              <w:suppressLineNumbers w:val="0"/>
              <w:spacing w:line="17" w:lineRule="atLeast"/>
              <w:jc w:val="left"/>
              <w:textAlignment w:val="top"/>
            </w:pPr>
            <w:r>
              <w:rPr>
                <w:rStyle w:val="8"/>
                <w:rFonts w:ascii="宋体" w:hAnsi="宋体" w:eastAsia="宋体" w:cs="宋体"/>
                <w:b/>
                <w:bCs/>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New to Shein and received my order which was of a high quality and excellent value. Customer services answered quickly on the online app</w:t>
            </w:r>
            <w:r>
              <w:rPr>
                <w:rFonts w:ascii="宋体" w:hAnsi="宋体" w:eastAsia="宋体" w:cs="宋体"/>
                <w:kern w:val="0"/>
                <w:sz w:val="24"/>
                <w:szCs w:val="24"/>
                <w:bdr w:val="none" w:color="auto" w:sz="0" w:space="0"/>
                <w:lang w:val="en-US" w:eastAsia="zh-CN" w:bidi="ar"/>
              </w:rPr>
              <w:t>.</w:t>
            </w:r>
            <w:r>
              <w:rPr>
                <w:rStyle w:val="8"/>
                <w:rFonts w:ascii="宋体" w:hAnsi="宋体" w:eastAsia="宋体" w:cs="宋体"/>
                <w:b/>
                <w:bCs/>
                <w:kern w:val="0"/>
                <w:sz w:val="24"/>
                <w:szCs w:val="24"/>
                <w:bdr w:val="none" w:color="auto" w:sz="0" w:space="0"/>
                <w:lang w:val="en-US" w:eastAsia="zh-CN" w:bidi="ar"/>
              </w:rPr>
              <w:t>” [R16]</w:t>
            </w:r>
          </w:p>
        </w:tc>
      </w:tr>
      <w:tr w14:paraId="15A54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A75D0D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Reliability</w:t>
            </w:r>
          </w:p>
        </w:tc>
        <w:tc>
          <w:tcPr>
            <w:tcW w:w="0" w:type="auto"/>
            <w:tcBorders>
              <w:top w:val="single" w:color="DDDDDD" w:sz="4" w:space="0"/>
            </w:tcBorders>
            <w:shd w:val="clear"/>
            <w:tcMar>
              <w:top w:w="96" w:type="dxa"/>
              <w:left w:w="96" w:type="dxa"/>
              <w:bottom w:w="96" w:type="dxa"/>
              <w:right w:w="96" w:type="dxa"/>
            </w:tcMar>
            <w:vAlign w:val="top"/>
          </w:tcPr>
          <w:p w14:paraId="78564BD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Relatively good quality for the price. Reliable shipments. Responsive customer service</w:t>
            </w:r>
            <w:r>
              <w:rPr>
                <w:rStyle w:val="9"/>
                <w:rFonts w:ascii="宋体" w:hAnsi="宋体" w:eastAsia="宋体" w:cs="宋体"/>
                <w:b/>
                <w:bCs/>
                <w:i/>
                <w:iCs/>
                <w:kern w:val="0"/>
                <w:sz w:val="24"/>
                <w:szCs w:val="24"/>
                <w:bdr w:val="none" w:color="auto" w:sz="0" w:space="0"/>
                <w:lang w:val="en-US" w:eastAsia="zh-CN" w:bidi="ar"/>
              </w:rPr>
              <w:t>.</w:t>
            </w:r>
            <w:r>
              <w:rPr>
                <w:rFonts w:ascii="宋体" w:hAnsi="宋体" w:eastAsia="宋体" w:cs="宋体"/>
                <w:kern w:val="0"/>
                <w:sz w:val="24"/>
                <w:szCs w:val="24"/>
                <w:bdr w:val="none" w:color="auto" w:sz="0" w:space="0"/>
                <w:lang w:val="en-US" w:eastAsia="zh-CN" w:bidi="ar"/>
              </w:rPr>
              <w:t> </w:t>
            </w:r>
            <w:r>
              <w:rPr>
                <w:rStyle w:val="9"/>
                <w:rFonts w:ascii="宋体" w:hAnsi="宋体" w:eastAsia="宋体" w:cs="宋体"/>
                <w:i/>
                <w:iCs/>
                <w:kern w:val="0"/>
                <w:sz w:val="24"/>
                <w:szCs w:val="24"/>
                <w:bdr w:val="none" w:color="auto" w:sz="0" w:space="0"/>
                <w:lang w:val="en-US" w:eastAsia="zh-CN" w:bidi="ar"/>
              </w:rPr>
              <w:t>Men's shoes had trouble fitting on many occasions. Jewelry offers are nice</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[R17]</w:t>
            </w:r>
          </w:p>
        </w:tc>
      </w:tr>
      <w:tr w14:paraId="59E0F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A0FE24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Follow-up services</w:t>
            </w:r>
          </w:p>
        </w:tc>
        <w:tc>
          <w:tcPr>
            <w:tcW w:w="0" w:type="auto"/>
            <w:tcBorders>
              <w:top w:val="single" w:color="DDDDDD" w:sz="4" w:space="0"/>
            </w:tcBorders>
            <w:shd w:val="clear"/>
            <w:tcMar>
              <w:top w:w="96" w:type="dxa"/>
              <w:left w:w="96" w:type="dxa"/>
              <w:bottom w:w="96" w:type="dxa"/>
              <w:right w:w="96" w:type="dxa"/>
            </w:tcMar>
            <w:vAlign w:val="top"/>
          </w:tcPr>
          <w:p w14:paraId="41BA3473">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“First of all, thank you very much for the quick response, verification and follow-up Second .. This is the first experience of buying from Noon site .. And I'm satisfied with my experience with it , God willing, the site of Noon will be my permanent destination to buy .. Third, customer service is more than excellent and this is proof of your interest and follow up to the maximum in the service.”</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[R18]</w:t>
            </w:r>
          </w:p>
        </w:tc>
      </w:tr>
      <w:tr w14:paraId="06EDD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486E4585">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Tracking services</w:t>
            </w:r>
          </w:p>
        </w:tc>
        <w:tc>
          <w:tcPr>
            <w:tcW w:w="0" w:type="auto"/>
            <w:tcBorders>
              <w:top w:val="single" w:color="DDDDDD" w:sz="4" w:space="0"/>
            </w:tcBorders>
            <w:shd w:val="clear"/>
            <w:tcMar>
              <w:top w:w="96" w:type="dxa"/>
              <w:left w:w="96" w:type="dxa"/>
              <w:bottom w:w="96" w:type="dxa"/>
              <w:right w:w="96" w:type="dxa"/>
            </w:tcMar>
            <w:vAlign w:val="top"/>
          </w:tcPr>
          <w:p w14:paraId="01DB0C4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Awesome App. Can track everywhere with my phone</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[R19]</w:t>
            </w:r>
            <w:r>
              <w:rPr>
                <w:rFonts w:ascii="宋体" w:hAnsi="宋体" w:eastAsia="宋体" w:cs="宋体"/>
                <w:kern w:val="0"/>
                <w:sz w:val="24"/>
                <w:szCs w:val="24"/>
                <w:bdr w:val="none" w:color="auto" w:sz="0" w:space="0"/>
                <w:lang w:val="en-US" w:eastAsia="zh-CN" w:bidi="ar"/>
              </w:rPr>
              <w:t> “</w:t>
            </w:r>
            <w:r>
              <w:rPr>
                <w:rStyle w:val="9"/>
                <w:rFonts w:ascii="宋体" w:hAnsi="宋体" w:eastAsia="宋体" w:cs="宋体"/>
                <w:i/>
                <w:iCs/>
                <w:kern w:val="0"/>
                <w:sz w:val="24"/>
                <w:szCs w:val="24"/>
                <w:bdr w:val="none" w:color="auto" w:sz="0" w:space="0"/>
                <w:lang w:val="en-US" w:eastAsia="zh-CN" w:bidi="ar"/>
              </w:rPr>
              <w:t>Easy to navigate and track orders</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[R20]</w:t>
            </w:r>
          </w:p>
        </w:tc>
      </w:tr>
    </w:tbl>
    <w:p w14:paraId="5FE9897C">
      <w:pPr>
        <w:pStyle w:val="5"/>
        <w:keepNext w:val="0"/>
        <w:keepLines w:val="0"/>
        <w:widowControl/>
        <w:suppressLineNumbers w:val="0"/>
        <w:spacing w:before="0" w:beforeAutospacing="0" w:after="315" w:afterAutospacing="0"/>
        <w:ind w:left="0" w:right="0"/>
        <w:jc w:val="left"/>
      </w:pPr>
      <w:r>
        <w:t>System and information quality can be considered in this respect. System quality and information quality have been described by [</w:t>
      </w:r>
      <w:r>
        <w:rPr>
          <w:b/>
          <w:bCs/>
          <w:color w:val="0066CC"/>
          <w:u w:val="single"/>
        </w:rPr>
        <w:fldChar w:fldCharType="begin"/>
      </w:r>
      <w:r>
        <w:rPr>
          <w:b/>
          <w:bCs/>
          <w:color w:val="0066CC"/>
          <w:u w:val="single"/>
        </w:rPr>
        <w:instrText xml:space="preserve"> HYPERLINK "https://dl.acm.org/doi/fullHtml/10.1145/3599609.3599610" \l "bib19" \o "" </w:instrText>
      </w:r>
      <w:r>
        <w:rPr>
          <w:b/>
          <w:bCs/>
          <w:color w:val="0066CC"/>
          <w:u w:val="single"/>
        </w:rPr>
        <w:fldChar w:fldCharType="separate"/>
      </w:r>
      <w:r>
        <w:rPr>
          <w:rStyle w:val="10"/>
          <w:b/>
          <w:bCs/>
          <w:color w:val="0066CC"/>
          <w:u w:val="single"/>
        </w:rPr>
        <w:t>19</w:t>
      </w:r>
      <w:r>
        <w:rPr>
          <w:b/>
          <w:bCs/>
          <w:color w:val="0066CC"/>
          <w:u w:val="single"/>
        </w:rPr>
        <w:fldChar w:fldCharType="end"/>
      </w:r>
      <w:r>
        <w:t>] as follows:</w:t>
      </w:r>
    </w:p>
    <w:p w14:paraId="3505F56D">
      <w:pPr>
        <w:pStyle w:val="5"/>
        <w:keepNext w:val="0"/>
        <w:keepLines w:val="0"/>
        <w:widowControl/>
        <w:suppressLineNumbers w:val="0"/>
        <w:spacing w:before="0" w:beforeAutospacing="0" w:after="315" w:afterAutospacing="0"/>
        <w:ind w:left="0" w:right="0"/>
        <w:jc w:val="left"/>
      </w:pPr>
      <w:r>
        <w:t>“</w:t>
      </w:r>
      <w:r>
        <w:rPr>
          <w:rStyle w:val="9"/>
          <w:i/>
          <w:iCs/>
        </w:rPr>
        <w:t>System quality describes the measures of Web sites as information processing system and taps the engineering-oriented performance characteristics such as operational efficiency and appearance</w:t>
      </w:r>
      <w:r>
        <w:t>”.</w:t>
      </w:r>
    </w:p>
    <w:p w14:paraId="1E47EBCC">
      <w:pPr>
        <w:pStyle w:val="5"/>
        <w:keepNext w:val="0"/>
        <w:keepLines w:val="0"/>
        <w:widowControl/>
        <w:suppressLineNumbers w:val="0"/>
        <w:spacing w:before="0" w:beforeAutospacing="0" w:after="315" w:afterAutospacing="0"/>
        <w:ind w:left="0" w:right="0"/>
        <w:jc w:val="left"/>
      </w:pPr>
      <w:r>
        <w:t>“</w:t>
      </w:r>
      <w:r>
        <w:rPr>
          <w:rStyle w:val="9"/>
          <w:i/>
          <w:iCs/>
        </w:rPr>
        <w:t>The most commonly used items for information quality are accuracy, currency, complete- ness, timeliness, and understandability</w:t>
      </w:r>
      <w:r>
        <w:t>”.</w:t>
      </w:r>
    </w:p>
    <w:p w14:paraId="3CEE1F33">
      <w:pPr>
        <w:pStyle w:val="5"/>
        <w:keepNext w:val="0"/>
        <w:keepLines w:val="0"/>
        <w:widowControl/>
        <w:suppressLineNumbers w:val="0"/>
        <w:spacing w:before="0" w:beforeAutospacing="0" w:after="315" w:afterAutospacing="0"/>
        <w:ind w:left="0" w:right="0"/>
        <w:jc w:val="left"/>
      </w:pPr>
      <w:r>
        <w:t>System quality can be measured with metrics such as design, navigation, response time, system security, system availability, functionality, error free transaction, and multimedia [</w:t>
      </w:r>
      <w:r>
        <w:rPr>
          <w:b/>
          <w:bCs/>
          <w:color w:val="0066CC"/>
          <w:u w:val="single"/>
        </w:rPr>
        <w:fldChar w:fldCharType="begin"/>
      </w:r>
      <w:r>
        <w:rPr>
          <w:b/>
          <w:bCs/>
          <w:color w:val="0066CC"/>
          <w:u w:val="single"/>
        </w:rPr>
        <w:instrText xml:space="preserve"> HYPERLINK "https://dl.acm.org/doi/fullHtml/10.1145/3599609.3599610" \l "bib19" \o "" </w:instrText>
      </w:r>
      <w:r>
        <w:rPr>
          <w:b/>
          <w:bCs/>
          <w:color w:val="0066CC"/>
          <w:u w:val="single"/>
        </w:rPr>
        <w:fldChar w:fldCharType="separate"/>
      </w:r>
      <w:r>
        <w:rPr>
          <w:rStyle w:val="10"/>
          <w:b/>
          <w:bCs/>
          <w:color w:val="0066CC"/>
          <w:u w:val="single"/>
        </w:rPr>
        <w:t>19</w:t>
      </w:r>
      <w:r>
        <w:rPr>
          <w:b/>
          <w:bCs/>
          <w:color w:val="0066CC"/>
          <w:u w:val="single"/>
        </w:rPr>
        <w:fldChar w:fldCharType="end"/>
      </w:r>
      <w:r>
        <w:t>]. On the other hand, metrics such as contents variety, complete information, detail information, accurate information, timely information, reliable information, and appropriate format are used for assessing the quality of information [</w:t>
      </w:r>
      <w:r>
        <w:rPr>
          <w:b/>
          <w:bCs/>
          <w:color w:val="0066CC"/>
          <w:u w:val="single"/>
        </w:rPr>
        <w:fldChar w:fldCharType="begin"/>
      </w:r>
      <w:r>
        <w:rPr>
          <w:b/>
          <w:bCs/>
          <w:color w:val="0066CC"/>
          <w:u w:val="single"/>
        </w:rPr>
        <w:instrText xml:space="preserve"> HYPERLINK "https://dl.acm.org/doi/fullHtml/10.1145/3599609.3599610" \l "bib19" \o "" </w:instrText>
      </w:r>
      <w:r>
        <w:rPr>
          <w:b/>
          <w:bCs/>
          <w:color w:val="0066CC"/>
          <w:u w:val="single"/>
        </w:rPr>
        <w:fldChar w:fldCharType="separate"/>
      </w:r>
      <w:r>
        <w:rPr>
          <w:rStyle w:val="10"/>
          <w:b/>
          <w:bCs/>
          <w:color w:val="0066CC"/>
          <w:u w:val="single"/>
        </w:rPr>
        <w:t>19</w:t>
      </w:r>
      <w:r>
        <w:rPr>
          <w:b/>
          <w:bCs/>
          <w:color w:val="0066CC"/>
          <w:u w:val="single"/>
        </w:rPr>
        <w:fldChar w:fldCharType="end"/>
      </w:r>
      <w:r>
        <w:t>]. Table </w:t>
      </w:r>
      <w:r>
        <w:rPr>
          <w:b/>
          <w:bCs/>
          <w:color w:val="0066CC"/>
          <w:u w:val="single"/>
        </w:rPr>
        <w:fldChar w:fldCharType="begin"/>
      </w:r>
      <w:r>
        <w:rPr>
          <w:b/>
          <w:bCs/>
          <w:color w:val="0066CC"/>
          <w:u w:val="single"/>
        </w:rPr>
        <w:instrText xml:space="preserve"> HYPERLINK "https://dl.acm.org/doi/fullHtml/10.1145/3599609.3599610" \l "tb9" </w:instrText>
      </w:r>
      <w:r>
        <w:rPr>
          <w:b/>
          <w:bCs/>
          <w:color w:val="0066CC"/>
          <w:u w:val="single"/>
        </w:rPr>
        <w:fldChar w:fldCharType="separate"/>
      </w:r>
      <w:r>
        <w:rPr>
          <w:rStyle w:val="10"/>
          <w:b/>
          <w:bCs/>
          <w:color w:val="0066CC"/>
          <w:u w:val="single"/>
        </w:rPr>
        <w:t>9</w:t>
      </w:r>
      <w:r>
        <w:rPr>
          <w:b/>
          <w:bCs/>
          <w:color w:val="0066CC"/>
          <w:u w:val="single"/>
        </w:rPr>
        <w:fldChar w:fldCharType="end"/>
      </w:r>
      <w:r>
        <w:t> shows sample comments from the user reviews on some aspects of system and information quality.</w:t>
      </w:r>
    </w:p>
    <w:p w14:paraId="73181891">
      <w:pPr>
        <w:keepNext w:val="0"/>
        <w:keepLines w:val="0"/>
        <w:widowControl/>
        <w:suppressLineNumbers w:val="0"/>
        <w:jc w:val="center"/>
      </w:pPr>
      <w:r>
        <w:rPr>
          <w:rFonts w:ascii="宋体" w:hAnsi="宋体" w:eastAsia="宋体" w:cs="宋体"/>
          <w:b/>
          <w:bCs/>
          <w:kern w:val="0"/>
          <w:sz w:val="24"/>
          <w:szCs w:val="24"/>
          <w:lang w:val="en-US" w:eastAsia="zh-CN" w:bidi="ar"/>
        </w:rPr>
        <w:t>Table 9:</w:t>
      </w:r>
      <w:r>
        <w:rPr>
          <w:rFonts w:ascii="宋体" w:hAnsi="宋体" w:eastAsia="宋体" w:cs="宋体"/>
          <w:kern w:val="0"/>
          <w:sz w:val="24"/>
          <w:szCs w:val="24"/>
          <w:lang w:val="en-US" w:eastAsia="zh-CN" w:bidi="ar"/>
        </w:rPr>
        <w:t> Sample comments related to system and information quality metrics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73"/>
        <w:gridCol w:w="5725"/>
      </w:tblGrid>
      <w:tr w14:paraId="094D0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5F16DAAC">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Metric</w:t>
            </w:r>
          </w:p>
        </w:tc>
        <w:tc>
          <w:tcPr>
            <w:tcW w:w="0" w:type="auto"/>
            <w:tcBorders>
              <w:top w:val="nil"/>
              <w:bottom w:val="single" w:color="DDDDDD" w:sz="12" w:space="0"/>
            </w:tcBorders>
            <w:shd w:val="clear"/>
            <w:tcMar>
              <w:top w:w="96" w:type="dxa"/>
              <w:left w:w="96" w:type="dxa"/>
              <w:bottom w:w="96" w:type="dxa"/>
              <w:right w:w="96" w:type="dxa"/>
            </w:tcMar>
            <w:vAlign w:val="bottom"/>
          </w:tcPr>
          <w:p w14:paraId="007114C1">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Sample comments</w:t>
            </w:r>
          </w:p>
        </w:tc>
      </w:tr>
      <w:tr w14:paraId="15B00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273571D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System quality/Design</w:t>
            </w:r>
          </w:p>
        </w:tc>
        <w:tc>
          <w:tcPr>
            <w:tcW w:w="0" w:type="auto"/>
            <w:tcBorders>
              <w:top w:val="single" w:color="DDDDDD" w:sz="4" w:space="0"/>
            </w:tcBorders>
            <w:shd w:val="clear"/>
            <w:tcMar>
              <w:top w:w="96" w:type="dxa"/>
              <w:left w:w="96" w:type="dxa"/>
              <w:bottom w:w="96" w:type="dxa"/>
              <w:right w:w="96" w:type="dxa"/>
            </w:tcMar>
            <w:vAlign w:val="top"/>
          </w:tcPr>
          <w:p w14:paraId="0942794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So far, I received items in good conditions. Good delivery service. Give updates on delivery status. Web design is pleasing and user-friendly</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[R23]</w:t>
            </w:r>
          </w:p>
        </w:tc>
      </w:tr>
      <w:tr w14:paraId="50DF7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8122AC4">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System quality/Navigation</w:t>
            </w:r>
          </w:p>
        </w:tc>
        <w:tc>
          <w:tcPr>
            <w:tcW w:w="0" w:type="auto"/>
            <w:tcBorders>
              <w:top w:val="single" w:color="DDDDDD" w:sz="4" w:space="0"/>
            </w:tcBorders>
            <w:shd w:val="clear"/>
            <w:tcMar>
              <w:top w:w="96" w:type="dxa"/>
              <w:left w:w="96" w:type="dxa"/>
              <w:bottom w:w="96" w:type="dxa"/>
              <w:right w:w="96" w:type="dxa"/>
            </w:tcMar>
            <w:vAlign w:val="top"/>
          </w:tcPr>
          <w:p w14:paraId="08E2341F">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“Regarding App only... a good and consistent navigation experience. Detailed product and field information. Thank you”</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[R24]</w:t>
            </w:r>
            <w:r>
              <w:rPr>
                <w:rFonts w:ascii="宋体" w:hAnsi="宋体" w:eastAsia="宋体" w:cs="宋体"/>
                <w:kern w:val="0"/>
                <w:sz w:val="24"/>
                <w:szCs w:val="24"/>
                <w:bdr w:val="none" w:color="auto" w:sz="0" w:space="0"/>
                <w:lang w:val="en-US" w:eastAsia="zh-CN" w:bidi="ar"/>
              </w:rPr>
              <w:br w:type="textWrapping"/>
            </w:r>
            <w:r>
              <w:rPr>
                <w:rStyle w:val="9"/>
                <w:rFonts w:ascii="宋体" w:hAnsi="宋体" w:eastAsia="宋体" w:cs="宋体"/>
                <w:i/>
                <w:iCs/>
                <w:kern w:val="0"/>
                <w:sz w:val="24"/>
                <w:szCs w:val="24"/>
                <w:bdr w:val="none" w:color="auto" w:sz="0" w:space="0"/>
                <w:lang w:val="en-US" w:eastAsia="zh-CN" w:bidi="ar"/>
              </w:rPr>
              <w:t>“App is comprehensive, easy to navigate &amp; Reliable</w:t>
            </w:r>
            <w:r>
              <w:rPr>
                <w:rStyle w:val="9"/>
                <w:rFonts w:ascii="宋体" w:hAnsi="宋体" w:eastAsia="宋体" w:cs="宋体"/>
                <w:b/>
                <w:bCs/>
                <w:i/>
                <w:iCs/>
                <w:kern w:val="0"/>
                <w:sz w:val="24"/>
                <w:szCs w:val="24"/>
                <w:bdr w:val="none" w:color="auto" w:sz="0" w:space="0"/>
                <w:lang w:val="en-US" w:eastAsia="zh-CN" w:bidi="ar"/>
              </w:rPr>
              <w:t>.”</w:t>
            </w:r>
            <w:r>
              <w:rPr>
                <w:rStyle w:val="8"/>
                <w:rFonts w:ascii="宋体" w:hAnsi="宋体" w:eastAsia="宋体" w:cs="宋体"/>
                <w:b/>
                <w:bCs/>
                <w:kern w:val="0"/>
                <w:sz w:val="24"/>
                <w:szCs w:val="24"/>
                <w:bdr w:val="none" w:color="auto" w:sz="0" w:space="0"/>
                <w:lang w:val="en-US" w:eastAsia="zh-CN" w:bidi="ar"/>
              </w:rPr>
              <w:t> [R25]</w:t>
            </w:r>
          </w:p>
        </w:tc>
      </w:tr>
      <w:tr w14:paraId="567D1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747655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System quality/multimedia</w:t>
            </w:r>
          </w:p>
        </w:tc>
        <w:tc>
          <w:tcPr>
            <w:tcW w:w="0" w:type="auto"/>
            <w:tcBorders>
              <w:top w:val="single" w:color="DDDDDD" w:sz="4" w:space="0"/>
            </w:tcBorders>
            <w:shd w:val="clear"/>
            <w:tcMar>
              <w:top w:w="96" w:type="dxa"/>
              <w:left w:w="96" w:type="dxa"/>
              <w:bottom w:w="96" w:type="dxa"/>
              <w:right w:w="96" w:type="dxa"/>
            </w:tcMar>
            <w:vAlign w:val="top"/>
          </w:tcPr>
          <w:p w14:paraId="1170B3DA">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“It's a very good app. Things shown in the picture almost resemble the actual ones. Deliveries are on time. I have had a good experience shopping with noon so far.”</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[R26]</w:t>
            </w:r>
          </w:p>
        </w:tc>
      </w:tr>
      <w:tr w14:paraId="0296D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ACBA28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System quality/ functionality</w:t>
            </w:r>
          </w:p>
        </w:tc>
        <w:tc>
          <w:tcPr>
            <w:tcW w:w="0" w:type="auto"/>
            <w:tcBorders>
              <w:top w:val="single" w:color="DDDDDD" w:sz="4" w:space="0"/>
            </w:tcBorders>
            <w:shd w:val="clear"/>
            <w:tcMar>
              <w:top w:w="96" w:type="dxa"/>
              <w:left w:w="96" w:type="dxa"/>
              <w:bottom w:w="96" w:type="dxa"/>
              <w:right w:w="96" w:type="dxa"/>
            </w:tcMar>
            <w:vAlign w:val="top"/>
          </w:tcPr>
          <w:p w14:paraId="7A0DE2EB">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“Functional and elegant company and very attractive and well-designed app. The only con is the higher prices of its products compared to other companies.”</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[R27]</w:t>
            </w:r>
          </w:p>
        </w:tc>
      </w:tr>
      <w:tr w14:paraId="0E1B9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CF46B2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Information quality/ detail information</w:t>
            </w:r>
          </w:p>
        </w:tc>
        <w:tc>
          <w:tcPr>
            <w:tcW w:w="0" w:type="auto"/>
            <w:tcBorders>
              <w:top w:val="single" w:color="DDDDDD" w:sz="4" w:space="0"/>
            </w:tcBorders>
            <w:shd w:val="clear"/>
            <w:tcMar>
              <w:top w:w="96" w:type="dxa"/>
              <w:left w:w="96" w:type="dxa"/>
              <w:bottom w:w="96" w:type="dxa"/>
              <w:right w:w="96" w:type="dxa"/>
            </w:tcMar>
            <w:vAlign w:val="top"/>
          </w:tcPr>
          <w:p w14:paraId="6B507577">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“Overall a fast user-friendly app .Item description should be in more detail and specific.”</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[R28]</w:t>
            </w:r>
            <w:r>
              <w:rPr>
                <w:rFonts w:ascii="宋体" w:hAnsi="宋体" w:eastAsia="宋体" w:cs="宋体"/>
                <w:kern w:val="0"/>
                <w:sz w:val="24"/>
                <w:szCs w:val="24"/>
                <w:bdr w:val="none" w:color="auto" w:sz="0" w:space="0"/>
                <w:lang w:val="en-US" w:eastAsia="zh-CN" w:bidi="ar"/>
              </w:rPr>
              <w:br w:type="textWrapping"/>
            </w:r>
            <w:r>
              <w:rPr>
                <w:rStyle w:val="9"/>
                <w:rFonts w:ascii="宋体" w:hAnsi="宋体" w:eastAsia="宋体" w:cs="宋体"/>
                <w:i/>
                <w:iCs/>
                <w:kern w:val="0"/>
                <w:sz w:val="24"/>
                <w:szCs w:val="24"/>
                <w:bdr w:val="none" w:color="auto" w:sz="0" w:space="0"/>
                <w:lang w:val="en-US" w:eastAsia="zh-CN" w:bidi="ar"/>
              </w:rPr>
              <w:t>“Very consumer friendly app. There's enough information on every page of whatever product you're searching for.”</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[R29]</w:t>
            </w:r>
          </w:p>
        </w:tc>
      </w:tr>
      <w:tr w14:paraId="5BC07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76AC481">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Information quality/accurate information</w:t>
            </w:r>
          </w:p>
        </w:tc>
        <w:tc>
          <w:tcPr>
            <w:tcW w:w="0" w:type="auto"/>
            <w:tcBorders>
              <w:top w:val="single" w:color="DDDDDD" w:sz="4" w:space="0"/>
            </w:tcBorders>
            <w:shd w:val="clear"/>
            <w:tcMar>
              <w:top w:w="96" w:type="dxa"/>
              <w:left w:w="96" w:type="dxa"/>
              <w:bottom w:w="96" w:type="dxa"/>
              <w:right w:w="96" w:type="dxa"/>
            </w:tcMar>
            <w:vAlign w:val="top"/>
          </w:tcPr>
          <w:p w14:paraId="18B7877B">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“Easy to use, accurate search and fast delivery.”</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[R30]</w:t>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b/>
                <w:bCs/>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The app is super smooth and organized. Just needs more accurate filtering options and sorting choices</w:t>
            </w:r>
            <w:r>
              <w:rPr>
                <w:rStyle w:val="8"/>
                <w:rFonts w:ascii="宋体" w:hAnsi="宋体" w:eastAsia="宋体" w:cs="宋体"/>
                <w:b/>
                <w:bCs/>
                <w:kern w:val="0"/>
                <w:sz w:val="24"/>
                <w:szCs w:val="24"/>
                <w:bdr w:val="none" w:color="auto" w:sz="0" w:space="0"/>
                <w:lang w:val="en-US" w:eastAsia="zh-CN" w:bidi="ar"/>
              </w:rPr>
              <w:t>.” [R31]</w:t>
            </w:r>
            <w:r>
              <w:rPr>
                <w:rFonts w:ascii="宋体" w:hAnsi="宋体" w:eastAsia="宋体" w:cs="宋体"/>
                <w:kern w:val="0"/>
                <w:sz w:val="24"/>
                <w:szCs w:val="24"/>
                <w:bdr w:val="none" w:color="auto" w:sz="0" w:space="0"/>
                <w:lang w:val="en-US" w:eastAsia="zh-CN" w:bidi="ar"/>
              </w:rPr>
              <w:br w:type="textWrapping"/>
            </w:r>
            <w:r>
              <w:rPr>
                <w:rStyle w:val="8"/>
                <w:rFonts w:ascii="宋体" w:hAnsi="宋体" w:eastAsia="宋体" w:cs="宋体"/>
                <w:b/>
                <w:bCs/>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Wonderful application, easy to use, support many payment options and fast, accurate information and delivery</w:t>
            </w:r>
            <w:r>
              <w:rPr>
                <w:rStyle w:val="8"/>
                <w:rFonts w:ascii="宋体" w:hAnsi="宋体" w:eastAsia="宋体" w:cs="宋体"/>
                <w:b/>
                <w:bCs/>
                <w:kern w:val="0"/>
                <w:sz w:val="24"/>
                <w:szCs w:val="24"/>
                <w:bdr w:val="none" w:color="auto" w:sz="0" w:space="0"/>
                <w:lang w:val="en-US" w:eastAsia="zh-CN" w:bidi="ar"/>
              </w:rPr>
              <w:t>”[R32]</w:t>
            </w:r>
          </w:p>
        </w:tc>
      </w:tr>
    </w:tbl>
    <w:p w14:paraId="73E6DC5A">
      <w:pPr>
        <w:pStyle w:val="5"/>
        <w:keepNext w:val="0"/>
        <w:keepLines w:val="0"/>
        <w:widowControl/>
        <w:suppressLineNumbers w:val="0"/>
        <w:spacing w:before="0" w:beforeAutospacing="0" w:after="315" w:afterAutospacing="0"/>
        <w:ind w:left="0" w:right="0"/>
        <w:jc w:val="left"/>
      </w:pPr>
      <w:r>
        <w:rPr>
          <w:i/>
          <w:iCs/>
        </w:rPr>
        <w:t>5.1.6</w:t>
      </w:r>
      <w:r>
        <w:rPr>
          <w:rStyle w:val="9"/>
          <w:i/>
          <w:iCs/>
        </w:rPr>
        <w:t> Item Size.</w:t>
      </w:r>
      <w:r>
        <w:t> As shown by many user reviews, consumer satisfaction with online shopping increases when receiving items/products of accurate and correct size:</w:t>
      </w:r>
    </w:p>
    <w:p w14:paraId="30F8C8F5">
      <w:pPr>
        <w:pStyle w:val="5"/>
        <w:keepNext w:val="0"/>
        <w:keepLines w:val="0"/>
        <w:widowControl/>
        <w:suppressLineNumbers w:val="0"/>
        <w:spacing w:before="0" w:beforeAutospacing="0" w:after="315" w:afterAutospacing="0"/>
        <w:ind w:left="0" w:right="0"/>
        <w:jc w:val="left"/>
      </w:pPr>
      <w:r>
        <w:t>“</w:t>
      </w:r>
      <w:r>
        <w:rPr>
          <w:rStyle w:val="9"/>
          <w:i/>
          <w:iCs/>
        </w:rPr>
        <w:t>Shien is a really good place to shop at, because they're clothes come in very good material. They also come as the right size, the clothes are the exact same as they look on the website. I also like how shien orders come early sometimes, or it wouldn't take too long. I really recommend shien to order clothes from, I haven't ordered anything else but I know clothes can be really good to order off of shien.</w:t>
      </w:r>
      <w:r>
        <w:t> (:” </w:t>
      </w:r>
      <w:r>
        <w:rPr>
          <w:rStyle w:val="8"/>
          <w:b/>
          <w:bCs/>
        </w:rPr>
        <w:t>[R21]</w:t>
      </w:r>
    </w:p>
    <w:p w14:paraId="7B7E5BFE">
      <w:pPr>
        <w:pStyle w:val="5"/>
        <w:keepNext w:val="0"/>
        <w:keepLines w:val="0"/>
        <w:widowControl/>
        <w:suppressLineNumbers w:val="0"/>
        <w:spacing w:before="0" w:beforeAutospacing="0" w:after="315" w:afterAutospacing="0"/>
        <w:ind w:left="0" w:right="0"/>
        <w:jc w:val="left"/>
      </w:pPr>
      <w:r>
        <w:t>One customer expressed the benefit of offering items of plus size:</w:t>
      </w:r>
    </w:p>
    <w:p w14:paraId="1339437E">
      <w:pPr>
        <w:pStyle w:val="5"/>
        <w:keepNext w:val="0"/>
        <w:keepLines w:val="0"/>
        <w:widowControl/>
        <w:suppressLineNumbers w:val="0"/>
        <w:spacing w:before="0" w:beforeAutospacing="0" w:after="315" w:afterAutospacing="0"/>
        <w:ind w:left="0" w:right="0"/>
        <w:jc w:val="left"/>
      </w:pPr>
      <w:r>
        <w:t>“</w:t>
      </w:r>
      <w:r>
        <w:rPr>
          <w:rStyle w:val="9"/>
          <w:i/>
          <w:iCs/>
        </w:rPr>
        <w:t>I love this app it has a lot of variety things for plus size girls</w:t>
      </w:r>
      <w:r>
        <w:t>” </w:t>
      </w:r>
      <w:r>
        <w:rPr>
          <w:rStyle w:val="8"/>
          <w:b/>
          <w:bCs/>
        </w:rPr>
        <w:t>[R22]</w:t>
      </w:r>
    </w:p>
    <w:p w14:paraId="52B6315D">
      <w:pPr>
        <w:pStyle w:val="5"/>
        <w:keepNext w:val="0"/>
        <w:keepLines w:val="0"/>
        <w:widowControl/>
        <w:suppressLineNumbers w:val="0"/>
        <w:spacing w:before="0" w:beforeAutospacing="0" w:after="315" w:afterAutospacing="0"/>
        <w:ind w:left="0" w:right="0"/>
        <w:jc w:val="left"/>
      </w:pPr>
      <w:r>
        <w:t>Providing size charts and measurements was appreciated by one user (R33):</w:t>
      </w:r>
    </w:p>
    <w:p w14:paraId="06A44255">
      <w:pPr>
        <w:pStyle w:val="5"/>
        <w:keepNext w:val="0"/>
        <w:keepLines w:val="0"/>
        <w:widowControl/>
        <w:suppressLineNumbers w:val="0"/>
        <w:spacing w:before="0" w:beforeAutospacing="0" w:after="315" w:afterAutospacing="0"/>
        <w:ind w:left="0" w:right="0"/>
        <w:jc w:val="left"/>
      </w:pPr>
      <w:r>
        <w:t>“</w:t>
      </w:r>
      <w:r>
        <w:rPr>
          <w:rStyle w:val="9"/>
          <w:i/>
          <w:iCs/>
        </w:rPr>
        <w:t>Good quality and price. Arrival is quicker than expected. Glad you give waist sizes too as we are not all perfect shapes. Very happy with service and love the tops</w:t>
      </w:r>
      <w:r>
        <w:t>.”</w:t>
      </w:r>
      <w:r>
        <w:rPr>
          <w:rStyle w:val="8"/>
          <w:b/>
          <w:bCs/>
        </w:rPr>
        <w:t>[R33]</w:t>
      </w:r>
    </w:p>
    <w:p w14:paraId="145B908C">
      <w:pPr>
        <w:pStyle w:val="4"/>
        <w:keepNext w:val="0"/>
        <w:keepLines w:val="0"/>
        <w:widowControl/>
        <w:suppressLineNumbers w:val="0"/>
        <w:spacing w:before="240" w:beforeAutospacing="0" w:after="249" w:afterAutospacing="0" w:line="16" w:lineRule="atLeast"/>
        <w:rPr>
          <w:rFonts w:hint="default" w:ascii="Verdana" w:hAnsi="Verdana" w:eastAsia="Verdana" w:cs="Verdana"/>
          <w:b/>
          <w:bCs/>
          <w:i w:val="0"/>
          <w:iCs w:val="0"/>
          <w:caps w:val="0"/>
          <w:color w:val="4375A0"/>
          <w:sz w:val="26"/>
          <w:szCs w:val="26"/>
        </w:rPr>
      </w:pPr>
      <w:r>
        <w:rPr>
          <w:rFonts w:hint="default" w:ascii="Verdana" w:hAnsi="Verdana" w:eastAsia="Verdana" w:cs="Verdana"/>
          <w:b/>
          <w:bCs/>
          <w:i w:val="0"/>
          <w:iCs w:val="0"/>
          <w:caps w:val="0"/>
          <w:color w:val="4375A0"/>
          <w:sz w:val="26"/>
          <w:szCs w:val="26"/>
          <w:u w:val="single"/>
        </w:rPr>
        <w:t>5.2</w:t>
      </w:r>
      <w:r>
        <w:rPr>
          <w:rFonts w:hint="default" w:ascii="Verdana" w:hAnsi="Verdana" w:eastAsia="Verdana" w:cs="Verdana"/>
          <w:b/>
          <w:bCs/>
          <w:i w:val="0"/>
          <w:iCs w:val="0"/>
          <w:caps w:val="0"/>
          <w:color w:val="4375A0"/>
          <w:sz w:val="26"/>
          <w:szCs w:val="26"/>
        </w:rPr>
        <w:t> Topic modelling for negative reviews</w:t>
      </w:r>
    </w:p>
    <w:p w14:paraId="2C485688">
      <w:pPr>
        <w:pStyle w:val="5"/>
        <w:keepNext w:val="0"/>
        <w:keepLines w:val="0"/>
        <w:widowControl/>
        <w:suppressLineNumbers w:val="0"/>
        <w:spacing w:before="0" w:beforeAutospacing="0" w:after="315" w:afterAutospacing="0"/>
        <w:ind w:left="0" w:right="0"/>
        <w:jc w:val="left"/>
      </w:pPr>
      <w:r>
        <w:rPr>
          <w:i/>
          <w:iCs/>
        </w:rPr>
        <w:t>5.2.1</w:t>
      </w:r>
      <w:r>
        <w:rPr>
          <w:rStyle w:val="9"/>
          <w:i/>
          <w:iCs/>
        </w:rPr>
        <w:t> Poor Services.</w:t>
      </w:r>
      <w:r>
        <w:t> A customer complained about the quality of goods received as well as items not delivered:</w:t>
      </w:r>
    </w:p>
    <w:p w14:paraId="0B2EE3C1">
      <w:pPr>
        <w:pStyle w:val="5"/>
        <w:keepNext w:val="0"/>
        <w:keepLines w:val="0"/>
        <w:widowControl/>
        <w:suppressLineNumbers w:val="0"/>
        <w:spacing w:before="0" w:beforeAutospacing="0" w:after="315" w:afterAutospacing="0"/>
        <w:ind w:left="0" w:right="0"/>
        <w:jc w:val="left"/>
      </w:pPr>
      <w:r>
        <w:t>“</w:t>
      </w:r>
      <w:r>
        <w:rPr>
          <w:rStyle w:val="9"/>
          <w:i/>
          <w:iCs/>
        </w:rPr>
        <w:t>Bad service....one of the worst online services. Delivery items not good....all are cheating. I ordered some items. It's not delivered. Seller cheats me. My money is gone. Don't order next time...in Amazon Any items. Worst service</w:t>
      </w:r>
      <w:r>
        <w:t>.” </w:t>
      </w:r>
      <w:r>
        <w:rPr>
          <w:rStyle w:val="8"/>
          <w:b/>
          <w:bCs/>
        </w:rPr>
        <w:t>[R34]</w:t>
      </w:r>
    </w:p>
    <w:p w14:paraId="0D7BF2D6">
      <w:pPr>
        <w:pStyle w:val="5"/>
        <w:keepNext w:val="0"/>
        <w:keepLines w:val="0"/>
        <w:widowControl/>
        <w:suppressLineNumbers w:val="0"/>
        <w:spacing w:before="0" w:beforeAutospacing="0" w:after="315" w:afterAutospacing="0"/>
        <w:ind w:left="0" w:right="0"/>
        <w:jc w:val="left"/>
      </w:pPr>
      <w:r>
        <w:t>Another customer expressed his dissatisfaction with reliability of delivery and following the instructions for delivering the products:</w:t>
      </w:r>
    </w:p>
    <w:p w14:paraId="00211458">
      <w:pPr>
        <w:pStyle w:val="5"/>
        <w:keepNext w:val="0"/>
        <w:keepLines w:val="0"/>
        <w:widowControl/>
        <w:suppressLineNumbers w:val="0"/>
        <w:spacing w:before="0" w:beforeAutospacing="0" w:after="315" w:afterAutospacing="0"/>
        <w:ind w:left="0" w:right="0"/>
        <w:jc w:val="left"/>
      </w:pPr>
      <w:r>
        <w:t>“</w:t>
      </w:r>
      <w:r>
        <w:rPr>
          <w:rStyle w:val="9"/>
          <w:i/>
          <w:iCs/>
        </w:rPr>
        <w:t>Unreliable deliveries. If I order something to come on a Friday, don't deliver it Thursday. And don't just leave packages and walk away. Read delivery instructions</w:t>
      </w:r>
      <w:r>
        <w:t>.” </w:t>
      </w:r>
      <w:r>
        <w:rPr>
          <w:rStyle w:val="8"/>
          <w:b/>
          <w:bCs/>
        </w:rPr>
        <w:t>[R35]</w:t>
      </w:r>
    </w:p>
    <w:p w14:paraId="2734FD40">
      <w:pPr>
        <w:pStyle w:val="5"/>
        <w:keepNext w:val="0"/>
        <w:keepLines w:val="0"/>
        <w:widowControl/>
        <w:suppressLineNumbers w:val="0"/>
        <w:spacing w:before="0" w:beforeAutospacing="0" w:after="315" w:afterAutospacing="0"/>
        <w:ind w:left="0" w:right="0"/>
        <w:jc w:val="left"/>
      </w:pPr>
      <w:r>
        <w:t>A shopper was annoyed that his goods were not delivered, even though the app showed that the goods had been delivered!:</w:t>
      </w:r>
    </w:p>
    <w:p w14:paraId="3285CCB7">
      <w:pPr>
        <w:pStyle w:val="5"/>
        <w:keepNext w:val="0"/>
        <w:keepLines w:val="0"/>
        <w:widowControl/>
        <w:suppressLineNumbers w:val="0"/>
        <w:spacing w:before="0" w:beforeAutospacing="0" w:after="315" w:afterAutospacing="0"/>
        <w:ind w:left="0" w:right="0"/>
        <w:jc w:val="left"/>
      </w:pPr>
      <w:r>
        <w:t>“</w:t>
      </w:r>
      <w:r>
        <w:rPr>
          <w:rStyle w:val="9"/>
          <w:i/>
          <w:iCs/>
        </w:rPr>
        <w:t>The package was marked as delivered in the app, but nobody showed up or called. The only option I am given is a refund, but since it was a product with a discount I have to pay more than initially if I were to order again. Looks like Amazon is just baiting me into buying a product at a higher price than initially offered</w:t>
      </w:r>
      <w:r>
        <w:t>.” [</w:t>
      </w:r>
      <w:r>
        <w:rPr>
          <w:rStyle w:val="8"/>
          <w:b/>
          <w:bCs/>
        </w:rPr>
        <w:t>R36</w:t>
      </w:r>
      <w:r>
        <w:t>]</w:t>
      </w:r>
    </w:p>
    <w:p w14:paraId="3FF75CDB">
      <w:pPr>
        <w:pStyle w:val="5"/>
        <w:keepNext w:val="0"/>
        <w:keepLines w:val="0"/>
        <w:widowControl/>
        <w:suppressLineNumbers w:val="0"/>
        <w:spacing w:before="0" w:beforeAutospacing="0" w:after="315" w:afterAutospacing="0"/>
        <w:ind w:left="0" w:right="0"/>
        <w:jc w:val="left"/>
      </w:pPr>
      <w:r>
        <w:t>Door delivery is the most important factor affecting buyers’ intentions to continue using online shopping [</w:t>
      </w:r>
      <w:r>
        <w:rPr>
          <w:b/>
          <w:bCs/>
          <w:color w:val="0066CC"/>
          <w:u w:val="single"/>
        </w:rPr>
        <w:fldChar w:fldCharType="begin"/>
      </w:r>
      <w:r>
        <w:rPr>
          <w:b/>
          <w:bCs/>
          <w:color w:val="0066CC"/>
          <w:u w:val="single"/>
        </w:rPr>
        <w:instrText xml:space="preserve"> HYPERLINK "https://dl.acm.org/doi/fullHtml/10.1145/3599609.3599610" \l "bib22" \o "" </w:instrText>
      </w:r>
      <w:r>
        <w:rPr>
          <w:b/>
          <w:bCs/>
          <w:color w:val="0066CC"/>
          <w:u w:val="single"/>
        </w:rPr>
        <w:fldChar w:fldCharType="separate"/>
      </w:r>
      <w:r>
        <w:rPr>
          <w:rStyle w:val="10"/>
          <w:b/>
          <w:bCs/>
          <w:color w:val="0066CC"/>
          <w:u w:val="single"/>
        </w:rPr>
        <w:t>22</w:t>
      </w:r>
      <w:r>
        <w:rPr>
          <w:b/>
          <w:bCs/>
          <w:color w:val="0066CC"/>
          <w:u w:val="single"/>
        </w:rPr>
        <w:fldChar w:fldCharType="end"/>
      </w:r>
      <w:r>
        <w:t>]. However, according to (R37), one delivery representative refused to deliver orders to a customer's home:</w:t>
      </w:r>
    </w:p>
    <w:p w14:paraId="60632792">
      <w:pPr>
        <w:pStyle w:val="5"/>
        <w:keepNext w:val="0"/>
        <w:keepLines w:val="0"/>
        <w:widowControl/>
        <w:suppressLineNumbers w:val="0"/>
        <w:spacing w:before="0" w:beforeAutospacing="0" w:after="315" w:afterAutospacing="0"/>
        <w:ind w:left="0" w:right="0"/>
        <w:jc w:val="left"/>
      </w:pPr>
      <w:r>
        <w:t>“</w:t>
      </w:r>
      <w:r>
        <w:rPr>
          <w:rStyle w:val="9"/>
          <w:i/>
          <w:iCs/>
        </w:rPr>
        <w:t>Worst delivery service of amazon. Delivery guy refused doorstep delivery of all of my 3 orders despite of complaining many times. Please don't use this app. Its fraud company</w:t>
      </w:r>
      <w:r>
        <w:t>” </w:t>
      </w:r>
      <w:r>
        <w:rPr>
          <w:rStyle w:val="8"/>
          <w:b/>
          <w:bCs/>
        </w:rPr>
        <w:t>[R37]</w:t>
      </w:r>
    </w:p>
    <w:p w14:paraId="6C023E8F">
      <w:pPr>
        <w:pStyle w:val="5"/>
        <w:keepNext w:val="0"/>
        <w:keepLines w:val="0"/>
        <w:widowControl/>
        <w:suppressLineNumbers w:val="0"/>
        <w:spacing w:before="0" w:beforeAutospacing="0" w:after="315" w:afterAutospacing="0"/>
        <w:ind w:left="0" w:right="0"/>
        <w:jc w:val="left"/>
      </w:pPr>
      <w:r>
        <w:t>One shopper encountered an issue with unavailability of real time tracking service, as follows:</w:t>
      </w:r>
    </w:p>
    <w:p w14:paraId="589EEEAA">
      <w:pPr>
        <w:pStyle w:val="5"/>
        <w:keepNext w:val="0"/>
        <w:keepLines w:val="0"/>
        <w:widowControl/>
        <w:suppressLineNumbers w:val="0"/>
        <w:spacing w:before="0" w:beforeAutospacing="0" w:after="315" w:afterAutospacing="0"/>
        <w:ind w:left="0" w:right="0"/>
        <w:jc w:val="left"/>
      </w:pPr>
      <w:r>
        <w:t>“</w:t>
      </w:r>
      <w:r>
        <w:rPr>
          <w:rStyle w:val="9"/>
          <w:i/>
          <w:iCs/>
        </w:rPr>
        <w:t>Very bad experience, They don't have real time tracking or tracking details of delivery persons once the shipment is out for delivery. I called them 3-4times to get driver contact as I have flight to catch</w:t>
      </w:r>
      <w:r>
        <w:t>” </w:t>
      </w:r>
      <w:r>
        <w:rPr>
          <w:rStyle w:val="8"/>
          <w:b/>
          <w:bCs/>
        </w:rPr>
        <w:t>[R38]</w:t>
      </w:r>
    </w:p>
    <w:p w14:paraId="64842161">
      <w:pPr>
        <w:pStyle w:val="5"/>
        <w:keepNext w:val="0"/>
        <w:keepLines w:val="0"/>
        <w:widowControl/>
        <w:suppressLineNumbers w:val="0"/>
        <w:spacing w:before="0" w:beforeAutospacing="0" w:after="315" w:afterAutospacing="0"/>
        <w:ind w:left="0" w:right="0"/>
        <w:jc w:val="left"/>
      </w:pPr>
      <w:r>
        <w:t>One shopper held the opinion that a customer service representative was unable to react and respond to his enquires:</w:t>
      </w:r>
    </w:p>
    <w:p w14:paraId="3E650341">
      <w:pPr>
        <w:pStyle w:val="5"/>
        <w:keepNext w:val="0"/>
        <w:keepLines w:val="0"/>
        <w:widowControl/>
        <w:suppressLineNumbers w:val="0"/>
        <w:spacing w:before="0" w:beforeAutospacing="0" w:after="315" w:afterAutospacing="0"/>
        <w:ind w:left="0" w:right="0"/>
        <w:jc w:val="left"/>
      </w:pPr>
      <w:r>
        <w:t>“</w:t>
      </w:r>
      <w:r>
        <w:rPr>
          <w:rStyle w:val="9"/>
          <w:i/>
          <w:iCs/>
        </w:rPr>
        <w:t>Their customer service is very rude, From the UK right? They really love to hang up on you while you are telling them the problem that's happening from the app and website. Very very rude! If you can't solve them, transfer me to the correct department, what is your deal</w:t>
      </w:r>
      <w:r>
        <w:t>?” </w:t>
      </w:r>
      <w:r>
        <w:rPr>
          <w:rStyle w:val="8"/>
          <w:b/>
          <w:bCs/>
        </w:rPr>
        <w:t>[R39]</w:t>
      </w:r>
    </w:p>
    <w:p w14:paraId="59C90D2D">
      <w:pPr>
        <w:pStyle w:val="5"/>
        <w:keepNext w:val="0"/>
        <w:keepLines w:val="0"/>
        <w:widowControl/>
        <w:suppressLineNumbers w:val="0"/>
        <w:spacing w:before="0" w:beforeAutospacing="0" w:after="315" w:afterAutospacing="0"/>
        <w:ind w:left="0" w:right="0"/>
        <w:jc w:val="left"/>
      </w:pPr>
      <w:r>
        <w:t>A good user interface design makes the user's interaction as simple and efficient as possible. One customer encountered an issue with the design of the app, as follows:</w:t>
      </w:r>
    </w:p>
    <w:p w14:paraId="21D89C8A">
      <w:pPr>
        <w:pStyle w:val="5"/>
        <w:keepNext w:val="0"/>
        <w:keepLines w:val="0"/>
        <w:widowControl/>
        <w:suppressLineNumbers w:val="0"/>
        <w:spacing w:before="0" w:beforeAutospacing="0" w:after="315" w:afterAutospacing="0"/>
        <w:ind w:left="0" w:right="0"/>
        <w:jc w:val="left"/>
      </w:pPr>
      <w:r>
        <w:t>“</w:t>
      </w:r>
      <w:r>
        <w:rPr>
          <w:rStyle w:val="9"/>
          <w:i/>
          <w:iCs/>
        </w:rPr>
        <w:t>Search and navigation is PAINFULLY worthless. Search results in nothing but unrelated items. Prices are hidden and false scarcity tactics abound</w:t>
      </w:r>
      <w:r>
        <w:t>” </w:t>
      </w:r>
      <w:r>
        <w:rPr>
          <w:rStyle w:val="8"/>
          <w:b/>
          <w:bCs/>
        </w:rPr>
        <w:t>[R40]</w:t>
      </w:r>
    </w:p>
    <w:p w14:paraId="6EE00AC0">
      <w:pPr>
        <w:pStyle w:val="5"/>
        <w:keepNext w:val="0"/>
        <w:keepLines w:val="0"/>
        <w:widowControl/>
        <w:suppressLineNumbers w:val="0"/>
        <w:spacing w:before="0" w:beforeAutospacing="0" w:after="315" w:afterAutospacing="0"/>
        <w:ind w:left="0" w:right="0"/>
        <w:jc w:val="left"/>
      </w:pPr>
      <w:r>
        <w:rPr>
          <w:i/>
          <w:iCs/>
        </w:rPr>
        <w:t>5.2.2</w:t>
      </w:r>
      <w:r>
        <w:rPr>
          <w:rStyle w:val="9"/>
          <w:i/>
          <w:iCs/>
        </w:rPr>
        <w:t> Refund/Money Issues.</w:t>
      </w:r>
      <w:r>
        <w:t> A few customers highlighted the issue with the delay in refunds, for example:</w:t>
      </w:r>
    </w:p>
    <w:p w14:paraId="06ED2219">
      <w:pPr>
        <w:pStyle w:val="5"/>
        <w:keepNext w:val="0"/>
        <w:keepLines w:val="0"/>
        <w:widowControl/>
        <w:suppressLineNumbers w:val="0"/>
        <w:spacing w:before="0" w:beforeAutospacing="0" w:after="315" w:afterAutospacing="0"/>
        <w:ind w:left="0" w:right="0"/>
        <w:jc w:val="left"/>
      </w:pPr>
      <w:r>
        <w:t>“</w:t>
      </w:r>
      <w:r>
        <w:rPr>
          <w:rStyle w:val="9"/>
          <w:i/>
          <w:iCs/>
        </w:rPr>
        <w:t>They gave me 1 business day to return a package and it's been a month since I sent it and still no refund or anything. I do not recommend this app for anything</w:t>
      </w:r>
      <w:r>
        <w:t>” </w:t>
      </w:r>
      <w:r>
        <w:rPr>
          <w:rStyle w:val="8"/>
          <w:b/>
          <w:bCs/>
        </w:rPr>
        <w:t>[R41]</w:t>
      </w:r>
    </w:p>
    <w:p w14:paraId="3673A113">
      <w:pPr>
        <w:pStyle w:val="5"/>
        <w:keepNext w:val="0"/>
        <w:keepLines w:val="0"/>
        <w:widowControl/>
        <w:suppressLineNumbers w:val="0"/>
        <w:spacing w:before="0" w:beforeAutospacing="0" w:after="315" w:afterAutospacing="0"/>
        <w:ind w:left="0" w:right="0"/>
        <w:jc w:val="left"/>
      </w:pPr>
      <w:r>
        <w:t>Many customers did not like refunding money through the wallet, for example:</w:t>
      </w:r>
    </w:p>
    <w:p w14:paraId="433912D2">
      <w:pPr>
        <w:pStyle w:val="5"/>
        <w:keepNext w:val="0"/>
        <w:keepLines w:val="0"/>
        <w:widowControl/>
        <w:suppressLineNumbers w:val="0"/>
        <w:spacing w:before="0" w:beforeAutospacing="0" w:after="315" w:afterAutospacing="0"/>
        <w:ind w:left="0" w:right="0"/>
        <w:jc w:val="left"/>
      </w:pPr>
      <w:r>
        <w:t>“</w:t>
      </w:r>
      <w:r>
        <w:rPr>
          <w:rStyle w:val="9"/>
          <w:i/>
          <w:iCs/>
        </w:rPr>
        <w:t>did not like that refund could only be issued via internal wallet with Shien and it was not refunded to my bank account meaning I had to buy more stuff</w:t>
      </w:r>
      <w:r>
        <w:t>” </w:t>
      </w:r>
      <w:r>
        <w:rPr>
          <w:rStyle w:val="8"/>
          <w:b/>
          <w:bCs/>
        </w:rPr>
        <w:t>[R42]</w:t>
      </w:r>
    </w:p>
    <w:p w14:paraId="448FCBF6">
      <w:pPr>
        <w:pStyle w:val="5"/>
        <w:keepNext w:val="0"/>
        <w:keepLines w:val="0"/>
        <w:widowControl/>
        <w:suppressLineNumbers w:val="0"/>
        <w:spacing w:before="0" w:beforeAutospacing="0" w:after="315" w:afterAutospacing="0"/>
        <w:ind w:left="0" w:right="0"/>
        <w:jc w:val="left"/>
      </w:pPr>
      <w:r>
        <w:t>Among the difficulties mentioned is not receiving the refund even though the package was not delivered:</w:t>
      </w:r>
    </w:p>
    <w:p w14:paraId="50D1F621">
      <w:pPr>
        <w:pStyle w:val="5"/>
        <w:keepNext w:val="0"/>
        <w:keepLines w:val="0"/>
        <w:widowControl/>
        <w:suppressLineNumbers w:val="0"/>
        <w:spacing w:before="0" w:beforeAutospacing="0" w:after="315" w:afterAutospacing="0"/>
        <w:ind w:left="0" w:right="0"/>
        <w:jc w:val="left"/>
      </w:pPr>
      <w:r>
        <w:t>“</w:t>
      </w:r>
      <w:r>
        <w:rPr>
          <w:rStyle w:val="9"/>
          <w:i/>
          <w:iCs/>
        </w:rPr>
        <w:t>Twice they delivered to the wrong address. They won't refund the 60 dollars. So I lose 60 dollars because their drivers can't follow instruction or maps</w:t>
      </w:r>
      <w:r>
        <w:t>.” </w:t>
      </w:r>
      <w:r>
        <w:rPr>
          <w:rStyle w:val="8"/>
          <w:b/>
          <w:bCs/>
        </w:rPr>
        <w:t>[R43]</w:t>
      </w:r>
    </w:p>
    <w:p w14:paraId="6A84DD85">
      <w:pPr>
        <w:pStyle w:val="5"/>
        <w:keepNext w:val="0"/>
        <w:keepLines w:val="0"/>
        <w:widowControl/>
        <w:suppressLineNumbers w:val="0"/>
        <w:spacing w:before="0" w:beforeAutospacing="0" w:after="315" w:afterAutospacing="0"/>
        <w:ind w:left="0" w:right="0"/>
        <w:jc w:val="left"/>
      </w:pPr>
      <w:r>
        <w:t>A customer complained that he was forced to download the application to get a refund:</w:t>
      </w:r>
    </w:p>
    <w:p w14:paraId="5CE80155">
      <w:pPr>
        <w:pStyle w:val="5"/>
        <w:keepNext w:val="0"/>
        <w:keepLines w:val="0"/>
        <w:widowControl/>
        <w:suppressLineNumbers w:val="0"/>
        <w:spacing w:before="0" w:beforeAutospacing="0" w:after="315" w:afterAutospacing="0"/>
        <w:ind w:left="0" w:right="0"/>
        <w:jc w:val="left"/>
      </w:pPr>
      <w:r>
        <w:t>“</w:t>
      </w:r>
      <w:r>
        <w:rPr>
          <w:rStyle w:val="9"/>
          <w:i/>
          <w:iCs/>
        </w:rPr>
        <w:t>Had to install this to request refund from Amazon. Unethical manipulation to get users to install an unwanted app</w:t>
      </w:r>
      <w:r>
        <w:t>.” </w:t>
      </w:r>
      <w:r>
        <w:rPr>
          <w:rStyle w:val="8"/>
          <w:b/>
          <w:bCs/>
        </w:rPr>
        <w:t>[R44]</w:t>
      </w:r>
    </w:p>
    <w:p w14:paraId="31FA279A">
      <w:pPr>
        <w:pStyle w:val="5"/>
        <w:keepNext w:val="0"/>
        <w:keepLines w:val="0"/>
        <w:widowControl/>
        <w:suppressLineNumbers w:val="0"/>
        <w:spacing w:before="0" w:beforeAutospacing="0" w:after="315" w:afterAutospacing="0"/>
        <w:ind w:left="0" w:right="0"/>
        <w:jc w:val="left"/>
      </w:pPr>
      <w:r>
        <w:rPr>
          <w:i/>
          <w:iCs/>
        </w:rPr>
        <w:t>5.2.3</w:t>
      </w:r>
      <w:r>
        <w:rPr>
          <w:rStyle w:val="9"/>
          <w:i/>
          <w:iCs/>
        </w:rPr>
        <w:t> Return Products.</w:t>
      </w:r>
      <w:r>
        <w:t> For any e-commerce company, return and refund policy must be presented in a clear, concise manner to avoid misunderstandings. One of the customers criticized the lack of clarity in the return policy:</w:t>
      </w:r>
    </w:p>
    <w:p w14:paraId="2080370A">
      <w:pPr>
        <w:pStyle w:val="5"/>
        <w:keepNext w:val="0"/>
        <w:keepLines w:val="0"/>
        <w:widowControl/>
        <w:suppressLineNumbers w:val="0"/>
        <w:spacing w:before="0" w:beforeAutospacing="0" w:after="315" w:afterAutospacing="0"/>
        <w:ind w:left="0" w:right="0"/>
        <w:jc w:val="left"/>
      </w:pPr>
      <w:r>
        <w:t>“The fact of your return policy isn't clear in the beginning. I won't of bought item sets if I knew before hand.” </w:t>
      </w:r>
      <w:r>
        <w:rPr>
          <w:rStyle w:val="8"/>
          <w:b/>
          <w:bCs/>
        </w:rPr>
        <w:t>[R45]</w:t>
      </w:r>
    </w:p>
    <w:p w14:paraId="17520A65">
      <w:pPr>
        <w:pStyle w:val="5"/>
        <w:keepNext w:val="0"/>
        <w:keepLines w:val="0"/>
        <w:widowControl/>
        <w:suppressLineNumbers w:val="0"/>
        <w:spacing w:before="0" w:beforeAutospacing="0" w:after="315" w:afterAutospacing="0"/>
        <w:ind w:left="0" w:right="0"/>
        <w:jc w:val="left"/>
      </w:pPr>
      <w:r>
        <w:t>Another shopper criticized the poor return policy:</w:t>
      </w:r>
    </w:p>
    <w:p w14:paraId="33C3FCEF">
      <w:pPr>
        <w:pStyle w:val="5"/>
        <w:keepNext w:val="0"/>
        <w:keepLines w:val="0"/>
        <w:widowControl/>
        <w:suppressLineNumbers w:val="0"/>
        <w:spacing w:before="0" w:beforeAutospacing="0" w:after="315" w:afterAutospacing="0"/>
        <w:ind w:left="0" w:right="0"/>
        <w:jc w:val="left"/>
      </w:pPr>
      <w:r>
        <w:t>“</w:t>
      </w:r>
      <w:r>
        <w:rPr>
          <w:rStyle w:val="9"/>
          <w:i/>
          <w:iCs/>
        </w:rPr>
        <w:t>Amazon has the worst return policy ever and I don't recommend anyone to buy any car parts from them and I will not purchase anything else from them</w:t>
      </w:r>
      <w:r>
        <w:t>” </w:t>
      </w:r>
      <w:r>
        <w:rPr>
          <w:rStyle w:val="8"/>
          <w:b/>
          <w:bCs/>
        </w:rPr>
        <w:t>[R46]</w:t>
      </w:r>
    </w:p>
    <w:p w14:paraId="11A16D6E">
      <w:pPr>
        <w:pStyle w:val="5"/>
        <w:keepNext w:val="0"/>
        <w:keepLines w:val="0"/>
        <w:widowControl/>
        <w:suppressLineNumbers w:val="0"/>
        <w:spacing w:before="0" w:beforeAutospacing="0" w:after="315" w:afterAutospacing="0"/>
        <w:ind w:left="0" w:right="0"/>
        <w:jc w:val="left"/>
      </w:pPr>
      <w:r>
        <w:t>Retailers charge their customers to return items bought online, as stated by one customer:</w:t>
      </w:r>
    </w:p>
    <w:p w14:paraId="234436E3">
      <w:pPr>
        <w:pStyle w:val="5"/>
        <w:keepNext w:val="0"/>
        <w:keepLines w:val="0"/>
        <w:widowControl/>
        <w:suppressLineNumbers w:val="0"/>
        <w:spacing w:before="0" w:beforeAutospacing="0" w:after="315" w:afterAutospacing="0"/>
        <w:ind w:left="0" w:right="0"/>
        <w:jc w:val="left"/>
      </w:pPr>
      <w:r>
        <w:t>“</w:t>
      </w:r>
      <w:r>
        <w:rPr>
          <w:rStyle w:val="9"/>
          <w:i/>
          <w:iCs/>
        </w:rPr>
        <w:t>They charge for returning the product also they refund the remaining amount after so long that too into Shein wallet</w:t>
      </w:r>
      <w:r>
        <w:t>” </w:t>
      </w:r>
      <w:r>
        <w:rPr>
          <w:rStyle w:val="8"/>
          <w:b/>
          <w:bCs/>
        </w:rPr>
        <w:t>[R47]</w:t>
      </w:r>
    </w:p>
    <w:p w14:paraId="18AF8420">
      <w:pPr>
        <w:pStyle w:val="5"/>
        <w:keepNext w:val="0"/>
        <w:keepLines w:val="0"/>
        <w:widowControl/>
        <w:suppressLineNumbers w:val="0"/>
        <w:spacing w:before="0" w:beforeAutospacing="0" w:after="315" w:afterAutospacing="0"/>
        <w:ind w:left="0" w:right="0"/>
        <w:jc w:val="left"/>
      </w:pPr>
      <w:r>
        <w:t>In this regard, one of the customers expressed his inability to distinguish between the third-party sellers of Amazon products from the inventory of other sellers on Amazon, which in turns affected his ability to return the item:</w:t>
      </w:r>
    </w:p>
    <w:p w14:paraId="12F642AA">
      <w:pPr>
        <w:pStyle w:val="5"/>
        <w:keepNext w:val="0"/>
        <w:keepLines w:val="0"/>
        <w:widowControl/>
        <w:suppressLineNumbers w:val="0"/>
        <w:spacing w:before="0" w:beforeAutospacing="0" w:after="315" w:afterAutospacing="0"/>
        <w:ind w:left="0" w:right="0"/>
        <w:jc w:val="left"/>
      </w:pPr>
      <w:r>
        <w:t>“</w:t>
      </w:r>
      <w:r>
        <w:rPr>
          <w:rStyle w:val="9"/>
          <w:i/>
          <w:iCs/>
        </w:rPr>
        <w:t>I bought a television. An Amazon fire TV. Amazon doesn't do returns for 3rd party sellers. It came from Best Buy. They won't do exchanges or returns so I'm out of almost 300$. Since they don't show which items are 3rd party sellers, I quit Amazon prime ... again. Both times are because of the customer support. The first time they tried to get money for re-stocking fees for something that came directly from the seller and refused to allow me and seller to communicate</w:t>
      </w:r>
      <w:r>
        <w:t>.” </w:t>
      </w:r>
      <w:r>
        <w:rPr>
          <w:rStyle w:val="8"/>
          <w:b/>
          <w:bCs/>
        </w:rPr>
        <w:t>[R48]</w:t>
      </w:r>
    </w:p>
    <w:p w14:paraId="0F826F71">
      <w:pPr>
        <w:pStyle w:val="5"/>
        <w:keepNext w:val="0"/>
        <w:keepLines w:val="0"/>
        <w:widowControl/>
        <w:suppressLineNumbers w:val="0"/>
        <w:spacing w:before="0" w:beforeAutospacing="0" w:after="315" w:afterAutospacing="0"/>
        <w:ind w:left="0" w:right="0"/>
        <w:jc w:val="left"/>
      </w:pPr>
      <w:r>
        <w:t>A few customers mentioned that return option was not clear in the design of the app:</w:t>
      </w:r>
    </w:p>
    <w:p w14:paraId="33C6EF6B">
      <w:pPr>
        <w:pStyle w:val="5"/>
        <w:keepNext w:val="0"/>
        <w:keepLines w:val="0"/>
        <w:widowControl/>
        <w:suppressLineNumbers w:val="0"/>
        <w:spacing w:before="0" w:beforeAutospacing="0" w:after="315" w:afterAutospacing="0"/>
        <w:ind w:left="0" w:right="0"/>
        <w:jc w:val="left"/>
      </w:pPr>
      <w:r>
        <w:t>“</w:t>
      </w:r>
      <w:r>
        <w:rPr>
          <w:rStyle w:val="9"/>
          <w:i/>
          <w:iCs/>
        </w:rPr>
        <w:t>Useless app. Order is taking ages to deliver. Very non user friendly interface, very hard to find tracking and return options. No feedback on Return requests. Look for better options this one has no shine in it</w:t>
      </w:r>
      <w:r>
        <w:t>” </w:t>
      </w:r>
      <w:r>
        <w:rPr>
          <w:rStyle w:val="8"/>
          <w:b/>
          <w:bCs/>
        </w:rPr>
        <w:t>[R49]</w:t>
      </w:r>
    </w:p>
    <w:p w14:paraId="0199500F">
      <w:pPr>
        <w:pStyle w:val="5"/>
        <w:keepNext w:val="0"/>
        <w:keepLines w:val="0"/>
        <w:widowControl/>
        <w:suppressLineNumbers w:val="0"/>
        <w:spacing w:before="0" w:beforeAutospacing="0" w:after="315" w:afterAutospacing="0"/>
        <w:ind w:left="0" w:right="0"/>
        <w:jc w:val="left"/>
      </w:pPr>
      <w:r>
        <w:t>Among the issues mentioned by one shopper was the delay in returning products:</w:t>
      </w:r>
    </w:p>
    <w:p w14:paraId="0731B9FF">
      <w:pPr>
        <w:pStyle w:val="5"/>
        <w:keepNext w:val="0"/>
        <w:keepLines w:val="0"/>
        <w:widowControl/>
        <w:suppressLineNumbers w:val="0"/>
        <w:spacing w:before="0" w:beforeAutospacing="0" w:after="315" w:afterAutospacing="0"/>
        <w:ind w:left="0" w:right="0"/>
        <w:jc w:val="left"/>
      </w:pPr>
      <w:r>
        <w:t>“</w:t>
      </w:r>
      <w:r>
        <w:rPr>
          <w:rStyle w:val="9"/>
          <w:i/>
          <w:iCs/>
        </w:rPr>
        <w:t>I spent more time having to return broken stuff from them that would be quicker to shop in store, definitely need to work on their quality control</w:t>
      </w:r>
      <w:r>
        <w:t>” [</w:t>
      </w:r>
      <w:r>
        <w:rPr>
          <w:rStyle w:val="8"/>
          <w:b/>
          <w:bCs/>
        </w:rPr>
        <w:t>R50]</w:t>
      </w:r>
    </w:p>
    <w:p w14:paraId="214B49B0">
      <w:pPr>
        <w:pStyle w:val="5"/>
        <w:keepNext w:val="0"/>
        <w:keepLines w:val="0"/>
        <w:widowControl/>
        <w:suppressLineNumbers w:val="0"/>
        <w:spacing w:before="0" w:beforeAutospacing="0" w:after="315" w:afterAutospacing="0"/>
        <w:ind w:left="0" w:right="0"/>
        <w:jc w:val="left"/>
      </w:pPr>
      <w:r>
        <w:rPr>
          <w:i/>
          <w:iCs/>
        </w:rPr>
        <w:t>5.2.4</w:t>
      </w:r>
      <w:r>
        <w:rPr>
          <w:rStyle w:val="9"/>
          <w:i/>
          <w:iCs/>
        </w:rPr>
        <w:t> Product Size.</w:t>
      </w:r>
      <w:r>
        <w:t> Many shoppers have identified the problem of receiving wrong/inaccurate sized products. This finding is consistent with a study by Narvar [</w:t>
      </w:r>
      <w:r>
        <w:rPr>
          <w:b/>
          <w:bCs/>
          <w:color w:val="0066CC"/>
          <w:u w:val="single"/>
        </w:rPr>
        <w:fldChar w:fldCharType="begin"/>
      </w:r>
      <w:r>
        <w:rPr>
          <w:b/>
          <w:bCs/>
          <w:color w:val="0066CC"/>
          <w:u w:val="single"/>
        </w:rPr>
        <w:instrText xml:space="preserve"> HYPERLINK "https://dl.acm.org/doi/fullHtml/10.1145/3599609.3599610" \l "bib21" \o "" </w:instrText>
      </w:r>
      <w:r>
        <w:rPr>
          <w:b/>
          <w:bCs/>
          <w:color w:val="0066CC"/>
          <w:u w:val="single"/>
        </w:rPr>
        <w:fldChar w:fldCharType="separate"/>
      </w:r>
      <w:r>
        <w:rPr>
          <w:rStyle w:val="10"/>
          <w:b/>
          <w:bCs/>
          <w:color w:val="0066CC"/>
          <w:u w:val="single"/>
        </w:rPr>
        <w:t>21</w:t>
      </w:r>
      <w:r>
        <w:rPr>
          <w:b/>
          <w:bCs/>
          <w:color w:val="0066CC"/>
          <w:u w:val="single"/>
        </w:rPr>
        <w:fldChar w:fldCharType="end"/>
      </w:r>
      <w:r>
        <w:t>] that reported that sizing and fit were the most common reason for returning online orders. Below is a sample comment from a user review regarding sizing issue in online orders:</w:t>
      </w:r>
    </w:p>
    <w:p w14:paraId="1676BFE3">
      <w:pPr>
        <w:pStyle w:val="5"/>
        <w:keepNext w:val="0"/>
        <w:keepLines w:val="0"/>
        <w:widowControl/>
        <w:suppressLineNumbers w:val="0"/>
        <w:spacing w:before="0" w:beforeAutospacing="0" w:after="315" w:afterAutospacing="0"/>
        <w:ind w:left="0" w:right="0"/>
        <w:jc w:val="left"/>
      </w:pPr>
      <w:r>
        <w:t>“</w:t>
      </w:r>
      <w:r>
        <w:rPr>
          <w:rStyle w:val="9"/>
          <w:i/>
          <w:iCs/>
        </w:rPr>
        <w:t>Affordable quality fashion e-commerce. Exceptional cool designs where you can't find elsewhere. The only issue is probably sometimes the quality and the size is less accurate than our usual body size measurement even it has display the size chart. If only they have live chat just in case we need to ask about the items</w:t>
      </w:r>
      <w:r>
        <w:t>.” </w:t>
      </w:r>
      <w:r>
        <w:rPr>
          <w:rStyle w:val="8"/>
          <w:b/>
          <w:bCs/>
        </w:rPr>
        <w:t>[R51]</w:t>
      </w:r>
    </w:p>
    <w:p w14:paraId="3119F3BB">
      <w:pPr>
        <w:pStyle w:val="5"/>
        <w:keepNext w:val="0"/>
        <w:keepLines w:val="0"/>
        <w:widowControl/>
        <w:suppressLineNumbers w:val="0"/>
        <w:spacing w:before="0" w:beforeAutospacing="0" w:after="315" w:afterAutospacing="0"/>
        <w:ind w:left="0" w:right="0"/>
        <w:jc w:val="left"/>
      </w:pPr>
      <w:r>
        <w:t>Some customers stated the problem of not providing size measurements, for example:</w:t>
      </w:r>
    </w:p>
    <w:p w14:paraId="26D15EA4">
      <w:pPr>
        <w:pStyle w:val="5"/>
        <w:keepNext w:val="0"/>
        <w:keepLines w:val="0"/>
        <w:widowControl/>
        <w:suppressLineNumbers w:val="0"/>
        <w:spacing w:before="0" w:beforeAutospacing="0" w:after="315" w:afterAutospacing="0"/>
        <w:ind w:left="0" w:right="0"/>
        <w:jc w:val="left"/>
      </w:pPr>
      <w:r>
        <w:t>“</w:t>
      </w:r>
      <w:r>
        <w:rPr>
          <w:rStyle w:val="9"/>
          <w:i/>
          <w:iCs/>
        </w:rPr>
        <w:t>The app shows cute clothes but has inconsistent sizing &amp; offers, no way to search for measurements to mitigate their inconsistency</w:t>
      </w:r>
      <w:r>
        <w:t>.” </w:t>
      </w:r>
      <w:r>
        <w:rPr>
          <w:rStyle w:val="8"/>
          <w:b/>
          <w:bCs/>
        </w:rPr>
        <w:t>[R52]</w:t>
      </w:r>
    </w:p>
    <w:p w14:paraId="7A2566AD">
      <w:pPr>
        <w:pStyle w:val="5"/>
        <w:keepNext w:val="0"/>
        <w:keepLines w:val="0"/>
        <w:widowControl/>
        <w:suppressLineNumbers w:val="0"/>
        <w:spacing w:before="0" w:beforeAutospacing="0" w:after="315" w:afterAutospacing="0"/>
        <w:ind w:left="0" w:right="0"/>
        <w:jc w:val="left"/>
      </w:pPr>
      <w:r>
        <w:rPr>
          <w:i/>
          <w:iCs/>
        </w:rPr>
        <w:t>5.2.5</w:t>
      </w:r>
      <w:r>
        <w:rPr>
          <w:rStyle w:val="9"/>
          <w:i/>
          <w:iCs/>
        </w:rPr>
        <w:t> App updates.</w:t>
      </w:r>
      <w:r>
        <w:t> Some customers have had issues using the app after the update as shown in Table </w:t>
      </w:r>
      <w:r>
        <w:rPr>
          <w:b/>
          <w:bCs/>
          <w:color w:val="0066CC"/>
          <w:u w:val="single"/>
        </w:rPr>
        <w:fldChar w:fldCharType="begin"/>
      </w:r>
      <w:r>
        <w:rPr>
          <w:b/>
          <w:bCs/>
          <w:color w:val="0066CC"/>
          <w:u w:val="single"/>
        </w:rPr>
        <w:instrText xml:space="preserve"> HYPERLINK "https://dl.acm.org/doi/fullHtml/10.1145/3599609.3599610" \l "tb10" </w:instrText>
      </w:r>
      <w:r>
        <w:rPr>
          <w:b/>
          <w:bCs/>
          <w:color w:val="0066CC"/>
          <w:u w:val="single"/>
        </w:rPr>
        <w:fldChar w:fldCharType="separate"/>
      </w:r>
      <w:r>
        <w:rPr>
          <w:rStyle w:val="10"/>
          <w:b/>
          <w:bCs/>
          <w:color w:val="0066CC"/>
          <w:u w:val="single"/>
        </w:rPr>
        <w:t>10</w:t>
      </w:r>
      <w:r>
        <w:rPr>
          <w:b/>
          <w:bCs/>
          <w:color w:val="0066CC"/>
          <w:u w:val="single"/>
        </w:rPr>
        <w:fldChar w:fldCharType="end"/>
      </w:r>
      <w:r>
        <w:t>.</w:t>
      </w:r>
    </w:p>
    <w:p w14:paraId="35981392">
      <w:pPr>
        <w:keepNext w:val="0"/>
        <w:keepLines w:val="0"/>
        <w:widowControl/>
        <w:suppressLineNumbers w:val="0"/>
        <w:jc w:val="center"/>
      </w:pPr>
      <w:r>
        <w:rPr>
          <w:rFonts w:ascii="宋体" w:hAnsi="宋体" w:eastAsia="宋体" w:cs="宋体"/>
          <w:b/>
          <w:bCs/>
          <w:kern w:val="0"/>
          <w:sz w:val="24"/>
          <w:szCs w:val="24"/>
          <w:lang w:val="en-US" w:eastAsia="zh-CN" w:bidi="ar"/>
        </w:rPr>
        <w:t>Table 10:</w:t>
      </w:r>
      <w:r>
        <w:rPr>
          <w:rFonts w:ascii="宋体" w:hAnsi="宋体" w:eastAsia="宋体" w:cs="宋体"/>
          <w:kern w:val="0"/>
          <w:sz w:val="24"/>
          <w:szCs w:val="24"/>
          <w:lang w:val="en-US" w:eastAsia="zh-CN" w:bidi="ar"/>
        </w:rPr>
        <w:t> Sample comments related to app updates issues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4"/>
        <w:gridCol w:w="6304"/>
      </w:tblGrid>
      <w:tr w14:paraId="39FE6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1330A279">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Issue</w:t>
            </w:r>
          </w:p>
        </w:tc>
        <w:tc>
          <w:tcPr>
            <w:tcW w:w="0" w:type="auto"/>
            <w:tcBorders>
              <w:top w:val="nil"/>
              <w:bottom w:val="single" w:color="DDDDDD" w:sz="12" w:space="0"/>
            </w:tcBorders>
            <w:shd w:val="clear"/>
            <w:tcMar>
              <w:top w:w="96" w:type="dxa"/>
              <w:left w:w="96" w:type="dxa"/>
              <w:bottom w:w="96" w:type="dxa"/>
              <w:right w:w="96" w:type="dxa"/>
            </w:tcMar>
            <w:vAlign w:val="bottom"/>
          </w:tcPr>
          <w:p w14:paraId="22344DDB">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Sample comments</w:t>
            </w:r>
          </w:p>
        </w:tc>
      </w:tr>
      <w:tr w14:paraId="2C1D5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DEB35A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Slow app</w:t>
            </w:r>
          </w:p>
        </w:tc>
        <w:tc>
          <w:tcPr>
            <w:tcW w:w="0" w:type="auto"/>
            <w:tcBorders>
              <w:top w:val="single" w:color="DDDDDD" w:sz="4" w:space="0"/>
            </w:tcBorders>
            <w:shd w:val="clear"/>
            <w:tcMar>
              <w:top w:w="96" w:type="dxa"/>
              <w:left w:w="96" w:type="dxa"/>
              <w:bottom w:w="96" w:type="dxa"/>
              <w:right w:w="96" w:type="dxa"/>
            </w:tcMar>
            <w:vAlign w:val="top"/>
          </w:tcPr>
          <w:p w14:paraId="52BEF328">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New update is so slow it's unusable. Every scroll or swipe takes 10 seconds to catch up. None of my other apps are doing this. It's been a week now and nothing has changed. Guess I won't be buying anything</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[R53]</w:t>
            </w:r>
          </w:p>
        </w:tc>
      </w:tr>
      <w:tr w14:paraId="642A5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3912B64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Incompatibility</w:t>
            </w:r>
          </w:p>
        </w:tc>
        <w:tc>
          <w:tcPr>
            <w:tcW w:w="0" w:type="auto"/>
            <w:tcBorders>
              <w:top w:val="single" w:color="DDDDDD" w:sz="4" w:space="0"/>
            </w:tcBorders>
            <w:shd w:val="clear"/>
            <w:tcMar>
              <w:top w:w="96" w:type="dxa"/>
              <w:left w:w="96" w:type="dxa"/>
              <w:bottom w:w="96" w:type="dxa"/>
              <w:right w:w="96" w:type="dxa"/>
            </w:tcMar>
            <w:vAlign w:val="top"/>
          </w:tcPr>
          <w:p w14:paraId="6CAD23E3">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Was working fine, till an auto-update a month or two ago. Now it only says it's incompatible with my device!? I have not changed anything, the app auto-updated! PLEASE get this working again, I tried clearing/reinstalling, check OS for any updates but all is updated, but still says same thing. I use this app a lot and would like to get it back!”</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[R54]</w:t>
            </w:r>
          </w:p>
        </w:tc>
      </w:tr>
      <w:tr w14:paraId="3D569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FE702E0">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Removing App data</w:t>
            </w:r>
          </w:p>
        </w:tc>
        <w:tc>
          <w:tcPr>
            <w:tcW w:w="0" w:type="auto"/>
            <w:tcBorders>
              <w:top w:val="single" w:color="DDDDDD" w:sz="4" w:space="0"/>
            </w:tcBorders>
            <w:shd w:val="clear"/>
            <w:tcMar>
              <w:top w:w="96" w:type="dxa"/>
              <w:left w:w="96" w:type="dxa"/>
              <w:bottom w:w="96" w:type="dxa"/>
              <w:right w:w="96" w:type="dxa"/>
            </w:tcMar>
            <w:vAlign w:val="top"/>
          </w:tcPr>
          <w:p w14:paraId="7FA5B64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App update destroyed everything. Doesn't show recent orders. Filters is a mess</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[R55]</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With the new update its deleted all my wish list I wanted to get and now can't remember any of it</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[R56]</w:t>
            </w:r>
          </w:p>
        </w:tc>
      </w:tr>
      <w:tr w14:paraId="2A0A5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233F44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Difficulty in searching items</w:t>
            </w:r>
          </w:p>
        </w:tc>
        <w:tc>
          <w:tcPr>
            <w:tcW w:w="0" w:type="auto"/>
            <w:tcBorders>
              <w:top w:val="single" w:color="DDDDDD" w:sz="4" w:space="0"/>
            </w:tcBorders>
            <w:shd w:val="clear"/>
            <w:tcMar>
              <w:top w:w="96" w:type="dxa"/>
              <w:left w:w="96" w:type="dxa"/>
              <w:bottom w:w="96" w:type="dxa"/>
              <w:right w:w="96" w:type="dxa"/>
            </w:tcMar>
            <w:vAlign w:val="top"/>
          </w:tcPr>
          <w:p w14:paraId="00994CB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w:t>
            </w:r>
            <w:r>
              <w:rPr>
                <w:rStyle w:val="9"/>
                <w:rFonts w:ascii="宋体" w:hAnsi="宋体" w:eastAsia="宋体" w:cs="宋体"/>
                <w:i/>
                <w:iCs/>
                <w:kern w:val="0"/>
                <w:sz w:val="24"/>
                <w:szCs w:val="24"/>
                <w:bdr w:val="none" w:color="auto" w:sz="0" w:space="0"/>
                <w:lang w:val="en-US" w:eastAsia="zh-CN" w:bidi="ar"/>
              </w:rPr>
              <w:t>The latest update made searching for specific items difficult! I tried to give it a few weeks and see if I just needed time to get used to it, but no! Search results are broad and fairly unrelated to what I'm actually searching for. Trying the filter isn't much help either. Trying to filter by brand still shows cheap look-alikes. Trying to filter by price range shows expensive look-alikes, like you're trying to HIDE the items I actually want to buy</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[R57]</w:t>
            </w:r>
          </w:p>
        </w:tc>
      </w:tr>
      <w:tr w14:paraId="18497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07E1742">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App crash</w:t>
            </w:r>
          </w:p>
        </w:tc>
        <w:tc>
          <w:tcPr>
            <w:tcW w:w="0" w:type="auto"/>
            <w:tcBorders>
              <w:top w:val="single" w:color="DDDDDD" w:sz="4" w:space="0"/>
            </w:tcBorders>
            <w:shd w:val="clear"/>
            <w:tcMar>
              <w:top w:w="96" w:type="dxa"/>
              <w:left w:w="96" w:type="dxa"/>
              <w:bottom w:w="96" w:type="dxa"/>
              <w:right w:w="96" w:type="dxa"/>
            </w:tcMar>
            <w:vAlign w:val="top"/>
          </w:tcPr>
          <w:p w14:paraId="7EB9381F">
            <w:pPr>
              <w:keepNext w:val="0"/>
              <w:keepLines w:val="0"/>
              <w:widowControl/>
              <w:suppressLineNumbers w:val="0"/>
              <w:spacing w:line="17" w:lineRule="atLeast"/>
              <w:jc w:val="left"/>
              <w:textAlignment w:val="top"/>
            </w:pPr>
            <w:r>
              <w:rPr>
                <w:rStyle w:val="9"/>
                <w:rFonts w:ascii="宋体" w:hAnsi="宋体" w:eastAsia="宋体" w:cs="宋体"/>
                <w:i/>
                <w:iCs/>
                <w:kern w:val="0"/>
                <w:sz w:val="24"/>
                <w:szCs w:val="24"/>
                <w:bdr w:val="none" w:color="auto" w:sz="0" w:space="0"/>
                <w:lang w:val="en-US" w:eastAsia="zh-CN" w:bidi="ar"/>
              </w:rPr>
              <w:t>“App constantly crashes/locks up after current update. This has been going on for 2 weeks. You would think the Amazon app development department would fix their issue for its customers</w:t>
            </w:r>
            <w:r>
              <w:rPr>
                <w:rFonts w:ascii="宋体" w:hAnsi="宋体" w:eastAsia="宋体" w:cs="宋体"/>
                <w:kern w:val="0"/>
                <w:sz w:val="24"/>
                <w:szCs w:val="24"/>
                <w:bdr w:val="none" w:color="auto" w:sz="0" w:space="0"/>
                <w:lang w:val="en-US" w:eastAsia="zh-CN" w:bidi="ar"/>
              </w:rPr>
              <w:t>.” </w:t>
            </w:r>
            <w:r>
              <w:rPr>
                <w:rStyle w:val="8"/>
                <w:rFonts w:ascii="宋体" w:hAnsi="宋体" w:eastAsia="宋体" w:cs="宋体"/>
                <w:b/>
                <w:bCs/>
                <w:kern w:val="0"/>
                <w:sz w:val="24"/>
                <w:szCs w:val="24"/>
                <w:bdr w:val="none" w:color="auto" w:sz="0" w:space="0"/>
                <w:lang w:val="en-US" w:eastAsia="zh-CN" w:bidi="ar"/>
              </w:rPr>
              <w:t>[R58]</w:t>
            </w:r>
          </w:p>
        </w:tc>
      </w:tr>
    </w:tbl>
    <w:p w14:paraId="3B20EF25">
      <w:pPr>
        <w:pStyle w:val="5"/>
        <w:keepNext w:val="0"/>
        <w:keepLines w:val="0"/>
        <w:widowControl/>
        <w:suppressLineNumbers w:val="0"/>
        <w:spacing w:before="0" w:beforeAutospacing="0" w:after="315" w:afterAutospacing="0"/>
        <w:ind w:left="0" w:right="0"/>
        <w:jc w:val="left"/>
      </w:pPr>
      <w:r>
        <w:rPr>
          <w:i/>
          <w:iCs/>
        </w:rPr>
        <w:t>5.2.6</w:t>
      </w:r>
      <w:r>
        <w:rPr>
          <w:rStyle w:val="9"/>
          <w:i/>
          <w:iCs/>
        </w:rPr>
        <w:t> Late Delivery.</w:t>
      </w:r>
      <w:r>
        <w:t> It was reported that “69% of consumers are much less or less likely to shop with a retailer in the future if an item they purchased is not delivered within two days of the date promised” [</w:t>
      </w:r>
      <w:r>
        <w:rPr>
          <w:b/>
          <w:bCs/>
          <w:color w:val="0066CC"/>
          <w:u w:val="single"/>
        </w:rPr>
        <w:fldChar w:fldCharType="begin"/>
      </w:r>
      <w:r>
        <w:rPr>
          <w:b/>
          <w:bCs/>
          <w:color w:val="0066CC"/>
          <w:u w:val="single"/>
        </w:rPr>
        <w:instrText xml:space="preserve"> HYPERLINK "https://dl.acm.org/doi/fullHtml/10.1145/3599609.3599610" \l "bib23" \o "" </w:instrText>
      </w:r>
      <w:r>
        <w:rPr>
          <w:b/>
          <w:bCs/>
          <w:color w:val="0066CC"/>
          <w:u w:val="single"/>
        </w:rPr>
        <w:fldChar w:fldCharType="separate"/>
      </w:r>
      <w:r>
        <w:rPr>
          <w:rStyle w:val="10"/>
          <w:b/>
          <w:bCs/>
          <w:color w:val="0066CC"/>
          <w:u w:val="single"/>
        </w:rPr>
        <w:t>23</w:t>
      </w:r>
      <w:r>
        <w:rPr>
          <w:b/>
          <w:bCs/>
          <w:color w:val="0066CC"/>
          <w:u w:val="single"/>
        </w:rPr>
        <w:fldChar w:fldCharType="end"/>
      </w:r>
      <w:r>
        <w:t>]. The user reviews showed that many buyers were affected by late deliveries:</w:t>
      </w:r>
    </w:p>
    <w:p w14:paraId="55896259">
      <w:pPr>
        <w:pStyle w:val="5"/>
        <w:keepNext w:val="0"/>
        <w:keepLines w:val="0"/>
        <w:widowControl/>
        <w:suppressLineNumbers w:val="0"/>
        <w:spacing w:before="0" w:beforeAutospacing="0" w:after="315" w:afterAutospacing="0"/>
        <w:ind w:left="0" w:right="0"/>
        <w:jc w:val="left"/>
      </w:pPr>
      <w:r>
        <w:t>“</w:t>
      </w:r>
      <w:r>
        <w:rPr>
          <w:rStyle w:val="9"/>
          <w:i/>
          <w:iCs/>
        </w:rPr>
        <w:t>Product are all good legit. The problem is the delivery time. So delayed, always waste my time waiting. Iam also working and need rest. Iam not always available at any time, that is why there is schedule in this apps. So I hope you respect also our time. I hope this will be fixed</w:t>
      </w:r>
      <w:r>
        <w:t>..” </w:t>
      </w:r>
      <w:r>
        <w:rPr>
          <w:rStyle w:val="8"/>
          <w:b/>
          <w:bCs/>
        </w:rPr>
        <w:t>[R59]</w:t>
      </w:r>
    </w:p>
    <w:p w14:paraId="67FE2840">
      <w:pPr>
        <w:pStyle w:val="5"/>
        <w:keepNext w:val="0"/>
        <w:keepLines w:val="0"/>
        <w:widowControl/>
        <w:suppressLineNumbers w:val="0"/>
        <w:spacing w:before="0" w:beforeAutospacing="0" w:after="315" w:afterAutospacing="0"/>
        <w:ind w:left="0" w:right="0"/>
        <w:jc w:val="left"/>
      </w:pPr>
      <w:r>
        <w:t>“</w:t>
      </w:r>
      <w:r>
        <w:rPr>
          <w:rStyle w:val="9"/>
          <w:i/>
          <w:iCs/>
        </w:rPr>
        <w:t>Delivery times are rarely respected. The same-day delivery is a joke</w:t>
      </w:r>
      <w:r>
        <w:t>” </w:t>
      </w:r>
      <w:r>
        <w:rPr>
          <w:rStyle w:val="8"/>
          <w:b/>
          <w:bCs/>
        </w:rPr>
        <w:t>[R60]</w:t>
      </w:r>
    </w:p>
    <w:p w14:paraId="27B26050">
      <w:pPr>
        <w:pStyle w:val="5"/>
        <w:keepNext w:val="0"/>
        <w:keepLines w:val="0"/>
        <w:widowControl/>
        <w:suppressLineNumbers w:val="0"/>
        <w:spacing w:before="0" w:beforeAutospacing="0" w:after="315" w:afterAutospacing="0"/>
        <w:ind w:left="0" w:right="0"/>
        <w:jc w:val="left"/>
      </w:pPr>
      <w:r>
        <w:t>Late shipping has been experienced even by customers who have paid for premium additional services:</w:t>
      </w:r>
    </w:p>
    <w:p w14:paraId="2D26127C">
      <w:pPr>
        <w:pStyle w:val="5"/>
        <w:keepNext w:val="0"/>
        <w:keepLines w:val="0"/>
        <w:widowControl/>
        <w:suppressLineNumbers w:val="0"/>
        <w:spacing w:before="0" w:beforeAutospacing="0" w:after="315" w:afterAutospacing="0"/>
        <w:ind w:left="0" w:right="0"/>
        <w:jc w:val="left"/>
      </w:pPr>
      <w:r>
        <w:t>“</w:t>
      </w:r>
      <w:r>
        <w:rPr>
          <w:rStyle w:val="9"/>
          <w:i/>
          <w:iCs/>
        </w:rPr>
        <w:t>Don't waste your money on prime the deliveries never come on time. Again Amazon gives me a delivery date and it fails to get here on the date promised. Save your money you will get your order the same time you would with regular shipping. If this was a time thing I could understand but it's a continuous trend</w:t>
      </w:r>
      <w:r>
        <w:t>.” </w:t>
      </w:r>
      <w:r>
        <w:rPr>
          <w:rStyle w:val="8"/>
          <w:b/>
          <w:bCs/>
        </w:rPr>
        <w:t>[R61]</w:t>
      </w:r>
    </w:p>
    <w:p w14:paraId="0D6F6CB4">
      <w:pPr>
        <w:pStyle w:val="5"/>
        <w:keepNext w:val="0"/>
        <w:keepLines w:val="0"/>
        <w:widowControl/>
        <w:suppressLineNumbers w:val="0"/>
        <w:spacing w:before="0" w:beforeAutospacing="0" w:after="315" w:afterAutospacing="0"/>
        <w:ind w:left="0" w:right="0"/>
        <w:jc w:val="left"/>
      </w:pPr>
      <w:r>
        <w:t>In light of the findings of this study, some recommendations were put forward to e-commerce providers and apps developers to adopt strategies which could increase shopper loyalty for online shopping use (Table </w:t>
      </w:r>
      <w:r>
        <w:rPr>
          <w:b/>
          <w:bCs/>
          <w:color w:val="0066CC"/>
          <w:u w:val="single"/>
        </w:rPr>
        <w:fldChar w:fldCharType="begin"/>
      </w:r>
      <w:r>
        <w:rPr>
          <w:b/>
          <w:bCs/>
          <w:color w:val="0066CC"/>
          <w:u w:val="single"/>
        </w:rPr>
        <w:instrText xml:space="preserve"> HYPERLINK "https://dl.acm.org/doi/fullHtml/10.1145/3599609.3599610" \l "tb11" </w:instrText>
      </w:r>
      <w:r>
        <w:rPr>
          <w:b/>
          <w:bCs/>
          <w:color w:val="0066CC"/>
          <w:u w:val="single"/>
        </w:rPr>
        <w:fldChar w:fldCharType="separate"/>
      </w:r>
      <w:r>
        <w:rPr>
          <w:rStyle w:val="10"/>
          <w:b/>
          <w:bCs/>
          <w:color w:val="0066CC"/>
          <w:u w:val="single"/>
        </w:rPr>
        <w:t>11</w:t>
      </w:r>
      <w:r>
        <w:rPr>
          <w:b/>
          <w:bCs/>
          <w:color w:val="0066CC"/>
          <w:u w:val="single"/>
        </w:rPr>
        <w:fldChar w:fldCharType="end"/>
      </w:r>
      <w:r>
        <w:t>).</w:t>
      </w:r>
    </w:p>
    <w:p w14:paraId="10D0B486">
      <w:pPr>
        <w:keepNext w:val="0"/>
        <w:keepLines w:val="0"/>
        <w:widowControl/>
        <w:suppressLineNumbers w:val="0"/>
        <w:jc w:val="center"/>
      </w:pPr>
      <w:r>
        <w:rPr>
          <w:rFonts w:ascii="宋体" w:hAnsi="宋体" w:eastAsia="宋体" w:cs="宋体"/>
          <w:b/>
          <w:bCs/>
          <w:kern w:val="0"/>
          <w:sz w:val="24"/>
          <w:szCs w:val="24"/>
          <w:lang w:val="en-US" w:eastAsia="zh-CN" w:bidi="ar"/>
        </w:rPr>
        <w:t>Table 11:</w:t>
      </w:r>
      <w:r>
        <w:rPr>
          <w:rFonts w:ascii="宋体" w:hAnsi="宋体" w:eastAsia="宋体" w:cs="宋体"/>
          <w:kern w:val="0"/>
          <w:sz w:val="24"/>
          <w:szCs w:val="24"/>
          <w:lang w:val="en-US" w:eastAsia="zh-CN" w:bidi="ar"/>
        </w:rPr>
        <w:t> Some recommendation for e-commerce providers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05"/>
        <w:gridCol w:w="5793"/>
      </w:tblGrid>
      <w:tr w14:paraId="71B53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bottom w:val="single" w:color="DDDDDD" w:sz="12" w:space="0"/>
            </w:tcBorders>
            <w:shd w:val="clear"/>
            <w:tcMar>
              <w:top w:w="96" w:type="dxa"/>
              <w:left w:w="96" w:type="dxa"/>
              <w:bottom w:w="96" w:type="dxa"/>
              <w:right w:w="96" w:type="dxa"/>
            </w:tcMar>
            <w:vAlign w:val="bottom"/>
          </w:tcPr>
          <w:p w14:paraId="0AC4AB18">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Factor</w:t>
            </w:r>
          </w:p>
        </w:tc>
        <w:tc>
          <w:tcPr>
            <w:tcW w:w="0" w:type="auto"/>
            <w:tcBorders>
              <w:top w:val="nil"/>
              <w:bottom w:val="single" w:color="DDDDDD" w:sz="12" w:space="0"/>
            </w:tcBorders>
            <w:shd w:val="clear"/>
            <w:tcMar>
              <w:top w:w="96" w:type="dxa"/>
              <w:left w:w="96" w:type="dxa"/>
              <w:bottom w:w="96" w:type="dxa"/>
              <w:right w:w="96" w:type="dxa"/>
            </w:tcMar>
            <w:vAlign w:val="bottom"/>
          </w:tcPr>
          <w:p w14:paraId="66A3B1A1">
            <w:pPr>
              <w:keepNext w:val="0"/>
              <w:keepLines w:val="0"/>
              <w:widowControl/>
              <w:suppressLineNumbers w:val="0"/>
              <w:spacing w:line="17" w:lineRule="atLeast"/>
              <w:jc w:val="left"/>
              <w:textAlignment w:val="bottom"/>
              <w:rPr>
                <w:b/>
                <w:bCs/>
              </w:rPr>
            </w:pPr>
            <w:r>
              <w:rPr>
                <w:rFonts w:ascii="宋体" w:hAnsi="宋体" w:eastAsia="宋体" w:cs="宋体"/>
                <w:b/>
                <w:bCs/>
                <w:kern w:val="0"/>
                <w:sz w:val="24"/>
                <w:szCs w:val="24"/>
                <w:bdr w:val="none" w:color="auto" w:sz="0" w:space="0"/>
                <w:lang w:val="en-US" w:eastAsia="zh-CN" w:bidi="ar"/>
              </w:rPr>
              <w:t>Recommendations</w:t>
            </w:r>
          </w:p>
        </w:tc>
      </w:tr>
      <w:tr w14:paraId="704DE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F61AB1F">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Poor services</w:t>
            </w:r>
          </w:p>
        </w:tc>
        <w:tc>
          <w:tcPr>
            <w:tcW w:w="0" w:type="auto"/>
            <w:tcBorders>
              <w:top w:val="single" w:color="DDDDDD" w:sz="4" w:space="0"/>
            </w:tcBorders>
            <w:shd w:val="clear"/>
            <w:tcMar>
              <w:top w:w="96" w:type="dxa"/>
              <w:left w:w="96" w:type="dxa"/>
              <w:bottom w:w="96" w:type="dxa"/>
              <w:right w:w="96" w:type="dxa"/>
            </w:tcMar>
            <w:vAlign w:val="top"/>
          </w:tcPr>
          <w:p w14:paraId="558FF473">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Ask for feedback.</w:t>
            </w:r>
          </w:p>
          <w:p w14:paraId="5BC5BDC2">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Encourage reviews.</w:t>
            </w:r>
          </w:p>
          <w:p w14:paraId="362AD8B2">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Provide various contact options, like live chat support, text message customer service and toll-free numbers to call.</w:t>
            </w:r>
          </w:p>
          <w:p w14:paraId="5C549507">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Offer good deals and free offers to show that you care about your customer (follow-up service).</w:t>
            </w:r>
          </w:p>
          <w:p w14:paraId="1604F4DC">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Follow up after the problem has been solved.</w:t>
            </w:r>
          </w:p>
          <w:p w14:paraId="652A8020">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Train delivery drivers on:</w:t>
            </w:r>
          </w:p>
          <w:p w14:paraId="37A35B4F">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Customer service</w:t>
            </w:r>
          </w:p>
          <w:p w14:paraId="570CB0EB">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Using your delivery software</w:t>
            </w:r>
          </w:p>
          <w:p w14:paraId="6AF98BAB">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Process and professionalism</w:t>
            </w:r>
          </w:p>
          <w:p w14:paraId="2F50B4A2">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Health and safety training</w:t>
            </w:r>
          </w:p>
          <w:p w14:paraId="53DEF6C9">
            <w:pPr>
              <w:keepNext w:val="0"/>
              <w:keepLines w:val="0"/>
              <w:widowControl/>
              <w:numPr>
                <w:ilvl w:val="0"/>
                <w:numId w:val="4"/>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Give customers the opportunity to rate delivery drivers and vice versa.</w:t>
            </w:r>
          </w:p>
        </w:tc>
      </w:tr>
      <w:tr w14:paraId="008A5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C01FFEA">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System/Information quality</w:t>
            </w:r>
          </w:p>
        </w:tc>
        <w:tc>
          <w:tcPr>
            <w:tcW w:w="0" w:type="auto"/>
            <w:tcBorders>
              <w:top w:val="single" w:color="DDDDDD" w:sz="4" w:space="0"/>
            </w:tcBorders>
            <w:shd w:val="clear"/>
            <w:tcMar>
              <w:top w:w="96" w:type="dxa"/>
              <w:left w:w="96" w:type="dxa"/>
              <w:bottom w:w="96" w:type="dxa"/>
              <w:right w:w="96" w:type="dxa"/>
            </w:tcMar>
            <w:vAlign w:val="top"/>
          </w:tcPr>
          <w:p w14:paraId="0D01E364">
            <w:pPr>
              <w:keepNext w:val="0"/>
              <w:keepLines w:val="0"/>
              <w:widowControl/>
              <w:numPr>
                <w:ilvl w:val="0"/>
                <w:numId w:val="5"/>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Enrich product content and description.</w:t>
            </w:r>
          </w:p>
          <w:p w14:paraId="2D23B935">
            <w:pPr>
              <w:keepNext w:val="0"/>
              <w:keepLines w:val="0"/>
              <w:widowControl/>
              <w:numPr>
                <w:ilvl w:val="0"/>
                <w:numId w:val="5"/>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Invest heavily in high-quality site search functionality.</w:t>
            </w:r>
          </w:p>
          <w:p w14:paraId="26E41FFC">
            <w:pPr>
              <w:keepNext w:val="0"/>
              <w:keepLines w:val="0"/>
              <w:widowControl/>
              <w:numPr>
                <w:ilvl w:val="0"/>
                <w:numId w:val="5"/>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Let consumers try on products virtually.</w:t>
            </w:r>
          </w:p>
          <w:p w14:paraId="3B4A2D88">
            <w:pPr>
              <w:keepNext w:val="0"/>
              <w:keepLines w:val="0"/>
              <w:widowControl/>
              <w:numPr>
                <w:ilvl w:val="0"/>
                <w:numId w:val="5"/>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Help customers by providing comparisons of specific features of different similar products.</w:t>
            </w:r>
          </w:p>
          <w:p w14:paraId="14100D4D">
            <w:pPr>
              <w:keepNext w:val="0"/>
              <w:keepLines w:val="0"/>
              <w:widowControl/>
              <w:numPr>
                <w:ilvl w:val="0"/>
                <w:numId w:val="5"/>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Use charts and tables for effective products comparison.</w:t>
            </w:r>
          </w:p>
        </w:tc>
      </w:tr>
      <w:tr w14:paraId="1BEC4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76CBF90D">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Delivery delays</w:t>
            </w:r>
          </w:p>
        </w:tc>
        <w:tc>
          <w:tcPr>
            <w:tcW w:w="0" w:type="auto"/>
            <w:tcBorders>
              <w:top w:val="single" w:color="DDDDDD" w:sz="4" w:space="0"/>
            </w:tcBorders>
            <w:shd w:val="clear"/>
            <w:tcMar>
              <w:top w:w="96" w:type="dxa"/>
              <w:left w:w="96" w:type="dxa"/>
              <w:bottom w:w="96" w:type="dxa"/>
              <w:right w:w="96" w:type="dxa"/>
            </w:tcMar>
            <w:vAlign w:val="top"/>
          </w:tcPr>
          <w:p w14:paraId="5C8E4F56">
            <w:pPr>
              <w:keepNext w:val="0"/>
              <w:keepLines w:val="0"/>
              <w:widowControl/>
              <w:numPr>
                <w:ilvl w:val="0"/>
                <w:numId w:val="6"/>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Investigate causes of delivery delays.</w:t>
            </w:r>
          </w:p>
          <w:p w14:paraId="28801564">
            <w:pPr>
              <w:keepNext w:val="0"/>
              <w:keepLines w:val="0"/>
              <w:widowControl/>
              <w:numPr>
                <w:ilvl w:val="0"/>
                <w:numId w:val="6"/>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Communicate with your customers.</w:t>
            </w:r>
          </w:p>
          <w:p w14:paraId="16117DE8">
            <w:pPr>
              <w:keepNext w:val="0"/>
              <w:keepLines w:val="0"/>
              <w:widowControl/>
              <w:numPr>
                <w:ilvl w:val="0"/>
                <w:numId w:val="6"/>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Offer free shipping.</w:t>
            </w:r>
          </w:p>
          <w:p w14:paraId="65EB62AF">
            <w:pPr>
              <w:keepNext w:val="0"/>
              <w:keepLines w:val="0"/>
              <w:widowControl/>
              <w:numPr>
                <w:ilvl w:val="0"/>
                <w:numId w:val="6"/>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Provide efficient and reliable shipment tracking in a real-time.</w:t>
            </w:r>
          </w:p>
          <w:p w14:paraId="3A70C071">
            <w:pPr>
              <w:keepNext w:val="0"/>
              <w:keepLines w:val="0"/>
              <w:widowControl/>
              <w:numPr>
                <w:ilvl w:val="0"/>
                <w:numId w:val="6"/>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Partner with domestic suppliers.</w:t>
            </w:r>
          </w:p>
          <w:p w14:paraId="40EC6741">
            <w:pPr>
              <w:keepNext w:val="0"/>
              <w:keepLines w:val="0"/>
              <w:widowControl/>
              <w:numPr>
                <w:ilvl w:val="0"/>
                <w:numId w:val="6"/>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Provide offers and discounts.</w:t>
            </w:r>
          </w:p>
        </w:tc>
      </w:tr>
      <w:tr w14:paraId="1CA4D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55DF6C6">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Refund/return issues</w:t>
            </w:r>
          </w:p>
        </w:tc>
        <w:tc>
          <w:tcPr>
            <w:tcW w:w="0" w:type="auto"/>
            <w:tcBorders>
              <w:top w:val="single" w:color="DDDDDD" w:sz="4" w:space="0"/>
            </w:tcBorders>
            <w:shd w:val="clear"/>
            <w:tcMar>
              <w:top w:w="96" w:type="dxa"/>
              <w:left w:w="96" w:type="dxa"/>
              <w:bottom w:w="96" w:type="dxa"/>
              <w:right w:w="96" w:type="dxa"/>
            </w:tcMar>
            <w:vAlign w:val="top"/>
          </w:tcPr>
          <w:p w14:paraId="6F93DA91">
            <w:pPr>
              <w:keepNext w:val="0"/>
              <w:keepLines w:val="0"/>
              <w:widowControl/>
              <w:numPr>
                <w:ilvl w:val="0"/>
                <w:numId w:val="7"/>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Make sure your return policy is very clear.</w:t>
            </w:r>
          </w:p>
          <w:p w14:paraId="5FC4FA39">
            <w:pPr>
              <w:keepNext w:val="0"/>
              <w:keepLines w:val="0"/>
              <w:widowControl/>
              <w:numPr>
                <w:ilvl w:val="0"/>
                <w:numId w:val="7"/>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Keep the return and refund policy terms simple and clear.</w:t>
            </w:r>
          </w:p>
          <w:p w14:paraId="5BCDAB29">
            <w:pPr>
              <w:keepNext w:val="0"/>
              <w:keepLines w:val="0"/>
              <w:widowControl/>
              <w:numPr>
                <w:ilvl w:val="0"/>
                <w:numId w:val="7"/>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Realize the need for free return shipping.</w:t>
            </w:r>
          </w:p>
          <w:p w14:paraId="1C68ECE8">
            <w:pPr>
              <w:keepNext w:val="0"/>
              <w:keepLines w:val="0"/>
              <w:widowControl/>
              <w:numPr>
                <w:ilvl w:val="0"/>
                <w:numId w:val="7"/>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Stipulate a realistic return deadline.</w:t>
            </w:r>
          </w:p>
          <w:p w14:paraId="7C04E6E2">
            <w:pPr>
              <w:keepNext w:val="0"/>
              <w:keepLines w:val="0"/>
              <w:widowControl/>
              <w:numPr>
                <w:ilvl w:val="0"/>
                <w:numId w:val="7"/>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Make the refund swift.</w:t>
            </w:r>
          </w:p>
          <w:p w14:paraId="023D19CF">
            <w:pPr>
              <w:keepNext w:val="0"/>
              <w:keepLines w:val="0"/>
              <w:widowControl/>
              <w:numPr>
                <w:ilvl w:val="0"/>
                <w:numId w:val="7"/>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Give customers the flexibility to select between different refunding methods: bank, wallet, etc.</w:t>
            </w:r>
          </w:p>
        </w:tc>
      </w:tr>
      <w:tr w14:paraId="1BD4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116E9F3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Size issues</w:t>
            </w:r>
          </w:p>
        </w:tc>
        <w:tc>
          <w:tcPr>
            <w:tcW w:w="0" w:type="auto"/>
            <w:tcBorders>
              <w:top w:val="single" w:color="DDDDDD" w:sz="4" w:space="0"/>
            </w:tcBorders>
            <w:shd w:val="clear"/>
            <w:tcMar>
              <w:top w:w="96" w:type="dxa"/>
              <w:left w:w="96" w:type="dxa"/>
              <w:bottom w:w="96" w:type="dxa"/>
              <w:right w:w="96" w:type="dxa"/>
            </w:tcMar>
            <w:vAlign w:val="top"/>
          </w:tcPr>
          <w:p w14:paraId="551E84B9">
            <w:pPr>
              <w:keepNext w:val="0"/>
              <w:keepLines w:val="0"/>
              <w:widowControl/>
              <w:numPr>
                <w:ilvl w:val="0"/>
                <w:numId w:val="8"/>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Check out why do customers have trouble finding the right size online?</w:t>
            </w:r>
          </w:p>
          <w:p w14:paraId="090EEAEC">
            <w:pPr>
              <w:keepNext w:val="0"/>
              <w:keepLines w:val="0"/>
              <w:widowControl/>
              <w:numPr>
                <w:ilvl w:val="0"/>
                <w:numId w:val="8"/>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Give measurable sizes in numbers, and remember that Small, Medium, Large, etc. are different from a brand to brand.</w:t>
            </w:r>
          </w:p>
          <w:p w14:paraId="233C6F5F">
            <w:pPr>
              <w:keepNext w:val="0"/>
              <w:keepLines w:val="0"/>
              <w:widowControl/>
              <w:numPr>
                <w:ilvl w:val="0"/>
                <w:numId w:val="8"/>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Build a size guide using a variety of images and details.</w:t>
            </w:r>
          </w:p>
          <w:p w14:paraId="3010A277">
            <w:pPr>
              <w:keepNext w:val="0"/>
              <w:keepLines w:val="0"/>
              <w:widowControl/>
              <w:numPr>
                <w:ilvl w:val="0"/>
                <w:numId w:val="8"/>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Offer up the opportunity to chat with sizing experts.</w:t>
            </w:r>
          </w:p>
          <w:p w14:paraId="2D0A291F">
            <w:pPr>
              <w:keepNext w:val="0"/>
              <w:keepLines w:val="0"/>
              <w:widowControl/>
              <w:numPr>
                <w:ilvl w:val="0"/>
                <w:numId w:val="8"/>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Highlight useful product reviews that discuss size and share them with customers.</w:t>
            </w:r>
          </w:p>
          <w:p w14:paraId="3341EE90">
            <w:pPr>
              <w:keepNext w:val="0"/>
              <w:keepLines w:val="0"/>
              <w:widowControl/>
              <w:numPr>
                <w:ilvl w:val="0"/>
                <w:numId w:val="8"/>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Show as many photos as possible from various angles.</w:t>
            </w:r>
          </w:p>
        </w:tc>
      </w:tr>
      <w:tr w14:paraId="0B2CF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574BDB89">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App updates issues</w:t>
            </w:r>
          </w:p>
        </w:tc>
        <w:tc>
          <w:tcPr>
            <w:tcW w:w="0" w:type="auto"/>
            <w:tcBorders>
              <w:top w:val="single" w:color="DDDDDD" w:sz="4" w:space="0"/>
            </w:tcBorders>
            <w:shd w:val="clear"/>
            <w:tcMar>
              <w:top w:w="96" w:type="dxa"/>
              <w:left w:w="96" w:type="dxa"/>
              <w:bottom w:w="96" w:type="dxa"/>
              <w:right w:w="96" w:type="dxa"/>
            </w:tcMar>
            <w:vAlign w:val="top"/>
          </w:tcPr>
          <w:p w14:paraId="039DE0CB">
            <w:pPr>
              <w:keepNext w:val="0"/>
              <w:keepLines w:val="0"/>
              <w:widowControl/>
              <w:numPr>
                <w:ilvl w:val="0"/>
                <w:numId w:val="9"/>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Check out problems faced by your customers after updating apps.</w:t>
            </w:r>
          </w:p>
          <w:p w14:paraId="4703D3FC">
            <w:pPr>
              <w:keepNext w:val="0"/>
              <w:keepLines w:val="0"/>
              <w:widowControl/>
              <w:numPr>
                <w:ilvl w:val="0"/>
                <w:numId w:val="9"/>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Accordingly, give customers a user guide on how to fix the problems they are facing.</w:t>
            </w:r>
          </w:p>
        </w:tc>
      </w:tr>
      <w:tr w14:paraId="27603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tcBorders>
            <w:shd w:val="clear"/>
            <w:tcMar>
              <w:top w:w="96" w:type="dxa"/>
              <w:left w:w="96" w:type="dxa"/>
              <w:bottom w:w="96" w:type="dxa"/>
              <w:right w:w="96" w:type="dxa"/>
            </w:tcMar>
            <w:vAlign w:val="top"/>
          </w:tcPr>
          <w:p w14:paraId="6711976E">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Customer engagement</w:t>
            </w:r>
          </w:p>
        </w:tc>
        <w:tc>
          <w:tcPr>
            <w:tcW w:w="0" w:type="auto"/>
            <w:tcBorders>
              <w:top w:val="single" w:color="DDDDDD" w:sz="4" w:space="0"/>
            </w:tcBorders>
            <w:shd w:val="clear"/>
            <w:tcMar>
              <w:top w:w="96" w:type="dxa"/>
              <w:left w:w="96" w:type="dxa"/>
              <w:bottom w:w="96" w:type="dxa"/>
              <w:right w:w="96" w:type="dxa"/>
            </w:tcMar>
            <w:vAlign w:val="top"/>
          </w:tcPr>
          <w:p w14:paraId="4CA9167C">
            <w:pPr>
              <w:keepNext w:val="0"/>
              <w:keepLines w:val="0"/>
              <w:widowControl/>
              <w:suppressLineNumbers w:val="0"/>
              <w:spacing w:line="17" w:lineRule="atLeast"/>
              <w:jc w:val="left"/>
              <w:textAlignment w:val="top"/>
            </w:pPr>
            <w:r>
              <w:rPr>
                <w:rFonts w:ascii="宋体" w:hAnsi="宋体" w:eastAsia="宋体" w:cs="宋体"/>
                <w:kern w:val="0"/>
                <w:sz w:val="24"/>
                <w:szCs w:val="24"/>
                <w:bdr w:val="none" w:color="auto" w:sz="0" w:space="0"/>
                <w:lang w:val="en-US" w:eastAsia="zh-CN" w:bidi="ar"/>
              </w:rPr>
              <w:t>Introduce gamification techniques such as:</w:t>
            </w:r>
          </w:p>
          <w:p w14:paraId="29C88FE1">
            <w:pPr>
              <w:keepNext w:val="0"/>
              <w:keepLines w:val="0"/>
              <w:widowControl/>
              <w:numPr>
                <w:ilvl w:val="0"/>
                <w:numId w:val="10"/>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Allow customers earn points for certain actions, such as placing an order, leaving a review, etc.</w:t>
            </w:r>
          </w:p>
          <w:p w14:paraId="3DB54D41">
            <w:pPr>
              <w:keepNext w:val="0"/>
              <w:keepLines w:val="0"/>
              <w:widowControl/>
              <w:numPr>
                <w:ilvl w:val="0"/>
                <w:numId w:val="10"/>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Use leaderboards to motivate shoppers to purchase products or leave helpful product reviews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"https://dl.acm.org/doi/fullHtml/10.1145/3599609.3599610" \l "bib24" \o ""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24</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w:t>
            </w:r>
          </w:p>
          <w:p w14:paraId="6FC3270C">
            <w:pPr>
              <w:keepNext w:val="0"/>
              <w:keepLines w:val="0"/>
              <w:widowControl/>
              <w:numPr>
                <w:ilvl w:val="0"/>
                <w:numId w:val="10"/>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Support enjoyable product recommendations through providing fun quizzes to direct your customers to the right product for them.</w:t>
            </w:r>
          </w:p>
          <w:p w14:paraId="3CAEC2EA">
            <w:pPr>
              <w:keepNext w:val="0"/>
              <w:keepLines w:val="0"/>
              <w:widowControl/>
              <w:numPr>
                <w:ilvl w:val="0"/>
                <w:numId w:val="10"/>
              </w:numPr>
              <w:suppressLineNumbers w:val="0"/>
              <w:pBdr>
                <w:left w:val="none" w:color="auto" w:sz="0" w:space="0"/>
              </w:pBdr>
              <w:spacing w:before="0" w:beforeAutospacing="1" w:after="147" w:afterAutospacing="0" w:line="17" w:lineRule="atLeast"/>
              <w:ind w:left="0" w:hanging="420"/>
              <w:jc w:val="left"/>
              <w:rPr>
                <w:rFonts w:hint="default" w:ascii="Georgia" w:hAnsi="Georgia" w:eastAsia="Georgia" w:cs="Georgia"/>
              </w:rPr>
            </w:pPr>
            <w:r>
              <w:rPr>
                <w:rFonts w:hint="default" w:ascii="Georgia" w:hAnsi="Georgia" w:eastAsia="Georgia" w:cs="Georgia"/>
                <w:i w:val="0"/>
                <w:iCs w:val="0"/>
                <w:bdr w:val="none" w:color="auto" w:sz="0" w:space="0"/>
              </w:rPr>
              <w:t>Offer only one initial product per day in limited quantities at a special sale price, such as Woot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"https://dl.acm.org/doi/fullHtml/10.1145/3599609.3599610" \l "bib25" \o ""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25</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w:t>
            </w:r>
          </w:p>
        </w:tc>
      </w:tr>
    </w:tbl>
    <w:p w14:paraId="1E22FC85">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6</w:t>
      </w:r>
      <w:r>
        <w:rPr>
          <w:rFonts w:hint="default" w:ascii="Verdana" w:hAnsi="Verdana" w:eastAsia="Verdana" w:cs="Verdana"/>
          <w:i w:val="0"/>
          <w:iCs w:val="0"/>
          <w:caps w:val="0"/>
          <w:color w:val="4375A0"/>
          <w:sz w:val="35"/>
          <w:szCs w:val="35"/>
        </w:rPr>
        <w:t> CONCLUSION</w:t>
      </w:r>
    </w:p>
    <w:p w14:paraId="15CBCEB9">
      <w:pPr>
        <w:pStyle w:val="5"/>
        <w:keepNext w:val="0"/>
        <w:keepLines w:val="0"/>
        <w:widowControl/>
        <w:suppressLineNumbers w:val="0"/>
        <w:spacing w:before="0" w:beforeAutospacing="0" w:after="315" w:afterAutospacing="0"/>
        <w:ind w:left="0" w:right="0"/>
        <w:jc w:val="left"/>
      </w:pPr>
      <w:r>
        <w:t>In this study, we applied sentiment analysis and topic modelling approaches with the aim to explore customers’ opinion regarding three popular online shopping apps in Saudi Arabia. In sentiment analysis, we implemented and compared the performance of five machine learning classifiers and found out that SGD was the best performing classifier in terms of Macro F1 and accuracy at 91.88% and 92.71%, respectively. After conducting the sentiment analysis, the topic modelling approach was adopted on the positive and negative user reviews, by means of LDA method. Results from topic modeling showed the topics discussed by customers and identified positive and negative factors that influence shoppers' purchasing decisions.</w:t>
      </w:r>
    </w:p>
    <w:p w14:paraId="6ECF5C20">
      <w:pPr>
        <w:pStyle w:val="5"/>
        <w:keepNext w:val="0"/>
        <w:keepLines w:val="0"/>
        <w:widowControl/>
        <w:suppressLineNumbers w:val="0"/>
        <w:spacing w:before="0" w:beforeAutospacing="0" w:after="315" w:afterAutospacing="0"/>
        <w:ind w:left="0" w:right="0"/>
        <w:jc w:val="left"/>
      </w:pPr>
      <w:r>
        <w:t>This research is beneficial for future studies on e-commerce, particularly for understanding customer attitudes towards online shopping and the factors that influence their perspective. Furthermore, our findings can serve as a useful reference for e-commerce business to improve customers satisfaction, service quality and increase the sales. Drawing upon the obtained results, recommendations were provided for e-commerce providers. In future work, we plan to implement aspect-based sentiment analysis techniques which is a fine-grained sentiment analysis task, that detects the sentiment polarity towards a given aspect. Common approaches used for aspect based sentiment analysis include standard and variants of Convolutional Neural Networks (CNN), Long-Short Term Memory (LSTM) and Gated Re- current Unit (GRU).</w:t>
      </w:r>
    </w:p>
    <w:p w14:paraId="23FBCFCE">
      <w:pPr>
        <w:pStyle w:val="3"/>
        <w:keepNext w:val="0"/>
        <w:keepLines w:val="0"/>
        <w:widowControl/>
        <w:suppressLineNumbers w:val="0"/>
        <w:spacing w:before="240" w:beforeAutospacing="0" w:after="187" w:afterAutospacing="0" w:line="16" w:lineRule="atLeast"/>
        <w:rPr>
          <w:rFonts w:hint="default" w:ascii="Verdana" w:hAnsi="Verdana" w:eastAsia="Verdana" w:cs="Verdana"/>
          <w:i w:val="0"/>
          <w:iCs w:val="0"/>
          <w:caps w:val="0"/>
          <w:color w:val="4375A0"/>
          <w:sz w:val="35"/>
          <w:szCs w:val="35"/>
        </w:rPr>
      </w:pPr>
      <w:r>
        <w:rPr>
          <w:rFonts w:hint="default" w:ascii="Verdana" w:hAnsi="Verdana" w:eastAsia="Verdana" w:cs="Verdana"/>
          <w:i w:val="0"/>
          <w:iCs w:val="0"/>
          <w:caps w:val="0"/>
          <w:color w:val="4375A0"/>
          <w:sz w:val="35"/>
          <w:szCs w:val="35"/>
          <w:u w:val="single"/>
        </w:rPr>
        <w:t>Refrences</w:t>
      </w:r>
    </w:p>
    <w:p w14:paraId="7206505C">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Baluch, A. ,2022. The Pros and Cons of Online Shopping. Avaialble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"https://www.thebalancemoney.com/the-pros-and-cons-of-online-shopping-939775" \l "citation-2"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https://www.thebalancemoney.com/the-pros-and-cons-of-online-shopping-939775#citation-2</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at 20 September 2022). </w:t>
      </w:r>
      <w:r>
        <w:rPr>
          <w:rFonts w:hint="default" w:ascii="Georgia" w:hAnsi="Georgia" w:eastAsia="Georgia" w:cs="Georgia"/>
          <w:i w:val="0"/>
          <w:iCs w:val="0"/>
          <w:caps w:val="0"/>
          <w:bdr w:val="none" w:color="auto" w:sz="0" w:space="0"/>
        </w:rPr>
        <w:object>
          <v:shape id="_x0000_i1026" o:spt="201" type="#_x0000_t201" style="height:0pt;width:0.05pt;" o:ole="t" filled="f" coordsize="21600,21600">
            <v:path/>
            <v:fill on="f" focussize="0,0"/>
            <v:stroke/>
            <v:imagedata o:title=""/>
            <o:lock v:ext="edit" aspectratio="t"/>
            <w10:wrap type="none"/>
            <w10:anchorlock/>
          </v:shape>
        </w:object>
      </w:r>
    </w:p>
    <w:p w14:paraId="7C0D1A19">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Ranjhaa, S. Advantages and Disadvantages of Online Shopping. Avaialble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"https://www.marketingtutor.net/advantages-and-disadvantages-of-online-shopping/"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https://www.marketingtutor.net/advantages-and-disadvantages-of-online-shopping/</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20 September 2022). </w:t>
      </w:r>
      <w:r>
        <w:rPr>
          <w:rFonts w:hint="default" w:ascii="Georgia" w:hAnsi="Georgia" w:eastAsia="Georgia" w:cs="Georgia"/>
          <w:i w:val="0"/>
          <w:iCs w:val="0"/>
          <w:caps w:val="0"/>
          <w:bdr w:val="none" w:color="auto" w:sz="0" w:space="0"/>
        </w:rPr>
        <w:object>
          <v:shape id="_x0000_i1027" o:spt="201" type="#_x0000_t201" style="height:0pt;width:0.05pt;" o:ole="t" filled="f" coordsize="21600,21600">
            <v:path/>
            <v:fill on="f" focussize="0,0"/>
            <v:stroke/>
            <v:imagedata o:title=""/>
            <o:lock v:ext="edit" aspectratio="t"/>
            <w10:wrap type="none"/>
            <w10:anchorlock/>
          </v:shape>
        </w:object>
      </w:r>
    </w:p>
    <w:p w14:paraId="009CBF79">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Zhang, L., Wang, S. and Liu, B., 2018. Deep learning for sentiment analysis: A survey. Wiley Interdisciplinary Reviews: Data Mining and Knowledge Discovery, 8(4), p.e1253. </w:t>
      </w:r>
      <w:r>
        <w:rPr>
          <w:rFonts w:hint="default" w:ascii="Georgia" w:hAnsi="Georgia" w:eastAsia="Georgia" w:cs="Georgia"/>
          <w:i w:val="0"/>
          <w:iCs w:val="0"/>
          <w:caps w:val="0"/>
          <w:bdr w:val="none" w:color="auto" w:sz="0" w:space="0"/>
        </w:rPr>
        <w:object>
          <v:shape id="_x0000_i1028" o:spt="201" type="#_x0000_t201" style="height:0pt;width:0.05pt;" o:ole="t" filled="f" coordsize="21600,21600">
            <v:path/>
            <v:fill on="f" focussize="0,0"/>
            <v:stroke/>
            <v:imagedata o:title=""/>
            <o:lock v:ext="edit" aspectratio="t"/>
            <w10:wrap type="none"/>
            <w10:anchorlock/>
          </v:shape>
        </w:object>
      </w:r>
    </w:p>
    <w:p w14:paraId="36CA8930">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Similarweb, 2022.Top Apps Ranking. Available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"https://www.similarweb.com/apps/top/google/store-rank/sa/shopping/top-free/"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https://www.similarweb.com/apps/top/google/store-rank/sa/shopping/top-free/</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21 October 2022). </w:t>
      </w:r>
      <w:r>
        <w:rPr>
          <w:rFonts w:hint="default" w:ascii="Georgia" w:hAnsi="Georgia" w:eastAsia="Georgia" w:cs="Georgia"/>
          <w:i w:val="0"/>
          <w:iCs w:val="0"/>
          <w:caps w:val="0"/>
          <w:bdr w:val="none" w:color="auto" w:sz="0" w:space="0"/>
        </w:rPr>
        <w:object>
          <v:shape id="_x0000_i1029" o:spt="201" type="#_x0000_t201" style="height:0pt;width:0.05pt;" o:ole="t" filled="f" coordsize="21600,21600">
            <v:path/>
            <v:fill on="f" focussize="0,0"/>
            <v:stroke/>
            <v:imagedata o:title=""/>
            <o:lock v:ext="edit" aspectratio="t"/>
            <w10:wrap type="none"/>
            <w10:anchorlock/>
          </v:shape>
        </w:object>
      </w:r>
    </w:p>
    <w:p w14:paraId="4D276424">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Oyebode, O., Alqahtani, F. and Orji, R., 2020. Using machine learning and thematic analysis methods to evaluate mental health apps based on user reviews. IEEE Access, 8, pp.111141-111158. </w:t>
      </w:r>
      <w:r>
        <w:rPr>
          <w:rFonts w:hint="default" w:ascii="Georgia" w:hAnsi="Georgia" w:eastAsia="Georgia" w:cs="Georgia"/>
          <w:i w:val="0"/>
          <w:iCs w:val="0"/>
          <w:caps w:val="0"/>
          <w:bdr w:val="none" w:color="auto" w:sz="0" w:space="0"/>
        </w:rPr>
        <w:object>
          <v:shape id="_x0000_i1030" o:spt="201" type="#_x0000_t201" style="height:0pt;width:0.05pt;" o:ole="t" filled="f" coordsize="21600,21600">
            <v:path/>
            <v:fill on="f" focussize="0,0"/>
            <v:stroke/>
            <v:imagedata o:title=""/>
            <o:lock v:ext="edit" aspectratio="t"/>
            <w10:wrap type="none"/>
            <w10:anchorlock/>
          </v:shape>
        </w:object>
      </w:r>
    </w:p>
    <w:p w14:paraId="49055F7F">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Kamaruddin, N., 2021. Comparative Study on Sentiment Analysis Approach for Online Shopping Review. Turkish Journal of Computer and Mathematics Education (TURCOMAT), 12(3), pp.1358-1370.</w:t>
      </w:r>
    </w:p>
    <w:p w14:paraId="79FC3D15">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Haque, T.U., Saber, N.N. and Shah, F.M., 2018, May. Sentiment analysis on large scale Amazon product reviews. In 2018 IEEE international conference on innovative research and development (ICIRD) (pp. 1-6). IEEE. </w:t>
      </w:r>
      <w:r>
        <w:rPr>
          <w:rFonts w:hint="default" w:ascii="Georgia" w:hAnsi="Georgia" w:eastAsia="Georgia" w:cs="Georgia"/>
          <w:i w:val="0"/>
          <w:iCs w:val="0"/>
          <w:caps w:val="0"/>
          <w:bdr w:val="none" w:color="auto" w:sz="0" w:space="0"/>
        </w:rPr>
        <w:object>
          <v:shape id="_x0000_i1031" o:spt="201" type="#_x0000_t201" style="height:0pt;width:0.05pt;" o:ole="t" filled="f" coordsize="21600,21600">
            <v:path/>
            <v:fill on="f" focussize="0,0"/>
            <v:stroke/>
            <v:imagedata o:title=""/>
            <o:lock v:ext="edit" aspectratio="t"/>
            <w10:wrap type="none"/>
            <w10:anchorlock/>
          </v:shape>
        </w:object>
      </w:r>
    </w:p>
    <w:p w14:paraId="6CE84D7B">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Nguyen, H., Veluchamy, A., Diop, M. and Iqbal, R., 2018. Comparative study of sentiment analysis with product reviews using machine learning and lexicon-based approaches. SMU Data Science Review, 1(4), p.7. </w:t>
      </w:r>
      <w:r>
        <w:rPr>
          <w:rFonts w:hint="default" w:ascii="Georgia" w:hAnsi="Georgia" w:eastAsia="Georgia" w:cs="Georgia"/>
          <w:i w:val="0"/>
          <w:iCs w:val="0"/>
          <w:caps w:val="0"/>
          <w:bdr w:val="none" w:color="auto" w:sz="0" w:space="0"/>
        </w:rPr>
        <w:object>
          <v:shape id="_x0000_i1032" o:spt="201" type="#_x0000_t201" style="height:0pt;width:0.05pt;" o:ole="t" filled="f" coordsize="21600,21600">
            <v:path/>
            <v:fill on="f" focussize="0,0"/>
            <v:stroke/>
            <v:imagedata o:title=""/>
            <o:lock v:ext="edit" aspectratio="t"/>
            <w10:wrap type="none"/>
            <w10:anchorlock/>
          </v:shape>
        </w:object>
      </w:r>
    </w:p>
    <w:p w14:paraId="4B5BFBBC">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Pratmanto, D., Rousyati, R., Wati, F.F., Widodo, A.E., Suleman, S. and Wijianto, R., 2020, November. App Review Sentiment Analysis Shopee Application In Google Play Store Using Naive Bayes Algorithm. In Journal of Physics: Conference Series (Vol. 1641, No. 1, p. 012043). IOP Publishing.</w:t>
      </w:r>
    </w:p>
    <w:p w14:paraId="06C80EB2">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Shafin, M.A., Hasan, M.M., Alam, M.R., Mithu, M.A., Nur, A.U. and Faruk, M.O., 2020, December. Product review sentiment analysis by using NLP and machine learning in Bangla language. In 2020 23rd International Conference on Computer and Information Technology (ICCIT) (pp. 1-5). IEEE.</w:t>
      </w:r>
    </w:p>
    <w:p w14:paraId="7B827082">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Dey, S., Wasif, S., Tonmoy, D.S., Sultana, S., Sarkar, J. and Dey, M., 2020, February. A comparative study of support vector machine and Naive Bayes classifier for sentiment analysis on Amazon product reviews. In 2020 International Conference on Contemporary Computing and Applications (IC3A) (pp. 217-220). IEEE. </w:t>
      </w:r>
      <w:r>
        <w:rPr>
          <w:rFonts w:hint="default" w:ascii="Georgia" w:hAnsi="Georgia" w:eastAsia="Georgia" w:cs="Georgia"/>
          <w:i w:val="0"/>
          <w:iCs w:val="0"/>
          <w:caps w:val="0"/>
          <w:bdr w:val="none" w:color="auto" w:sz="0" w:space="0"/>
        </w:rPr>
        <w:object>
          <v:shape id="_x0000_i1033" o:spt="201" type="#_x0000_t201" style="height:0pt;width:0.05pt;" o:ole="t" filled="f" coordsize="21600,21600">
            <v:path/>
            <v:fill on="f" focussize="0,0"/>
            <v:stroke/>
            <v:imagedata o:title=""/>
            <o:lock v:ext="edit" aspectratio="t"/>
            <w10:wrap type="none"/>
            <w10:anchorlock/>
          </v:shape>
        </w:object>
      </w:r>
    </w:p>
    <w:p w14:paraId="3E5494D6">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Rathor, A.S., Agarwal, A. and Dimri, P., 2018. Comparative study of machine learning approaches for Amazon reviews. Procedia computer science, 132, pp.1552-1561. </w:t>
      </w:r>
      <w:r>
        <w:rPr>
          <w:rFonts w:hint="default" w:ascii="Georgia" w:hAnsi="Georgia" w:eastAsia="Georgia" w:cs="Georgia"/>
          <w:i w:val="0"/>
          <w:iCs w:val="0"/>
          <w:caps w:val="0"/>
          <w:bdr w:val="none" w:color="auto" w:sz="0" w:space="0"/>
        </w:rPr>
        <w:object>
          <v:shape id="_x0000_i1034" o:spt="201" type="#_x0000_t201" style="height:0pt;width:0.05pt;" o:ole="t" filled="f" coordsize="21600,21600">
            <v:path/>
            <v:fill on="f" focussize="0,0"/>
            <v:stroke/>
            <v:imagedata o:title=""/>
            <o:lock v:ext="edit" aspectratio="t"/>
            <w10:wrap type="none"/>
            <w10:anchorlock/>
          </v:shape>
        </w:object>
      </w:r>
    </w:p>
    <w:p w14:paraId="3AC824A8">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Singla, Z., Randhawa, S. and Jain, S., 2017, June. Sentiment analysis of customer product reviews using machine learning. In 2017 international conference on intelligent computing and control (I2C2) (pp. 1-5). IEEE. </w:t>
      </w:r>
      <w:r>
        <w:rPr>
          <w:rFonts w:hint="default" w:ascii="Georgia" w:hAnsi="Georgia" w:eastAsia="Georgia" w:cs="Georgia"/>
          <w:i w:val="0"/>
          <w:iCs w:val="0"/>
          <w:caps w:val="0"/>
          <w:bdr w:val="none" w:color="auto" w:sz="0" w:space="0"/>
        </w:rPr>
        <w:object>
          <v:shape id="_x0000_i1035" o:spt="201" type="#_x0000_t201" style="height:0pt;width:0.05pt;" o:ole="t" filled="f" coordsize="21600,21600">
            <v:path/>
            <v:fill on="f" focussize="0,0"/>
            <v:stroke/>
            <v:imagedata o:title=""/>
            <o:lock v:ext="edit" aspectratio="t"/>
            <w10:wrap type="none"/>
            <w10:anchorlock/>
          </v:shape>
        </w:object>
      </w:r>
    </w:p>
    <w:p w14:paraId="2E9BD4A5">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Patil, P.P., Phansalkar, S. and Kryssanov, V.V., 2019. Topic modelling for aspect-level sentiment analysis. In Proceedings of the 2nd International Conference on Data Engineering and Communication Technology (pp. 221-229). Springer, Singapore. </w:t>
      </w:r>
      <w:r>
        <w:rPr>
          <w:rFonts w:hint="default" w:ascii="Georgia" w:hAnsi="Georgia" w:eastAsia="Georgia" w:cs="Georgia"/>
          <w:i w:val="0"/>
          <w:iCs w:val="0"/>
          <w:caps w:val="0"/>
          <w:bdr w:val="none" w:color="auto" w:sz="0" w:space="0"/>
        </w:rPr>
        <w:object>
          <v:shape id="_x0000_i1036" o:spt="201" type="#_x0000_t201" style="height:0pt;width:0.05pt;" o:ole="t" filled="f" coordsize="21600,21600">
            <v:path/>
            <v:fill on="f" focussize="0,0"/>
            <v:stroke/>
            <v:imagedata o:title=""/>
            <o:lock v:ext="edit" aspectratio="t"/>
            <w10:wrap type="none"/>
            <w10:anchorlock/>
          </v:shape>
        </w:object>
      </w:r>
    </w:p>
    <w:p w14:paraId="0269831D">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Heng, Y., Gao, Z., Jiang, Y. and Chen, X., 2018. Exploring hidden factors behind online food shopping from Amazon reviews: A topic mining approach. Journal of Retailing and Consumer Services, 42, pp.161-168. </w:t>
      </w:r>
      <w:r>
        <w:rPr>
          <w:rFonts w:hint="default" w:ascii="Georgia" w:hAnsi="Georgia" w:eastAsia="Georgia" w:cs="Georgia"/>
          <w:i w:val="0"/>
          <w:iCs w:val="0"/>
          <w:caps w:val="0"/>
          <w:bdr w:val="none" w:color="auto" w:sz="0" w:space="0"/>
        </w:rPr>
        <w:object>
          <v:shape id="_x0000_i1037" o:spt="201" type="#_x0000_t201" style="height:0pt;width:0.05pt;" o:ole="t" filled="f" coordsize="21600,21600">
            <v:path/>
            <v:fill on="f" focussize="0,0"/>
            <v:stroke/>
            <v:imagedata o:title=""/>
            <o:lock v:ext="edit" aspectratio="t"/>
            <w10:wrap type="none"/>
            <w10:anchorlock/>
          </v:shape>
        </w:object>
      </w:r>
    </w:p>
    <w:p w14:paraId="67EA9B23">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Hidayatullah, A.F., Kurniawan, W. and Ratnasari, C.I., 2019, June. Topic Modeling on Indonesian Online Shop Chat. In Proceedings of the 2019 3rd International Conference on Natural Language Processing and Information Retrieval (pp. 121-126). </w:t>
      </w:r>
      <w:r>
        <w:rPr>
          <w:rFonts w:hint="default" w:ascii="Georgia" w:hAnsi="Georgia" w:eastAsia="Georgia" w:cs="Georgia"/>
          <w:i w:val="0"/>
          <w:iCs w:val="0"/>
          <w:caps w:val="0"/>
          <w:bdr w:val="none" w:color="auto" w:sz="0" w:space="0"/>
        </w:rPr>
        <w:object>
          <v:shape id="_x0000_i1038" o:spt="201" type="#_x0000_t201" style="height:0pt;width:0.05pt;" o:ole="t" filled="f" coordsize="21600,21600">
            <v:path/>
            <v:fill on="f" focussize="0,0"/>
            <v:stroke/>
            <v:imagedata o:title=""/>
            <o:lock v:ext="edit" aspectratio="t"/>
            <w10:wrap type="none"/>
            <w10:anchorlock/>
          </v:shape>
        </w:object>
      </w:r>
    </w:p>
    <w:p w14:paraId="73FBA4D1">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Lim, W.M. and Ting, D.H., 2012. E-shopping: an Analysis of the Technology Acceptance Model. Modern Applied Science, 6(4), p.49. </w:t>
      </w:r>
      <w:r>
        <w:rPr>
          <w:rFonts w:hint="default" w:ascii="Georgia" w:hAnsi="Georgia" w:eastAsia="Georgia" w:cs="Georgia"/>
          <w:i w:val="0"/>
          <w:iCs w:val="0"/>
          <w:caps w:val="0"/>
          <w:bdr w:val="none" w:color="auto" w:sz="0" w:space="0"/>
        </w:rPr>
        <w:object>
          <v:shape id="_x0000_i1039" o:spt="201" type="#_x0000_t201" style="height:0pt;width:0.05pt;" o:ole="t" filled="f" coordsize="21600,21600">
            <v:path/>
            <v:fill on="f" focussize="0,0"/>
            <v:stroke/>
            <v:imagedata o:title=""/>
            <o:lock v:ext="edit" aspectratio="t"/>
            <w10:wrap type="none"/>
            <w10:anchorlock/>
          </v:shape>
        </w:object>
      </w:r>
    </w:p>
    <w:p w14:paraId="6A4FF63C">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Zhong, S., Lomas, C. and Worth, T., 2021. Understanding customers' adoption of express delivery service for last-mile delivery in the UK. International Journal of Logistics Research and Applications, pp.1-18.</w:t>
      </w:r>
    </w:p>
    <w:p w14:paraId="1B2E1D88">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Ahn, T., Ryu, S. and Han, I., 2004. The impact of the online and offline features on the user acceptance of Internet shopping malls. Electronic commerce research and applications, 3(4), pp.405-420. </w:t>
      </w:r>
      <w:r>
        <w:rPr>
          <w:rFonts w:hint="default" w:ascii="Georgia" w:hAnsi="Georgia" w:eastAsia="Georgia" w:cs="Georgia"/>
          <w:i w:val="0"/>
          <w:iCs w:val="0"/>
          <w:caps w:val="0"/>
          <w:bdr w:val="none" w:color="auto" w:sz="0" w:space="0"/>
        </w:rPr>
        <w:object>
          <v:shape id="_x0000_i1040" o:spt="201" type="#_x0000_t201" style="height:0pt;width:0.05pt;" o:ole="t" filled="f" coordsize="21600,21600">
            <v:path/>
            <v:fill on="f" focussize="0,0"/>
            <v:stroke/>
            <v:imagedata o:title=""/>
            <o:lock v:ext="edit" aspectratio="t"/>
            <w10:wrap type="none"/>
            <w10:anchorlock/>
          </v:shape>
        </w:object>
      </w:r>
    </w:p>
    <w:p w14:paraId="043C9C93">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Vimaladevi, K. and Dhanabhakaym, M., 2012. A study on the effects of online consumer reviews on purchasing decision. Prestige International Journal of Management &amp; IT-Sanchayan, 1(1), p.91. </w:t>
      </w:r>
      <w:r>
        <w:rPr>
          <w:rFonts w:hint="default" w:ascii="Georgia" w:hAnsi="Georgia" w:eastAsia="Georgia" w:cs="Georgia"/>
          <w:i w:val="0"/>
          <w:iCs w:val="0"/>
          <w:caps w:val="0"/>
          <w:bdr w:val="none" w:color="auto" w:sz="0" w:space="0"/>
        </w:rPr>
        <w:object>
          <v:shape id="_x0000_i1041" o:spt="201" type="#_x0000_t201" style="height:0pt;width:0.05pt;" o:ole="t" filled="f" coordsize="21600,21600">
            <v:path/>
            <v:fill on="f" focussize="0,0"/>
            <v:stroke/>
            <v:imagedata o:title=""/>
            <o:lock v:ext="edit" aspectratio="t"/>
            <w10:wrap type="none"/>
            <w10:anchorlock/>
          </v:shape>
        </w:object>
      </w:r>
    </w:p>
    <w:p w14:paraId="52922AAE">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Berthene, A., 2019. Sizing issue is a top reason shoppers return online orders. Avaialble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"https://www.digitalcommerce360.com/2019/09/12/sizing-issue-is-a-top-reason-shoppers-return-online-orders/"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https://www.digitalcommerce360.com/2019/09/12/sizing-issue-is-a-top-reason-shoppers-return-online-orders/</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5 October 2022). </w:t>
      </w:r>
      <w:r>
        <w:rPr>
          <w:rFonts w:hint="default" w:ascii="Georgia" w:hAnsi="Georgia" w:eastAsia="Georgia" w:cs="Georgia"/>
          <w:i w:val="0"/>
          <w:iCs w:val="0"/>
          <w:caps w:val="0"/>
          <w:bdr w:val="none" w:color="auto" w:sz="0" w:space="0"/>
        </w:rPr>
        <w:object>
          <v:shape id="_x0000_i1042" o:spt="201" type="#_x0000_t201" style="height:0pt;width:0.05pt;" o:ole="t" filled="f" coordsize="21600,21600">
            <v:path/>
            <v:fill on="f" focussize="0,0"/>
            <v:stroke/>
            <v:imagedata o:title=""/>
            <o:lock v:ext="edit" aspectratio="t"/>
            <w10:wrap type="none"/>
            <w10:anchorlock/>
          </v:shape>
        </w:object>
      </w:r>
    </w:p>
    <w:p w14:paraId="41D8B9E3">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Anushan, S.S., Selvabaskar, S. and Alamelu, R., 2016. Factors contributing and curtailing online shopping behavior: A factor analysis approach. Indian Journal of Science and Technology, 9(27). </w:t>
      </w:r>
      <w:r>
        <w:rPr>
          <w:rFonts w:hint="default" w:ascii="Georgia" w:hAnsi="Georgia" w:eastAsia="Georgia" w:cs="Georgia"/>
          <w:i w:val="0"/>
          <w:iCs w:val="0"/>
          <w:caps w:val="0"/>
          <w:bdr w:val="none" w:color="auto" w:sz="0" w:space="0"/>
        </w:rPr>
        <w:object>
          <v:shape id="_x0000_i1043" o:spt="201" type="#_x0000_t201" style="height:0pt;width:0.05pt;" o:ole="t" filled="f" coordsize="21600,21600">
            <v:path/>
            <v:fill on="f" focussize="0,0"/>
            <v:stroke/>
            <v:imagedata o:title=""/>
            <o:lock v:ext="edit" aspectratio="t"/>
            <w10:wrap type="none"/>
            <w10:anchorlock/>
          </v:shape>
        </w:object>
      </w:r>
    </w:p>
    <w:p w14:paraId="0BF37AA7">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HOWEN, A., 2014. The Impact of Late and Inaccurate Deliveries on Customer Loyalty. Available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"https://www.websitemagazine.com/blog/the-impact-of-late-and-inaccurate-deliveries-on-customer-loyalty"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https://www.websitemagazine.com/blog/the-impact-of-late-and-inaccurate-deliveries-on-customer-loyalty</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11 October 2022) </w:t>
      </w:r>
      <w:r>
        <w:rPr>
          <w:rFonts w:hint="default" w:ascii="Georgia" w:hAnsi="Georgia" w:eastAsia="Georgia" w:cs="Georgia"/>
          <w:i w:val="0"/>
          <w:iCs w:val="0"/>
          <w:caps w:val="0"/>
          <w:bdr w:val="none" w:color="auto" w:sz="0" w:space="0"/>
        </w:rPr>
        <w:object>
          <v:shape id="_x0000_i1044" o:spt="201" type="#_x0000_t201" style="height:0pt;width:0.05pt;" o:ole="t" filled="f" coordsize="21600,21600">
            <v:path/>
            <v:fill on="f" focussize="0,0"/>
            <v:stroke/>
            <v:imagedata o:title=""/>
            <o:lock v:ext="edit" aspectratio="t"/>
            <w10:wrap type="none"/>
            <w10:anchorlock/>
          </v:shape>
        </w:object>
      </w:r>
    </w:p>
    <w:p w14:paraId="680C960E">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Boudinet, J., 2017. 5 Examples of eCommerce Gamification. Availanle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"https://ambition.com/blog/entry/2017-01-12-5-examples-ecommerce-gamification/"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https://ambition.com/blog/entry/2017-01-12-5-examples-ecommerce-gamification/</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20 December 2022). </w:t>
      </w:r>
      <w:r>
        <w:rPr>
          <w:rFonts w:hint="default" w:ascii="Georgia" w:hAnsi="Georgia" w:eastAsia="Georgia" w:cs="Georgia"/>
          <w:i w:val="0"/>
          <w:iCs w:val="0"/>
          <w:caps w:val="0"/>
          <w:bdr w:val="none" w:color="auto" w:sz="0" w:space="0"/>
        </w:rPr>
        <w:object>
          <v:shape id="_x0000_i1045" o:spt="201" type="#_x0000_t201" style="height:0pt;width:0.05pt;" o:ole="t" filled="f" coordsize="21600,21600">
            <v:path/>
            <v:fill on="f" focussize="0,0"/>
            <v:stroke/>
            <v:imagedata o:title=""/>
            <o:lock v:ext="edit" aspectratio="t"/>
            <w10:wrap type="none"/>
            <w10:anchorlock/>
          </v:shape>
        </w:object>
      </w:r>
    </w:p>
    <w:p w14:paraId="5EFCAFEB">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Yukaichou, 2013. Top 10 eCommerce and shopping examples that use Gamification. Availanle at: </w:t>
      </w:r>
      <w:r>
        <w:rPr>
          <w:rFonts w:hint="default" w:ascii="Georgia" w:hAnsi="Georgia" w:eastAsia="Georgia" w:cs="Georgia"/>
          <w:b/>
          <w:bCs/>
          <w:i w:val="0"/>
          <w:iCs w:val="0"/>
          <w:color w:val="0066CC"/>
          <w:u w:val="single"/>
          <w:bdr w:val="none" w:color="auto" w:sz="0" w:space="0"/>
        </w:rPr>
        <w:fldChar w:fldCharType="begin"/>
      </w:r>
      <w:r>
        <w:rPr>
          <w:rFonts w:hint="default" w:ascii="Georgia" w:hAnsi="Georgia" w:eastAsia="Georgia" w:cs="Georgia"/>
          <w:b/>
          <w:bCs/>
          <w:i w:val="0"/>
          <w:iCs w:val="0"/>
          <w:color w:val="0066CC"/>
          <w:u w:val="single"/>
          <w:bdr w:val="none" w:color="auto" w:sz="0" w:space="0"/>
        </w:rPr>
        <w:instrText xml:space="preserve"> HYPERLINK "https://yukaichou.com/gamification-examples/top-10-ecommerce-gamification-examples-revolutionize-shopping/" </w:instrText>
      </w:r>
      <w:r>
        <w:rPr>
          <w:rFonts w:hint="default" w:ascii="Georgia" w:hAnsi="Georgia" w:eastAsia="Georgia" w:cs="Georgia"/>
          <w:b/>
          <w:bCs/>
          <w:i w:val="0"/>
          <w:iCs w:val="0"/>
          <w:color w:val="0066CC"/>
          <w:u w:val="single"/>
          <w:bdr w:val="none" w:color="auto" w:sz="0" w:space="0"/>
        </w:rPr>
        <w:fldChar w:fldCharType="separate"/>
      </w:r>
      <w:r>
        <w:rPr>
          <w:rStyle w:val="10"/>
          <w:rFonts w:hint="default" w:ascii="Georgia" w:hAnsi="Georgia" w:eastAsia="Georgia" w:cs="Georgia"/>
          <w:b/>
          <w:bCs/>
          <w:i w:val="0"/>
          <w:iCs w:val="0"/>
          <w:color w:val="0066CC"/>
          <w:u w:val="single"/>
          <w:bdr w:val="none" w:color="auto" w:sz="0" w:space="0"/>
        </w:rPr>
        <w:t>https://yukaichou.com/gamification-examples/top-10-ecommerce-gamification-examples-revolutionize-shopping/</w:t>
      </w:r>
      <w:r>
        <w:rPr>
          <w:rFonts w:hint="default" w:ascii="Georgia" w:hAnsi="Georgia" w:eastAsia="Georgia" w:cs="Georgia"/>
          <w:b/>
          <w:bCs/>
          <w:i w:val="0"/>
          <w:iCs w:val="0"/>
          <w:color w:val="0066CC"/>
          <w:u w:val="single"/>
          <w:bdr w:val="none" w:color="auto" w:sz="0" w:space="0"/>
        </w:rPr>
        <w:fldChar w:fldCharType="end"/>
      </w:r>
      <w:r>
        <w:rPr>
          <w:rFonts w:hint="default" w:ascii="Georgia" w:hAnsi="Georgia" w:eastAsia="Georgia" w:cs="Georgia"/>
          <w:i w:val="0"/>
          <w:iCs w:val="0"/>
          <w:bdr w:val="none" w:color="auto" w:sz="0" w:space="0"/>
        </w:rPr>
        <w:t> (Accessed 20 December 2022). </w:t>
      </w:r>
      <w:r>
        <w:rPr>
          <w:rFonts w:hint="default" w:ascii="Georgia" w:hAnsi="Georgia" w:eastAsia="Georgia" w:cs="Georgia"/>
          <w:i w:val="0"/>
          <w:iCs w:val="0"/>
          <w:caps w:val="0"/>
          <w:bdr w:val="none" w:color="auto" w:sz="0" w:space="0"/>
        </w:rPr>
        <w:object>
          <v:shape id="_x0000_i1046" o:spt="201" type="#_x0000_t201" style="height:0pt;width:0.05pt;" o:ole="t" filled="f" coordsize="21600,21600">
            <v:path/>
            <v:fill on="f" focussize="0,0"/>
            <v:stroke/>
            <v:imagedata o:title=""/>
            <o:lock v:ext="edit" aspectratio="t"/>
            <w10:wrap type="none"/>
            <w10:anchorlock/>
          </v:shape>
        </w:object>
      </w:r>
    </w:p>
    <w:p w14:paraId="049AE6D6">
      <w:pPr>
        <w:keepNext w:val="0"/>
        <w:keepLines w:val="0"/>
        <w:widowControl/>
        <w:numPr>
          <w:ilvl w:val="0"/>
          <w:numId w:val="11"/>
        </w:numPr>
        <w:suppressLineNumbers w:val="0"/>
        <w:pBdr>
          <w:left w:val="none" w:color="auto" w:sz="0" w:space="0"/>
        </w:pBdr>
        <w:spacing w:before="0" w:beforeAutospacing="1" w:after="147" w:afterAutospacing="0"/>
        <w:ind w:left="0" w:hanging="420"/>
        <w:rPr>
          <w:rFonts w:hint="default" w:ascii="Georgia" w:hAnsi="Georgia" w:eastAsia="Georgia" w:cs="Georgia"/>
        </w:rPr>
      </w:pPr>
      <w:r>
        <w:rPr>
          <w:rFonts w:hint="default" w:ascii="Georgia" w:hAnsi="Georgia" w:eastAsia="Georgia" w:cs="Georgia"/>
          <w:i w:val="0"/>
          <w:iCs w:val="0"/>
          <w:bdr w:val="none" w:color="auto" w:sz="0" w:space="0"/>
        </w:rPr>
        <w:t>Martis, E., Deo, R., Rastogi, S., Chhaparia, K. and Biwalkar, A., 2023. A Proposed System for Understanding the Consumer Opinion of a Product Using Sentiment Analysis. In Sentiment Analysis and Deep Learning (pp. 555-568). Springer, Singapore. </w:t>
      </w:r>
      <w:r>
        <w:rPr>
          <w:rFonts w:hint="default" w:ascii="Georgia" w:hAnsi="Georgia" w:eastAsia="Georgia" w:cs="Georgia"/>
          <w:i w:val="0"/>
          <w:iCs w:val="0"/>
          <w:caps w:val="0"/>
          <w:bdr w:val="none" w:color="auto" w:sz="0" w:space="0"/>
        </w:rPr>
        <w:object>
          <v:shape id="_x0000_i1047" o:spt="201" type="#_x0000_t201" style="height:0pt;width:0.05pt;" o:ole="t" filled="f" coordsize="21600,21600">
            <v:path/>
            <v:fill on="f" focussize="0,0"/>
            <v:stroke/>
            <v:imagedata o:title=""/>
            <o:lock v:ext="edit" aspectratio="t"/>
            <w10:wrap type="none"/>
            <w10:anchorlock/>
          </v:shape>
        </w:object>
      </w:r>
    </w:p>
    <w:p w14:paraId="7955BF5E">
      <w:pPr>
        <w:pStyle w:val="5"/>
        <w:keepNext w:val="0"/>
        <w:keepLines w:val="0"/>
        <w:widowControl/>
        <w:suppressLineNumbers w:val="0"/>
        <w:spacing w:before="0" w:beforeAutospacing="0" w:after="315" w:afterAutospacing="0"/>
        <w:ind w:left="0" w:right="0"/>
        <w:jc w:val="left"/>
      </w:pPr>
      <w: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the author(s) must be honored. Abstracting with credit is permitted. To copy otherwise, or republish, to post on servers or to redistribute to lists, requires prior specific permission and/or a fee. Request permissions from </w:t>
      </w:r>
      <w:r>
        <w:rPr>
          <w:b/>
          <w:bCs/>
          <w:color w:val="0066CC"/>
          <w:u w:val="single"/>
        </w:rPr>
        <w:fldChar w:fldCharType="begin"/>
      </w:r>
      <w:r>
        <w:rPr>
          <w:b/>
          <w:bCs/>
          <w:color w:val="0066CC"/>
          <w:u w:val="single"/>
        </w:rPr>
        <w:instrText xml:space="preserve"> HYPERLINK "mailto:permissions@acm.org" </w:instrText>
      </w:r>
      <w:r>
        <w:rPr>
          <w:b/>
          <w:bCs/>
          <w:color w:val="0066CC"/>
          <w:u w:val="single"/>
        </w:rPr>
        <w:fldChar w:fldCharType="separate"/>
      </w:r>
      <w:r>
        <w:rPr>
          <w:rStyle w:val="10"/>
          <w:b/>
          <w:bCs/>
          <w:color w:val="0066CC"/>
          <w:u w:val="single"/>
        </w:rPr>
        <w:t>permissions@acm.org</w:t>
      </w:r>
      <w:r>
        <w:rPr>
          <w:b/>
          <w:bCs/>
          <w:color w:val="0066CC"/>
          <w:u w:val="single"/>
        </w:rPr>
        <w:fldChar w:fldCharType="end"/>
      </w:r>
      <w:r>
        <w:t>.</w:t>
      </w:r>
    </w:p>
    <w:p w14:paraId="5FCBA75C">
      <w:pPr>
        <w:pStyle w:val="5"/>
        <w:keepNext w:val="0"/>
        <w:keepLines w:val="0"/>
        <w:widowControl/>
        <w:suppressLineNumbers w:val="0"/>
        <w:spacing w:before="0" w:beforeAutospacing="0" w:after="315" w:afterAutospacing="0"/>
        <w:ind w:left="0" w:right="0"/>
        <w:jc w:val="left"/>
      </w:pPr>
      <w:r>
        <w:rPr>
          <w:rStyle w:val="9"/>
          <w:i/>
          <w:iCs/>
        </w:rPr>
        <w:t>ICEEG 2023, April 27–29, 2023, Plymouth, United Kingdom</w:t>
      </w:r>
    </w:p>
    <w:p w14:paraId="39959530">
      <w:pPr>
        <w:pStyle w:val="5"/>
        <w:keepNext w:val="0"/>
        <w:keepLines w:val="0"/>
        <w:widowControl/>
        <w:suppressLineNumbers w:val="0"/>
        <w:spacing w:before="0" w:beforeAutospacing="0" w:after="315" w:afterAutospacing="0"/>
        <w:ind w:left="0" w:right="0"/>
        <w:jc w:val="left"/>
      </w:pPr>
      <w:r>
        <w:t>© 2023 Copyright held by the owner/author(s). Publication rights licensed to ACM.</w:t>
      </w:r>
      <w:r>
        <w:br w:type="textWrapping"/>
      </w:r>
      <w:r>
        <w:t>ACM ISBN 979-8-4007-0839-8/23/04…$15.00.</w:t>
      </w:r>
      <w:r>
        <w:br w:type="textWrapping"/>
      </w:r>
      <w:r>
        <w:t>DOI: </w:t>
      </w:r>
      <w:r>
        <w:rPr>
          <w:b/>
          <w:bCs/>
          <w:color w:val="0066CC"/>
          <w:u w:val="single"/>
        </w:rPr>
        <w:fldChar w:fldCharType="begin"/>
      </w:r>
      <w:r>
        <w:rPr>
          <w:b/>
          <w:bCs/>
          <w:color w:val="0066CC"/>
          <w:u w:val="single"/>
        </w:rPr>
        <w:instrText xml:space="preserve"> HYPERLINK "https://doi.org/10.1145/3599609.3599610" \t "https://dl.acm.org/doi/fullHtml/10.1145/_blank" </w:instrText>
      </w:r>
      <w:r>
        <w:rPr>
          <w:b/>
          <w:bCs/>
          <w:color w:val="0066CC"/>
          <w:u w:val="single"/>
        </w:rPr>
        <w:fldChar w:fldCharType="separate"/>
      </w:r>
      <w:r>
        <w:rPr>
          <w:rStyle w:val="10"/>
          <w:b/>
          <w:bCs/>
          <w:color w:val="0066CC"/>
          <w:u w:val="single"/>
        </w:rPr>
        <w:t>https://doi.org/10.1145/3599609.3599610</w:t>
      </w:r>
      <w:r>
        <w:rPr>
          <w:b/>
          <w:bCs/>
          <w:color w:val="0066CC"/>
          <w:u w:val="single"/>
        </w:rPr>
        <w:fldChar w:fldCharType="end"/>
      </w:r>
    </w:p>
    <w:p w14:paraId="4166726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D1A28D"/>
    <w:multiLevelType w:val="multilevel"/>
    <w:tmpl w:val="C3D1A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0AE763A8"/>
    <w:multiLevelType w:val="multilevel"/>
    <w:tmpl w:val="0AE76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2239E41F"/>
    <w:multiLevelType w:val="multilevel"/>
    <w:tmpl w:val="2239E4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299BA01C"/>
    <w:multiLevelType w:val="multilevel"/>
    <w:tmpl w:val="299BA0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3461B6BC"/>
    <w:multiLevelType w:val="multilevel"/>
    <w:tmpl w:val="3461B6BC"/>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5">
    <w:nsid w:val="495AAB59"/>
    <w:multiLevelType w:val="multilevel"/>
    <w:tmpl w:val="495AAB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4CE5FEA0"/>
    <w:multiLevelType w:val="multilevel"/>
    <w:tmpl w:val="4CE5FE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5187E6F4"/>
    <w:multiLevelType w:val="multilevel"/>
    <w:tmpl w:val="5187E6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6CDB42FB"/>
    <w:multiLevelType w:val="multilevel"/>
    <w:tmpl w:val="6CDB42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6CE814DE"/>
    <w:multiLevelType w:val="multilevel"/>
    <w:tmpl w:val="6CE814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7441ABC6"/>
    <w:multiLevelType w:val="multilevel"/>
    <w:tmpl w:val="7441ABC6"/>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9"/>
  </w:num>
  <w:num w:numId="2">
    <w:abstractNumId w:val="10"/>
  </w:num>
  <w:num w:numId="3">
    <w:abstractNumId w:val="4"/>
  </w:num>
  <w:num w:numId="4">
    <w:abstractNumId w:val="2"/>
  </w:num>
  <w:num w:numId="5">
    <w:abstractNumId w:val="3"/>
  </w:num>
  <w:num w:numId="6">
    <w:abstractNumId w:val="1"/>
  </w:num>
  <w:num w:numId="7">
    <w:abstractNumId w:val="7"/>
  </w:num>
  <w:num w:numId="8">
    <w:abstractNumId w:val="5"/>
  </w:num>
  <w:num w:numId="9">
    <w:abstractNumId w:val="8"/>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C76BB2"/>
    <w:rsid w:val="79C76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2026-04-30T11:12:00Z</dcterms:created>
  <dc:creator>熙兮爷</dc:creator>
  <cp:lastModifiedBy>熙兮爷</cp:lastModifiedBy>
  <dcterms:modified xsi:type="dcterms:W3CDTF">2026-04-30T11:13:32Z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2E47B907E93F46AABA541E7AEB64E8A2_11</vt:lpwstr>
  </property>
  <property fmtid="{D5CDD505-2E9C-101B-9397-08002B2CF9AE}" pid="4" name="KSOTemplateDocerSaveRecord">
    <vt:lpwstr>eyJoZGlkIjoiMTI3N2E3YzE5MGExNTQ2YTgwMzdlNDM1N2UxYWMyZjgiLCJ1c2VySWQiOiIxNDYzMzE2NzIyIn0=</vt:lpwstr>
  </property>
</Properties>
</file>