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BF" w:rsidRPr="0016556B" w:rsidRDefault="007E6EA3" w:rsidP="006734A6">
      <w:pPr>
        <w:jc w:val="center"/>
        <w:rPr>
          <w:rFonts w:ascii="Times New Roman" w:hAnsi="Times New Roman" w:cs="Times New Roman"/>
          <w:b/>
          <w:sz w:val="24"/>
          <w:szCs w:val="24"/>
        </w:rPr>
      </w:pPr>
      <w:r w:rsidRPr="0016556B">
        <w:rPr>
          <w:rFonts w:ascii="Times New Roman" w:hAnsi="Times New Roman" w:cs="Times New Roman"/>
          <w:b/>
          <w:sz w:val="24"/>
          <w:szCs w:val="24"/>
        </w:rPr>
        <w:t>Performance Analysis of TCP Variants</w:t>
      </w:r>
    </w:p>
    <w:p w:rsidR="009E02F3" w:rsidRPr="0016556B" w:rsidRDefault="009E02F3" w:rsidP="006734A6">
      <w:pPr>
        <w:jc w:val="center"/>
        <w:rPr>
          <w:rFonts w:ascii="Times New Roman" w:hAnsi="Times New Roman" w:cs="Times New Roman"/>
          <w:sz w:val="20"/>
          <w:szCs w:val="20"/>
        </w:rPr>
      </w:pPr>
      <w:proofErr w:type="spellStart"/>
      <w:r w:rsidRPr="0016556B">
        <w:rPr>
          <w:rFonts w:ascii="Times New Roman" w:hAnsi="Times New Roman" w:cs="Times New Roman"/>
          <w:sz w:val="20"/>
          <w:szCs w:val="20"/>
        </w:rPr>
        <w:t>Zhongxi</w:t>
      </w:r>
      <w:proofErr w:type="spellEnd"/>
      <w:r w:rsidRPr="0016556B">
        <w:rPr>
          <w:rFonts w:ascii="Times New Roman" w:hAnsi="Times New Roman" w:cs="Times New Roman"/>
          <w:sz w:val="20"/>
          <w:szCs w:val="20"/>
        </w:rPr>
        <w:t xml:space="preserve"> Wang, Shiyu Wang</w:t>
      </w:r>
    </w:p>
    <w:p w:rsidR="006734A6" w:rsidRPr="0016556B" w:rsidRDefault="009E02F3" w:rsidP="009E02F3">
      <w:pPr>
        <w:jc w:val="center"/>
        <w:rPr>
          <w:rFonts w:ascii="Times New Roman" w:hAnsi="Times New Roman" w:cs="Times New Roman"/>
          <w:sz w:val="20"/>
          <w:szCs w:val="20"/>
        </w:rPr>
      </w:pPr>
      <w:r w:rsidRPr="0016556B">
        <w:rPr>
          <w:rFonts w:ascii="Times New Roman" w:hAnsi="Times New Roman" w:cs="Times New Roman"/>
          <w:sz w:val="20"/>
          <w:szCs w:val="20"/>
        </w:rPr>
        <w:t xml:space="preserve">Professor: David </w:t>
      </w:r>
      <w:proofErr w:type="spellStart"/>
      <w:r w:rsidRPr="0016556B">
        <w:rPr>
          <w:rFonts w:ascii="Times New Roman" w:hAnsi="Times New Roman" w:cs="Times New Roman"/>
          <w:sz w:val="20"/>
          <w:szCs w:val="20"/>
        </w:rPr>
        <w:t>Choffnes</w:t>
      </w:r>
      <w:proofErr w:type="spellEnd"/>
    </w:p>
    <w:p w:rsidR="000D3FD7" w:rsidRPr="0016556B" w:rsidRDefault="000D3FD7" w:rsidP="009E02F3">
      <w:pPr>
        <w:jc w:val="center"/>
        <w:rPr>
          <w:rFonts w:ascii="Times New Roman" w:hAnsi="Times New Roman" w:cs="Times New Roman"/>
          <w:sz w:val="20"/>
          <w:szCs w:val="20"/>
        </w:rPr>
      </w:pPr>
      <w:r w:rsidRPr="0016556B">
        <w:rPr>
          <w:rFonts w:ascii="Times New Roman" w:hAnsi="Times New Roman" w:cs="Times New Roman"/>
          <w:sz w:val="20"/>
          <w:szCs w:val="20"/>
        </w:rPr>
        <w:t xml:space="preserve">Feb. </w:t>
      </w:r>
      <w:r w:rsidR="00387AD1" w:rsidRPr="0016556B">
        <w:rPr>
          <w:rFonts w:ascii="Times New Roman" w:hAnsi="Times New Roman" w:cs="Times New Roman"/>
          <w:sz w:val="20"/>
          <w:szCs w:val="20"/>
        </w:rPr>
        <w:t>25th, 2017</w:t>
      </w:r>
    </w:p>
    <w:p w:rsidR="000D3FD7" w:rsidRPr="0016556B" w:rsidRDefault="000D3FD7" w:rsidP="000D3FD7">
      <w:pPr>
        <w:rPr>
          <w:rFonts w:ascii="Times New Roman" w:hAnsi="Times New Roman" w:cs="Times New Roman"/>
          <w:sz w:val="20"/>
          <w:szCs w:val="20"/>
        </w:rPr>
        <w:sectPr w:rsidR="000D3FD7" w:rsidRPr="0016556B">
          <w:pgSz w:w="12240" w:h="15840"/>
          <w:pgMar w:top="1440" w:right="1800" w:bottom="1440" w:left="1800" w:header="720" w:footer="720" w:gutter="0"/>
          <w:cols w:space="720"/>
          <w:docGrid w:linePitch="360"/>
        </w:sectPr>
      </w:pPr>
    </w:p>
    <w:p w:rsidR="00FB44D7" w:rsidRDefault="00FB44D7" w:rsidP="000F6F7E">
      <w:pPr>
        <w:jc w:val="center"/>
        <w:rPr>
          <w:rFonts w:ascii="Times New Roman" w:hAnsi="Times New Roman" w:cs="Times New Roman"/>
          <w:b/>
          <w:sz w:val="20"/>
          <w:szCs w:val="20"/>
        </w:rPr>
      </w:pPr>
    </w:p>
    <w:p w:rsidR="006734A6" w:rsidRPr="0016556B" w:rsidRDefault="006734A6" w:rsidP="000F6F7E">
      <w:pPr>
        <w:jc w:val="center"/>
        <w:rPr>
          <w:rFonts w:ascii="Times New Roman" w:hAnsi="Times New Roman" w:cs="Times New Roman"/>
          <w:b/>
          <w:sz w:val="20"/>
          <w:szCs w:val="20"/>
        </w:rPr>
      </w:pPr>
      <w:r w:rsidRPr="0016556B">
        <w:rPr>
          <w:rFonts w:ascii="Times New Roman" w:hAnsi="Times New Roman" w:cs="Times New Roman"/>
          <w:b/>
          <w:sz w:val="20"/>
          <w:szCs w:val="20"/>
        </w:rPr>
        <w:t>Experiment 2</w:t>
      </w:r>
    </w:p>
    <w:p w:rsidR="006734A6" w:rsidRPr="0016556B" w:rsidRDefault="00FB5666" w:rsidP="000F6F7E">
      <w:pPr>
        <w:ind w:firstLine="720"/>
        <w:jc w:val="both"/>
        <w:rPr>
          <w:rFonts w:ascii="Times New Roman" w:hAnsi="Times New Roman" w:cs="Times New Roman"/>
          <w:sz w:val="20"/>
          <w:szCs w:val="20"/>
        </w:rPr>
      </w:pPr>
      <w:r w:rsidRPr="0016556B">
        <w:rPr>
          <w:rFonts w:ascii="Times New Roman" w:hAnsi="Times New Roman" w:cs="Times New Roman"/>
          <w:sz w:val="20"/>
          <w:szCs w:val="20"/>
        </w:rPr>
        <w:t xml:space="preserve">This experiment mainly focused on fairness between different TCP variants. As we expected, all of these variants should be fair to one another, so different TCPs share equal bandwidth. However, we knew fairness is one of the </w:t>
      </w:r>
      <w:r w:rsidR="00387AD1" w:rsidRPr="0016556B">
        <w:rPr>
          <w:rFonts w:ascii="Times New Roman" w:hAnsi="Times New Roman" w:cs="Times New Roman"/>
          <w:sz w:val="20"/>
          <w:szCs w:val="20"/>
        </w:rPr>
        <w:t>problems</w:t>
      </w:r>
      <w:r w:rsidRPr="0016556B">
        <w:rPr>
          <w:rFonts w:ascii="Times New Roman" w:hAnsi="Times New Roman" w:cs="Times New Roman"/>
          <w:sz w:val="20"/>
          <w:szCs w:val="20"/>
        </w:rPr>
        <w:t xml:space="preserve"> </w:t>
      </w:r>
      <w:r w:rsidR="004D1285" w:rsidRPr="0016556B">
        <w:rPr>
          <w:rFonts w:ascii="Times New Roman" w:hAnsi="Times New Roman" w:cs="Times New Roman"/>
          <w:sz w:val="20"/>
          <w:szCs w:val="20"/>
        </w:rPr>
        <w:t xml:space="preserve">of TCP variants in reality. </w:t>
      </w:r>
    </w:p>
    <w:p w:rsidR="00445F5E" w:rsidRPr="0016556B" w:rsidRDefault="00762BDA" w:rsidP="00445F5E">
      <w:pPr>
        <w:ind w:firstLine="720"/>
        <w:jc w:val="both"/>
        <w:rPr>
          <w:rFonts w:ascii="Times New Roman" w:hAnsi="Times New Roman" w:cs="Times New Roman"/>
          <w:sz w:val="20"/>
          <w:szCs w:val="20"/>
        </w:rPr>
      </w:pPr>
      <w:r w:rsidRPr="0016556B">
        <w:rPr>
          <w:rFonts w:ascii="Times New Roman" w:hAnsi="Times New Roman" w:cs="Times New Roman"/>
          <w:color w:val="333333"/>
          <w:sz w:val="20"/>
          <w:szCs w:val="20"/>
          <w:shd w:val="clear" w:color="auto" w:fill="FFFFFF"/>
        </w:rPr>
        <w:t xml:space="preserve">For this </w:t>
      </w:r>
      <w:r w:rsidR="00387AD1" w:rsidRPr="0016556B">
        <w:rPr>
          <w:rFonts w:ascii="Times New Roman" w:hAnsi="Times New Roman" w:cs="Times New Roman"/>
          <w:color w:val="333333"/>
          <w:sz w:val="20"/>
          <w:szCs w:val="20"/>
          <w:shd w:val="clear" w:color="auto" w:fill="FFFFFF"/>
        </w:rPr>
        <w:t>experiment</w:t>
      </w:r>
      <w:r w:rsidRPr="0016556B">
        <w:rPr>
          <w:rFonts w:ascii="Times New Roman" w:hAnsi="Times New Roman" w:cs="Times New Roman"/>
          <w:color w:val="333333"/>
          <w:sz w:val="20"/>
          <w:szCs w:val="20"/>
          <w:shd w:val="clear" w:color="auto" w:fill="FFFFFF"/>
        </w:rPr>
        <w:t>, three f</w:t>
      </w:r>
      <w:r w:rsidR="00BD5BEA" w:rsidRPr="0016556B">
        <w:rPr>
          <w:rFonts w:ascii="Times New Roman" w:hAnsi="Times New Roman" w:cs="Times New Roman"/>
          <w:color w:val="333333"/>
          <w:sz w:val="20"/>
          <w:szCs w:val="20"/>
          <w:shd w:val="clear" w:color="auto" w:fill="FFFFFF"/>
        </w:rPr>
        <w:t xml:space="preserve">lows are set in </w:t>
      </w:r>
      <w:r w:rsidR="00387AD1" w:rsidRPr="0016556B">
        <w:rPr>
          <w:rFonts w:ascii="Times New Roman" w:hAnsi="Times New Roman" w:cs="Times New Roman"/>
          <w:color w:val="333333"/>
          <w:sz w:val="20"/>
          <w:szCs w:val="20"/>
          <w:shd w:val="clear" w:color="auto" w:fill="FFFFFF"/>
        </w:rPr>
        <w:t>the network</w:t>
      </w:r>
      <w:r w:rsidR="00BD5BEA" w:rsidRPr="0016556B">
        <w:rPr>
          <w:rFonts w:ascii="Times New Roman" w:hAnsi="Times New Roman" w:cs="Times New Roman"/>
          <w:color w:val="333333"/>
          <w:sz w:val="20"/>
          <w:szCs w:val="20"/>
          <w:shd w:val="clear" w:color="auto" w:fill="FFFFFF"/>
        </w:rPr>
        <w:t>. In Fig -1, o</w:t>
      </w:r>
      <w:r w:rsidRPr="0016556B">
        <w:rPr>
          <w:rFonts w:ascii="Times New Roman" w:hAnsi="Times New Roman" w:cs="Times New Roman"/>
          <w:color w:val="333333"/>
          <w:sz w:val="20"/>
          <w:szCs w:val="20"/>
          <w:shd w:val="clear" w:color="auto" w:fill="FFFFFF"/>
        </w:rPr>
        <w:t>ne CBR</w:t>
      </w:r>
      <w:r w:rsidR="00BD5BEA" w:rsidRPr="0016556B">
        <w:rPr>
          <w:rFonts w:ascii="Times New Roman" w:hAnsi="Times New Roman" w:cs="Times New Roman"/>
          <w:color w:val="333333"/>
          <w:sz w:val="20"/>
          <w:szCs w:val="20"/>
          <w:shd w:val="clear" w:color="auto" w:fill="FFFFFF"/>
        </w:rPr>
        <w:t xml:space="preserve"> is added at N2 and sink at N3.</w:t>
      </w:r>
      <w:r w:rsidRPr="0016556B">
        <w:rPr>
          <w:rFonts w:ascii="Times New Roman" w:hAnsi="Times New Roman" w:cs="Times New Roman"/>
          <w:color w:val="333333"/>
          <w:sz w:val="20"/>
          <w:szCs w:val="20"/>
          <w:shd w:val="clear" w:color="auto" w:fill="FFFFFF"/>
        </w:rPr>
        <w:t xml:space="preserve"> </w:t>
      </w:r>
      <w:r w:rsidR="00BD5BEA" w:rsidRPr="0016556B">
        <w:rPr>
          <w:rFonts w:ascii="Times New Roman" w:hAnsi="Times New Roman" w:cs="Times New Roman"/>
          <w:color w:val="333333"/>
          <w:sz w:val="20"/>
          <w:szCs w:val="20"/>
          <w:shd w:val="clear" w:color="auto" w:fill="FFFFFF"/>
        </w:rPr>
        <w:t xml:space="preserve">Then, two TCPs are </w:t>
      </w:r>
      <w:r w:rsidRPr="0016556B">
        <w:rPr>
          <w:rFonts w:ascii="Times New Roman" w:hAnsi="Times New Roman" w:cs="Times New Roman"/>
          <w:color w:val="333333"/>
          <w:sz w:val="20"/>
          <w:szCs w:val="20"/>
          <w:shd w:val="clear" w:color="auto" w:fill="FFFFFF"/>
        </w:rPr>
        <w:t xml:space="preserve">from N1 to N4 and N5 to N6, respectively. </w:t>
      </w:r>
      <w:r w:rsidR="00445F5E" w:rsidRPr="0016556B">
        <w:rPr>
          <w:rFonts w:ascii="Times New Roman" w:hAnsi="Times New Roman" w:cs="Times New Roman"/>
          <w:sz w:val="20"/>
          <w:szCs w:val="20"/>
        </w:rPr>
        <w:t xml:space="preserve">The bandwidth of each link is set at 10 </w:t>
      </w:r>
      <w:r w:rsidR="00387AD1" w:rsidRPr="0016556B">
        <w:rPr>
          <w:rFonts w:ascii="Times New Roman" w:hAnsi="Times New Roman" w:cs="Times New Roman"/>
          <w:sz w:val="20"/>
          <w:szCs w:val="20"/>
        </w:rPr>
        <w:t>Mbps</w:t>
      </w:r>
      <w:r w:rsidR="00445F5E" w:rsidRPr="0016556B">
        <w:rPr>
          <w:rFonts w:ascii="Times New Roman" w:hAnsi="Times New Roman" w:cs="Times New Roman"/>
          <w:sz w:val="20"/>
          <w:szCs w:val="20"/>
        </w:rPr>
        <w:t xml:space="preserve">. The performance of these TCP flows </w:t>
      </w:r>
      <w:r w:rsidR="00387AD1" w:rsidRPr="0016556B">
        <w:rPr>
          <w:rFonts w:ascii="Times New Roman" w:hAnsi="Times New Roman" w:cs="Times New Roman"/>
          <w:sz w:val="20"/>
          <w:szCs w:val="20"/>
        </w:rPr>
        <w:t>was measured</w:t>
      </w:r>
      <w:r w:rsidR="00445F5E" w:rsidRPr="0016556B">
        <w:rPr>
          <w:rFonts w:ascii="Times New Roman" w:hAnsi="Times New Roman" w:cs="Times New Roman"/>
          <w:sz w:val="20"/>
          <w:szCs w:val="20"/>
        </w:rPr>
        <w:t xml:space="preserve"> by changing the CBR rate until it reached the bottleneck capacity.</w:t>
      </w:r>
    </w:p>
    <w:p w:rsidR="00762BDA" w:rsidRPr="0016556B" w:rsidRDefault="00762BDA" w:rsidP="0052572C">
      <w:pPr>
        <w:ind w:firstLine="720"/>
        <w:jc w:val="both"/>
        <w:rPr>
          <w:rFonts w:ascii="Times New Roman" w:hAnsi="Times New Roman" w:cs="Times New Roman"/>
          <w:color w:val="333333"/>
          <w:sz w:val="20"/>
          <w:szCs w:val="20"/>
          <w:shd w:val="clear" w:color="auto" w:fill="FFFFFF"/>
        </w:rPr>
      </w:pPr>
    </w:p>
    <w:p w:rsidR="00762BDA" w:rsidRPr="0016556B" w:rsidRDefault="000D2E73" w:rsidP="00AF2DEA">
      <w:pPr>
        <w:jc w:val="both"/>
        <w:rPr>
          <w:rFonts w:ascii="Times New Roman" w:hAnsi="Times New Roman" w:cs="Times New Roman"/>
          <w:sz w:val="20"/>
          <w:szCs w:val="20"/>
        </w:rPr>
      </w:pPr>
      <w:r w:rsidRPr="0016556B">
        <w:rPr>
          <w:rFonts w:ascii="Times New Roman" w:hAnsi="Times New Roman" w:cs="Times New Roman"/>
          <w:noProof/>
          <w:sz w:val="20"/>
          <w:szCs w:val="20"/>
        </w:rPr>
        <w:drawing>
          <wp:inline distT="0" distB="0" distL="0" distR="0" wp14:anchorId="498C53BD" wp14:editId="3219B3A1">
            <wp:extent cx="2621038" cy="12006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1371" cy="1232865"/>
                    </a:xfrm>
                    <a:prstGeom prst="rect">
                      <a:avLst/>
                    </a:prstGeom>
                  </pic:spPr>
                </pic:pic>
              </a:graphicData>
            </a:graphic>
          </wp:inline>
        </w:drawing>
      </w:r>
    </w:p>
    <w:p w:rsidR="00163C0D" w:rsidRPr="0016556B" w:rsidRDefault="00163C0D" w:rsidP="000D2E73">
      <w:pPr>
        <w:jc w:val="center"/>
        <w:rPr>
          <w:rFonts w:ascii="Times New Roman" w:hAnsi="Times New Roman" w:cs="Times New Roman"/>
          <w:sz w:val="20"/>
          <w:szCs w:val="20"/>
        </w:rPr>
      </w:pPr>
      <w:r w:rsidRPr="0016556B">
        <w:rPr>
          <w:rFonts w:ascii="Times New Roman" w:hAnsi="Times New Roman" w:cs="Times New Roman"/>
          <w:sz w:val="20"/>
          <w:szCs w:val="20"/>
        </w:rPr>
        <w:t>Fig</w:t>
      </w:r>
      <w:r w:rsidR="00E05C0D" w:rsidRPr="0016556B">
        <w:rPr>
          <w:rFonts w:ascii="Times New Roman" w:hAnsi="Times New Roman" w:cs="Times New Roman"/>
          <w:sz w:val="20"/>
          <w:szCs w:val="20"/>
        </w:rPr>
        <w:t xml:space="preserve"> </w:t>
      </w:r>
      <w:r w:rsidR="000F525A" w:rsidRPr="0016556B">
        <w:rPr>
          <w:rFonts w:ascii="Times New Roman" w:hAnsi="Times New Roman" w:cs="Times New Roman"/>
          <w:sz w:val="20"/>
          <w:szCs w:val="20"/>
        </w:rPr>
        <w:t>–</w:t>
      </w:r>
      <w:r w:rsidR="00E05C0D" w:rsidRPr="0016556B">
        <w:rPr>
          <w:rFonts w:ascii="Times New Roman" w:hAnsi="Times New Roman" w:cs="Times New Roman"/>
          <w:sz w:val="20"/>
          <w:szCs w:val="20"/>
        </w:rPr>
        <w:t xml:space="preserve"> </w:t>
      </w:r>
      <w:r w:rsidRPr="0016556B">
        <w:rPr>
          <w:rFonts w:ascii="Times New Roman" w:hAnsi="Times New Roman" w:cs="Times New Roman"/>
          <w:sz w:val="20"/>
          <w:szCs w:val="20"/>
        </w:rPr>
        <w:t>1</w:t>
      </w:r>
      <w:r w:rsidR="00DF14B7" w:rsidRPr="0016556B">
        <w:rPr>
          <w:rFonts w:ascii="Times New Roman" w:hAnsi="Times New Roman" w:cs="Times New Roman"/>
          <w:sz w:val="20"/>
          <w:szCs w:val="20"/>
        </w:rPr>
        <w:t xml:space="preserve"> Topology</w:t>
      </w:r>
    </w:p>
    <w:p w:rsidR="00313A0B" w:rsidRPr="0016556B" w:rsidRDefault="0071415C" w:rsidP="0052572C">
      <w:pPr>
        <w:ind w:firstLine="720"/>
        <w:jc w:val="both"/>
        <w:rPr>
          <w:rFonts w:ascii="Times New Roman" w:hAnsi="Times New Roman" w:cs="Times New Roman"/>
          <w:sz w:val="20"/>
          <w:szCs w:val="20"/>
        </w:rPr>
      </w:pPr>
      <w:r w:rsidRPr="0016556B">
        <w:rPr>
          <w:rFonts w:ascii="Times New Roman" w:hAnsi="Times New Roman" w:cs="Times New Roman"/>
          <w:sz w:val="20"/>
          <w:szCs w:val="20"/>
        </w:rPr>
        <w:t xml:space="preserve">In this experiment, we tested and measured </w:t>
      </w:r>
      <w:r w:rsidR="007068DA" w:rsidRPr="0016556B">
        <w:rPr>
          <w:rFonts w:ascii="Times New Roman" w:hAnsi="Times New Roman" w:cs="Times New Roman"/>
          <w:sz w:val="20"/>
          <w:szCs w:val="20"/>
        </w:rPr>
        <w:t xml:space="preserve">average </w:t>
      </w:r>
      <w:r w:rsidR="00907F2F" w:rsidRPr="0016556B">
        <w:rPr>
          <w:rFonts w:ascii="Times New Roman" w:hAnsi="Times New Roman" w:cs="Times New Roman"/>
          <w:sz w:val="20"/>
          <w:szCs w:val="20"/>
        </w:rPr>
        <w:t>data for</w:t>
      </w:r>
      <w:r w:rsidRPr="0016556B">
        <w:rPr>
          <w:rFonts w:ascii="Times New Roman" w:hAnsi="Times New Roman" w:cs="Times New Roman"/>
          <w:sz w:val="20"/>
          <w:szCs w:val="20"/>
        </w:rPr>
        <w:t xml:space="preserve"> </w:t>
      </w:r>
      <w:r w:rsidR="006B76FA" w:rsidRPr="0016556B">
        <w:rPr>
          <w:rFonts w:ascii="Times New Roman" w:hAnsi="Times New Roman" w:cs="Times New Roman"/>
          <w:sz w:val="20"/>
          <w:szCs w:val="20"/>
        </w:rPr>
        <w:t xml:space="preserve">four pairs </w:t>
      </w:r>
      <w:r w:rsidR="00907F2F" w:rsidRPr="0016556B">
        <w:rPr>
          <w:rFonts w:ascii="Times New Roman" w:hAnsi="Times New Roman" w:cs="Times New Roman"/>
          <w:sz w:val="20"/>
          <w:szCs w:val="20"/>
        </w:rPr>
        <w:t>TCP variants</w:t>
      </w:r>
      <w:r w:rsidR="004631CA" w:rsidRPr="0016556B">
        <w:rPr>
          <w:rFonts w:ascii="Times New Roman" w:hAnsi="Times New Roman" w:cs="Times New Roman"/>
          <w:sz w:val="20"/>
          <w:szCs w:val="20"/>
        </w:rPr>
        <w:t>, including:</w:t>
      </w:r>
    </w:p>
    <w:p w:rsidR="00313A0B" w:rsidRPr="0016556B" w:rsidRDefault="00313A0B" w:rsidP="00313A0B">
      <w:pPr>
        <w:pStyle w:val="ListParagraph"/>
        <w:numPr>
          <w:ilvl w:val="0"/>
          <w:numId w:val="1"/>
        </w:numPr>
        <w:jc w:val="both"/>
        <w:rPr>
          <w:rFonts w:ascii="Times New Roman" w:hAnsi="Times New Roman" w:cs="Times New Roman"/>
          <w:sz w:val="20"/>
          <w:szCs w:val="20"/>
        </w:rPr>
      </w:pPr>
      <w:r w:rsidRPr="0016556B">
        <w:rPr>
          <w:rFonts w:ascii="Times New Roman" w:hAnsi="Times New Roman" w:cs="Times New Roman"/>
          <w:sz w:val="20"/>
          <w:szCs w:val="20"/>
        </w:rPr>
        <w:t>Reno vs. Reno</w:t>
      </w:r>
    </w:p>
    <w:p w:rsidR="00313A0B" w:rsidRPr="0016556B" w:rsidRDefault="00313A0B" w:rsidP="00313A0B">
      <w:pPr>
        <w:pStyle w:val="ListParagraph"/>
        <w:numPr>
          <w:ilvl w:val="0"/>
          <w:numId w:val="1"/>
        </w:numPr>
        <w:jc w:val="both"/>
        <w:rPr>
          <w:rFonts w:ascii="Times New Roman" w:hAnsi="Times New Roman" w:cs="Times New Roman"/>
          <w:sz w:val="20"/>
          <w:szCs w:val="20"/>
        </w:rPr>
      </w:pPr>
      <w:r w:rsidRPr="0016556B">
        <w:rPr>
          <w:rFonts w:ascii="Times New Roman" w:hAnsi="Times New Roman" w:cs="Times New Roman"/>
          <w:sz w:val="20"/>
          <w:szCs w:val="20"/>
        </w:rPr>
        <w:t>New</w:t>
      </w:r>
      <w:r w:rsidR="00A52E88" w:rsidRPr="0016556B">
        <w:rPr>
          <w:rFonts w:ascii="Times New Roman" w:hAnsi="Times New Roman" w:cs="Times New Roman"/>
          <w:sz w:val="20"/>
          <w:szCs w:val="20"/>
        </w:rPr>
        <w:t xml:space="preserve"> </w:t>
      </w:r>
      <w:r w:rsidRPr="0016556B">
        <w:rPr>
          <w:rFonts w:ascii="Times New Roman" w:hAnsi="Times New Roman" w:cs="Times New Roman"/>
          <w:sz w:val="20"/>
          <w:szCs w:val="20"/>
        </w:rPr>
        <w:t>Reno vs</w:t>
      </w:r>
      <w:r w:rsidR="008C3523" w:rsidRPr="0016556B">
        <w:rPr>
          <w:rFonts w:ascii="Times New Roman" w:hAnsi="Times New Roman" w:cs="Times New Roman"/>
          <w:sz w:val="20"/>
          <w:szCs w:val="20"/>
        </w:rPr>
        <w:t>.</w:t>
      </w:r>
      <w:r w:rsidRPr="0016556B">
        <w:rPr>
          <w:rFonts w:ascii="Times New Roman" w:hAnsi="Times New Roman" w:cs="Times New Roman"/>
          <w:sz w:val="20"/>
          <w:szCs w:val="20"/>
        </w:rPr>
        <w:t xml:space="preserve"> Reno</w:t>
      </w:r>
    </w:p>
    <w:p w:rsidR="00313A0B" w:rsidRPr="0016556B" w:rsidRDefault="00313A0B" w:rsidP="00313A0B">
      <w:pPr>
        <w:pStyle w:val="ListParagraph"/>
        <w:numPr>
          <w:ilvl w:val="0"/>
          <w:numId w:val="1"/>
        </w:numPr>
        <w:jc w:val="both"/>
        <w:rPr>
          <w:rFonts w:ascii="Times New Roman" w:hAnsi="Times New Roman" w:cs="Times New Roman"/>
          <w:sz w:val="20"/>
          <w:szCs w:val="20"/>
        </w:rPr>
      </w:pPr>
      <w:r w:rsidRPr="0016556B">
        <w:rPr>
          <w:rFonts w:ascii="Times New Roman" w:hAnsi="Times New Roman" w:cs="Times New Roman"/>
          <w:sz w:val="20"/>
          <w:szCs w:val="20"/>
        </w:rPr>
        <w:t>Vegas vs</w:t>
      </w:r>
      <w:r w:rsidR="008C3523" w:rsidRPr="0016556B">
        <w:rPr>
          <w:rFonts w:ascii="Times New Roman" w:hAnsi="Times New Roman" w:cs="Times New Roman"/>
          <w:sz w:val="20"/>
          <w:szCs w:val="20"/>
        </w:rPr>
        <w:t>.</w:t>
      </w:r>
      <w:r w:rsidRPr="0016556B">
        <w:rPr>
          <w:rFonts w:ascii="Times New Roman" w:hAnsi="Times New Roman" w:cs="Times New Roman"/>
          <w:sz w:val="20"/>
          <w:szCs w:val="20"/>
        </w:rPr>
        <w:t xml:space="preserve"> Vegas</w:t>
      </w:r>
    </w:p>
    <w:p w:rsidR="003A61D2" w:rsidRPr="0016556B" w:rsidRDefault="00313A0B" w:rsidP="00313A0B">
      <w:pPr>
        <w:pStyle w:val="ListParagraph"/>
        <w:numPr>
          <w:ilvl w:val="0"/>
          <w:numId w:val="1"/>
        </w:numPr>
        <w:jc w:val="both"/>
        <w:rPr>
          <w:rFonts w:ascii="Times New Roman" w:hAnsi="Times New Roman" w:cs="Times New Roman"/>
          <w:sz w:val="20"/>
          <w:szCs w:val="20"/>
        </w:rPr>
      </w:pPr>
      <w:r w:rsidRPr="0016556B">
        <w:rPr>
          <w:rFonts w:ascii="Times New Roman" w:hAnsi="Times New Roman" w:cs="Times New Roman"/>
          <w:sz w:val="20"/>
          <w:szCs w:val="20"/>
        </w:rPr>
        <w:t>New</w:t>
      </w:r>
      <w:r w:rsidR="00A52E88" w:rsidRPr="0016556B">
        <w:rPr>
          <w:rFonts w:ascii="Times New Roman" w:hAnsi="Times New Roman" w:cs="Times New Roman"/>
          <w:sz w:val="20"/>
          <w:szCs w:val="20"/>
        </w:rPr>
        <w:t xml:space="preserve"> </w:t>
      </w:r>
      <w:r w:rsidRPr="0016556B">
        <w:rPr>
          <w:rFonts w:ascii="Times New Roman" w:hAnsi="Times New Roman" w:cs="Times New Roman"/>
          <w:sz w:val="20"/>
          <w:szCs w:val="20"/>
        </w:rPr>
        <w:t>Reno vs</w:t>
      </w:r>
      <w:r w:rsidR="008C3523" w:rsidRPr="0016556B">
        <w:rPr>
          <w:rFonts w:ascii="Times New Roman" w:hAnsi="Times New Roman" w:cs="Times New Roman"/>
          <w:sz w:val="20"/>
          <w:szCs w:val="20"/>
        </w:rPr>
        <w:t>.</w:t>
      </w:r>
      <w:r w:rsidRPr="0016556B">
        <w:rPr>
          <w:rFonts w:ascii="Times New Roman" w:hAnsi="Times New Roman" w:cs="Times New Roman"/>
          <w:sz w:val="20"/>
          <w:szCs w:val="20"/>
        </w:rPr>
        <w:t xml:space="preserve"> Vegas</w:t>
      </w:r>
      <w:r w:rsidR="006B76FA" w:rsidRPr="0016556B">
        <w:rPr>
          <w:rFonts w:ascii="Times New Roman" w:hAnsi="Times New Roman" w:cs="Times New Roman"/>
          <w:sz w:val="20"/>
          <w:szCs w:val="20"/>
        </w:rPr>
        <w:t xml:space="preserve"> </w:t>
      </w:r>
    </w:p>
    <w:p w:rsidR="00D40AB7" w:rsidRPr="0016556B" w:rsidRDefault="00B1692B" w:rsidP="0052572C">
      <w:pPr>
        <w:ind w:firstLine="720"/>
        <w:jc w:val="both"/>
        <w:rPr>
          <w:rStyle w:val="apple-converted-space"/>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As in Experiment 1, we plot the average throughput, packet loss rate, and RTT of each TCP flow as a function of the bandwidth used by the CBR flow.</w:t>
      </w:r>
    </w:p>
    <w:p w:rsidR="00F85966" w:rsidRPr="0016556B" w:rsidRDefault="00F85966" w:rsidP="00AF2DEA">
      <w:pPr>
        <w:jc w:val="both"/>
        <w:rPr>
          <w:rStyle w:val="apple-converted-space"/>
          <w:rFonts w:ascii="Times New Roman" w:hAnsi="Times New Roman" w:cs="Times New Roman"/>
          <w:b/>
          <w:color w:val="333333"/>
          <w:sz w:val="20"/>
          <w:szCs w:val="20"/>
          <w:shd w:val="clear" w:color="auto" w:fill="FFFFFF"/>
        </w:rPr>
      </w:pPr>
      <w:r w:rsidRPr="0016556B">
        <w:rPr>
          <w:rStyle w:val="apple-converted-space"/>
          <w:rFonts w:ascii="Times New Roman" w:hAnsi="Times New Roman" w:cs="Times New Roman"/>
          <w:b/>
          <w:color w:val="333333"/>
          <w:sz w:val="20"/>
          <w:szCs w:val="20"/>
          <w:shd w:val="clear" w:color="auto" w:fill="FFFFFF"/>
        </w:rPr>
        <w:t>Reno vs. Reno</w:t>
      </w:r>
    </w:p>
    <w:p w:rsidR="00EA53F7" w:rsidRPr="0016556B" w:rsidRDefault="00241A67" w:rsidP="00AF2DEA">
      <w:pPr>
        <w:jc w:val="both"/>
        <w:rPr>
          <w:rStyle w:val="apple-converted-space"/>
          <w:rFonts w:ascii="Times New Roman" w:hAnsi="Times New Roman" w:cs="Times New Roman"/>
          <w:b/>
          <w:color w:val="333333"/>
          <w:sz w:val="20"/>
          <w:szCs w:val="20"/>
          <w:shd w:val="clear" w:color="auto" w:fill="FFFFFF"/>
        </w:rPr>
      </w:pPr>
      <w:r w:rsidRPr="0016556B">
        <w:rPr>
          <w:rFonts w:ascii="Times New Roman" w:hAnsi="Times New Roman" w:cs="Times New Roman"/>
          <w:noProof/>
          <w:sz w:val="20"/>
          <w:szCs w:val="20"/>
        </w:rPr>
        <w:drawing>
          <wp:inline distT="0" distB="0" distL="0" distR="0" wp14:anchorId="2CB753E7" wp14:editId="4123E3BB">
            <wp:extent cx="3434963" cy="2003729"/>
            <wp:effectExtent l="0" t="0" r="1333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85966" w:rsidRPr="0016556B" w:rsidRDefault="00241A67" w:rsidP="00502B8B">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Fig – 2</w:t>
      </w:r>
      <w:r w:rsidR="00F4152A" w:rsidRPr="0016556B">
        <w:rPr>
          <w:rFonts w:ascii="Times New Roman" w:hAnsi="Times New Roman" w:cs="Times New Roman"/>
          <w:color w:val="333333"/>
          <w:sz w:val="20"/>
          <w:szCs w:val="20"/>
          <w:shd w:val="clear" w:color="auto" w:fill="FFFFFF"/>
        </w:rPr>
        <w:t xml:space="preserve"> Throughput of Reno vs</w:t>
      </w:r>
      <w:r w:rsidR="005B3992" w:rsidRPr="0016556B">
        <w:rPr>
          <w:rFonts w:ascii="Times New Roman" w:hAnsi="Times New Roman" w:cs="Times New Roman"/>
          <w:color w:val="333333"/>
          <w:sz w:val="20"/>
          <w:szCs w:val="20"/>
          <w:shd w:val="clear" w:color="auto" w:fill="FFFFFF"/>
        </w:rPr>
        <w:t>.</w:t>
      </w:r>
      <w:r w:rsidR="00F4152A" w:rsidRPr="0016556B">
        <w:rPr>
          <w:rFonts w:ascii="Times New Roman" w:hAnsi="Times New Roman" w:cs="Times New Roman"/>
          <w:color w:val="333333"/>
          <w:sz w:val="20"/>
          <w:szCs w:val="20"/>
          <w:shd w:val="clear" w:color="auto" w:fill="FFFFFF"/>
        </w:rPr>
        <w:t xml:space="preserve"> Reno</w:t>
      </w:r>
    </w:p>
    <w:p w:rsidR="008722CF" w:rsidRPr="0016556B" w:rsidRDefault="007B0B4D" w:rsidP="00502B8B">
      <w:pPr>
        <w:jc w:val="both"/>
        <w:rPr>
          <w:rFonts w:ascii="Times New Roman" w:hAnsi="Times New Roman" w:cs="Times New Roman"/>
          <w:color w:val="333333"/>
          <w:sz w:val="20"/>
          <w:szCs w:val="20"/>
          <w:shd w:val="clear" w:color="auto" w:fill="FFFFFF"/>
        </w:rPr>
      </w:pPr>
      <w:r w:rsidRPr="0016556B">
        <w:rPr>
          <w:rFonts w:ascii="Times New Roman" w:hAnsi="Times New Roman" w:cs="Times New Roman"/>
          <w:noProof/>
          <w:sz w:val="20"/>
          <w:szCs w:val="20"/>
        </w:rPr>
        <w:drawing>
          <wp:inline distT="0" distB="0" distL="0" distR="0" wp14:anchorId="60817E97" wp14:editId="3C337EEE">
            <wp:extent cx="3450866" cy="1940118"/>
            <wp:effectExtent l="0" t="0" r="1651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0B4D" w:rsidRPr="0016556B" w:rsidRDefault="007B0B4D" w:rsidP="007B0B4D">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Fig – 3 RTT of Reno vs</w:t>
      </w:r>
      <w:r w:rsidR="005B3992" w:rsidRPr="0016556B">
        <w:rPr>
          <w:rFonts w:ascii="Times New Roman" w:hAnsi="Times New Roman" w:cs="Times New Roman"/>
          <w:color w:val="333333"/>
          <w:sz w:val="20"/>
          <w:szCs w:val="20"/>
          <w:shd w:val="clear" w:color="auto" w:fill="FFFFFF"/>
        </w:rPr>
        <w:t>.</w:t>
      </w:r>
      <w:r w:rsidRPr="0016556B">
        <w:rPr>
          <w:rFonts w:ascii="Times New Roman" w:hAnsi="Times New Roman" w:cs="Times New Roman"/>
          <w:color w:val="333333"/>
          <w:sz w:val="20"/>
          <w:szCs w:val="20"/>
          <w:shd w:val="clear" w:color="auto" w:fill="FFFFFF"/>
        </w:rPr>
        <w:t xml:space="preserve"> Reno</w:t>
      </w:r>
    </w:p>
    <w:p w:rsidR="007F707E" w:rsidRPr="0016556B" w:rsidRDefault="007F707E" w:rsidP="007F707E">
      <w:pPr>
        <w:rPr>
          <w:rFonts w:ascii="Times New Roman" w:hAnsi="Times New Roman" w:cs="Times New Roman"/>
          <w:color w:val="333333"/>
          <w:sz w:val="20"/>
          <w:szCs w:val="20"/>
          <w:shd w:val="clear" w:color="auto" w:fill="FFFFFF"/>
        </w:rPr>
      </w:pPr>
      <w:r w:rsidRPr="0016556B">
        <w:rPr>
          <w:rFonts w:ascii="Times New Roman" w:hAnsi="Times New Roman" w:cs="Times New Roman"/>
          <w:noProof/>
          <w:sz w:val="20"/>
          <w:szCs w:val="20"/>
        </w:rPr>
        <w:drawing>
          <wp:inline distT="0" distB="0" distL="0" distR="0" wp14:anchorId="61082A5B" wp14:editId="7186042D">
            <wp:extent cx="2894275" cy="2218414"/>
            <wp:effectExtent l="0" t="0" r="1905"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2C8C" w:rsidRPr="0016556B" w:rsidRDefault="00262C8C" w:rsidP="00262C8C">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lastRenderedPageBreak/>
        <w:t>Fig – 4 Packet Drop Rate of Reno vs</w:t>
      </w:r>
      <w:r w:rsidR="005B3992" w:rsidRPr="0016556B">
        <w:rPr>
          <w:rFonts w:ascii="Times New Roman" w:hAnsi="Times New Roman" w:cs="Times New Roman"/>
          <w:color w:val="333333"/>
          <w:sz w:val="20"/>
          <w:szCs w:val="20"/>
          <w:shd w:val="clear" w:color="auto" w:fill="FFFFFF"/>
        </w:rPr>
        <w:t>.</w:t>
      </w:r>
      <w:r w:rsidRPr="0016556B">
        <w:rPr>
          <w:rFonts w:ascii="Times New Roman" w:hAnsi="Times New Roman" w:cs="Times New Roman"/>
          <w:color w:val="333333"/>
          <w:sz w:val="20"/>
          <w:szCs w:val="20"/>
          <w:shd w:val="clear" w:color="auto" w:fill="FFFFFF"/>
        </w:rPr>
        <w:t xml:space="preserve"> Reno</w:t>
      </w:r>
    </w:p>
    <w:p w:rsidR="003A1FE7" w:rsidRPr="0016556B" w:rsidRDefault="008B72A2" w:rsidP="00C330AB">
      <w:pPr>
        <w:ind w:firstLine="720"/>
        <w:jc w:val="both"/>
        <w:rPr>
          <w:rFonts w:ascii="Times New Roman" w:hAnsi="Times New Roman" w:cs="Times New Roman"/>
          <w:sz w:val="20"/>
          <w:szCs w:val="20"/>
        </w:rPr>
      </w:pPr>
      <w:r w:rsidRPr="0016556B">
        <w:rPr>
          <w:rFonts w:ascii="Times New Roman" w:hAnsi="Times New Roman" w:cs="Times New Roman"/>
          <w:color w:val="333333"/>
          <w:sz w:val="20"/>
          <w:szCs w:val="20"/>
          <w:shd w:val="clear" w:color="auto" w:fill="FFFFFF"/>
        </w:rPr>
        <w:t xml:space="preserve">From </w:t>
      </w:r>
      <w:r w:rsidR="00387AD1" w:rsidRPr="0016556B">
        <w:rPr>
          <w:rFonts w:ascii="Times New Roman" w:hAnsi="Times New Roman" w:cs="Times New Roman"/>
          <w:color w:val="333333"/>
          <w:sz w:val="20"/>
          <w:szCs w:val="20"/>
          <w:shd w:val="clear" w:color="auto" w:fill="FFFFFF"/>
        </w:rPr>
        <w:t>the figures</w:t>
      </w:r>
      <w:r w:rsidRPr="0016556B">
        <w:rPr>
          <w:rFonts w:ascii="Times New Roman" w:hAnsi="Times New Roman" w:cs="Times New Roman"/>
          <w:color w:val="333333"/>
          <w:sz w:val="20"/>
          <w:szCs w:val="20"/>
          <w:shd w:val="clear" w:color="auto" w:fill="FFFFFF"/>
        </w:rPr>
        <w:t xml:space="preserve"> above, it shows the throughput of two TCP Reno are si</w:t>
      </w:r>
      <w:r w:rsidR="004D6C38" w:rsidRPr="0016556B">
        <w:rPr>
          <w:rFonts w:ascii="Times New Roman" w:hAnsi="Times New Roman" w:cs="Times New Roman"/>
          <w:color w:val="333333"/>
          <w:sz w:val="20"/>
          <w:szCs w:val="20"/>
          <w:shd w:val="clear" w:color="auto" w:fill="FFFFFF"/>
        </w:rPr>
        <w:t>milar. As the CBR rate increase,</w:t>
      </w:r>
      <w:r w:rsidR="00DC2043" w:rsidRPr="0016556B">
        <w:rPr>
          <w:rFonts w:ascii="Times New Roman" w:hAnsi="Times New Roman" w:cs="Times New Roman"/>
          <w:color w:val="333333"/>
          <w:sz w:val="20"/>
          <w:szCs w:val="20"/>
          <w:shd w:val="clear" w:color="auto" w:fill="FFFFFF"/>
        </w:rPr>
        <w:t xml:space="preserve"> the th</w:t>
      </w:r>
      <w:r w:rsidR="003A1FE7" w:rsidRPr="0016556B">
        <w:rPr>
          <w:rFonts w:ascii="Times New Roman" w:hAnsi="Times New Roman" w:cs="Times New Roman"/>
          <w:color w:val="333333"/>
          <w:sz w:val="20"/>
          <w:szCs w:val="20"/>
          <w:shd w:val="clear" w:color="auto" w:fill="FFFFFF"/>
        </w:rPr>
        <w:t xml:space="preserve">roughput goes done together with slightly different because of the </w:t>
      </w:r>
      <w:r w:rsidR="003A1FE7" w:rsidRPr="0016556B">
        <w:rPr>
          <w:rFonts w:ascii="Times New Roman" w:hAnsi="Times New Roman" w:cs="Times New Roman"/>
          <w:sz w:val="20"/>
          <w:szCs w:val="20"/>
        </w:rPr>
        <w:t xml:space="preserve">bottleneck capacity and </w:t>
      </w:r>
      <w:r w:rsidR="006D2194" w:rsidRPr="0016556B">
        <w:rPr>
          <w:rFonts w:ascii="Times New Roman" w:hAnsi="Times New Roman" w:cs="Times New Roman"/>
          <w:sz w:val="20"/>
          <w:szCs w:val="20"/>
        </w:rPr>
        <w:t>buffer</w:t>
      </w:r>
      <w:r w:rsidR="008D4F69" w:rsidRPr="0016556B">
        <w:rPr>
          <w:rFonts w:ascii="Times New Roman" w:hAnsi="Times New Roman" w:cs="Times New Roman"/>
          <w:sz w:val="20"/>
          <w:szCs w:val="20"/>
        </w:rPr>
        <w:t xml:space="preserve"> limitation</w:t>
      </w:r>
      <w:r w:rsidR="006D2194" w:rsidRPr="0016556B">
        <w:rPr>
          <w:rFonts w:ascii="Times New Roman" w:hAnsi="Times New Roman" w:cs="Times New Roman"/>
          <w:sz w:val="20"/>
          <w:szCs w:val="20"/>
        </w:rPr>
        <w:t>.</w:t>
      </w:r>
      <w:r w:rsidR="00D26037" w:rsidRPr="0016556B">
        <w:rPr>
          <w:rFonts w:ascii="Times New Roman" w:hAnsi="Times New Roman" w:cs="Times New Roman"/>
          <w:sz w:val="20"/>
          <w:szCs w:val="20"/>
        </w:rPr>
        <w:t xml:space="preserve"> This shows they share the bandwidth equally. </w:t>
      </w:r>
      <w:r w:rsidR="00BD5983" w:rsidRPr="0016556B">
        <w:rPr>
          <w:rFonts w:ascii="Times New Roman" w:hAnsi="Times New Roman" w:cs="Times New Roman"/>
          <w:sz w:val="20"/>
          <w:szCs w:val="20"/>
        </w:rPr>
        <w:t xml:space="preserve">Although the drop rate and latency figures show that Reno 2 has higher value, but it’s actually less than 0.05ms and 0.05%. </w:t>
      </w:r>
      <w:r w:rsidR="00226CA7" w:rsidRPr="0016556B">
        <w:rPr>
          <w:rFonts w:ascii="Times New Roman" w:hAnsi="Times New Roman" w:cs="Times New Roman"/>
          <w:sz w:val="20"/>
          <w:szCs w:val="20"/>
        </w:rPr>
        <w:t xml:space="preserve">On the other </w:t>
      </w:r>
      <w:r w:rsidR="00424183" w:rsidRPr="0016556B">
        <w:rPr>
          <w:rFonts w:ascii="Times New Roman" w:hAnsi="Times New Roman" w:cs="Times New Roman"/>
          <w:sz w:val="20"/>
          <w:szCs w:val="20"/>
        </w:rPr>
        <w:t>hand,</w:t>
      </w:r>
      <w:r w:rsidR="00226CA7" w:rsidRPr="0016556B">
        <w:rPr>
          <w:rFonts w:ascii="Times New Roman" w:hAnsi="Times New Roman" w:cs="Times New Roman"/>
          <w:sz w:val="20"/>
          <w:szCs w:val="20"/>
        </w:rPr>
        <w:t xml:space="preserve"> </w:t>
      </w:r>
      <w:r w:rsidR="00424183" w:rsidRPr="0016556B">
        <w:rPr>
          <w:rFonts w:ascii="Times New Roman" w:hAnsi="Times New Roman" w:cs="Times New Roman"/>
          <w:sz w:val="20"/>
          <w:szCs w:val="20"/>
        </w:rPr>
        <w:t xml:space="preserve">the </w:t>
      </w:r>
      <w:r w:rsidR="00875B43" w:rsidRPr="0016556B">
        <w:rPr>
          <w:rFonts w:ascii="Times New Roman" w:hAnsi="Times New Roman" w:cs="Times New Roman"/>
          <w:sz w:val="20"/>
          <w:szCs w:val="20"/>
        </w:rPr>
        <w:t>T-test</w:t>
      </w:r>
      <w:r w:rsidR="00424183" w:rsidRPr="0016556B">
        <w:rPr>
          <w:rFonts w:ascii="Times New Roman" w:hAnsi="Times New Roman" w:cs="Times New Roman"/>
          <w:sz w:val="20"/>
          <w:szCs w:val="20"/>
        </w:rPr>
        <w:t xml:space="preserve"> was </w:t>
      </w:r>
      <w:r w:rsidR="00026CB5" w:rsidRPr="0016556B">
        <w:rPr>
          <w:rFonts w:ascii="Times New Roman" w:hAnsi="Times New Roman" w:cs="Times New Roman"/>
          <w:sz w:val="20"/>
          <w:szCs w:val="20"/>
        </w:rPr>
        <w:t>performed</w:t>
      </w:r>
      <w:r w:rsidR="00875B43" w:rsidRPr="0016556B">
        <w:rPr>
          <w:rFonts w:ascii="Times New Roman" w:hAnsi="Times New Roman" w:cs="Times New Roman"/>
          <w:sz w:val="20"/>
          <w:szCs w:val="20"/>
        </w:rPr>
        <w:t xml:space="preserve"> on the data of throughput of two TCP Reno:</w:t>
      </w:r>
    </w:p>
    <w:tbl>
      <w:tblPr>
        <w:tblW w:w="3603" w:type="dxa"/>
        <w:tblLook w:val="04A0" w:firstRow="1" w:lastRow="0" w:firstColumn="1" w:lastColumn="0" w:noHBand="0" w:noVBand="1"/>
      </w:tblPr>
      <w:tblGrid>
        <w:gridCol w:w="1123"/>
        <w:gridCol w:w="1240"/>
        <w:gridCol w:w="1240"/>
      </w:tblGrid>
      <w:tr w:rsidR="00D52B3D" w:rsidRPr="0016556B" w:rsidTr="00F0435D">
        <w:trPr>
          <w:trHeight w:val="307"/>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T-Value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 2</w:t>
            </w:r>
          </w:p>
        </w:tc>
      </w:tr>
      <w:tr w:rsidR="00D52B3D" w:rsidRPr="0016556B" w:rsidTr="00F0435D">
        <w:trPr>
          <w:trHeight w:val="307"/>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 1</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34.345</w:t>
            </w:r>
          </w:p>
        </w:tc>
      </w:tr>
      <w:tr w:rsidR="00D52B3D" w:rsidRPr="0016556B" w:rsidTr="00F0435D">
        <w:trPr>
          <w:trHeight w:val="307"/>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 2</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34.345</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16556B" w:rsidRDefault="00D52B3D" w:rsidP="00D52B3D">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w:t>
            </w:r>
          </w:p>
        </w:tc>
      </w:tr>
    </w:tbl>
    <w:p w:rsidR="00D52B3D" w:rsidRPr="0016556B" w:rsidRDefault="00097180" w:rsidP="00903D41">
      <w:pPr>
        <w:rPr>
          <w:rFonts w:ascii="Times New Roman" w:hAnsi="Times New Roman" w:cs="Times New Roman"/>
          <w:sz w:val="20"/>
          <w:szCs w:val="20"/>
        </w:rPr>
      </w:pPr>
      <w:r w:rsidRPr="0016556B">
        <w:rPr>
          <w:rFonts w:ascii="Times New Roman" w:hAnsi="Times New Roman" w:cs="Times New Roman"/>
          <w:sz w:val="20"/>
          <w:szCs w:val="20"/>
        </w:rPr>
        <w:t>Table – 1 T-Value of Reno vs. Reno</w:t>
      </w:r>
    </w:p>
    <w:tbl>
      <w:tblPr>
        <w:tblW w:w="3609" w:type="dxa"/>
        <w:tblLook w:val="04A0" w:firstRow="1" w:lastRow="0" w:firstColumn="1" w:lastColumn="0" w:noHBand="0" w:noVBand="1"/>
      </w:tblPr>
      <w:tblGrid>
        <w:gridCol w:w="1045"/>
        <w:gridCol w:w="1282"/>
        <w:gridCol w:w="1282"/>
      </w:tblGrid>
      <w:tr w:rsidR="00F0435D" w:rsidRPr="0016556B" w:rsidTr="00835505">
        <w:trPr>
          <w:trHeight w:val="308"/>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P-Value</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 1</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 2</w:t>
            </w:r>
          </w:p>
        </w:tc>
      </w:tr>
      <w:tr w:rsidR="00F0435D" w:rsidRPr="0016556B" w:rsidTr="00835505">
        <w:trPr>
          <w:trHeight w:val="308"/>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 1</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2.2E-16</w:t>
            </w:r>
          </w:p>
        </w:tc>
      </w:tr>
      <w:tr w:rsidR="00F0435D" w:rsidRPr="0016556B" w:rsidTr="00835505">
        <w:trPr>
          <w:trHeight w:val="308"/>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 2</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2.2E-16</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16556B" w:rsidRDefault="00F0435D" w:rsidP="00F0435D">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w:t>
            </w:r>
          </w:p>
        </w:tc>
      </w:tr>
    </w:tbl>
    <w:p w:rsidR="00D52B3D" w:rsidRPr="0016556B" w:rsidRDefault="00847213" w:rsidP="00903D41">
      <w:pPr>
        <w:rPr>
          <w:rFonts w:ascii="Times New Roman" w:hAnsi="Times New Roman" w:cs="Times New Roman"/>
          <w:sz w:val="20"/>
          <w:szCs w:val="20"/>
        </w:rPr>
      </w:pPr>
      <w:r w:rsidRPr="0016556B">
        <w:rPr>
          <w:rFonts w:ascii="Times New Roman" w:hAnsi="Times New Roman" w:cs="Times New Roman"/>
          <w:sz w:val="20"/>
          <w:szCs w:val="20"/>
        </w:rPr>
        <w:t>Table – 2 P-value of Reno vs. Reno</w:t>
      </w:r>
    </w:p>
    <w:p w:rsidR="00D64D8C" w:rsidRPr="0016556B" w:rsidRDefault="00FB069C" w:rsidP="00C330AB">
      <w:pPr>
        <w:ind w:firstLine="720"/>
        <w:jc w:val="both"/>
        <w:rPr>
          <w:rFonts w:ascii="Times New Roman" w:hAnsi="Times New Roman" w:cs="Times New Roman"/>
          <w:sz w:val="20"/>
          <w:szCs w:val="20"/>
        </w:rPr>
      </w:pPr>
      <w:r w:rsidRPr="0016556B">
        <w:rPr>
          <w:rFonts w:ascii="Times New Roman" w:hAnsi="Times New Roman" w:cs="Times New Roman"/>
          <w:sz w:val="20"/>
          <w:szCs w:val="20"/>
        </w:rPr>
        <w:t>According to the T</w:t>
      </w:r>
      <w:r w:rsidR="00F36110" w:rsidRPr="0016556B">
        <w:rPr>
          <w:rFonts w:ascii="Times New Roman" w:hAnsi="Times New Roman" w:cs="Times New Roman"/>
          <w:sz w:val="20"/>
          <w:szCs w:val="20"/>
        </w:rPr>
        <w:t xml:space="preserve">able – 1 </w:t>
      </w:r>
      <w:r w:rsidRPr="0016556B">
        <w:rPr>
          <w:rFonts w:ascii="Times New Roman" w:hAnsi="Times New Roman" w:cs="Times New Roman"/>
          <w:sz w:val="20"/>
          <w:szCs w:val="20"/>
        </w:rPr>
        <w:t>and T</w:t>
      </w:r>
      <w:r w:rsidR="00F36110" w:rsidRPr="0016556B">
        <w:rPr>
          <w:rFonts w:ascii="Times New Roman" w:hAnsi="Times New Roman" w:cs="Times New Roman"/>
          <w:sz w:val="20"/>
          <w:szCs w:val="20"/>
        </w:rPr>
        <w:t>able – 2, the P-value is way less than 0.1 and T-value is big enough to against null hypothesis. Therefore, we can conclude the data is significant that Reno and Reno are fair to each other.</w:t>
      </w:r>
    </w:p>
    <w:p w:rsidR="006940F1" w:rsidRPr="0016556B" w:rsidRDefault="006940F1" w:rsidP="00C330AB">
      <w:pPr>
        <w:ind w:firstLine="720"/>
        <w:jc w:val="both"/>
        <w:rPr>
          <w:rFonts w:ascii="Times New Roman" w:hAnsi="Times New Roman" w:cs="Times New Roman"/>
          <w:sz w:val="20"/>
          <w:szCs w:val="20"/>
        </w:rPr>
      </w:pPr>
    </w:p>
    <w:p w:rsidR="008E76D8" w:rsidRPr="0016556B" w:rsidRDefault="008E76D8" w:rsidP="003A1FE7">
      <w:pPr>
        <w:jc w:val="both"/>
        <w:rPr>
          <w:rFonts w:ascii="Times New Roman" w:hAnsi="Times New Roman" w:cs="Times New Roman"/>
          <w:b/>
          <w:sz w:val="20"/>
          <w:szCs w:val="20"/>
        </w:rPr>
      </w:pPr>
      <w:r w:rsidRPr="0016556B">
        <w:rPr>
          <w:rFonts w:ascii="Times New Roman" w:hAnsi="Times New Roman" w:cs="Times New Roman"/>
          <w:b/>
          <w:sz w:val="20"/>
          <w:szCs w:val="20"/>
        </w:rPr>
        <w:t>New Reno vs. Reno</w:t>
      </w:r>
    </w:p>
    <w:p w:rsidR="008E76D8" w:rsidRPr="0016556B" w:rsidRDefault="00735000" w:rsidP="003A1FE7">
      <w:pPr>
        <w:jc w:val="both"/>
        <w:rPr>
          <w:rFonts w:ascii="Times New Roman" w:hAnsi="Times New Roman" w:cs="Times New Roman"/>
          <w:sz w:val="20"/>
          <w:szCs w:val="20"/>
        </w:rPr>
      </w:pPr>
      <w:r w:rsidRPr="0016556B">
        <w:rPr>
          <w:rFonts w:ascii="Times New Roman" w:hAnsi="Times New Roman" w:cs="Times New Roman"/>
          <w:noProof/>
          <w:sz w:val="20"/>
          <w:szCs w:val="20"/>
        </w:rPr>
        <w:drawing>
          <wp:inline distT="0" distB="0" distL="0" distR="0" wp14:anchorId="0502174C" wp14:editId="5C8E62CD">
            <wp:extent cx="3124862" cy="2075291"/>
            <wp:effectExtent l="0" t="0" r="18415"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34C6A" w:rsidRPr="0016556B" w:rsidRDefault="00E34C6A" w:rsidP="00E34C6A">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Fig – 5 Throughput of New Reno vs. Reno</w:t>
      </w:r>
    </w:p>
    <w:p w:rsidR="007B34A3" w:rsidRPr="0016556B" w:rsidRDefault="007B34A3" w:rsidP="00A10758">
      <w:pPr>
        <w:ind w:firstLine="720"/>
        <w:jc w:val="both"/>
        <w:rPr>
          <w:rFonts w:ascii="Times New Roman" w:hAnsi="Times New Roman" w:cs="Times New Roman"/>
          <w:sz w:val="20"/>
          <w:szCs w:val="20"/>
        </w:rPr>
      </w:pPr>
      <w:r w:rsidRPr="0016556B">
        <w:rPr>
          <w:rFonts w:ascii="Times New Roman" w:hAnsi="Times New Roman" w:cs="Times New Roman"/>
          <w:color w:val="333333"/>
          <w:sz w:val="20"/>
          <w:szCs w:val="20"/>
          <w:shd w:val="clear" w:color="auto" w:fill="FFFFFF"/>
        </w:rPr>
        <w:t xml:space="preserve">New Reno has higher throughput than Reno when they are sharing the bandwidth. The </w:t>
      </w:r>
      <w:r w:rsidR="00E4796E" w:rsidRPr="0016556B">
        <w:rPr>
          <w:rFonts w:ascii="Times New Roman" w:hAnsi="Times New Roman" w:cs="Times New Roman"/>
          <w:color w:val="333333"/>
          <w:sz w:val="20"/>
          <w:szCs w:val="20"/>
          <w:shd w:val="clear" w:color="auto" w:fill="FFFFFF"/>
        </w:rPr>
        <w:t>F</w:t>
      </w:r>
      <w:r w:rsidR="00D326C3" w:rsidRPr="0016556B">
        <w:rPr>
          <w:rFonts w:ascii="Times New Roman" w:hAnsi="Times New Roman" w:cs="Times New Roman"/>
          <w:color w:val="333333"/>
          <w:sz w:val="20"/>
          <w:szCs w:val="20"/>
          <w:shd w:val="clear" w:color="auto" w:fill="FFFFFF"/>
        </w:rPr>
        <w:t>ig</w:t>
      </w:r>
      <w:r w:rsidRPr="0016556B">
        <w:rPr>
          <w:rFonts w:ascii="Times New Roman" w:hAnsi="Times New Roman" w:cs="Times New Roman"/>
          <w:color w:val="333333"/>
          <w:sz w:val="20"/>
          <w:szCs w:val="20"/>
          <w:shd w:val="clear" w:color="auto" w:fill="FFFFFF"/>
        </w:rPr>
        <w:t xml:space="preserve"> – 5 shows that this combination is unfair. As the CBR rate increase, it is obviously that New Reno always has </w:t>
      </w:r>
      <w:r w:rsidRPr="0016556B">
        <w:rPr>
          <w:rFonts w:ascii="Times New Roman" w:hAnsi="Times New Roman" w:cs="Times New Roman"/>
          <w:color w:val="333333"/>
          <w:sz w:val="20"/>
          <w:szCs w:val="20"/>
          <w:shd w:val="clear" w:color="auto" w:fill="FFFFFF"/>
        </w:rPr>
        <w:t>higher throughput.</w:t>
      </w:r>
      <w:r w:rsidR="00DA40FA" w:rsidRPr="0016556B">
        <w:rPr>
          <w:rFonts w:ascii="Times New Roman" w:hAnsi="Times New Roman" w:cs="Times New Roman"/>
          <w:sz w:val="20"/>
          <w:szCs w:val="20"/>
        </w:rPr>
        <w:t xml:space="preserve"> Again, the T-test was </w:t>
      </w:r>
      <w:r w:rsidR="00387AD1" w:rsidRPr="0016556B">
        <w:rPr>
          <w:rFonts w:ascii="Times New Roman" w:hAnsi="Times New Roman" w:cs="Times New Roman"/>
          <w:sz w:val="20"/>
          <w:szCs w:val="20"/>
        </w:rPr>
        <w:t>performed against</w:t>
      </w:r>
      <w:r w:rsidR="00DA40FA" w:rsidRPr="0016556B">
        <w:rPr>
          <w:rFonts w:ascii="Times New Roman" w:hAnsi="Times New Roman" w:cs="Times New Roman"/>
          <w:sz w:val="20"/>
          <w:szCs w:val="20"/>
        </w:rPr>
        <w:t xml:space="preserve"> </w:t>
      </w:r>
      <w:r w:rsidR="00387AD1" w:rsidRPr="0016556B">
        <w:rPr>
          <w:rFonts w:ascii="Times New Roman" w:hAnsi="Times New Roman" w:cs="Times New Roman"/>
          <w:sz w:val="20"/>
          <w:szCs w:val="20"/>
        </w:rPr>
        <w:t>the null hypothesis</w:t>
      </w:r>
      <w:r w:rsidR="00DA40FA" w:rsidRPr="0016556B">
        <w:rPr>
          <w:rFonts w:ascii="Times New Roman" w:hAnsi="Times New Roman" w:cs="Times New Roman"/>
          <w:sz w:val="20"/>
          <w:szCs w:val="20"/>
        </w:rPr>
        <w:t xml:space="preserve"> with big T-value and tiny P value.</w:t>
      </w:r>
    </w:p>
    <w:tbl>
      <w:tblPr>
        <w:tblW w:w="3904" w:type="dxa"/>
        <w:tblLook w:val="04A0" w:firstRow="1" w:lastRow="0" w:firstColumn="1" w:lastColumn="0" w:noHBand="0" w:noVBand="1"/>
      </w:tblPr>
      <w:tblGrid>
        <w:gridCol w:w="1312"/>
        <w:gridCol w:w="1312"/>
        <w:gridCol w:w="1280"/>
      </w:tblGrid>
      <w:tr w:rsidR="00902D86" w:rsidRPr="0016556B" w:rsidTr="00240B1E">
        <w:trPr>
          <w:trHeight w:val="332"/>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T-Value</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New</w:t>
            </w:r>
            <w:r w:rsidR="00F61FEC" w:rsidRPr="0016556B">
              <w:rPr>
                <w:rFonts w:ascii="Times New Roman" w:eastAsia="Times New Roman" w:hAnsi="Times New Roman" w:cs="Times New Roman"/>
                <w:color w:val="000000"/>
                <w:sz w:val="20"/>
                <w:szCs w:val="20"/>
              </w:rPr>
              <w:t xml:space="preserve"> </w:t>
            </w:r>
            <w:r w:rsidRPr="0016556B">
              <w:rPr>
                <w:rFonts w:ascii="Times New Roman" w:eastAsia="Times New Roman" w:hAnsi="Times New Roman" w:cs="Times New Roman"/>
                <w:color w:val="000000"/>
                <w:sz w:val="20"/>
                <w:szCs w:val="20"/>
              </w:rPr>
              <w:t>Reno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w:t>
            </w:r>
          </w:p>
        </w:tc>
      </w:tr>
      <w:tr w:rsidR="00902D86" w:rsidRPr="0016556B"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New</w:t>
            </w:r>
            <w:r w:rsidR="00F61FEC" w:rsidRPr="0016556B">
              <w:rPr>
                <w:rFonts w:ascii="Times New Roman" w:eastAsia="Times New Roman" w:hAnsi="Times New Roman" w:cs="Times New Roman"/>
                <w:color w:val="000000"/>
                <w:sz w:val="20"/>
                <w:szCs w:val="20"/>
              </w:rPr>
              <w:t xml:space="preserve"> </w:t>
            </w:r>
            <w:r w:rsidRPr="0016556B">
              <w:rPr>
                <w:rFonts w:ascii="Times New Roman" w:eastAsia="Times New Roman" w:hAnsi="Times New Roman" w:cs="Times New Roman"/>
                <w:color w:val="000000"/>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16.747</w:t>
            </w:r>
          </w:p>
        </w:tc>
      </w:tr>
      <w:tr w:rsidR="00902D86" w:rsidRPr="0016556B"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16.747</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w:t>
            </w:r>
          </w:p>
        </w:tc>
      </w:tr>
    </w:tbl>
    <w:p w:rsidR="001F763A" w:rsidRPr="0016556B" w:rsidRDefault="00055236" w:rsidP="00903D41">
      <w:pPr>
        <w:rPr>
          <w:rFonts w:ascii="Times New Roman" w:hAnsi="Times New Roman" w:cs="Times New Roman"/>
          <w:sz w:val="20"/>
          <w:szCs w:val="20"/>
        </w:rPr>
      </w:pPr>
      <w:r w:rsidRPr="0016556B">
        <w:rPr>
          <w:rFonts w:ascii="Times New Roman" w:hAnsi="Times New Roman" w:cs="Times New Roman"/>
          <w:sz w:val="20"/>
          <w:szCs w:val="20"/>
        </w:rPr>
        <w:t>Table –</w:t>
      </w:r>
      <w:r w:rsidR="00662F62" w:rsidRPr="0016556B">
        <w:rPr>
          <w:rFonts w:ascii="Times New Roman" w:hAnsi="Times New Roman" w:cs="Times New Roman"/>
          <w:sz w:val="20"/>
          <w:szCs w:val="20"/>
        </w:rPr>
        <w:t xml:space="preserve"> 3</w:t>
      </w:r>
      <w:r w:rsidRPr="0016556B">
        <w:rPr>
          <w:rFonts w:ascii="Times New Roman" w:hAnsi="Times New Roman" w:cs="Times New Roman"/>
          <w:sz w:val="20"/>
          <w:szCs w:val="20"/>
        </w:rPr>
        <w:t xml:space="preserve"> T-Value of New Reno vs. Reno</w:t>
      </w:r>
    </w:p>
    <w:tbl>
      <w:tblPr>
        <w:tblW w:w="3896" w:type="dxa"/>
        <w:tblLook w:val="04A0" w:firstRow="1" w:lastRow="0" w:firstColumn="1" w:lastColumn="0" w:noHBand="0" w:noVBand="1"/>
      </w:tblPr>
      <w:tblGrid>
        <w:gridCol w:w="1148"/>
        <w:gridCol w:w="1374"/>
        <w:gridCol w:w="1374"/>
      </w:tblGrid>
      <w:tr w:rsidR="00902D86" w:rsidRPr="0016556B" w:rsidTr="003B75CC">
        <w:trPr>
          <w:trHeight w:val="308"/>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P-Value</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New</w:t>
            </w:r>
            <w:r w:rsidR="00CC3707" w:rsidRPr="0016556B">
              <w:rPr>
                <w:rFonts w:ascii="Times New Roman" w:eastAsia="Times New Roman" w:hAnsi="Times New Roman" w:cs="Times New Roman"/>
                <w:color w:val="000000"/>
                <w:sz w:val="20"/>
                <w:szCs w:val="20"/>
              </w:rPr>
              <w:t xml:space="preserve"> </w:t>
            </w:r>
            <w:r w:rsidRPr="0016556B">
              <w:rPr>
                <w:rFonts w:ascii="Times New Roman" w:eastAsia="Times New Roman" w:hAnsi="Times New Roman" w:cs="Times New Roman"/>
                <w:color w:val="000000"/>
                <w:sz w:val="20"/>
                <w:szCs w:val="20"/>
              </w:rPr>
              <w:t>Reno</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w:t>
            </w:r>
          </w:p>
        </w:tc>
      </w:tr>
      <w:tr w:rsidR="00902D86" w:rsidRPr="0016556B" w:rsidTr="003B75CC">
        <w:trPr>
          <w:trHeight w:val="308"/>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New</w:t>
            </w:r>
            <w:r w:rsidR="00CC3707" w:rsidRPr="0016556B">
              <w:rPr>
                <w:rFonts w:ascii="Times New Roman" w:eastAsia="Times New Roman" w:hAnsi="Times New Roman" w:cs="Times New Roman"/>
                <w:color w:val="000000"/>
                <w:sz w:val="20"/>
                <w:szCs w:val="20"/>
              </w:rPr>
              <w:t xml:space="preserve"> </w:t>
            </w:r>
            <w:r w:rsidRPr="0016556B">
              <w:rPr>
                <w:rFonts w:ascii="Times New Roman" w:eastAsia="Times New Roman" w:hAnsi="Times New Roman" w:cs="Times New Roman"/>
                <w:color w:val="000000"/>
                <w:sz w:val="20"/>
                <w:szCs w:val="20"/>
              </w:rPr>
              <w:t>Reno</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0.00003629</w:t>
            </w:r>
          </w:p>
        </w:tc>
      </w:tr>
      <w:tr w:rsidR="00902D86" w:rsidRPr="0016556B" w:rsidTr="003B75CC">
        <w:trPr>
          <w:trHeight w:val="308"/>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Reno</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0.00003629</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16556B" w:rsidRDefault="00902D86" w:rsidP="00902D86">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w:t>
            </w:r>
          </w:p>
        </w:tc>
      </w:tr>
    </w:tbl>
    <w:p w:rsidR="00902D86" w:rsidRPr="0016556B" w:rsidRDefault="00055236" w:rsidP="00903D41">
      <w:pPr>
        <w:rPr>
          <w:rFonts w:ascii="Times New Roman" w:hAnsi="Times New Roman" w:cs="Times New Roman"/>
          <w:sz w:val="20"/>
          <w:szCs w:val="20"/>
        </w:rPr>
      </w:pPr>
      <w:r w:rsidRPr="0016556B">
        <w:rPr>
          <w:rFonts w:ascii="Times New Roman" w:hAnsi="Times New Roman" w:cs="Times New Roman"/>
          <w:sz w:val="20"/>
          <w:szCs w:val="20"/>
        </w:rPr>
        <w:t>Table –</w:t>
      </w:r>
      <w:r w:rsidR="00662F62" w:rsidRPr="0016556B">
        <w:rPr>
          <w:rFonts w:ascii="Times New Roman" w:hAnsi="Times New Roman" w:cs="Times New Roman"/>
          <w:sz w:val="20"/>
          <w:szCs w:val="20"/>
        </w:rPr>
        <w:t xml:space="preserve"> 4</w:t>
      </w:r>
      <w:r w:rsidRPr="0016556B">
        <w:rPr>
          <w:rFonts w:ascii="Times New Roman" w:hAnsi="Times New Roman" w:cs="Times New Roman"/>
          <w:sz w:val="20"/>
          <w:szCs w:val="20"/>
        </w:rPr>
        <w:t xml:space="preserve"> P-value of New Reno vs. Reno</w:t>
      </w:r>
    </w:p>
    <w:p w:rsidR="00AF111D" w:rsidRPr="0016556B" w:rsidRDefault="00AF111D" w:rsidP="004673CC">
      <w:pPr>
        <w:rPr>
          <w:rFonts w:ascii="Times New Roman" w:hAnsi="Times New Roman" w:cs="Times New Roman"/>
          <w:sz w:val="20"/>
          <w:szCs w:val="20"/>
        </w:rPr>
      </w:pPr>
    </w:p>
    <w:p w:rsidR="00AF111D" w:rsidRPr="0016556B" w:rsidRDefault="00AF111D" w:rsidP="00AF111D">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noProof/>
          <w:sz w:val="20"/>
          <w:szCs w:val="20"/>
        </w:rPr>
        <w:drawing>
          <wp:inline distT="0" distB="0" distL="0" distR="0" wp14:anchorId="77548983" wp14:editId="012C5C9B">
            <wp:extent cx="3148716" cy="1892410"/>
            <wp:effectExtent l="0" t="0" r="1397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F111D" w:rsidRPr="0016556B" w:rsidRDefault="00AF111D" w:rsidP="00AF111D">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Fig – 6 RTT of New Reno vs. Reno</w:t>
      </w:r>
    </w:p>
    <w:p w:rsidR="00AF111D" w:rsidRPr="0016556B" w:rsidRDefault="00AF111D" w:rsidP="00AF111D">
      <w:pPr>
        <w:jc w:val="both"/>
        <w:rPr>
          <w:rFonts w:ascii="Times New Roman" w:hAnsi="Times New Roman" w:cs="Times New Roman"/>
          <w:sz w:val="20"/>
          <w:szCs w:val="20"/>
        </w:rPr>
      </w:pPr>
      <w:r w:rsidRPr="0016556B">
        <w:rPr>
          <w:rFonts w:ascii="Times New Roman" w:hAnsi="Times New Roman" w:cs="Times New Roman"/>
          <w:noProof/>
          <w:sz w:val="20"/>
          <w:szCs w:val="20"/>
        </w:rPr>
        <w:drawing>
          <wp:inline distT="0" distB="0" distL="0" distR="0" wp14:anchorId="0794ACA0" wp14:editId="732F5260">
            <wp:extent cx="3148330" cy="1701579"/>
            <wp:effectExtent l="0" t="0" r="1397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F111D" w:rsidRPr="0016556B" w:rsidRDefault="00AF111D" w:rsidP="00A47765">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Fig – 7 Packet Drop Rate of New Reno vs. Reno</w:t>
      </w:r>
    </w:p>
    <w:p w:rsidR="00FB0E0C" w:rsidRPr="0016556B" w:rsidRDefault="006F64D7" w:rsidP="003E1035">
      <w:pPr>
        <w:ind w:firstLine="720"/>
        <w:jc w:val="both"/>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 xml:space="preserve">In another aspect, </w:t>
      </w:r>
      <w:r w:rsidR="00F42610" w:rsidRPr="0016556B">
        <w:rPr>
          <w:rFonts w:ascii="Times New Roman" w:hAnsi="Times New Roman" w:cs="Times New Roman"/>
          <w:color w:val="333333"/>
          <w:sz w:val="20"/>
          <w:szCs w:val="20"/>
          <w:shd w:val="clear" w:color="auto" w:fill="FFFFFF"/>
        </w:rPr>
        <w:t>Reno has h</w:t>
      </w:r>
      <w:r w:rsidR="001A43A7" w:rsidRPr="0016556B">
        <w:rPr>
          <w:rFonts w:ascii="Times New Roman" w:hAnsi="Times New Roman" w:cs="Times New Roman"/>
          <w:color w:val="333333"/>
          <w:sz w:val="20"/>
          <w:szCs w:val="20"/>
          <w:shd w:val="clear" w:color="auto" w:fill="FFFFFF"/>
        </w:rPr>
        <w:t>igher Drop rate and RTT in the F</w:t>
      </w:r>
      <w:r w:rsidR="001E6600" w:rsidRPr="0016556B">
        <w:rPr>
          <w:rFonts w:ascii="Times New Roman" w:hAnsi="Times New Roman" w:cs="Times New Roman"/>
          <w:color w:val="333333"/>
          <w:sz w:val="20"/>
          <w:szCs w:val="20"/>
          <w:shd w:val="clear" w:color="auto" w:fill="FFFFFF"/>
        </w:rPr>
        <w:t>ig</w:t>
      </w:r>
      <w:r w:rsidR="00F42610" w:rsidRPr="0016556B">
        <w:rPr>
          <w:rFonts w:ascii="Times New Roman" w:hAnsi="Times New Roman" w:cs="Times New Roman"/>
          <w:color w:val="333333"/>
          <w:sz w:val="20"/>
          <w:szCs w:val="20"/>
          <w:shd w:val="clear" w:color="auto" w:fill="FFFFFF"/>
        </w:rPr>
        <w:t xml:space="preserve"> – 6 </w:t>
      </w:r>
      <w:r w:rsidR="001A43A7" w:rsidRPr="0016556B">
        <w:rPr>
          <w:rFonts w:ascii="Times New Roman" w:hAnsi="Times New Roman" w:cs="Times New Roman"/>
          <w:color w:val="333333"/>
          <w:sz w:val="20"/>
          <w:szCs w:val="20"/>
          <w:shd w:val="clear" w:color="auto" w:fill="FFFFFF"/>
        </w:rPr>
        <w:t>and F</w:t>
      </w:r>
      <w:r w:rsidR="001E6600" w:rsidRPr="0016556B">
        <w:rPr>
          <w:rFonts w:ascii="Times New Roman" w:hAnsi="Times New Roman" w:cs="Times New Roman"/>
          <w:color w:val="333333"/>
          <w:sz w:val="20"/>
          <w:szCs w:val="20"/>
          <w:shd w:val="clear" w:color="auto" w:fill="FFFFFF"/>
        </w:rPr>
        <w:t>ig</w:t>
      </w:r>
      <w:r w:rsidR="00F42610" w:rsidRPr="0016556B">
        <w:rPr>
          <w:rFonts w:ascii="Times New Roman" w:hAnsi="Times New Roman" w:cs="Times New Roman"/>
          <w:color w:val="333333"/>
          <w:sz w:val="20"/>
          <w:szCs w:val="20"/>
          <w:shd w:val="clear" w:color="auto" w:fill="FFFFFF"/>
        </w:rPr>
        <w:t xml:space="preserve"> – 7. </w:t>
      </w:r>
      <w:r w:rsidR="00A2346E" w:rsidRPr="0016556B">
        <w:rPr>
          <w:rFonts w:ascii="Times New Roman" w:hAnsi="Times New Roman" w:cs="Times New Roman"/>
          <w:color w:val="333333"/>
          <w:sz w:val="20"/>
          <w:szCs w:val="20"/>
          <w:shd w:val="clear" w:color="auto" w:fill="FFFFFF"/>
        </w:rPr>
        <w:t xml:space="preserve">It is because New Reno has </w:t>
      </w:r>
      <w:r w:rsidR="00387AD1" w:rsidRPr="0016556B">
        <w:rPr>
          <w:rFonts w:ascii="Times New Roman" w:hAnsi="Times New Roman" w:cs="Times New Roman"/>
          <w:color w:val="333333"/>
          <w:sz w:val="20"/>
          <w:szCs w:val="20"/>
          <w:shd w:val="clear" w:color="auto" w:fill="FFFFFF"/>
        </w:rPr>
        <w:t>the advantage</w:t>
      </w:r>
      <w:r w:rsidR="00A2346E" w:rsidRPr="0016556B">
        <w:rPr>
          <w:rFonts w:ascii="Times New Roman" w:hAnsi="Times New Roman" w:cs="Times New Roman"/>
          <w:color w:val="333333"/>
          <w:sz w:val="20"/>
          <w:szCs w:val="20"/>
          <w:shd w:val="clear" w:color="auto" w:fill="FFFFFF"/>
        </w:rPr>
        <w:t xml:space="preserve"> of fast retransmit</w:t>
      </w:r>
      <w:r w:rsidR="006147BB" w:rsidRPr="0016556B">
        <w:rPr>
          <w:rFonts w:ascii="Times New Roman" w:hAnsi="Times New Roman" w:cs="Times New Roman"/>
          <w:color w:val="333333"/>
          <w:sz w:val="20"/>
          <w:szCs w:val="20"/>
          <w:shd w:val="clear" w:color="auto" w:fill="FFFFFF"/>
        </w:rPr>
        <w:t xml:space="preserve"> which</w:t>
      </w:r>
      <w:r w:rsidR="00A2346E" w:rsidRPr="0016556B">
        <w:rPr>
          <w:rFonts w:ascii="Times New Roman" w:hAnsi="Times New Roman" w:cs="Times New Roman"/>
          <w:color w:val="333333"/>
          <w:sz w:val="20"/>
          <w:szCs w:val="20"/>
          <w:shd w:val="clear" w:color="auto" w:fill="FFFFFF"/>
        </w:rPr>
        <w:t xml:space="preserve"> can detect multiple packet losses and does not need to wait for retransmission of packet as in the case of Reno.</w:t>
      </w:r>
      <w:r w:rsidR="00420645" w:rsidRPr="0016556B">
        <w:rPr>
          <w:rFonts w:ascii="Times New Roman" w:hAnsi="Times New Roman" w:cs="Times New Roman"/>
          <w:color w:val="333333"/>
          <w:sz w:val="20"/>
          <w:szCs w:val="20"/>
          <w:shd w:val="clear" w:color="auto" w:fill="FFFFFF"/>
        </w:rPr>
        <w:t xml:space="preserve"> This </w:t>
      </w:r>
      <w:r w:rsidR="002D31B3" w:rsidRPr="0016556B">
        <w:rPr>
          <w:rFonts w:ascii="Times New Roman" w:hAnsi="Times New Roman" w:cs="Times New Roman"/>
          <w:color w:val="333333"/>
          <w:sz w:val="20"/>
          <w:szCs w:val="20"/>
          <w:shd w:val="clear" w:color="auto" w:fill="FFFFFF"/>
        </w:rPr>
        <w:t xml:space="preserve">gives New Reno priority in bandwidth </w:t>
      </w:r>
      <w:r w:rsidR="006E629E" w:rsidRPr="0016556B">
        <w:rPr>
          <w:rFonts w:ascii="Times New Roman" w:hAnsi="Times New Roman" w:cs="Times New Roman"/>
          <w:color w:val="333333"/>
          <w:sz w:val="20"/>
          <w:szCs w:val="20"/>
          <w:shd w:val="clear" w:color="auto" w:fill="FFFFFF"/>
        </w:rPr>
        <w:t>share</w:t>
      </w:r>
      <w:r w:rsidR="0061157E" w:rsidRPr="0016556B">
        <w:rPr>
          <w:rFonts w:ascii="Times New Roman" w:hAnsi="Times New Roman" w:cs="Times New Roman"/>
          <w:color w:val="333333"/>
          <w:sz w:val="20"/>
          <w:szCs w:val="20"/>
          <w:shd w:val="clear" w:color="auto" w:fill="FFFFFF"/>
        </w:rPr>
        <w:t xml:space="preserve">. </w:t>
      </w:r>
    </w:p>
    <w:p w:rsidR="00134B70" w:rsidRPr="0016556B" w:rsidRDefault="00134B70" w:rsidP="003E1035">
      <w:pPr>
        <w:ind w:firstLine="720"/>
        <w:jc w:val="both"/>
        <w:rPr>
          <w:rFonts w:ascii="Times New Roman" w:hAnsi="Times New Roman" w:cs="Times New Roman"/>
          <w:color w:val="333333"/>
          <w:sz w:val="20"/>
          <w:szCs w:val="20"/>
          <w:shd w:val="clear" w:color="auto" w:fill="FFFFFF"/>
        </w:rPr>
      </w:pPr>
    </w:p>
    <w:p w:rsidR="00134B70" w:rsidRPr="0016556B" w:rsidRDefault="00134B70" w:rsidP="003E1035">
      <w:pPr>
        <w:ind w:firstLine="720"/>
        <w:jc w:val="both"/>
        <w:rPr>
          <w:rFonts w:ascii="Times New Roman" w:hAnsi="Times New Roman" w:cs="Times New Roman"/>
          <w:color w:val="333333"/>
          <w:sz w:val="20"/>
          <w:szCs w:val="20"/>
          <w:shd w:val="clear" w:color="auto" w:fill="FFFFFF"/>
        </w:rPr>
      </w:pPr>
    </w:p>
    <w:p w:rsidR="00134B70" w:rsidRPr="0016556B" w:rsidRDefault="00134B70" w:rsidP="003E1035">
      <w:pPr>
        <w:ind w:firstLine="720"/>
        <w:jc w:val="both"/>
        <w:rPr>
          <w:rFonts w:ascii="Times New Roman" w:hAnsi="Times New Roman" w:cs="Times New Roman"/>
          <w:color w:val="333333"/>
          <w:sz w:val="20"/>
          <w:szCs w:val="20"/>
          <w:shd w:val="clear" w:color="auto" w:fill="FFFFFF"/>
        </w:rPr>
      </w:pPr>
    </w:p>
    <w:p w:rsidR="00134B70" w:rsidRPr="0016556B" w:rsidRDefault="00134B70" w:rsidP="003E1035">
      <w:pPr>
        <w:ind w:firstLine="720"/>
        <w:jc w:val="both"/>
        <w:rPr>
          <w:rFonts w:ascii="Times New Roman" w:hAnsi="Times New Roman" w:cs="Times New Roman"/>
          <w:color w:val="333333"/>
          <w:sz w:val="20"/>
          <w:szCs w:val="20"/>
          <w:shd w:val="clear" w:color="auto" w:fill="FFFFFF"/>
        </w:rPr>
      </w:pPr>
    </w:p>
    <w:p w:rsidR="00134B70" w:rsidRPr="0016556B" w:rsidRDefault="00134B70" w:rsidP="003E1035">
      <w:pPr>
        <w:ind w:firstLine="720"/>
        <w:jc w:val="both"/>
        <w:rPr>
          <w:rFonts w:ascii="Times New Roman" w:hAnsi="Times New Roman" w:cs="Times New Roman"/>
          <w:color w:val="333333"/>
          <w:sz w:val="20"/>
          <w:szCs w:val="20"/>
          <w:shd w:val="clear" w:color="auto" w:fill="FFFFFF"/>
        </w:rPr>
      </w:pPr>
    </w:p>
    <w:p w:rsidR="00134B70" w:rsidRPr="0016556B" w:rsidRDefault="00134B70" w:rsidP="003E1035">
      <w:pPr>
        <w:ind w:firstLine="720"/>
        <w:jc w:val="both"/>
        <w:rPr>
          <w:rFonts w:ascii="Times New Roman" w:hAnsi="Times New Roman" w:cs="Times New Roman"/>
          <w:color w:val="333333"/>
          <w:sz w:val="20"/>
          <w:szCs w:val="20"/>
          <w:shd w:val="clear" w:color="auto" w:fill="FFFFFF"/>
        </w:rPr>
      </w:pPr>
    </w:p>
    <w:p w:rsidR="00134B70" w:rsidRPr="0016556B" w:rsidRDefault="00134B70" w:rsidP="003E1035">
      <w:pPr>
        <w:ind w:firstLine="720"/>
        <w:jc w:val="both"/>
        <w:rPr>
          <w:rFonts w:ascii="Times New Roman" w:hAnsi="Times New Roman" w:cs="Times New Roman"/>
          <w:color w:val="333333"/>
          <w:sz w:val="20"/>
          <w:szCs w:val="20"/>
          <w:shd w:val="clear" w:color="auto" w:fill="FFFFFF"/>
        </w:rPr>
      </w:pPr>
    </w:p>
    <w:p w:rsidR="00134B70" w:rsidRPr="0016556B" w:rsidRDefault="00134B70" w:rsidP="003E1035">
      <w:pPr>
        <w:ind w:firstLine="720"/>
        <w:jc w:val="both"/>
        <w:rPr>
          <w:rFonts w:ascii="Times New Roman" w:hAnsi="Times New Roman" w:cs="Times New Roman"/>
          <w:color w:val="333333"/>
          <w:sz w:val="20"/>
          <w:szCs w:val="20"/>
          <w:shd w:val="clear" w:color="auto" w:fill="FFFFFF"/>
        </w:rPr>
      </w:pPr>
    </w:p>
    <w:p w:rsidR="00D11FEC" w:rsidRPr="0016556B" w:rsidRDefault="00E245D1" w:rsidP="00511BA5">
      <w:pPr>
        <w:rPr>
          <w:rFonts w:ascii="Times New Roman" w:hAnsi="Times New Roman" w:cs="Times New Roman"/>
          <w:b/>
          <w:color w:val="333333"/>
          <w:sz w:val="20"/>
          <w:szCs w:val="20"/>
          <w:shd w:val="clear" w:color="auto" w:fill="FFFFFF"/>
        </w:rPr>
      </w:pPr>
      <w:r w:rsidRPr="0016556B">
        <w:rPr>
          <w:rFonts w:ascii="Times New Roman" w:hAnsi="Times New Roman" w:cs="Times New Roman"/>
          <w:b/>
          <w:color w:val="333333"/>
          <w:sz w:val="20"/>
          <w:szCs w:val="20"/>
          <w:shd w:val="clear" w:color="auto" w:fill="FFFFFF"/>
        </w:rPr>
        <w:t>Vegas vs. Vegas</w:t>
      </w:r>
    </w:p>
    <w:p w:rsidR="00696D3A" w:rsidRPr="0016556B" w:rsidRDefault="009B4C51" w:rsidP="00511BA5">
      <w:pPr>
        <w:rPr>
          <w:rFonts w:ascii="Times New Roman" w:hAnsi="Times New Roman" w:cs="Times New Roman"/>
          <w:b/>
          <w:color w:val="333333"/>
          <w:sz w:val="20"/>
          <w:szCs w:val="20"/>
          <w:shd w:val="clear" w:color="auto" w:fill="FFFFFF"/>
        </w:rPr>
      </w:pPr>
      <w:r w:rsidRPr="0016556B">
        <w:rPr>
          <w:rFonts w:ascii="Times New Roman" w:hAnsi="Times New Roman" w:cs="Times New Roman"/>
          <w:noProof/>
          <w:sz w:val="20"/>
          <w:szCs w:val="20"/>
        </w:rPr>
        <w:drawing>
          <wp:inline distT="0" distB="0" distL="0" distR="0" wp14:anchorId="5F0CAD4C" wp14:editId="1F89EA01">
            <wp:extent cx="2886323" cy="1979875"/>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41497" w:rsidRPr="0016556B" w:rsidRDefault="00E41497" w:rsidP="001F763A">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Fig –</w:t>
      </w:r>
      <w:r w:rsidR="001F763A" w:rsidRPr="0016556B">
        <w:rPr>
          <w:rFonts w:ascii="Times New Roman" w:hAnsi="Times New Roman" w:cs="Times New Roman"/>
          <w:color w:val="333333"/>
          <w:sz w:val="20"/>
          <w:szCs w:val="20"/>
          <w:shd w:val="clear" w:color="auto" w:fill="FFFFFF"/>
        </w:rPr>
        <w:t xml:space="preserve"> 8</w:t>
      </w:r>
      <w:r w:rsidRPr="0016556B">
        <w:rPr>
          <w:rFonts w:ascii="Times New Roman" w:hAnsi="Times New Roman" w:cs="Times New Roman"/>
          <w:color w:val="333333"/>
          <w:sz w:val="20"/>
          <w:szCs w:val="20"/>
          <w:shd w:val="clear" w:color="auto" w:fill="FFFFFF"/>
        </w:rPr>
        <w:t xml:space="preserve"> Throughput of New Reno vs. Reno</w:t>
      </w:r>
    </w:p>
    <w:p w:rsidR="00CD56D4" w:rsidRPr="0016556B" w:rsidRDefault="00AE151D" w:rsidP="00511BA5">
      <w:pPr>
        <w:rPr>
          <w:rFonts w:ascii="Times New Roman" w:hAnsi="Times New Roman" w:cs="Times New Roman"/>
          <w:b/>
          <w:color w:val="333333"/>
          <w:sz w:val="20"/>
          <w:szCs w:val="20"/>
          <w:shd w:val="clear" w:color="auto" w:fill="FFFFFF"/>
        </w:rPr>
      </w:pPr>
      <w:r w:rsidRPr="0016556B">
        <w:rPr>
          <w:rFonts w:ascii="Times New Roman" w:hAnsi="Times New Roman" w:cs="Times New Roman"/>
          <w:noProof/>
          <w:sz w:val="20"/>
          <w:szCs w:val="20"/>
        </w:rPr>
        <w:drawing>
          <wp:inline distT="0" distB="0" distL="0" distR="0" wp14:anchorId="68E227B2" wp14:editId="58102CA6">
            <wp:extent cx="2981325" cy="1844703"/>
            <wp:effectExtent l="0" t="0" r="9525"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763A" w:rsidRPr="0016556B" w:rsidRDefault="001F763A" w:rsidP="001F763A">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 xml:space="preserve">Fig – 9 RTT of </w:t>
      </w:r>
      <w:r w:rsidR="003E7C81" w:rsidRPr="0016556B">
        <w:rPr>
          <w:rFonts w:ascii="Times New Roman" w:hAnsi="Times New Roman" w:cs="Times New Roman"/>
          <w:color w:val="333333"/>
          <w:sz w:val="20"/>
          <w:szCs w:val="20"/>
          <w:shd w:val="clear" w:color="auto" w:fill="FFFFFF"/>
        </w:rPr>
        <w:t xml:space="preserve">Vegas </w:t>
      </w:r>
      <w:r w:rsidRPr="0016556B">
        <w:rPr>
          <w:rFonts w:ascii="Times New Roman" w:hAnsi="Times New Roman" w:cs="Times New Roman"/>
          <w:color w:val="333333"/>
          <w:sz w:val="20"/>
          <w:szCs w:val="20"/>
          <w:shd w:val="clear" w:color="auto" w:fill="FFFFFF"/>
        </w:rPr>
        <w:t xml:space="preserve">vs. </w:t>
      </w:r>
      <w:r w:rsidR="003E7C81" w:rsidRPr="0016556B">
        <w:rPr>
          <w:rFonts w:ascii="Times New Roman" w:hAnsi="Times New Roman" w:cs="Times New Roman"/>
          <w:color w:val="333333"/>
          <w:sz w:val="20"/>
          <w:szCs w:val="20"/>
          <w:shd w:val="clear" w:color="auto" w:fill="FFFFFF"/>
        </w:rPr>
        <w:t>Vegas</w:t>
      </w:r>
    </w:p>
    <w:p w:rsidR="00AE151D" w:rsidRPr="0016556B" w:rsidRDefault="00263D25" w:rsidP="00511BA5">
      <w:pPr>
        <w:rPr>
          <w:rFonts w:ascii="Times New Roman" w:hAnsi="Times New Roman" w:cs="Times New Roman"/>
          <w:b/>
          <w:color w:val="333333"/>
          <w:sz w:val="20"/>
          <w:szCs w:val="20"/>
          <w:shd w:val="clear" w:color="auto" w:fill="FFFFFF"/>
        </w:rPr>
      </w:pPr>
      <w:r w:rsidRPr="0016556B">
        <w:rPr>
          <w:rFonts w:ascii="Times New Roman" w:hAnsi="Times New Roman" w:cs="Times New Roman"/>
          <w:noProof/>
          <w:sz w:val="20"/>
          <w:szCs w:val="20"/>
        </w:rPr>
        <w:drawing>
          <wp:inline distT="0" distB="0" distL="0" distR="0" wp14:anchorId="4701A33D" wp14:editId="339CE9D6">
            <wp:extent cx="2989690" cy="1948070"/>
            <wp:effectExtent l="0" t="0" r="127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C1B8E" w:rsidRPr="0016556B" w:rsidRDefault="003E7C81" w:rsidP="00A135FE">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 xml:space="preserve">Fig – 10 Packet Drop Rate of </w:t>
      </w:r>
      <w:r w:rsidR="007B62DE" w:rsidRPr="0016556B">
        <w:rPr>
          <w:rFonts w:ascii="Times New Roman" w:hAnsi="Times New Roman" w:cs="Times New Roman"/>
          <w:color w:val="333333"/>
          <w:sz w:val="20"/>
          <w:szCs w:val="20"/>
          <w:shd w:val="clear" w:color="auto" w:fill="FFFFFF"/>
        </w:rPr>
        <w:t xml:space="preserve">Vegas </w:t>
      </w:r>
      <w:r w:rsidRPr="0016556B">
        <w:rPr>
          <w:rFonts w:ascii="Times New Roman" w:hAnsi="Times New Roman" w:cs="Times New Roman"/>
          <w:color w:val="333333"/>
          <w:sz w:val="20"/>
          <w:szCs w:val="20"/>
          <w:shd w:val="clear" w:color="auto" w:fill="FFFFFF"/>
        </w:rPr>
        <w:t xml:space="preserve">vs. </w:t>
      </w:r>
      <w:r w:rsidR="007B62DE" w:rsidRPr="0016556B">
        <w:rPr>
          <w:rFonts w:ascii="Times New Roman" w:hAnsi="Times New Roman" w:cs="Times New Roman"/>
          <w:color w:val="333333"/>
          <w:sz w:val="20"/>
          <w:szCs w:val="20"/>
          <w:shd w:val="clear" w:color="auto" w:fill="FFFFFF"/>
        </w:rPr>
        <w:t>Vegs</w:t>
      </w:r>
    </w:p>
    <w:p w:rsidR="00E369F8" w:rsidRPr="0016556B" w:rsidRDefault="00787D7C" w:rsidP="00D94BE3">
      <w:pPr>
        <w:ind w:firstLine="720"/>
        <w:jc w:val="both"/>
        <w:rPr>
          <w:rFonts w:ascii="Times New Roman" w:hAnsi="Times New Roman" w:cs="Times New Roman"/>
          <w:sz w:val="20"/>
          <w:szCs w:val="20"/>
        </w:rPr>
      </w:pPr>
      <w:r w:rsidRPr="0016556B">
        <w:rPr>
          <w:rFonts w:ascii="Times New Roman" w:hAnsi="Times New Roman" w:cs="Times New Roman"/>
          <w:color w:val="333333"/>
          <w:sz w:val="20"/>
          <w:szCs w:val="20"/>
          <w:shd w:val="clear" w:color="auto" w:fill="FFFFFF"/>
        </w:rPr>
        <w:t xml:space="preserve">From the </w:t>
      </w:r>
      <w:r w:rsidR="009B3AEE" w:rsidRPr="0016556B">
        <w:rPr>
          <w:rFonts w:ascii="Times New Roman" w:hAnsi="Times New Roman" w:cs="Times New Roman"/>
          <w:color w:val="333333"/>
          <w:sz w:val="20"/>
          <w:szCs w:val="20"/>
          <w:shd w:val="clear" w:color="auto" w:fill="FFFFFF"/>
        </w:rPr>
        <w:t>figure</w:t>
      </w:r>
      <w:r w:rsidR="0009397E" w:rsidRPr="0016556B">
        <w:rPr>
          <w:rFonts w:ascii="Times New Roman" w:hAnsi="Times New Roman" w:cs="Times New Roman"/>
          <w:color w:val="333333"/>
          <w:sz w:val="20"/>
          <w:szCs w:val="20"/>
          <w:shd w:val="clear" w:color="auto" w:fill="FFFFFF"/>
        </w:rPr>
        <w:t>s</w:t>
      </w:r>
      <w:r w:rsidR="009B3AEE" w:rsidRPr="0016556B">
        <w:rPr>
          <w:rFonts w:ascii="Times New Roman" w:hAnsi="Times New Roman" w:cs="Times New Roman"/>
          <w:color w:val="333333"/>
          <w:sz w:val="20"/>
          <w:szCs w:val="20"/>
          <w:shd w:val="clear" w:color="auto" w:fill="FFFFFF"/>
        </w:rPr>
        <w:t>,</w:t>
      </w:r>
      <w:r w:rsidR="0009397E" w:rsidRPr="0016556B">
        <w:rPr>
          <w:rFonts w:ascii="Times New Roman" w:hAnsi="Times New Roman" w:cs="Times New Roman"/>
          <w:color w:val="333333"/>
          <w:sz w:val="20"/>
          <w:szCs w:val="20"/>
          <w:shd w:val="clear" w:color="auto" w:fill="FFFFFF"/>
        </w:rPr>
        <w:t xml:space="preserve"> although two variants have similar </w:t>
      </w:r>
      <w:r w:rsidR="00512822" w:rsidRPr="0016556B">
        <w:rPr>
          <w:rFonts w:ascii="Times New Roman" w:hAnsi="Times New Roman" w:cs="Times New Roman"/>
          <w:color w:val="333333"/>
          <w:sz w:val="20"/>
          <w:szCs w:val="20"/>
          <w:shd w:val="clear" w:color="auto" w:fill="FFFFFF"/>
        </w:rPr>
        <w:t>latency</w:t>
      </w:r>
      <w:r w:rsidR="009B31F7" w:rsidRPr="0016556B">
        <w:rPr>
          <w:rFonts w:ascii="Times New Roman" w:hAnsi="Times New Roman" w:cs="Times New Roman"/>
          <w:color w:val="333333"/>
          <w:sz w:val="20"/>
          <w:szCs w:val="20"/>
          <w:shd w:val="clear" w:color="auto" w:fill="FFFFFF"/>
        </w:rPr>
        <w:t xml:space="preserve"> and drop rate,</w:t>
      </w:r>
      <w:r w:rsidR="009B3AEE" w:rsidRPr="0016556B">
        <w:rPr>
          <w:rFonts w:ascii="Times New Roman" w:hAnsi="Times New Roman" w:cs="Times New Roman"/>
          <w:color w:val="333333"/>
          <w:sz w:val="20"/>
          <w:szCs w:val="20"/>
          <w:shd w:val="clear" w:color="auto" w:fill="FFFFFF"/>
        </w:rPr>
        <w:t xml:space="preserve"> Vegas 1 has </w:t>
      </w:r>
      <w:r w:rsidR="00AC1259" w:rsidRPr="0016556B">
        <w:rPr>
          <w:rFonts w:ascii="Times New Roman" w:hAnsi="Times New Roman" w:cs="Times New Roman"/>
          <w:color w:val="333333"/>
          <w:sz w:val="20"/>
          <w:szCs w:val="20"/>
          <w:shd w:val="clear" w:color="auto" w:fill="FFFFFF"/>
        </w:rPr>
        <w:t>a little bit</w:t>
      </w:r>
      <w:r w:rsidR="00546B7D" w:rsidRPr="0016556B">
        <w:rPr>
          <w:rFonts w:ascii="Times New Roman" w:hAnsi="Times New Roman" w:cs="Times New Roman"/>
          <w:color w:val="333333"/>
          <w:sz w:val="20"/>
          <w:szCs w:val="20"/>
          <w:shd w:val="clear" w:color="auto" w:fill="FFFFFF"/>
        </w:rPr>
        <w:t xml:space="preserve"> </w:t>
      </w:r>
      <w:r w:rsidR="009B3AEE" w:rsidRPr="0016556B">
        <w:rPr>
          <w:rFonts w:ascii="Times New Roman" w:hAnsi="Times New Roman" w:cs="Times New Roman"/>
          <w:color w:val="333333"/>
          <w:sz w:val="20"/>
          <w:szCs w:val="20"/>
          <w:shd w:val="clear" w:color="auto" w:fill="FFFFFF"/>
        </w:rPr>
        <w:t xml:space="preserve">higher throughput in the bandwidth share. </w:t>
      </w:r>
      <w:r w:rsidR="00587498" w:rsidRPr="0016556B">
        <w:rPr>
          <w:rFonts w:ascii="Times New Roman" w:hAnsi="Times New Roman" w:cs="Times New Roman"/>
          <w:color w:val="333333"/>
          <w:sz w:val="20"/>
          <w:szCs w:val="20"/>
          <w:shd w:val="clear" w:color="auto" w:fill="FFFFFF"/>
        </w:rPr>
        <w:t xml:space="preserve">The reason is </w:t>
      </w:r>
      <w:r w:rsidR="00003FE3" w:rsidRPr="0016556B">
        <w:rPr>
          <w:rFonts w:ascii="Times New Roman" w:hAnsi="Times New Roman" w:cs="Times New Roman"/>
          <w:color w:val="333333"/>
          <w:sz w:val="20"/>
          <w:szCs w:val="20"/>
          <w:shd w:val="clear" w:color="auto" w:fill="FFFFFF"/>
        </w:rPr>
        <w:t xml:space="preserve">because </w:t>
      </w:r>
      <w:r w:rsidR="00A135FE" w:rsidRPr="0016556B">
        <w:rPr>
          <w:rFonts w:ascii="Times New Roman" w:hAnsi="Times New Roman" w:cs="Times New Roman"/>
          <w:color w:val="333333"/>
          <w:sz w:val="20"/>
          <w:szCs w:val="20"/>
          <w:shd w:val="clear" w:color="auto" w:fill="FFFFFF"/>
        </w:rPr>
        <w:t xml:space="preserve">Vegas is different from other TCP variants </w:t>
      </w:r>
      <w:r w:rsidR="001D67CB" w:rsidRPr="0016556B">
        <w:rPr>
          <w:rFonts w:ascii="Times New Roman" w:hAnsi="Times New Roman" w:cs="Times New Roman"/>
          <w:color w:val="333333"/>
          <w:sz w:val="20"/>
          <w:szCs w:val="20"/>
          <w:shd w:val="clear" w:color="auto" w:fill="FFFFFF"/>
        </w:rPr>
        <w:t xml:space="preserve">that </w:t>
      </w:r>
      <w:r w:rsidR="00A135FE" w:rsidRPr="0016556B">
        <w:rPr>
          <w:rFonts w:ascii="Times New Roman" w:hAnsi="Times New Roman" w:cs="Times New Roman"/>
          <w:color w:val="333333"/>
          <w:sz w:val="20"/>
          <w:szCs w:val="20"/>
          <w:shd w:val="clear" w:color="auto" w:fill="FFFFFF"/>
        </w:rPr>
        <w:t xml:space="preserve">it applies delay-based congestion </w:t>
      </w:r>
      <w:r w:rsidR="0032580C" w:rsidRPr="0016556B">
        <w:rPr>
          <w:rFonts w:ascii="Times New Roman" w:hAnsi="Times New Roman" w:cs="Times New Roman"/>
          <w:color w:val="333333"/>
          <w:sz w:val="20"/>
          <w:szCs w:val="20"/>
          <w:shd w:val="clear" w:color="auto" w:fill="FFFFFF"/>
        </w:rPr>
        <w:t>avoidance</w:t>
      </w:r>
      <w:r w:rsidR="00CE63F6" w:rsidRPr="0016556B">
        <w:rPr>
          <w:rFonts w:ascii="Times New Roman" w:hAnsi="Times New Roman" w:cs="Times New Roman"/>
          <w:color w:val="333333"/>
          <w:sz w:val="20"/>
          <w:szCs w:val="20"/>
          <w:shd w:val="clear" w:color="auto" w:fill="FFFFFF"/>
        </w:rPr>
        <w:t>.</w:t>
      </w:r>
      <w:r w:rsidR="0032580C" w:rsidRPr="0016556B">
        <w:rPr>
          <w:rFonts w:ascii="Times New Roman" w:hAnsi="Times New Roman" w:cs="Times New Roman"/>
          <w:color w:val="333333"/>
          <w:sz w:val="20"/>
          <w:szCs w:val="20"/>
          <w:shd w:val="clear" w:color="auto" w:fill="FFFFFF"/>
        </w:rPr>
        <w:t xml:space="preserve"> </w:t>
      </w:r>
      <w:r w:rsidR="00CE63F6" w:rsidRPr="0016556B">
        <w:rPr>
          <w:rFonts w:ascii="Times New Roman" w:hAnsi="Times New Roman" w:cs="Times New Roman"/>
          <w:color w:val="333333"/>
          <w:sz w:val="20"/>
          <w:szCs w:val="20"/>
          <w:shd w:val="clear" w:color="auto" w:fill="FFFFFF"/>
        </w:rPr>
        <w:t>It</w:t>
      </w:r>
      <w:r w:rsidR="002B4401" w:rsidRPr="0016556B">
        <w:rPr>
          <w:rFonts w:ascii="Times New Roman" w:hAnsi="Times New Roman" w:cs="Times New Roman"/>
          <w:color w:val="333333"/>
          <w:sz w:val="20"/>
          <w:szCs w:val="20"/>
          <w:shd w:val="clear" w:color="auto" w:fill="FFFFFF"/>
        </w:rPr>
        <w:t xml:space="preserve"> </w:t>
      </w:r>
      <w:r w:rsidR="0032580C" w:rsidRPr="0016556B">
        <w:rPr>
          <w:rFonts w:ascii="Times New Roman" w:hAnsi="Times New Roman" w:cs="Times New Roman"/>
          <w:color w:val="333333"/>
          <w:sz w:val="20"/>
          <w:szCs w:val="20"/>
          <w:shd w:val="clear" w:color="auto" w:fill="FFFFFF"/>
        </w:rPr>
        <w:t>considers</w:t>
      </w:r>
      <w:r w:rsidR="00AD1F4E" w:rsidRPr="0016556B">
        <w:rPr>
          <w:rFonts w:ascii="Times New Roman" w:hAnsi="Times New Roman" w:cs="Times New Roman"/>
          <w:color w:val="333333"/>
          <w:sz w:val="20"/>
          <w:szCs w:val="20"/>
          <w:shd w:val="clear" w:color="auto" w:fill="FFFFFF"/>
        </w:rPr>
        <w:t xml:space="preserve"> </w:t>
      </w:r>
      <w:r w:rsidR="0032580C" w:rsidRPr="0016556B">
        <w:rPr>
          <w:rFonts w:ascii="Times New Roman" w:hAnsi="Times New Roman" w:cs="Times New Roman"/>
          <w:color w:val="333333"/>
          <w:sz w:val="20"/>
          <w:szCs w:val="20"/>
          <w:shd w:val="clear" w:color="auto" w:fill="FFFFFF"/>
        </w:rPr>
        <w:t>queue building rather than loss of segment for congestion detection</w:t>
      </w:r>
      <w:r w:rsidR="0064772F" w:rsidRPr="0016556B">
        <w:rPr>
          <w:rFonts w:ascii="Times New Roman" w:hAnsi="Times New Roman" w:cs="Times New Roman"/>
          <w:color w:val="333333"/>
          <w:sz w:val="20"/>
          <w:szCs w:val="20"/>
          <w:shd w:val="clear" w:color="auto" w:fill="FFFFFF"/>
        </w:rPr>
        <w:t xml:space="preserve"> to</w:t>
      </w:r>
      <w:r w:rsidR="00A8002B" w:rsidRPr="0016556B">
        <w:rPr>
          <w:rFonts w:ascii="Times New Roman" w:hAnsi="Times New Roman" w:cs="Times New Roman"/>
          <w:color w:val="333333"/>
          <w:sz w:val="20"/>
          <w:szCs w:val="20"/>
          <w:shd w:val="clear" w:color="auto" w:fill="FFFFFF"/>
        </w:rPr>
        <w:t xml:space="preserve"> </w:t>
      </w:r>
      <w:r w:rsidR="00AD1F4E" w:rsidRPr="0016556B">
        <w:rPr>
          <w:rFonts w:ascii="Times New Roman" w:hAnsi="Times New Roman" w:cs="Times New Roman"/>
          <w:color w:val="333333"/>
          <w:sz w:val="20"/>
          <w:szCs w:val="20"/>
          <w:shd w:val="clear" w:color="auto" w:fill="FFFFFF"/>
        </w:rPr>
        <w:t>adjust</w:t>
      </w:r>
      <w:r w:rsidR="00441B11" w:rsidRPr="0016556B">
        <w:rPr>
          <w:rFonts w:ascii="Times New Roman" w:hAnsi="Times New Roman" w:cs="Times New Roman"/>
          <w:color w:val="333333"/>
          <w:sz w:val="20"/>
          <w:szCs w:val="20"/>
          <w:shd w:val="clear" w:color="auto" w:fill="FFFFFF"/>
        </w:rPr>
        <w:t xml:space="preserve"> the sending rate</w:t>
      </w:r>
      <w:r w:rsidR="009906D6" w:rsidRPr="0016556B">
        <w:rPr>
          <w:rFonts w:ascii="Times New Roman" w:hAnsi="Times New Roman" w:cs="Times New Roman"/>
          <w:color w:val="333333"/>
          <w:sz w:val="20"/>
          <w:szCs w:val="20"/>
          <w:shd w:val="clear" w:color="auto" w:fill="FFFFFF"/>
        </w:rPr>
        <w:t>.</w:t>
      </w:r>
      <w:r w:rsidR="006D20C1" w:rsidRPr="0016556B">
        <w:rPr>
          <w:rFonts w:ascii="Times New Roman" w:hAnsi="Times New Roman" w:cs="Times New Roman"/>
          <w:color w:val="333333"/>
          <w:sz w:val="20"/>
          <w:szCs w:val="20"/>
          <w:shd w:val="clear" w:color="auto" w:fill="FFFFFF"/>
        </w:rPr>
        <w:t xml:space="preserve"> Hence,</w:t>
      </w:r>
      <w:r w:rsidR="009906D6" w:rsidRPr="0016556B">
        <w:rPr>
          <w:rFonts w:ascii="Times New Roman" w:hAnsi="Times New Roman" w:cs="Times New Roman"/>
          <w:color w:val="333333"/>
          <w:sz w:val="20"/>
          <w:szCs w:val="20"/>
          <w:shd w:val="clear" w:color="auto" w:fill="FFFFFF"/>
        </w:rPr>
        <w:t xml:space="preserve"> </w:t>
      </w:r>
      <w:r w:rsidR="006D20C1" w:rsidRPr="0016556B">
        <w:rPr>
          <w:rFonts w:ascii="Times New Roman" w:hAnsi="Times New Roman" w:cs="Times New Roman"/>
          <w:sz w:val="20"/>
          <w:szCs w:val="20"/>
        </w:rPr>
        <w:t xml:space="preserve">when it notices the </w:t>
      </w:r>
      <w:r w:rsidR="00427FE1" w:rsidRPr="0016556B">
        <w:rPr>
          <w:rFonts w:ascii="Times New Roman" w:hAnsi="Times New Roman" w:cs="Times New Roman"/>
          <w:sz w:val="20"/>
          <w:szCs w:val="20"/>
        </w:rPr>
        <w:t xml:space="preserve">rate is </w:t>
      </w:r>
      <w:r w:rsidR="006D20C1" w:rsidRPr="0016556B">
        <w:rPr>
          <w:rFonts w:ascii="Times New Roman" w:hAnsi="Times New Roman" w:cs="Times New Roman"/>
          <w:sz w:val="20"/>
          <w:szCs w:val="20"/>
        </w:rPr>
        <w:t>low</w:t>
      </w:r>
      <w:r w:rsidR="00427FE1" w:rsidRPr="0016556B">
        <w:rPr>
          <w:rFonts w:ascii="Times New Roman" w:hAnsi="Times New Roman" w:cs="Times New Roman"/>
          <w:sz w:val="20"/>
          <w:szCs w:val="20"/>
        </w:rPr>
        <w:t>er</w:t>
      </w:r>
      <w:r w:rsidR="006D20C1" w:rsidRPr="0016556B">
        <w:rPr>
          <w:rFonts w:ascii="Times New Roman" w:hAnsi="Times New Roman" w:cs="Times New Roman"/>
          <w:sz w:val="20"/>
          <w:szCs w:val="20"/>
        </w:rPr>
        <w:t xml:space="preserve"> compared to the expected rate, it increases its rate of transmissions to utilize the bandwidth.</w:t>
      </w:r>
      <w:r w:rsidR="00964CD6" w:rsidRPr="0016556B">
        <w:rPr>
          <w:rFonts w:ascii="Times New Roman" w:hAnsi="Times New Roman" w:cs="Times New Roman"/>
          <w:sz w:val="20"/>
          <w:szCs w:val="20"/>
        </w:rPr>
        <w:t xml:space="preserve"> </w:t>
      </w:r>
      <w:r w:rsidR="00627D4B" w:rsidRPr="0016556B">
        <w:rPr>
          <w:rFonts w:ascii="Times New Roman" w:hAnsi="Times New Roman" w:cs="Times New Roman"/>
          <w:sz w:val="20"/>
          <w:szCs w:val="20"/>
        </w:rPr>
        <w:t xml:space="preserve"> Conversely, transmission rate becomes lower </w:t>
      </w:r>
      <w:r w:rsidR="00964CD6" w:rsidRPr="0016556B">
        <w:rPr>
          <w:rFonts w:ascii="Times New Roman" w:hAnsi="Times New Roman" w:cs="Times New Roman"/>
          <w:sz w:val="20"/>
          <w:szCs w:val="20"/>
        </w:rPr>
        <w:t xml:space="preserve">when rate is very to the expected </w:t>
      </w:r>
      <w:r w:rsidR="00387AD1" w:rsidRPr="0016556B">
        <w:rPr>
          <w:rFonts w:ascii="Times New Roman" w:hAnsi="Times New Roman" w:cs="Times New Roman"/>
          <w:sz w:val="20"/>
          <w:szCs w:val="20"/>
        </w:rPr>
        <w:t>rate, which</w:t>
      </w:r>
      <w:r w:rsidR="00964CD6" w:rsidRPr="0016556B">
        <w:rPr>
          <w:rFonts w:ascii="Times New Roman" w:hAnsi="Times New Roman" w:cs="Times New Roman"/>
          <w:sz w:val="20"/>
          <w:szCs w:val="20"/>
        </w:rPr>
        <w:t xml:space="preserve"> helps to avoid over saturation of </w:t>
      </w:r>
      <w:r w:rsidR="00387AD1" w:rsidRPr="0016556B">
        <w:rPr>
          <w:rFonts w:ascii="Times New Roman" w:hAnsi="Times New Roman" w:cs="Times New Roman"/>
          <w:sz w:val="20"/>
          <w:szCs w:val="20"/>
        </w:rPr>
        <w:t>the bandwidth</w:t>
      </w:r>
      <w:r w:rsidR="00964CD6" w:rsidRPr="0016556B">
        <w:rPr>
          <w:rFonts w:ascii="Times New Roman" w:hAnsi="Times New Roman" w:cs="Times New Roman"/>
          <w:sz w:val="20"/>
          <w:szCs w:val="20"/>
        </w:rPr>
        <w:t xml:space="preserve"> of the network.</w:t>
      </w:r>
      <w:r w:rsidR="00A12C5A" w:rsidRPr="0016556B">
        <w:rPr>
          <w:rFonts w:ascii="Times New Roman" w:hAnsi="Times New Roman" w:cs="Times New Roman"/>
          <w:sz w:val="20"/>
          <w:szCs w:val="20"/>
        </w:rPr>
        <w:t xml:space="preserve"> This is the reason that both of them have</w:t>
      </w:r>
      <w:r w:rsidR="00F30F0C" w:rsidRPr="0016556B">
        <w:rPr>
          <w:rFonts w:ascii="Times New Roman" w:hAnsi="Times New Roman" w:cs="Times New Roman"/>
          <w:sz w:val="20"/>
          <w:szCs w:val="20"/>
        </w:rPr>
        <w:t xml:space="preserve"> amazingly</w:t>
      </w:r>
      <w:r w:rsidR="00190EA5" w:rsidRPr="0016556B">
        <w:rPr>
          <w:rFonts w:ascii="Times New Roman" w:hAnsi="Times New Roman" w:cs="Times New Roman"/>
          <w:sz w:val="20"/>
          <w:szCs w:val="20"/>
        </w:rPr>
        <w:t xml:space="preserve"> low Drop rate. </w:t>
      </w:r>
      <w:r w:rsidR="00E369F8" w:rsidRPr="0016556B">
        <w:rPr>
          <w:rFonts w:ascii="Times New Roman" w:hAnsi="Times New Roman" w:cs="Times New Roman"/>
          <w:sz w:val="20"/>
          <w:szCs w:val="20"/>
        </w:rPr>
        <w:t xml:space="preserve"> </w:t>
      </w:r>
      <w:r w:rsidR="00BC0175" w:rsidRPr="0016556B">
        <w:rPr>
          <w:rFonts w:ascii="Times New Roman" w:hAnsi="Times New Roman" w:cs="Times New Roman"/>
          <w:sz w:val="20"/>
          <w:szCs w:val="20"/>
        </w:rPr>
        <w:t>In this case, one Vegas</w:t>
      </w:r>
      <w:r w:rsidR="00E369F8" w:rsidRPr="0016556B">
        <w:rPr>
          <w:rFonts w:ascii="Times New Roman" w:hAnsi="Times New Roman" w:cs="Times New Roman"/>
          <w:sz w:val="20"/>
          <w:szCs w:val="20"/>
        </w:rPr>
        <w:t xml:space="preserve"> increase</w:t>
      </w:r>
      <w:r w:rsidR="00BC0175" w:rsidRPr="0016556B">
        <w:rPr>
          <w:rFonts w:ascii="Times New Roman" w:hAnsi="Times New Roman" w:cs="Times New Roman"/>
          <w:sz w:val="20"/>
          <w:szCs w:val="20"/>
        </w:rPr>
        <w:t>d</w:t>
      </w:r>
      <w:r w:rsidR="00E369F8" w:rsidRPr="0016556B">
        <w:rPr>
          <w:rFonts w:ascii="Times New Roman" w:hAnsi="Times New Roman" w:cs="Times New Roman"/>
          <w:sz w:val="20"/>
          <w:szCs w:val="20"/>
        </w:rPr>
        <w:t xml:space="preserve"> the sending rate</w:t>
      </w:r>
      <w:r w:rsidR="00BC0175" w:rsidRPr="0016556B">
        <w:rPr>
          <w:rFonts w:ascii="Times New Roman" w:hAnsi="Times New Roman" w:cs="Times New Roman"/>
          <w:sz w:val="20"/>
          <w:szCs w:val="20"/>
        </w:rPr>
        <w:t xml:space="preserve">.  And </w:t>
      </w:r>
      <w:r w:rsidR="00E369F8" w:rsidRPr="0016556B">
        <w:rPr>
          <w:rFonts w:ascii="Times New Roman" w:hAnsi="Times New Roman" w:cs="Times New Roman"/>
          <w:sz w:val="20"/>
          <w:szCs w:val="20"/>
        </w:rPr>
        <w:t xml:space="preserve">the </w:t>
      </w:r>
      <w:r w:rsidR="00BC0175" w:rsidRPr="0016556B">
        <w:rPr>
          <w:rFonts w:ascii="Times New Roman" w:hAnsi="Times New Roman" w:cs="Times New Roman"/>
          <w:sz w:val="20"/>
          <w:szCs w:val="20"/>
        </w:rPr>
        <w:t xml:space="preserve">other one detected it and </w:t>
      </w:r>
      <w:r w:rsidR="00D400CE" w:rsidRPr="0016556B">
        <w:rPr>
          <w:rFonts w:ascii="Times New Roman" w:hAnsi="Times New Roman" w:cs="Times New Roman"/>
          <w:sz w:val="20"/>
          <w:szCs w:val="20"/>
        </w:rPr>
        <w:t>reduce the transmission rate correspondingly</w:t>
      </w:r>
      <w:r w:rsidR="009335E2" w:rsidRPr="0016556B">
        <w:rPr>
          <w:rFonts w:ascii="Times New Roman" w:hAnsi="Times New Roman" w:cs="Times New Roman"/>
          <w:sz w:val="20"/>
          <w:szCs w:val="20"/>
        </w:rPr>
        <w:t>.</w:t>
      </w:r>
      <w:r w:rsidR="001A43A7" w:rsidRPr="0016556B">
        <w:rPr>
          <w:rFonts w:ascii="Times New Roman" w:hAnsi="Times New Roman" w:cs="Times New Roman"/>
          <w:sz w:val="20"/>
          <w:szCs w:val="20"/>
        </w:rPr>
        <w:t xml:space="preserve"> As sh</w:t>
      </w:r>
      <w:r w:rsidR="00C641FB" w:rsidRPr="0016556B">
        <w:rPr>
          <w:rFonts w:ascii="Times New Roman" w:hAnsi="Times New Roman" w:cs="Times New Roman"/>
          <w:sz w:val="20"/>
          <w:szCs w:val="20"/>
        </w:rPr>
        <w:t>own in Fig</w:t>
      </w:r>
      <w:r w:rsidR="001A43A7" w:rsidRPr="0016556B">
        <w:rPr>
          <w:rFonts w:ascii="Times New Roman" w:hAnsi="Times New Roman" w:cs="Times New Roman"/>
          <w:sz w:val="20"/>
          <w:szCs w:val="20"/>
        </w:rPr>
        <w:t xml:space="preserve"> </w:t>
      </w:r>
      <w:r w:rsidR="009B18EC" w:rsidRPr="0016556B">
        <w:rPr>
          <w:rFonts w:ascii="Times New Roman" w:hAnsi="Times New Roman" w:cs="Times New Roman"/>
          <w:sz w:val="20"/>
          <w:szCs w:val="20"/>
        </w:rPr>
        <w:t>–</w:t>
      </w:r>
      <w:r w:rsidR="001A43A7" w:rsidRPr="0016556B">
        <w:rPr>
          <w:rFonts w:ascii="Times New Roman" w:hAnsi="Times New Roman" w:cs="Times New Roman"/>
          <w:sz w:val="20"/>
          <w:szCs w:val="20"/>
        </w:rPr>
        <w:t xml:space="preserve"> </w:t>
      </w:r>
      <w:r w:rsidR="009B18EC" w:rsidRPr="0016556B">
        <w:rPr>
          <w:rFonts w:ascii="Times New Roman" w:hAnsi="Times New Roman" w:cs="Times New Roman"/>
          <w:sz w:val="20"/>
          <w:szCs w:val="20"/>
        </w:rPr>
        <w:t xml:space="preserve">8, </w:t>
      </w:r>
      <w:r w:rsidR="0089548E" w:rsidRPr="0016556B">
        <w:rPr>
          <w:rFonts w:ascii="Times New Roman" w:hAnsi="Times New Roman" w:cs="Times New Roman"/>
          <w:sz w:val="20"/>
          <w:szCs w:val="20"/>
        </w:rPr>
        <w:t>the difference</w:t>
      </w:r>
      <w:r w:rsidR="0034333A" w:rsidRPr="0016556B">
        <w:rPr>
          <w:rFonts w:ascii="Times New Roman" w:hAnsi="Times New Roman" w:cs="Times New Roman"/>
          <w:sz w:val="20"/>
          <w:szCs w:val="20"/>
        </w:rPr>
        <w:t xml:space="preserve"> </w:t>
      </w:r>
      <w:r w:rsidR="00EA5348" w:rsidRPr="0016556B">
        <w:rPr>
          <w:rFonts w:ascii="Times New Roman" w:hAnsi="Times New Roman" w:cs="Times New Roman"/>
          <w:sz w:val="20"/>
          <w:szCs w:val="20"/>
        </w:rPr>
        <w:t>value</w:t>
      </w:r>
      <w:r w:rsidR="0089548E" w:rsidRPr="0016556B">
        <w:rPr>
          <w:rFonts w:ascii="Times New Roman" w:hAnsi="Times New Roman" w:cs="Times New Roman"/>
          <w:sz w:val="20"/>
          <w:szCs w:val="20"/>
        </w:rPr>
        <w:t xml:space="preserve"> between </w:t>
      </w:r>
      <w:r w:rsidR="00EA5348" w:rsidRPr="0016556B">
        <w:rPr>
          <w:rFonts w:ascii="Times New Roman" w:hAnsi="Times New Roman" w:cs="Times New Roman"/>
          <w:sz w:val="20"/>
          <w:szCs w:val="20"/>
        </w:rPr>
        <w:t xml:space="preserve">two </w:t>
      </w:r>
      <w:r w:rsidR="00167363" w:rsidRPr="0016556B">
        <w:rPr>
          <w:rFonts w:ascii="Times New Roman" w:hAnsi="Times New Roman" w:cs="Times New Roman"/>
          <w:sz w:val="20"/>
          <w:szCs w:val="20"/>
        </w:rPr>
        <w:t xml:space="preserve">Vegas are changing </w:t>
      </w:r>
      <w:r w:rsidR="00422090" w:rsidRPr="0016556B">
        <w:rPr>
          <w:rFonts w:ascii="Times New Roman" w:hAnsi="Times New Roman" w:cs="Times New Roman"/>
          <w:sz w:val="20"/>
          <w:szCs w:val="20"/>
        </w:rPr>
        <w:t xml:space="preserve">over time. </w:t>
      </w:r>
      <w:r w:rsidR="007C77E3" w:rsidRPr="0016556B">
        <w:rPr>
          <w:rFonts w:ascii="Times New Roman" w:hAnsi="Times New Roman" w:cs="Times New Roman"/>
          <w:sz w:val="20"/>
          <w:szCs w:val="20"/>
        </w:rPr>
        <w:t xml:space="preserve">As soon as they get close, one will start </w:t>
      </w:r>
      <w:r w:rsidR="00A14C30" w:rsidRPr="0016556B">
        <w:rPr>
          <w:rFonts w:ascii="Times New Roman" w:hAnsi="Times New Roman" w:cs="Times New Roman"/>
          <w:sz w:val="20"/>
          <w:szCs w:val="20"/>
        </w:rPr>
        <w:t>trying</w:t>
      </w:r>
      <w:r w:rsidR="007C77E3" w:rsidRPr="0016556B">
        <w:rPr>
          <w:rFonts w:ascii="Times New Roman" w:hAnsi="Times New Roman" w:cs="Times New Roman"/>
          <w:sz w:val="20"/>
          <w:szCs w:val="20"/>
        </w:rPr>
        <w:t xml:space="preserve"> to increase </w:t>
      </w:r>
      <w:r w:rsidR="00A14C30" w:rsidRPr="0016556B">
        <w:rPr>
          <w:rFonts w:ascii="Times New Roman" w:hAnsi="Times New Roman" w:cs="Times New Roman"/>
          <w:sz w:val="20"/>
          <w:szCs w:val="20"/>
        </w:rPr>
        <w:t>rate</w:t>
      </w:r>
      <w:r w:rsidR="007C77E3" w:rsidRPr="0016556B">
        <w:rPr>
          <w:rFonts w:ascii="Times New Roman" w:hAnsi="Times New Roman" w:cs="Times New Roman"/>
          <w:sz w:val="20"/>
          <w:szCs w:val="20"/>
        </w:rPr>
        <w:t xml:space="preserve"> and </w:t>
      </w:r>
      <w:r w:rsidR="00387AD1" w:rsidRPr="0016556B">
        <w:rPr>
          <w:rFonts w:ascii="Times New Roman" w:hAnsi="Times New Roman" w:cs="Times New Roman"/>
          <w:sz w:val="20"/>
          <w:szCs w:val="20"/>
        </w:rPr>
        <w:t>the other</w:t>
      </w:r>
      <w:r w:rsidR="007C77E3" w:rsidRPr="0016556B">
        <w:rPr>
          <w:rFonts w:ascii="Times New Roman" w:hAnsi="Times New Roman" w:cs="Times New Roman"/>
          <w:sz w:val="20"/>
          <w:szCs w:val="20"/>
        </w:rPr>
        <w:t xml:space="preserve"> </w:t>
      </w:r>
      <w:r w:rsidR="002426D8" w:rsidRPr="0016556B">
        <w:rPr>
          <w:rFonts w:ascii="Times New Roman" w:hAnsi="Times New Roman" w:cs="Times New Roman"/>
          <w:sz w:val="20"/>
          <w:szCs w:val="20"/>
        </w:rPr>
        <w:t>act</w:t>
      </w:r>
      <w:r w:rsidR="008547A0" w:rsidRPr="0016556B">
        <w:rPr>
          <w:rFonts w:ascii="Times New Roman" w:hAnsi="Times New Roman" w:cs="Times New Roman"/>
          <w:sz w:val="20"/>
          <w:szCs w:val="20"/>
        </w:rPr>
        <w:t>s</w:t>
      </w:r>
      <w:r w:rsidR="002426D8" w:rsidRPr="0016556B">
        <w:rPr>
          <w:rFonts w:ascii="Times New Roman" w:hAnsi="Times New Roman" w:cs="Times New Roman"/>
          <w:sz w:val="20"/>
          <w:szCs w:val="20"/>
        </w:rPr>
        <w:t xml:space="preserve"> oppositely.</w:t>
      </w:r>
      <w:r w:rsidR="00B22F8C" w:rsidRPr="0016556B">
        <w:rPr>
          <w:rFonts w:ascii="Times New Roman" w:hAnsi="Times New Roman" w:cs="Times New Roman"/>
          <w:sz w:val="20"/>
          <w:szCs w:val="20"/>
        </w:rPr>
        <w:t xml:space="preserve"> </w:t>
      </w:r>
      <w:r w:rsidR="00E31A0B" w:rsidRPr="0016556B">
        <w:rPr>
          <w:rFonts w:ascii="Times New Roman" w:hAnsi="Times New Roman" w:cs="Times New Roman"/>
          <w:sz w:val="20"/>
          <w:szCs w:val="20"/>
        </w:rPr>
        <w:t>However, it won’</w:t>
      </w:r>
      <w:r w:rsidR="00262DF2" w:rsidRPr="0016556B">
        <w:rPr>
          <w:rFonts w:ascii="Times New Roman" w:hAnsi="Times New Roman" w:cs="Times New Roman"/>
          <w:sz w:val="20"/>
          <w:szCs w:val="20"/>
        </w:rPr>
        <w:t xml:space="preserve">t influence the RTT and Drop rate. </w:t>
      </w:r>
      <w:r w:rsidR="0090425A" w:rsidRPr="0016556B">
        <w:rPr>
          <w:rFonts w:ascii="Times New Roman" w:hAnsi="Times New Roman" w:cs="Times New Roman"/>
          <w:sz w:val="20"/>
          <w:szCs w:val="20"/>
        </w:rPr>
        <w:t>Therefore, we conclude two Vegas</w:t>
      </w:r>
      <w:r w:rsidR="0039427D" w:rsidRPr="0016556B">
        <w:rPr>
          <w:rFonts w:ascii="Times New Roman" w:hAnsi="Times New Roman" w:cs="Times New Roman"/>
          <w:sz w:val="20"/>
          <w:szCs w:val="20"/>
        </w:rPr>
        <w:t xml:space="preserve"> variants</w:t>
      </w:r>
      <w:r w:rsidR="00E23234" w:rsidRPr="0016556B">
        <w:rPr>
          <w:rFonts w:ascii="Times New Roman" w:hAnsi="Times New Roman" w:cs="Times New Roman"/>
          <w:sz w:val="20"/>
          <w:szCs w:val="20"/>
        </w:rPr>
        <w:t xml:space="preserve"> are fair in bandwidth share, only slightly difference in throughput because of congestion </w:t>
      </w:r>
      <w:r w:rsidR="00EE6E87" w:rsidRPr="0016556B">
        <w:rPr>
          <w:rFonts w:ascii="Times New Roman" w:hAnsi="Times New Roman" w:cs="Times New Roman"/>
          <w:sz w:val="20"/>
          <w:szCs w:val="20"/>
        </w:rPr>
        <w:t>avoidance</w:t>
      </w:r>
      <w:r w:rsidR="00E23234" w:rsidRPr="0016556B">
        <w:rPr>
          <w:rFonts w:ascii="Times New Roman" w:hAnsi="Times New Roman" w:cs="Times New Roman"/>
          <w:sz w:val="20"/>
          <w:szCs w:val="20"/>
        </w:rPr>
        <w:t xml:space="preserve"> algorithm.</w:t>
      </w:r>
      <w:r w:rsidR="003B2DFB" w:rsidRPr="0016556B">
        <w:rPr>
          <w:rFonts w:ascii="Times New Roman" w:hAnsi="Times New Roman" w:cs="Times New Roman"/>
          <w:sz w:val="20"/>
          <w:szCs w:val="20"/>
        </w:rPr>
        <w:t xml:space="preserve"> </w:t>
      </w:r>
      <w:r w:rsidR="00E80E67" w:rsidRPr="0016556B">
        <w:rPr>
          <w:rFonts w:ascii="Times New Roman" w:hAnsi="Times New Roman" w:cs="Times New Roman"/>
          <w:sz w:val="20"/>
          <w:szCs w:val="20"/>
        </w:rPr>
        <w:t xml:space="preserve"> T-test is provided as </w:t>
      </w:r>
      <w:r w:rsidR="00A14C30" w:rsidRPr="0016556B">
        <w:rPr>
          <w:rFonts w:ascii="Times New Roman" w:hAnsi="Times New Roman" w:cs="Times New Roman"/>
          <w:sz w:val="20"/>
          <w:szCs w:val="20"/>
        </w:rPr>
        <w:t>well</w:t>
      </w:r>
      <w:r w:rsidR="007E21A1" w:rsidRPr="0016556B">
        <w:rPr>
          <w:rFonts w:ascii="Times New Roman" w:hAnsi="Times New Roman" w:cs="Times New Roman"/>
          <w:sz w:val="20"/>
          <w:szCs w:val="20"/>
        </w:rPr>
        <w:t xml:space="preserve"> against null hypothesis. Again, the small P-value and large T-value can well prove the value</w:t>
      </w:r>
      <w:r w:rsidR="00B915A3" w:rsidRPr="0016556B">
        <w:rPr>
          <w:rFonts w:ascii="Times New Roman" w:hAnsi="Times New Roman" w:cs="Times New Roman"/>
          <w:sz w:val="20"/>
          <w:szCs w:val="20"/>
        </w:rPr>
        <w:t xml:space="preserve"> is</w:t>
      </w:r>
      <w:r w:rsidR="007E21A1" w:rsidRPr="0016556B">
        <w:rPr>
          <w:rFonts w:ascii="Times New Roman" w:hAnsi="Times New Roman" w:cs="Times New Roman"/>
          <w:sz w:val="20"/>
          <w:szCs w:val="20"/>
        </w:rPr>
        <w:t xml:space="preserve"> significant. </w:t>
      </w:r>
    </w:p>
    <w:tbl>
      <w:tblPr>
        <w:tblW w:w="3655" w:type="dxa"/>
        <w:tblLook w:val="04A0" w:firstRow="1" w:lastRow="0" w:firstColumn="1" w:lastColumn="0" w:noHBand="0" w:noVBand="1"/>
      </w:tblPr>
      <w:tblGrid>
        <w:gridCol w:w="1139"/>
        <w:gridCol w:w="1258"/>
        <w:gridCol w:w="1258"/>
      </w:tblGrid>
      <w:tr w:rsidR="00FF1533" w:rsidRPr="0016556B" w:rsidTr="00FF7CEB">
        <w:trPr>
          <w:trHeight w:val="312"/>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T-Value</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1</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2</w:t>
            </w:r>
          </w:p>
        </w:tc>
      </w:tr>
      <w:tr w:rsidR="00FF1533" w:rsidRPr="0016556B" w:rsidTr="00FF7CEB">
        <w:trPr>
          <w:trHeight w:val="312"/>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1</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16.15</w:t>
            </w:r>
          </w:p>
        </w:tc>
      </w:tr>
      <w:tr w:rsidR="00FF1533" w:rsidRPr="0016556B" w:rsidTr="00FF7CEB">
        <w:trPr>
          <w:trHeight w:val="312"/>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2</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16.15</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16556B" w:rsidRDefault="00FF1533" w:rsidP="00FF1533">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w:t>
            </w:r>
          </w:p>
        </w:tc>
      </w:tr>
    </w:tbl>
    <w:p w:rsidR="00667145" w:rsidRPr="0016556B" w:rsidRDefault="001E2E5D" w:rsidP="002B4401">
      <w:pPr>
        <w:jc w:val="both"/>
        <w:rPr>
          <w:rFonts w:ascii="Times New Roman" w:hAnsi="Times New Roman" w:cs="Times New Roman"/>
          <w:sz w:val="20"/>
          <w:szCs w:val="20"/>
        </w:rPr>
      </w:pPr>
      <w:r w:rsidRPr="0016556B">
        <w:rPr>
          <w:rFonts w:ascii="Times New Roman" w:hAnsi="Times New Roman" w:cs="Times New Roman"/>
          <w:sz w:val="20"/>
          <w:szCs w:val="20"/>
        </w:rPr>
        <w:t xml:space="preserve">Table – 5 </w:t>
      </w:r>
      <w:r w:rsidR="003A4FE4" w:rsidRPr="0016556B">
        <w:rPr>
          <w:rFonts w:ascii="Times New Roman" w:hAnsi="Times New Roman" w:cs="Times New Roman"/>
          <w:sz w:val="20"/>
          <w:szCs w:val="20"/>
        </w:rPr>
        <w:t xml:space="preserve">T-Value of </w:t>
      </w:r>
      <w:r w:rsidR="00980DC7" w:rsidRPr="0016556B">
        <w:rPr>
          <w:rFonts w:ascii="Times New Roman" w:hAnsi="Times New Roman" w:cs="Times New Roman"/>
          <w:sz w:val="20"/>
          <w:szCs w:val="20"/>
        </w:rPr>
        <w:t>Vegas</w:t>
      </w:r>
      <w:r w:rsidR="003A4FE4" w:rsidRPr="0016556B">
        <w:rPr>
          <w:rFonts w:ascii="Times New Roman" w:hAnsi="Times New Roman" w:cs="Times New Roman"/>
          <w:sz w:val="20"/>
          <w:szCs w:val="20"/>
        </w:rPr>
        <w:t xml:space="preserve"> vs. </w:t>
      </w:r>
      <w:r w:rsidR="00980DC7" w:rsidRPr="0016556B">
        <w:rPr>
          <w:rFonts w:ascii="Times New Roman" w:hAnsi="Times New Roman" w:cs="Times New Roman"/>
          <w:sz w:val="20"/>
          <w:szCs w:val="20"/>
        </w:rPr>
        <w:t>Vegas</w:t>
      </w:r>
    </w:p>
    <w:tbl>
      <w:tblPr>
        <w:tblW w:w="3660" w:type="dxa"/>
        <w:tblLook w:val="04A0" w:firstRow="1" w:lastRow="0" w:firstColumn="1" w:lastColumn="0" w:noHBand="0" w:noVBand="1"/>
      </w:tblPr>
      <w:tblGrid>
        <w:gridCol w:w="1060"/>
        <w:gridCol w:w="1300"/>
        <w:gridCol w:w="1300"/>
      </w:tblGrid>
      <w:tr w:rsidR="00A26628" w:rsidRPr="0016556B" w:rsidTr="00A2662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P-Value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2</w:t>
            </w:r>
          </w:p>
        </w:tc>
      </w:tr>
      <w:tr w:rsidR="00A26628" w:rsidRPr="0016556B" w:rsidTr="00A2662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1</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0.00008732</w:t>
            </w:r>
          </w:p>
        </w:tc>
      </w:tr>
      <w:tr w:rsidR="00A26628" w:rsidRPr="0016556B" w:rsidTr="00A2662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2</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0.00008732</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16556B" w:rsidRDefault="00A26628" w:rsidP="00A26628">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w:t>
            </w:r>
          </w:p>
        </w:tc>
      </w:tr>
    </w:tbl>
    <w:p w:rsidR="00A26628" w:rsidRPr="0016556B" w:rsidRDefault="001E2E5D" w:rsidP="002B4401">
      <w:pPr>
        <w:jc w:val="both"/>
        <w:rPr>
          <w:rFonts w:ascii="Times New Roman" w:hAnsi="Times New Roman" w:cs="Times New Roman"/>
          <w:sz w:val="20"/>
          <w:szCs w:val="20"/>
        </w:rPr>
      </w:pPr>
      <w:r w:rsidRPr="0016556B">
        <w:rPr>
          <w:rFonts w:ascii="Times New Roman" w:hAnsi="Times New Roman" w:cs="Times New Roman"/>
          <w:sz w:val="20"/>
          <w:szCs w:val="20"/>
        </w:rPr>
        <w:lastRenderedPageBreak/>
        <w:t xml:space="preserve">Table – 6 </w:t>
      </w:r>
      <w:r w:rsidR="003A4FE4" w:rsidRPr="0016556B">
        <w:rPr>
          <w:rFonts w:ascii="Times New Roman" w:hAnsi="Times New Roman" w:cs="Times New Roman"/>
          <w:sz w:val="20"/>
          <w:szCs w:val="20"/>
        </w:rPr>
        <w:t xml:space="preserve">P-Value of </w:t>
      </w:r>
      <w:r w:rsidR="00715B07" w:rsidRPr="0016556B">
        <w:rPr>
          <w:rFonts w:ascii="Times New Roman" w:hAnsi="Times New Roman" w:cs="Times New Roman"/>
          <w:sz w:val="20"/>
          <w:szCs w:val="20"/>
        </w:rPr>
        <w:t>Vegas</w:t>
      </w:r>
      <w:r w:rsidR="003A4FE4" w:rsidRPr="0016556B">
        <w:rPr>
          <w:rFonts w:ascii="Times New Roman" w:hAnsi="Times New Roman" w:cs="Times New Roman"/>
          <w:sz w:val="20"/>
          <w:szCs w:val="20"/>
        </w:rPr>
        <w:t xml:space="preserve"> vs. </w:t>
      </w:r>
      <w:r w:rsidR="00715B07" w:rsidRPr="0016556B">
        <w:rPr>
          <w:rFonts w:ascii="Times New Roman" w:hAnsi="Times New Roman" w:cs="Times New Roman"/>
          <w:sz w:val="20"/>
          <w:szCs w:val="20"/>
        </w:rPr>
        <w:t>Vegas</w:t>
      </w:r>
    </w:p>
    <w:p w:rsidR="00DA30F7" w:rsidRPr="0016556B" w:rsidRDefault="00DA30F7" w:rsidP="002B4401">
      <w:pPr>
        <w:jc w:val="both"/>
        <w:rPr>
          <w:rFonts w:ascii="Times New Roman" w:hAnsi="Times New Roman" w:cs="Times New Roman"/>
          <w:b/>
          <w:sz w:val="20"/>
          <w:szCs w:val="20"/>
        </w:rPr>
      </w:pPr>
    </w:p>
    <w:p w:rsidR="00DA30F7" w:rsidRPr="0016556B" w:rsidRDefault="00DA30F7" w:rsidP="002B4401">
      <w:pPr>
        <w:jc w:val="both"/>
        <w:rPr>
          <w:rFonts w:ascii="Times New Roman" w:hAnsi="Times New Roman" w:cs="Times New Roman"/>
          <w:b/>
          <w:sz w:val="20"/>
          <w:szCs w:val="20"/>
        </w:rPr>
      </w:pPr>
    </w:p>
    <w:p w:rsidR="00DA30F7" w:rsidRPr="0016556B" w:rsidRDefault="00DA30F7" w:rsidP="002B4401">
      <w:pPr>
        <w:jc w:val="both"/>
        <w:rPr>
          <w:rFonts w:ascii="Times New Roman" w:hAnsi="Times New Roman" w:cs="Times New Roman"/>
          <w:b/>
          <w:sz w:val="20"/>
          <w:szCs w:val="20"/>
        </w:rPr>
      </w:pPr>
    </w:p>
    <w:p w:rsidR="00DA30F7" w:rsidRPr="0016556B" w:rsidRDefault="00DA30F7" w:rsidP="002B4401">
      <w:pPr>
        <w:jc w:val="both"/>
        <w:rPr>
          <w:rFonts w:ascii="Times New Roman" w:hAnsi="Times New Roman" w:cs="Times New Roman"/>
          <w:b/>
          <w:sz w:val="20"/>
          <w:szCs w:val="20"/>
        </w:rPr>
      </w:pPr>
    </w:p>
    <w:p w:rsidR="000F0888" w:rsidRPr="0016556B" w:rsidRDefault="006C435B" w:rsidP="002B4401">
      <w:pPr>
        <w:jc w:val="both"/>
        <w:rPr>
          <w:rFonts w:ascii="Times New Roman" w:hAnsi="Times New Roman" w:cs="Times New Roman"/>
          <w:b/>
          <w:sz w:val="20"/>
          <w:szCs w:val="20"/>
        </w:rPr>
      </w:pPr>
      <w:r w:rsidRPr="0016556B">
        <w:rPr>
          <w:rFonts w:ascii="Times New Roman" w:hAnsi="Times New Roman" w:cs="Times New Roman"/>
          <w:b/>
          <w:sz w:val="20"/>
          <w:szCs w:val="20"/>
        </w:rPr>
        <w:t>New Reno vs. Vegas</w:t>
      </w:r>
    </w:p>
    <w:p w:rsidR="00D30E66" w:rsidRPr="0016556B" w:rsidRDefault="00DB4738" w:rsidP="002B4401">
      <w:pPr>
        <w:jc w:val="both"/>
        <w:rPr>
          <w:rFonts w:ascii="Times New Roman" w:hAnsi="Times New Roman" w:cs="Times New Roman"/>
          <w:sz w:val="20"/>
          <w:szCs w:val="20"/>
        </w:rPr>
      </w:pPr>
      <w:r w:rsidRPr="0016556B">
        <w:rPr>
          <w:rFonts w:ascii="Times New Roman" w:hAnsi="Times New Roman" w:cs="Times New Roman"/>
          <w:noProof/>
          <w:sz w:val="20"/>
          <w:szCs w:val="20"/>
        </w:rPr>
        <w:drawing>
          <wp:inline distT="0" distB="0" distL="0" distR="0" wp14:anchorId="0DFCF3FB" wp14:editId="5D051CDA">
            <wp:extent cx="2894274" cy="2146852"/>
            <wp:effectExtent l="0" t="0" r="1905"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C5AC2" w:rsidRPr="0016556B" w:rsidRDefault="001C5AC2" w:rsidP="001C5AC2">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 xml:space="preserve">Fig – 11 Throughput of </w:t>
      </w:r>
      <w:r w:rsidR="00AD26CD" w:rsidRPr="0016556B">
        <w:rPr>
          <w:rFonts w:ascii="Times New Roman" w:hAnsi="Times New Roman" w:cs="Times New Roman"/>
          <w:color w:val="333333"/>
          <w:sz w:val="20"/>
          <w:szCs w:val="20"/>
          <w:shd w:val="clear" w:color="auto" w:fill="FFFFFF"/>
        </w:rPr>
        <w:t>New Reno</w:t>
      </w:r>
      <w:r w:rsidRPr="0016556B">
        <w:rPr>
          <w:rFonts w:ascii="Times New Roman" w:hAnsi="Times New Roman" w:cs="Times New Roman"/>
          <w:color w:val="333333"/>
          <w:sz w:val="20"/>
          <w:szCs w:val="20"/>
          <w:shd w:val="clear" w:color="auto" w:fill="FFFFFF"/>
        </w:rPr>
        <w:t xml:space="preserve"> vs. Vegas</w:t>
      </w:r>
    </w:p>
    <w:p w:rsidR="00BE7F1C" w:rsidRPr="0016556B" w:rsidRDefault="00BE7F1C" w:rsidP="002B4401">
      <w:pPr>
        <w:jc w:val="both"/>
        <w:rPr>
          <w:rFonts w:ascii="Times New Roman" w:hAnsi="Times New Roman" w:cs="Times New Roman"/>
          <w:sz w:val="20"/>
          <w:szCs w:val="20"/>
        </w:rPr>
      </w:pPr>
    </w:p>
    <w:p w:rsidR="00BE7F1C" w:rsidRPr="0016556B" w:rsidRDefault="00BE7F1C" w:rsidP="002B4401">
      <w:pPr>
        <w:jc w:val="both"/>
        <w:rPr>
          <w:rFonts w:ascii="Times New Roman" w:hAnsi="Times New Roman" w:cs="Times New Roman"/>
          <w:sz w:val="20"/>
          <w:szCs w:val="20"/>
        </w:rPr>
      </w:pPr>
      <w:r w:rsidRPr="0016556B">
        <w:rPr>
          <w:rFonts w:ascii="Times New Roman" w:hAnsi="Times New Roman" w:cs="Times New Roman"/>
          <w:noProof/>
          <w:sz w:val="20"/>
          <w:szCs w:val="20"/>
        </w:rPr>
        <w:drawing>
          <wp:inline distT="0" distB="0" distL="0" distR="0" wp14:anchorId="53608527" wp14:editId="4D85FA40">
            <wp:extent cx="3108960" cy="2107096"/>
            <wp:effectExtent l="0" t="0" r="15240" b="76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915BC" w:rsidRPr="0016556B" w:rsidRDefault="00F915BC" w:rsidP="00C10478">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Fig –</w:t>
      </w:r>
      <w:r w:rsidR="006F0EAC" w:rsidRPr="0016556B">
        <w:rPr>
          <w:rFonts w:ascii="Times New Roman" w:hAnsi="Times New Roman" w:cs="Times New Roman"/>
          <w:color w:val="333333"/>
          <w:sz w:val="20"/>
          <w:szCs w:val="20"/>
          <w:shd w:val="clear" w:color="auto" w:fill="FFFFFF"/>
        </w:rPr>
        <w:t xml:space="preserve"> 12</w:t>
      </w:r>
      <w:r w:rsidRPr="0016556B">
        <w:rPr>
          <w:rFonts w:ascii="Times New Roman" w:hAnsi="Times New Roman" w:cs="Times New Roman"/>
          <w:color w:val="333333"/>
          <w:sz w:val="20"/>
          <w:szCs w:val="20"/>
          <w:shd w:val="clear" w:color="auto" w:fill="FFFFFF"/>
        </w:rPr>
        <w:t xml:space="preserve"> RTT of </w:t>
      </w:r>
      <w:r w:rsidR="00FC3EA2" w:rsidRPr="0016556B">
        <w:rPr>
          <w:rFonts w:ascii="Times New Roman" w:hAnsi="Times New Roman" w:cs="Times New Roman"/>
          <w:color w:val="333333"/>
          <w:sz w:val="20"/>
          <w:szCs w:val="20"/>
          <w:shd w:val="clear" w:color="auto" w:fill="FFFFFF"/>
        </w:rPr>
        <w:t>New Reno</w:t>
      </w:r>
      <w:r w:rsidRPr="0016556B">
        <w:rPr>
          <w:rFonts w:ascii="Times New Roman" w:hAnsi="Times New Roman" w:cs="Times New Roman"/>
          <w:color w:val="333333"/>
          <w:sz w:val="20"/>
          <w:szCs w:val="20"/>
          <w:shd w:val="clear" w:color="auto" w:fill="FFFFFF"/>
        </w:rPr>
        <w:t xml:space="preserve"> vs. Vegas</w:t>
      </w:r>
    </w:p>
    <w:p w:rsidR="001A0382" w:rsidRPr="0016556B" w:rsidRDefault="001A0382" w:rsidP="002B4401">
      <w:pPr>
        <w:jc w:val="both"/>
        <w:rPr>
          <w:rFonts w:ascii="Times New Roman" w:hAnsi="Times New Roman" w:cs="Times New Roman"/>
          <w:sz w:val="20"/>
          <w:szCs w:val="20"/>
        </w:rPr>
      </w:pPr>
      <w:r w:rsidRPr="0016556B">
        <w:rPr>
          <w:rFonts w:ascii="Times New Roman" w:hAnsi="Times New Roman" w:cs="Times New Roman"/>
          <w:noProof/>
          <w:sz w:val="20"/>
          <w:szCs w:val="20"/>
        </w:rPr>
        <w:drawing>
          <wp:inline distT="0" distB="0" distL="0" distR="0" wp14:anchorId="15A1AB41" wp14:editId="623C7D14">
            <wp:extent cx="3093057" cy="2011680"/>
            <wp:effectExtent l="0" t="0" r="1270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03F0" w:rsidRPr="0016556B" w:rsidRDefault="008C03F0" w:rsidP="008C03F0">
      <w:pPr>
        <w:jc w:val="center"/>
        <w:rPr>
          <w:rFonts w:ascii="Times New Roman" w:hAnsi="Times New Roman" w:cs="Times New Roman"/>
          <w:color w:val="333333"/>
          <w:sz w:val="20"/>
          <w:szCs w:val="20"/>
          <w:shd w:val="clear" w:color="auto" w:fill="FFFFFF"/>
        </w:rPr>
      </w:pPr>
      <w:r w:rsidRPr="0016556B">
        <w:rPr>
          <w:rFonts w:ascii="Times New Roman" w:hAnsi="Times New Roman" w:cs="Times New Roman"/>
          <w:color w:val="333333"/>
          <w:sz w:val="20"/>
          <w:szCs w:val="20"/>
          <w:shd w:val="clear" w:color="auto" w:fill="FFFFFF"/>
        </w:rPr>
        <w:t xml:space="preserve">Fig – 13 Packet Drop Rate of </w:t>
      </w:r>
      <w:r w:rsidR="004E1FCA" w:rsidRPr="0016556B">
        <w:rPr>
          <w:rFonts w:ascii="Times New Roman" w:hAnsi="Times New Roman" w:cs="Times New Roman"/>
          <w:color w:val="333333"/>
          <w:sz w:val="20"/>
          <w:szCs w:val="20"/>
          <w:shd w:val="clear" w:color="auto" w:fill="FFFFFF"/>
        </w:rPr>
        <w:t>New Reno</w:t>
      </w:r>
      <w:r w:rsidRPr="0016556B">
        <w:rPr>
          <w:rFonts w:ascii="Times New Roman" w:hAnsi="Times New Roman" w:cs="Times New Roman"/>
          <w:color w:val="333333"/>
          <w:sz w:val="20"/>
          <w:szCs w:val="20"/>
          <w:shd w:val="clear" w:color="auto" w:fill="FFFFFF"/>
        </w:rPr>
        <w:t xml:space="preserve"> vs. Vegs</w:t>
      </w:r>
    </w:p>
    <w:p w:rsidR="0058442B" w:rsidRPr="0016556B" w:rsidRDefault="0058442B" w:rsidP="00A33CAE">
      <w:pPr>
        <w:jc w:val="both"/>
        <w:rPr>
          <w:rFonts w:ascii="Times New Roman" w:hAnsi="Times New Roman" w:cs="Times New Roman"/>
          <w:sz w:val="20"/>
          <w:szCs w:val="20"/>
        </w:rPr>
      </w:pPr>
    </w:p>
    <w:p w:rsidR="001F5BAB" w:rsidRPr="0016556B" w:rsidRDefault="0058442B" w:rsidP="000F4289">
      <w:pPr>
        <w:ind w:firstLine="720"/>
        <w:jc w:val="both"/>
        <w:rPr>
          <w:rFonts w:ascii="Times New Roman" w:hAnsi="Times New Roman" w:cs="Times New Roman"/>
          <w:sz w:val="20"/>
          <w:szCs w:val="20"/>
        </w:rPr>
      </w:pPr>
      <w:r w:rsidRPr="0016556B">
        <w:rPr>
          <w:rFonts w:ascii="Times New Roman" w:hAnsi="Times New Roman" w:cs="Times New Roman"/>
          <w:sz w:val="20"/>
          <w:szCs w:val="20"/>
        </w:rPr>
        <w:t>Comparing</w:t>
      </w:r>
      <w:r w:rsidR="00F82DEE" w:rsidRPr="0016556B">
        <w:rPr>
          <w:rFonts w:ascii="Times New Roman" w:hAnsi="Times New Roman" w:cs="Times New Roman"/>
          <w:sz w:val="20"/>
          <w:szCs w:val="20"/>
        </w:rPr>
        <w:t xml:space="preserve"> between</w:t>
      </w:r>
      <w:r w:rsidRPr="0016556B">
        <w:rPr>
          <w:rFonts w:ascii="Times New Roman" w:hAnsi="Times New Roman" w:cs="Times New Roman"/>
          <w:sz w:val="20"/>
          <w:szCs w:val="20"/>
        </w:rPr>
        <w:t xml:space="preserve"> New</w:t>
      </w:r>
      <w:r w:rsidR="0096219C" w:rsidRPr="0016556B">
        <w:rPr>
          <w:rFonts w:ascii="Times New Roman" w:hAnsi="Times New Roman" w:cs="Times New Roman"/>
          <w:sz w:val="20"/>
          <w:szCs w:val="20"/>
        </w:rPr>
        <w:t xml:space="preserve"> Reno and Ve</w:t>
      </w:r>
      <w:r w:rsidRPr="0016556B">
        <w:rPr>
          <w:rFonts w:ascii="Times New Roman" w:hAnsi="Times New Roman" w:cs="Times New Roman"/>
          <w:sz w:val="20"/>
          <w:szCs w:val="20"/>
        </w:rPr>
        <w:t xml:space="preserve">gas, the former is more aggressive. </w:t>
      </w:r>
      <w:r w:rsidR="00C81007" w:rsidRPr="0016556B">
        <w:rPr>
          <w:rFonts w:ascii="Times New Roman" w:hAnsi="Times New Roman" w:cs="Times New Roman"/>
          <w:sz w:val="20"/>
          <w:szCs w:val="20"/>
        </w:rPr>
        <w:t>No matter about</w:t>
      </w:r>
      <w:r w:rsidR="00A33CAE" w:rsidRPr="0016556B">
        <w:rPr>
          <w:rFonts w:ascii="Times New Roman" w:hAnsi="Times New Roman" w:cs="Times New Roman"/>
          <w:sz w:val="20"/>
          <w:szCs w:val="20"/>
        </w:rPr>
        <w:t xml:space="preserve"> t</w:t>
      </w:r>
      <w:r w:rsidR="00C81007" w:rsidRPr="0016556B">
        <w:rPr>
          <w:rFonts w:ascii="Times New Roman" w:hAnsi="Times New Roman" w:cs="Times New Roman"/>
          <w:sz w:val="20"/>
          <w:szCs w:val="20"/>
        </w:rPr>
        <w:t xml:space="preserve">he start time, </w:t>
      </w:r>
      <w:r w:rsidR="00A33CAE" w:rsidRPr="0016556B">
        <w:rPr>
          <w:rFonts w:ascii="Times New Roman" w:hAnsi="Times New Roman" w:cs="Times New Roman"/>
          <w:sz w:val="20"/>
          <w:szCs w:val="20"/>
        </w:rPr>
        <w:t>New</w:t>
      </w:r>
      <w:r w:rsidR="00C81007" w:rsidRPr="0016556B">
        <w:rPr>
          <w:rFonts w:ascii="Times New Roman" w:hAnsi="Times New Roman" w:cs="Times New Roman"/>
          <w:sz w:val="20"/>
          <w:szCs w:val="20"/>
        </w:rPr>
        <w:t xml:space="preserve"> </w:t>
      </w:r>
      <w:r w:rsidR="00A33CAE" w:rsidRPr="0016556B">
        <w:rPr>
          <w:rFonts w:ascii="Times New Roman" w:hAnsi="Times New Roman" w:cs="Times New Roman"/>
          <w:sz w:val="20"/>
          <w:szCs w:val="20"/>
        </w:rPr>
        <w:t>Reno t</w:t>
      </w:r>
      <w:r w:rsidR="00285605" w:rsidRPr="0016556B">
        <w:rPr>
          <w:rFonts w:ascii="Times New Roman" w:hAnsi="Times New Roman" w:cs="Times New Roman"/>
          <w:sz w:val="20"/>
          <w:szCs w:val="20"/>
        </w:rPr>
        <w:t>akes most of the bandwidth</w:t>
      </w:r>
      <w:r w:rsidR="00A33CAE" w:rsidRPr="0016556B">
        <w:rPr>
          <w:rFonts w:ascii="Times New Roman" w:hAnsi="Times New Roman" w:cs="Times New Roman"/>
          <w:sz w:val="20"/>
          <w:szCs w:val="20"/>
        </w:rPr>
        <w:t xml:space="preserve"> </w:t>
      </w:r>
      <w:r w:rsidR="00285605" w:rsidRPr="0016556B">
        <w:rPr>
          <w:rFonts w:ascii="Times New Roman" w:hAnsi="Times New Roman" w:cs="Times New Roman"/>
          <w:sz w:val="20"/>
          <w:szCs w:val="20"/>
        </w:rPr>
        <w:t>as the CBR rate get</w:t>
      </w:r>
      <w:r w:rsidR="00486905" w:rsidRPr="0016556B">
        <w:rPr>
          <w:rFonts w:ascii="Times New Roman" w:hAnsi="Times New Roman" w:cs="Times New Roman"/>
          <w:sz w:val="20"/>
          <w:szCs w:val="20"/>
        </w:rPr>
        <w:t>s</w:t>
      </w:r>
      <w:r w:rsidR="00285605" w:rsidRPr="0016556B">
        <w:rPr>
          <w:rFonts w:ascii="Times New Roman" w:hAnsi="Times New Roman" w:cs="Times New Roman"/>
          <w:sz w:val="20"/>
          <w:szCs w:val="20"/>
        </w:rPr>
        <w:t xml:space="preserve"> closer to bandwidth</w:t>
      </w:r>
      <w:r w:rsidR="00A33CAE" w:rsidRPr="0016556B">
        <w:rPr>
          <w:rFonts w:ascii="Times New Roman" w:hAnsi="Times New Roman" w:cs="Times New Roman"/>
          <w:sz w:val="20"/>
          <w:szCs w:val="20"/>
        </w:rPr>
        <w:t xml:space="preserve">. </w:t>
      </w:r>
      <w:r w:rsidR="00221D16" w:rsidRPr="0016556B">
        <w:rPr>
          <w:rFonts w:ascii="Times New Roman" w:hAnsi="Times New Roman" w:cs="Times New Roman"/>
          <w:sz w:val="20"/>
          <w:szCs w:val="20"/>
        </w:rPr>
        <w:t>Because of the congestion avoidance algorithm</w:t>
      </w:r>
      <w:r w:rsidR="00F05D87" w:rsidRPr="0016556B">
        <w:rPr>
          <w:rFonts w:ascii="Times New Roman" w:hAnsi="Times New Roman" w:cs="Times New Roman"/>
          <w:sz w:val="20"/>
          <w:szCs w:val="20"/>
        </w:rPr>
        <w:t xml:space="preserve"> talked in</w:t>
      </w:r>
      <w:r w:rsidR="00990D9B" w:rsidRPr="0016556B">
        <w:rPr>
          <w:rFonts w:ascii="Times New Roman" w:hAnsi="Times New Roman" w:cs="Times New Roman"/>
          <w:sz w:val="20"/>
          <w:szCs w:val="20"/>
        </w:rPr>
        <w:t xml:space="preserve"> the</w:t>
      </w:r>
      <w:r w:rsidR="00F05D87" w:rsidRPr="0016556B">
        <w:rPr>
          <w:rFonts w:ascii="Times New Roman" w:hAnsi="Times New Roman" w:cs="Times New Roman"/>
          <w:sz w:val="20"/>
          <w:szCs w:val="20"/>
        </w:rPr>
        <w:t xml:space="preserve"> last section, </w:t>
      </w:r>
      <w:r w:rsidR="00E314DE" w:rsidRPr="0016556B">
        <w:rPr>
          <w:rFonts w:ascii="Times New Roman" w:hAnsi="Times New Roman" w:cs="Times New Roman"/>
          <w:sz w:val="20"/>
          <w:szCs w:val="20"/>
        </w:rPr>
        <w:t xml:space="preserve">Vegas calculate </w:t>
      </w:r>
      <w:r w:rsidR="00E32BA2" w:rsidRPr="0016556B">
        <w:rPr>
          <w:rFonts w:ascii="Times New Roman" w:hAnsi="Times New Roman" w:cs="Times New Roman"/>
          <w:sz w:val="20"/>
          <w:szCs w:val="20"/>
        </w:rPr>
        <w:t>have calculated the</w:t>
      </w:r>
      <w:r w:rsidR="00E314DE" w:rsidRPr="0016556B">
        <w:rPr>
          <w:rFonts w:ascii="Times New Roman" w:hAnsi="Times New Roman" w:cs="Times New Roman"/>
          <w:sz w:val="20"/>
          <w:szCs w:val="20"/>
        </w:rPr>
        <w:t xml:space="preserve"> bandwidth </w:t>
      </w:r>
      <w:r w:rsidR="00E32BA2" w:rsidRPr="0016556B">
        <w:rPr>
          <w:rFonts w:ascii="Times New Roman" w:hAnsi="Times New Roman" w:cs="Times New Roman"/>
          <w:sz w:val="20"/>
          <w:szCs w:val="20"/>
        </w:rPr>
        <w:t>while New Reno is still in</w:t>
      </w:r>
      <w:r w:rsidR="00E314DE" w:rsidRPr="0016556B">
        <w:rPr>
          <w:rFonts w:ascii="Times New Roman" w:hAnsi="Times New Roman" w:cs="Times New Roman"/>
          <w:sz w:val="20"/>
          <w:szCs w:val="20"/>
        </w:rPr>
        <w:t xml:space="preserve"> the slow-start </w:t>
      </w:r>
      <w:r w:rsidR="001D444C" w:rsidRPr="0016556B">
        <w:rPr>
          <w:rFonts w:ascii="Times New Roman" w:hAnsi="Times New Roman" w:cs="Times New Roman"/>
          <w:sz w:val="20"/>
          <w:szCs w:val="20"/>
        </w:rPr>
        <w:t xml:space="preserve">and </w:t>
      </w:r>
      <w:r w:rsidR="001C232F" w:rsidRPr="0016556B">
        <w:rPr>
          <w:rFonts w:ascii="Times New Roman" w:hAnsi="Times New Roman" w:cs="Times New Roman"/>
          <w:sz w:val="20"/>
          <w:szCs w:val="20"/>
        </w:rPr>
        <w:t>has</w:t>
      </w:r>
      <w:r w:rsidR="00E314DE" w:rsidRPr="0016556B">
        <w:rPr>
          <w:rFonts w:ascii="Times New Roman" w:hAnsi="Times New Roman" w:cs="Times New Roman"/>
          <w:sz w:val="20"/>
          <w:szCs w:val="20"/>
        </w:rPr>
        <w:t xml:space="preserve"> no</w:t>
      </w:r>
      <w:r w:rsidR="00142246" w:rsidRPr="0016556B">
        <w:rPr>
          <w:rFonts w:ascii="Times New Roman" w:hAnsi="Times New Roman" w:cs="Times New Roman"/>
          <w:sz w:val="20"/>
          <w:szCs w:val="20"/>
        </w:rPr>
        <w:t xml:space="preserve"> idea about the bandwidth</w:t>
      </w:r>
      <w:r w:rsidR="001D444C" w:rsidRPr="0016556B">
        <w:rPr>
          <w:rFonts w:ascii="Times New Roman" w:hAnsi="Times New Roman" w:cs="Times New Roman"/>
          <w:sz w:val="20"/>
          <w:szCs w:val="20"/>
        </w:rPr>
        <w:t>.</w:t>
      </w:r>
      <w:r w:rsidR="00840206" w:rsidRPr="0016556B">
        <w:rPr>
          <w:rFonts w:ascii="Times New Roman" w:hAnsi="Times New Roman" w:cs="Times New Roman"/>
          <w:sz w:val="20"/>
          <w:szCs w:val="20"/>
        </w:rPr>
        <w:t xml:space="preserve"> During this period,</w:t>
      </w:r>
      <w:r w:rsidR="00E314DE" w:rsidRPr="0016556B">
        <w:rPr>
          <w:rFonts w:ascii="Times New Roman" w:hAnsi="Times New Roman" w:cs="Times New Roman"/>
          <w:sz w:val="20"/>
          <w:szCs w:val="20"/>
        </w:rPr>
        <w:t xml:space="preserve"> </w:t>
      </w:r>
      <w:r w:rsidR="00A33CAE" w:rsidRPr="0016556B">
        <w:rPr>
          <w:rFonts w:ascii="Times New Roman" w:hAnsi="Times New Roman" w:cs="Times New Roman"/>
          <w:sz w:val="20"/>
          <w:szCs w:val="20"/>
        </w:rPr>
        <w:t>Vegas</w:t>
      </w:r>
      <w:r w:rsidR="00CA6898" w:rsidRPr="0016556B">
        <w:rPr>
          <w:rFonts w:ascii="Times New Roman" w:hAnsi="Times New Roman" w:cs="Times New Roman"/>
          <w:sz w:val="20"/>
          <w:szCs w:val="20"/>
        </w:rPr>
        <w:t xml:space="preserve"> reduce</w:t>
      </w:r>
      <w:r w:rsidR="002A7AD3" w:rsidRPr="0016556B">
        <w:rPr>
          <w:rFonts w:ascii="Times New Roman" w:hAnsi="Times New Roman" w:cs="Times New Roman"/>
          <w:sz w:val="20"/>
          <w:szCs w:val="20"/>
        </w:rPr>
        <w:t>s</w:t>
      </w:r>
      <w:r w:rsidR="00CA6898" w:rsidRPr="0016556B">
        <w:rPr>
          <w:rFonts w:ascii="Times New Roman" w:hAnsi="Times New Roman" w:cs="Times New Roman"/>
          <w:sz w:val="20"/>
          <w:szCs w:val="20"/>
        </w:rPr>
        <w:t xml:space="preserve"> its </w:t>
      </w:r>
      <w:r w:rsidR="008B6877" w:rsidRPr="0016556B">
        <w:rPr>
          <w:rFonts w:ascii="Times New Roman" w:hAnsi="Times New Roman" w:cs="Times New Roman"/>
          <w:sz w:val="20"/>
          <w:szCs w:val="20"/>
        </w:rPr>
        <w:t xml:space="preserve">transmission rate </w:t>
      </w:r>
      <w:r w:rsidR="00A33CAE" w:rsidRPr="0016556B">
        <w:rPr>
          <w:rFonts w:ascii="Times New Roman" w:hAnsi="Times New Roman" w:cs="Times New Roman"/>
          <w:sz w:val="20"/>
          <w:szCs w:val="20"/>
        </w:rPr>
        <w:t>after every RTT</w:t>
      </w:r>
      <w:r w:rsidR="00840206" w:rsidRPr="0016556B">
        <w:rPr>
          <w:rFonts w:ascii="Times New Roman" w:hAnsi="Times New Roman" w:cs="Times New Roman"/>
          <w:sz w:val="20"/>
          <w:szCs w:val="20"/>
        </w:rPr>
        <w:t>, meanwhile</w:t>
      </w:r>
      <w:r w:rsidR="0099053F" w:rsidRPr="0016556B">
        <w:rPr>
          <w:rFonts w:ascii="Times New Roman" w:hAnsi="Times New Roman" w:cs="Times New Roman"/>
          <w:sz w:val="20"/>
          <w:szCs w:val="20"/>
        </w:rPr>
        <w:t>,</w:t>
      </w:r>
      <w:r w:rsidR="00840206" w:rsidRPr="0016556B">
        <w:rPr>
          <w:rFonts w:ascii="Times New Roman" w:hAnsi="Times New Roman" w:cs="Times New Roman"/>
          <w:sz w:val="20"/>
          <w:szCs w:val="20"/>
        </w:rPr>
        <w:t xml:space="preserve"> </w:t>
      </w:r>
      <w:r w:rsidR="00A33CAE" w:rsidRPr="0016556B">
        <w:rPr>
          <w:rFonts w:ascii="Times New Roman" w:hAnsi="Times New Roman" w:cs="Times New Roman"/>
          <w:sz w:val="20"/>
          <w:szCs w:val="20"/>
        </w:rPr>
        <w:t>New</w:t>
      </w:r>
      <w:r w:rsidR="003744A4" w:rsidRPr="0016556B">
        <w:rPr>
          <w:rFonts w:ascii="Times New Roman" w:hAnsi="Times New Roman" w:cs="Times New Roman"/>
          <w:sz w:val="20"/>
          <w:szCs w:val="20"/>
        </w:rPr>
        <w:t xml:space="preserve"> </w:t>
      </w:r>
      <w:r w:rsidR="00A5496A" w:rsidRPr="0016556B">
        <w:rPr>
          <w:rFonts w:ascii="Times New Roman" w:hAnsi="Times New Roman" w:cs="Times New Roman"/>
          <w:sz w:val="20"/>
          <w:szCs w:val="20"/>
        </w:rPr>
        <w:t>Reno</w:t>
      </w:r>
      <w:r w:rsidR="00A33CAE" w:rsidRPr="0016556B">
        <w:rPr>
          <w:rFonts w:ascii="Times New Roman" w:hAnsi="Times New Roman" w:cs="Times New Roman"/>
          <w:sz w:val="20"/>
          <w:szCs w:val="20"/>
        </w:rPr>
        <w:t xml:space="preserve"> take</w:t>
      </w:r>
      <w:r w:rsidR="00551040" w:rsidRPr="0016556B">
        <w:rPr>
          <w:rFonts w:ascii="Times New Roman" w:hAnsi="Times New Roman" w:cs="Times New Roman"/>
          <w:sz w:val="20"/>
          <w:szCs w:val="20"/>
        </w:rPr>
        <w:t>s</w:t>
      </w:r>
      <w:r w:rsidR="00A33CAE" w:rsidRPr="0016556B">
        <w:rPr>
          <w:rFonts w:ascii="Times New Roman" w:hAnsi="Times New Roman" w:cs="Times New Roman"/>
          <w:sz w:val="20"/>
          <w:szCs w:val="20"/>
        </w:rPr>
        <w:t xml:space="preserve"> </w:t>
      </w:r>
      <w:r w:rsidR="00C9299A" w:rsidRPr="0016556B">
        <w:rPr>
          <w:rFonts w:ascii="Times New Roman" w:hAnsi="Times New Roman" w:cs="Times New Roman"/>
          <w:sz w:val="20"/>
          <w:szCs w:val="20"/>
        </w:rPr>
        <w:t xml:space="preserve">the </w:t>
      </w:r>
      <w:r w:rsidR="00A33CAE" w:rsidRPr="0016556B">
        <w:rPr>
          <w:rFonts w:ascii="Times New Roman" w:hAnsi="Times New Roman" w:cs="Times New Roman"/>
          <w:sz w:val="20"/>
          <w:szCs w:val="20"/>
        </w:rPr>
        <w:t>majority of the bandwidth</w:t>
      </w:r>
      <w:r w:rsidR="00B938AD" w:rsidRPr="0016556B">
        <w:rPr>
          <w:rFonts w:ascii="Times New Roman" w:hAnsi="Times New Roman" w:cs="Times New Roman"/>
          <w:sz w:val="20"/>
          <w:szCs w:val="20"/>
        </w:rPr>
        <w:t xml:space="preserve">. </w:t>
      </w:r>
      <w:r w:rsidR="009C4687" w:rsidRPr="0016556B">
        <w:rPr>
          <w:rFonts w:ascii="Times New Roman" w:hAnsi="Times New Roman" w:cs="Times New Roman"/>
          <w:sz w:val="20"/>
          <w:szCs w:val="20"/>
        </w:rPr>
        <w:t>Therefore</w:t>
      </w:r>
      <w:r w:rsidR="00A33CAE" w:rsidRPr="0016556B">
        <w:rPr>
          <w:rFonts w:ascii="Times New Roman" w:hAnsi="Times New Roman" w:cs="Times New Roman"/>
          <w:sz w:val="20"/>
          <w:szCs w:val="20"/>
        </w:rPr>
        <w:t>, New</w:t>
      </w:r>
      <w:r w:rsidR="00475C66" w:rsidRPr="0016556B">
        <w:rPr>
          <w:rFonts w:ascii="Times New Roman" w:hAnsi="Times New Roman" w:cs="Times New Roman"/>
          <w:sz w:val="20"/>
          <w:szCs w:val="20"/>
        </w:rPr>
        <w:t xml:space="preserve"> </w:t>
      </w:r>
      <w:r w:rsidR="00A33CAE" w:rsidRPr="0016556B">
        <w:rPr>
          <w:rFonts w:ascii="Times New Roman" w:hAnsi="Times New Roman" w:cs="Times New Roman"/>
          <w:sz w:val="20"/>
          <w:szCs w:val="20"/>
        </w:rPr>
        <w:t xml:space="preserve">Reno has a better throughput </w:t>
      </w:r>
      <w:r w:rsidR="0034296C" w:rsidRPr="0016556B">
        <w:rPr>
          <w:rFonts w:ascii="Times New Roman" w:hAnsi="Times New Roman" w:cs="Times New Roman"/>
          <w:sz w:val="20"/>
          <w:szCs w:val="20"/>
        </w:rPr>
        <w:t>in Fig –</w:t>
      </w:r>
      <w:r w:rsidR="009B35BF" w:rsidRPr="0016556B">
        <w:rPr>
          <w:rFonts w:ascii="Times New Roman" w:hAnsi="Times New Roman" w:cs="Times New Roman"/>
          <w:sz w:val="20"/>
          <w:szCs w:val="20"/>
        </w:rPr>
        <w:t xml:space="preserve"> 11</w:t>
      </w:r>
      <w:r w:rsidR="00A33CAE" w:rsidRPr="0016556B">
        <w:rPr>
          <w:rFonts w:ascii="Times New Roman" w:hAnsi="Times New Roman" w:cs="Times New Roman"/>
          <w:sz w:val="20"/>
          <w:szCs w:val="20"/>
        </w:rPr>
        <w:t xml:space="preserve">. </w:t>
      </w:r>
      <w:r w:rsidR="0018466B" w:rsidRPr="0016556B">
        <w:rPr>
          <w:rFonts w:ascii="Times New Roman" w:hAnsi="Times New Roman" w:cs="Times New Roman"/>
          <w:sz w:val="20"/>
          <w:szCs w:val="20"/>
        </w:rPr>
        <w:t>The</w:t>
      </w:r>
      <w:r w:rsidR="00C71F02" w:rsidRPr="0016556B">
        <w:rPr>
          <w:rFonts w:ascii="Times New Roman" w:hAnsi="Times New Roman" w:cs="Times New Roman"/>
          <w:sz w:val="20"/>
          <w:szCs w:val="20"/>
        </w:rPr>
        <w:t>re</w:t>
      </w:r>
      <w:r w:rsidR="0018466B" w:rsidRPr="0016556B">
        <w:rPr>
          <w:rFonts w:ascii="Times New Roman" w:hAnsi="Times New Roman" w:cs="Times New Roman"/>
          <w:sz w:val="20"/>
          <w:szCs w:val="20"/>
        </w:rPr>
        <w:t xml:space="preserve">fore, </w:t>
      </w:r>
      <w:r w:rsidR="00D31A97" w:rsidRPr="0016556B">
        <w:rPr>
          <w:rFonts w:ascii="Times New Roman" w:hAnsi="Times New Roman" w:cs="Times New Roman"/>
          <w:sz w:val="20"/>
          <w:szCs w:val="20"/>
        </w:rPr>
        <w:t>in</w:t>
      </w:r>
      <w:r w:rsidR="00A33CAE" w:rsidRPr="0016556B">
        <w:rPr>
          <w:rFonts w:ascii="Times New Roman" w:hAnsi="Times New Roman" w:cs="Times New Roman"/>
          <w:sz w:val="20"/>
          <w:szCs w:val="20"/>
        </w:rPr>
        <w:t xml:space="preserve"> this </w:t>
      </w:r>
      <w:r w:rsidR="00DF6FE8" w:rsidRPr="0016556B">
        <w:rPr>
          <w:rFonts w:ascii="Times New Roman" w:hAnsi="Times New Roman" w:cs="Times New Roman"/>
          <w:sz w:val="20"/>
          <w:szCs w:val="20"/>
        </w:rPr>
        <w:t>pair</w:t>
      </w:r>
      <w:r w:rsidR="00A33CAE" w:rsidRPr="0016556B">
        <w:rPr>
          <w:rFonts w:ascii="Times New Roman" w:hAnsi="Times New Roman" w:cs="Times New Roman"/>
          <w:sz w:val="20"/>
          <w:szCs w:val="20"/>
        </w:rPr>
        <w:t xml:space="preserve">, </w:t>
      </w:r>
      <w:r w:rsidR="00966A22" w:rsidRPr="0016556B">
        <w:rPr>
          <w:rFonts w:ascii="Times New Roman" w:hAnsi="Times New Roman" w:cs="Times New Roman"/>
          <w:sz w:val="20"/>
          <w:szCs w:val="20"/>
        </w:rPr>
        <w:t>T</w:t>
      </w:r>
      <w:r w:rsidR="005F158C" w:rsidRPr="0016556B">
        <w:rPr>
          <w:rFonts w:ascii="Times New Roman" w:hAnsi="Times New Roman" w:cs="Times New Roman"/>
          <w:sz w:val="20"/>
          <w:szCs w:val="20"/>
        </w:rPr>
        <w:t>CP New Reno is unfair to Vegas.</w:t>
      </w:r>
      <w:r w:rsidR="007C44D2" w:rsidRPr="0016556B">
        <w:rPr>
          <w:rFonts w:ascii="Times New Roman" w:hAnsi="Times New Roman" w:cs="Times New Roman"/>
          <w:sz w:val="20"/>
          <w:szCs w:val="20"/>
        </w:rPr>
        <w:t xml:space="preserve"> T</w:t>
      </w:r>
      <w:r w:rsidR="009F3B0E" w:rsidRPr="0016556B">
        <w:rPr>
          <w:rFonts w:ascii="Times New Roman" w:hAnsi="Times New Roman" w:cs="Times New Roman"/>
          <w:sz w:val="20"/>
          <w:szCs w:val="20"/>
        </w:rPr>
        <w:t xml:space="preserve">-test is provided below to against </w:t>
      </w:r>
      <w:r w:rsidR="00ED07E4" w:rsidRPr="0016556B">
        <w:rPr>
          <w:rFonts w:ascii="Times New Roman" w:hAnsi="Times New Roman" w:cs="Times New Roman"/>
          <w:sz w:val="20"/>
          <w:szCs w:val="20"/>
        </w:rPr>
        <w:t xml:space="preserve">null hypothesis. </w:t>
      </w:r>
    </w:p>
    <w:tbl>
      <w:tblPr>
        <w:tblW w:w="4065" w:type="dxa"/>
        <w:tblLook w:val="04A0" w:firstRow="1" w:lastRow="0" w:firstColumn="1" w:lastColumn="0" w:noHBand="0" w:noVBand="1"/>
      </w:tblPr>
      <w:tblGrid>
        <w:gridCol w:w="1366"/>
        <w:gridCol w:w="1366"/>
        <w:gridCol w:w="1333"/>
      </w:tblGrid>
      <w:tr w:rsidR="00C05B1E" w:rsidRPr="0016556B" w:rsidTr="00D00700">
        <w:trPr>
          <w:trHeight w:val="342"/>
        </w:trPr>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T-Value</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New</w:t>
            </w:r>
            <w:r w:rsidR="00D00700" w:rsidRPr="0016556B">
              <w:rPr>
                <w:rFonts w:ascii="Times New Roman" w:eastAsia="Times New Roman" w:hAnsi="Times New Roman" w:cs="Times New Roman"/>
                <w:color w:val="000000"/>
                <w:sz w:val="20"/>
                <w:szCs w:val="20"/>
              </w:rPr>
              <w:t xml:space="preserve"> </w:t>
            </w:r>
            <w:r w:rsidRPr="0016556B">
              <w:rPr>
                <w:rFonts w:ascii="Times New Roman" w:eastAsia="Times New Roman" w:hAnsi="Times New Roman" w:cs="Times New Roman"/>
                <w:color w:val="000000"/>
                <w:sz w:val="20"/>
                <w:szCs w:val="20"/>
              </w:rPr>
              <w:t>Reno</w:t>
            </w:r>
          </w:p>
        </w:tc>
        <w:tc>
          <w:tcPr>
            <w:tcW w:w="1333" w:type="dxa"/>
            <w:tcBorders>
              <w:top w:val="single" w:sz="4" w:space="0" w:color="auto"/>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2</w:t>
            </w:r>
          </w:p>
        </w:tc>
      </w:tr>
      <w:tr w:rsidR="00C05B1E" w:rsidRPr="0016556B" w:rsidTr="00D00700">
        <w:trPr>
          <w:trHeight w:val="342"/>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New</w:t>
            </w:r>
            <w:r w:rsidR="00D00700" w:rsidRPr="0016556B">
              <w:rPr>
                <w:rFonts w:ascii="Times New Roman" w:eastAsia="Times New Roman" w:hAnsi="Times New Roman" w:cs="Times New Roman"/>
                <w:color w:val="000000"/>
                <w:sz w:val="20"/>
                <w:szCs w:val="20"/>
              </w:rPr>
              <w:t xml:space="preserve"> </w:t>
            </w:r>
            <w:r w:rsidRPr="0016556B">
              <w:rPr>
                <w:rFonts w:ascii="Times New Roman" w:eastAsia="Times New Roman" w:hAnsi="Times New Roman" w:cs="Times New Roman"/>
                <w:color w:val="000000"/>
                <w:sz w:val="20"/>
                <w:szCs w:val="20"/>
              </w:rPr>
              <w:t>Reno</w:t>
            </w:r>
          </w:p>
        </w:tc>
        <w:tc>
          <w:tcPr>
            <w:tcW w:w="1366" w:type="dxa"/>
            <w:tcBorders>
              <w:top w:val="nil"/>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w:t>
            </w:r>
          </w:p>
        </w:tc>
        <w:tc>
          <w:tcPr>
            <w:tcW w:w="1333" w:type="dxa"/>
            <w:tcBorders>
              <w:top w:val="nil"/>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17.964</w:t>
            </w:r>
          </w:p>
        </w:tc>
      </w:tr>
      <w:tr w:rsidR="00C05B1E" w:rsidRPr="0016556B" w:rsidTr="00D00700">
        <w:trPr>
          <w:trHeight w:val="342"/>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w:t>
            </w:r>
          </w:p>
        </w:tc>
        <w:tc>
          <w:tcPr>
            <w:tcW w:w="1366" w:type="dxa"/>
            <w:tcBorders>
              <w:top w:val="nil"/>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17.964</w:t>
            </w:r>
          </w:p>
        </w:tc>
        <w:tc>
          <w:tcPr>
            <w:tcW w:w="1333" w:type="dxa"/>
            <w:tcBorders>
              <w:top w:val="nil"/>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w:t>
            </w:r>
          </w:p>
        </w:tc>
      </w:tr>
    </w:tbl>
    <w:p w:rsidR="00777817" w:rsidRPr="0016556B" w:rsidRDefault="00CA5901" w:rsidP="0085475E">
      <w:pPr>
        <w:jc w:val="both"/>
        <w:rPr>
          <w:rFonts w:ascii="Times New Roman" w:hAnsi="Times New Roman" w:cs="Times New Roman"/>
          <w:sz w:val="20"/>
          <w:szCs w:val="20"/>
        </w:rPr>
      </w:pPr>
      <w:r w:rsidRPr="0016556B">
        <w:rPr>
          <w:rFonts w:ascii="Times New Roman" w:hAnsi="Times New Roman" w:cs="Times New Roman"/>
          <w:sz w:val="20"/>
          <w:szCs w:val="20"/>
        </w:rPr>
        <w:t>Table –</w:t>
      </w:r>
      <w:r w:rsidR="003A1BD7" w:rsidRPr="0016556B">
        <w:rPr>
          <w:rFonts w:ascii="Times New Roman" w:hAnsi="Times New Roman" w:cs="Times New Roman"/>
          <w:sz w:val="20"/>
          <w:szCs w:val="20"/>
        </w:rPr>
        <w:t xml:space="preserve"> 7</w:t>
      </w:r>
      <w:r w:rsidRPr="0016556B">
        <w:rPr>
          <w:rFonts w:ascii="Times New Roman" w:hAnsi="Times New Roman" w:cs="Times New Roman"/>
          <w:sz w:val="20"/>
          <w:szCs w:val="20"/>
        </w:rPr>
        <w:t xml:space="preserve"> T-Value of </w:t>
      </w:r>
      <w:r w:rsidR="00D00700" w:rsidRPr="0016556B">
        <w:rPr>
          <w:rFonts w:ascii="Times New Roman" w:hAnsi="Times New Roman" w:cs="Times New Roman"/>
          <w:sz w:val="20"/>
          <w:szCs w:val="20"/>
        </w:rPr>
        <w:t>New Reno</w:t>
      </w:r>
      <w:r w:rsidRPr="0016556B">
        <w:rPr>
          <w:rFonts w:ascii="Times New Roman" w:hAnsi="Times New Roman" w:cs="Times New Roman"/>
          <w:sz w:val="20"/>
          <w:szCs w:val="20"/>
        </w:rPr>
        <w:t xml:space="preserve"> vs. Vegas</w:t>
      </w:r>
    </w:p>
    <w:tbl>
      <w:tblPr>
        <w:tblW w:w="4046" w:type="dxa"/>
        <w:tblLook w:val="04A0" w:firstRow="1" w:lastRow="0" w:firstColumn="1" w:lastColumn="0" w:noHBand="0" w:noVBand="1"/>
      </w:tblPr>
      <w:tblGrid>
        <w:gridCol w:w="1138"/>
        <w:gridCol w:w="1454"/>
        <w:gridCol w:w="1454"/>
      </w:tblGrid>
      <w:tr w:rsidR="00C05B1E" w:rsidRPr="0016556B" w:rsidTr="00D00700">
        <w:trPr>
          <w:trHeight w:val="316"/>
        </w:trPr>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P-Value</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New</w:t>
            </w:r>
            <w:r w:rsidR="00D00700" w:rsidRPr="0016556B">
              <w:rPr>
                <w:rFonts w:ascii="Times New Roman" w:eastAsia="Times New Roman" w:hAnsi="Times New Roman" w:cs="Times New Roman"/>
                <w:color w:val="000000"/>
                <w:sz w:val="20"/>
                <w:szCs w:val="20"/>
              </w:rPr>
              <w:t xml:space="preserve"> </w:t>
            </w:r>
            <w:r w:rsidRPr="0016556B">
              <w:rPr>
                <w:rFonts w:ascii="Times New Roman" w:eastAsia="Times New Roman" w:hAnsi="Times New Roman" w:cs="Times New Roman"/>
                <w:color w:val="000000"/>
                <w:sz w:val="20"/>
                <w:szCs w:val="20"/>
              </w:rPr>
              <w:t>Reno</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w:t>
            </w:r>
          </w:p>
        </w:tc>
      </w:tr>
      <w:tr w:rsidR="00C05B1E" w:rsidRPr="0016556B" w:rsidTr="00D00700">
        <w:trPr>
          <w:trHeight w:val="316"/>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New</w:t>
            </w:r>
            <w:r w:rsidR="00D00700" w:rsidRPr="0016556B">
              <w:rPr>
                <w:rFonts w:ascii="Times New Roman" w:eastAsia="Times New Roman" w:hAnsi="Times New Roman" w:cs="Times New Roman"/>
                <w:color w:val="000000"/>
                <w:sz w:val="20"/>
                <w:szCs w:val="20"/>
              </w:rPr>
              <w:t xml:space="preserve"> </w:t>
            </w:r>
            <w:r w:rsidRPr="0016556B">
              <w:rPr>
                <w:rFonts w:ascii="Times New Roman" w:eastAsia="Times New Roman" w:hAnsi="Times New Roman" w:cs="Times New Roman"/>
                <w:color w:val="000000"/>
                <w:sz w:val="20"/>
                <w:szCs w:val="20"/>
              </w:rPr>
              <w:t>Reno</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0.000148858</w:t>
            </w:r>
          </w:p>
        </w:tc>
      </w:tr>
      <w:tr w:rsidR="00C05B1E" w:rsidRPr="0016556B" w:rsidTr="00D00700">
        <w:trPr>
          <w:trHeight w:val="316"/>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Vegas 2</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0.000148858</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16556B" w:rsidRDefault="00C05B1E" w:rsidP="00C05B1E">
            <w:pPr>
              <w:spacing w:after="0" w:line="240" w:lineRule="auto"/>
              <w:jc w:val="right"/>
              <w:rPr>
                <w:rFonts w:ascii="Times New Roman" w:eastAsia="Times New Roman" w:hAnsi="Times New Roman" w:cs="Times New Roman"/>
                <w:color w:val="000000"/>
                <w:sz w:val="20"/>
                <w:szCs w:val="20"/>
              </w:rPr>
            </w:pPr>
            <w:r w:rsidRPr="0016556B">
              <w:rPr>
                <w:rFonts w:ascii="Times New Roman" w:eastAsia="Times New Roman" w:hAnsi="Times New Roman" w:cs="Times New Roman"/>
                <w:color w:val="000000"/>
                <w:sz w:val="20"/>
                <w:szCs w:val="20"/>
              </w:rPr>
              <w:t>1</w:t>
            </w:r>
          </w:p>
        </w:tc>
      </w:tr>
    </w:tbl>
    <w:p w:rsidR="00CA5901" w:rsidRPr="0016556B" w:rsidRDefault="00CA5901" w:rsidP="00CA5901">
      <w:pPr>
        <w:jc w:val="both"/>
        <w:rPr>
          <w:rFonts w:ascii="Times New Roman" w:hAnsi="Times New Roman" w:cs="Times New Roman"/>
          <w:sz w:val="20"/>
          <w:szCs w:val="20"/>
        </w:rPr>
      </w:pPr>
      <w:r w:rsidRPr="0016556B">
        <w:rPr>
          <w:rFonts w:ascii="Times New Roman" w:hAnsi="Times New Roman" w:cs="Times New Roman"/>
          <w:sz w:val="20"/>
          <w:szCs w:val="20"/>
        </w:rPr>
        <w:t>Table –</w:t>
      </w:r>
      <w:r w:rsidR="003A1BD7" w:rsidRPr="0016556B">
        <w:rPr>
          <w:rFonts w:ascii="Times New Roman" w:hAnsi="Times New Roman" w:cs="Times New Roman"/>
          <w:sz w:val="20"/>
          <w:szCs w:val="20"/>
        </w:rPr>
        <w:t xml:space="preserve"> 8</w:t>
      </w:r>
      <w:r w:rsidRPr="0016556B">
        <w:rPr>
          <w:rFonts w:ascii="Times New Roman" w:hAnsi="Times New Roman" w:cs="Times New Roman"/>
          <w:sz w:val="20"/>
          <w:szCs w:val="20"/>
        </w:rPr>
        <w:t xml:space="preserve"> </w:t>
      </w:r>
      <w:r w:rsidR="003B3693" w:rsidRPr="0016556B">
        <w:rPr>
          <w:rFonts w:ascii="Times New Roman" w:hAnsi="Times New Roman" w:cs="Times New Roman"/>
          <w:sz w:val="20"/>
          <w:szCs w:val="20"/>
        </w:rPr>
        <w:t>P</w:t>
      </w:r>
      <w:r w:rsidRPr="0016556B">
        <w:rPr>
          <w:rFonts w:ascii="Times New Roman" w:hAnsi="Times New Roman" w:cs="Times New Roman"/>
          <w:sz w:val="20"/>
          <w:szCs w:val="20"/>
        </w:rPr>
        <w:t xml:space="preserve">-Value of </w:t>
      </w:r>
      <w:r w:rsidR="001E042D" w:rsidRPr="0016556B">
        <w:rPr>
          <w:rFonts w:ascii="Times New Roman" w:hAnsi="Times New Roman" w:cs="Times New Roman"/>
          <w:sz w:val="20"/>
          <w:szCs w:val="20"/>
        </w:rPr>
        <w:t>New Reno</w:t>
      </w:r>
      <w:r w:rsidRPr="0016556B">
        <w:rPr>
          <w:rFonts w:ascii="Times New Roman" w:hAnsi="Times New Roman" w:cs="Times New Roman"/>
          <w:sz w:val="20"/>
          <w:szCs w:val="20"/>
        </w:rPr>
        <w:t xml:space="preserve"> vs. Vegas</w:t>
      </w:r>
    </w:p>
    <w:p w:rsidR="00635906" w:rsidRDefault="00537569" w:rsidP="007D5C1B">
      <w:pPr>
        <w:jc w:val="center"/>
        <w:rPr>
          <w:rFonts w:ascii="Times New Roman" w:hAnsi="Times New Roman" w:cs="Times New Roman"/>
          <w:b/>
          <w:sz w:val="20"/>
          <w:szCs w:val="20"/>
        </w:rPr>
      </w:pPr>
      <w:r w:rsidRPr="00635906">
        <w:rPr>
          <w:rFonts w:ascii="Times New Roman" w:hAnsi="Times New Roman" w:cs="Times New Roman"/>
          <w:b/>
          <w:sz w:val="20"/>
          <w:szCs w:val="20"/>
        </w:rPr>
        <w:t>Experiment 3</w:t>
      </w:r>
    </w:p>
    <w:p w:rsidR="007D5C1B" w:rsidRPr="007D5C1B" w:rsidRDefault="007D5C1B" w:rsidP="007D5C1B">
      <w:pPr>
        <w:rPr>
          <w:rFonts w:ascii="Times New Roman" w:hAnsi="Times New Roman" w:cs="Times New Roman"/>
          <w:b/>
          <w:sz w:val="20"/>
          <w:szCs w:val="20"/>
        </w:rPr>
      </w:pPr>
      <w:bookmarkStart w:id="0" w:name="_GoBack"/>
      <w:bookmarkEnd w:id="0"/>
    </w:p>
    <w:p w:rsidR="004724F1" w:rsidRPr="0016556B" w:rsidRDefault="004724F1" w:rsidP="00720FBF">
      <w:pPr>
        <w:jc w:val="both"/>
        <w:rPr>
          <w:rFonts w:ascii="Times New Roman" w:hAnsi="Times New Roman" w:cs="Times New Roman"/>
          <w:color w:val="333333"/>
          <w:sz w:val="20"/>
          <w:szCs w:val="20"/>
          <w:shd w:val="clear" w:color="auto" w:fill="FFFFFF"/>
        </w:rPr>
      </w:pPr>
    </w:p>
    <w:p w:rsidR="008C03F0" w:rsidRPr="0016556B" w:rsidRDefault="008C03F0" w:rsidP="002B4401">
      <w:pPr>
        <w:jc w:val="both"/>
        <w:rPr>
          <w:rFonts w:ascii="Times New Roman" w:hAnsi="Times New Roman" w:cs="Times New Roman"/>
          <w:sz w:val="20"/>
          <w:szCs w:val="20"/>
        </w:rPr>
      </w:pPr>
    </w:p>
    <w:sectPr w:rsidR="008C03F0" w:rsidRPr="0016556B" w:rsidSect="0068319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3D7F"/>
    <w:multiLevelType w:val="hybridMultilevel"/>
    <w:tmpl w:val="1A00EEEE"/>
    <w:lvl w:ilvl="0" w:tplc="3826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3"/>
    <w:rsid w:val="00000EE7"/>
    <w:rsid w:val="00003FE3"/>
    <w:rsid w:val="00004B54"/>
    <w:rsid w:val="000059B6"/>
    <w:rsid w:val="000136DC"/>
    <w:rsid w:val="00021745"/>
    <w:rsid w:val="00026CB5"/>
    <w:rsid w:val="0003438C"/>
    <w:rsid w:val="00055236"/>
    <w:rsid w:val="0006115E"/>
    <w:rsid w:val="000657D7"/>
    <w:rsid w:val="000778BE"/>
    <w:rsid w:val="0009397E"/>
    <w:rsid w:val="000964A6"/>
    <w:rsid w:val="00097180"/>
    <w:rsid w:val="000A0DC2"/>
    <w:rsid w:val="000A3642"/>
    <w:rsid w:val="000C4DF8"/>
    <w:rsid w:val="000D2E73"/>
    <w:rsid w:val="000D3E94"/>
    <w:rsid w:val="000D3FD7"/>
    <w:rsid w:val="000E2AF2"/>
    <w:rsid w:val="000E5A90"/>
    <w:rsid w:val="000F0888"/>
    <w:rsid w:val="000F405A"/>
    <w:rsid w:val="000F4289"/>
    <w:rsid w:val="000F525A"/>
    <w:rsid w:val="000F6F7E"/>
    <w:rsid w:val="00101F7D"/>
    <w:rsid w:val="00134B70"/>
    <w:rsid w:val="00142246"/>
    <w:rsid w:val="00163C0D"/>
    <w:rsid w:val="0016556B"/>
    <w:rsid w:val="00167363"/>
    <w:rsid w:val="0018466B"/>
    <w:rsid w:val="00190EA5"/>
    <w:rsid w:val="001A0382"/>
    <w:rsid w:val="001A43A7"/>
    <w:rsid w:val="001C232F"/>
    <w:rsid w:val="001C5AC2"/>
    <w:rsid w:val="001D444C"/>
    <w:rsid w:val="001D67CB"/>
    <w:rsid w:val="001E042D"/>
    <w:rsid w:val="001E2E5D"/>
    <w:rsid w:val="001E6600"/>
    <w:rsid w:val="001F2EB3"/>
    <w:rsid w:val="001F5BAB"/>
    <w:rsid w:val="001F763A"/>
    <w:rsid w:val="001F7F82"/>
    <w:rsid w:val="00221D16"/>
    <w:rsid w:val="0022315C"/>
    <w:rsid w:val="00226CA7"/>
    <w:rsid w:val="00240B1E"/>
    <w:rsid w:val="00241A67"/>
    <w:rsid w:val="002426D8"/>
    <w:rsid w:val="002515AC"/>
    <w:rsid w:val="00262C8C"/>
    <w:rsid w:val="00262DF2"/>
    <w:rsid w:val="00263D25"/>
    <w:rsid w:val="002762DE"/>
    <w:rsid w:val="00285605"/>
    <w:rsid w:val="00287B39"/>
    <w:rsid w:val="00295D7D"/>
    <w:rsid w:val="00297018"/>
    <w:rsid w:val="002A7AD3"/>
    <w:rsid w:val="002B4401"/>
    <w:rsid w:val="002C2E8A"/>
    <w:rsid w:val="002D1220"/>
    <w:rsid w:val="002D31B3"/>
    <w:rsid w:val="002F780F"/>
    <w:rsid w:val="00313A0B"/>
    <w:rsid w:val="0032580C"/>
    <w:rsid w:val="0034296C"/>
    <w:rsid w:val="0034333A"/>
    <w:rsid w:val="00344A29"/>
    <w:rsid w:val="00344C8D"/>
    <w:rsid w:val="00352320"/>
    <w:rsid w:val="00352F52"/>
    <w:rsid w:val="0036051B"/>
    <w:rsid w:val="0036396B"/>
    <w:rsid w:val="0036432A"/>
    <w:rsid w:val="003744A4"/>
    <w:rsid w:val="00376237"/>
    <w:rsid w:val="00387AD1"/>
    <w:rsid w:val="0039427D"/>
    <w:rsid w:val="003A1BD7"/>
    <w:rsid w:val="003A1FE7"/>
    <w:rsid w:val="003A4FE4"/>
    <w:rsid w:val="003A61D2"/>
    <w:rsid w:val="003B2DFB"/>
    <w:rsid w:val="003B3693"/>
    <w:rsid w:val="003B75CC"/>
    <w:rsid w:val="003D3B99"/>
    <w:rsid w:val="003E0774"/>
    <w:rsid w:val="003E1035"/>
    <w:rsid w:val="003E7C81"/>
    <w:rsid w:val="003F4104"/>
    <w:rsid w:val="003F7851"/>
    <w:rsid w:val="0040321B"/>
    <w:rsid w:val="00420645"/>
    <w:rsid w:val="00422090"/>
    <w:rsid w:val="00424183"/>
    <w:rsid w:val="00426252"/>
    <w:rsid w:val="00427FE1"/>
    <w:rsid w:val="00441B11"/>
    <w:rsid w:val="00445F5E"/>
    <w:rsid w:val="004631CA"/>
    <w:rsid w:val="00463E40"/>
    <w:rsid w:val="004673CC"/>
    <w:rsid w:val="004724F1"/>
    <w:rsid w:val="00475C66"/>
    <w:rsid w:val="00486905"/>
    <w:rsid w:val="004977EC"/>
    <w:rsid w:val="004B15E2"/>
    <w:rsid w:val="004B302C"/>
    <w:rsid w:val="004C2F41"/>
    <w:rsid w:val="004C3786"/>
    <w:rsid w:val="004C6AD8"/>
    <w:rsid w:val="004D1285"/>
    <w:rsid w:val="004D3F73"/>
    <w:rsid w:val="004D6C38"/>
    <w:rsid w:val="004E1FCA"/>
    <w:rsid w:val="00500F36"/>
    <w:rsid w:val="00502B8B"/>
    <w:rsid w:val="00511BA5"/>
    <w:rsid w:val="00512822"/>
    <w:rsid w:val="0051290A"/>
    <w:rsid w:val="0051645E"/>
    <w:rsid w:val="0052572C"/>
    <w:rsid w:val="00537569"/>
    <w:rsid w:val="00546B7D"/>
    <w:rsid w:val="00551040"/>
    <w:rsid w:val="00570CC3"/>
    <w:rsid w:val="00580469"/>
    <w:rsid w:val="0058442B"/>
    <w:rsid w:val="00587498"/>
    <w:rsid w:val="00590C5A"/>
    <w:rsid w:val="0059345C"/>
    <w:rsid w:val="005952A9"/>
    <w:rsid w:val="005B3992"/>
    <w:rsid w:val="005B47B0"/>
    <w:rsid w:val="005C2A75"/>
    <w:rsid w:val="005E6028"/>
    <w:rsid w:val="005F158C"/>
    <w:rsid w:val="00602C80"/>
    <w:rsid w:val="00605019"/>
    <w:rsid w:val="0061157E"/>
    <w:rsid w:val="006147BB"/>
    <w:rsid w:val="006213D6"/>
    <w:rsid w:val="00622773"/>
    <w:rsid w:val="00627D4B"/>
    <w:rsid w:val="00635906"/>
    <w:rsid w:val="00637BDE"/>
    <w:rsid w:val="00641633"/>
    <w:rsid w:val="0064772F"/>
    <w:rsid w:val="00662F62"/>
    <w:rsid w:val="00667145"/>
    <w:rsid w:val="006734A6"/>
    <w:rsid w:val="00683193"/>
    <w:rsid w:val="00692D11"/>
    <w:rsid w:val="006940F1"/>
    <w:rsid w:val="00696D3A"/>
    <w:rsid w:val="006A4E21"/>
    <w:rsid w:val="006B061B"/>
    <w:rsid w:val="006B76FA"/>
    <w:rsid w:val="006C435B"/>
    <w:rsid w:val="006D09BB"/>
    <w:rsid w:val="006D20C1"/>
    <w:rsid w:val="006D2194"/>
    <w:rsid w:val="006D629B"/>
    <w:rsid w:val="006E629E"/>
    <w:rsid w:val="006F0EAC"/>
    <w:rsid w:val="006F6455"/>
    <w:rsid w:val="006F64D7"/>
    <w:rsid w:val="007068DA"/>
    <w:rsid w:val="0071415C"/>
    <w:rsid w:val="00715B07"/>
    <w:rsid w:val="00720FBF"/>
    <w:rsid w:val="00732C02"/>
    <w:rsid w:val="007331A5"/>
    <w:rsid w:val="00735000"/>
    <w:rsid w:val="0074264B"/>
    <w:rsid w:val="00744908"/>
    <w:rsid w:val="00762BDA"/>
    <w:rsid w:val="00764A71"/>
    <w:rsid w:val="00771BD8"/>
    <w:rsid w:val="0077331F"/>
    <w:rsid w:val="00774F99"/>
    <w:rsid w:val="00777817"/>
    <w:rsid w:val="00787D7C"/>
    <w:rsid w:val="007B0B4D"/>
    <w:rsid w:val="007B29A1"/>
    <w:rsid w:val="007B34A3"/>
    <w:rsid w:val="007B62DE"/>
    <w:rsid w:val="007B631F"/>
    <w:rsid w:val="007B680E"/>
    <w:rsid w:val="007C44D2"/>
    <w:rsid w:val="007C77E3"/>
    <w:rsid w:val="007C7F26"/>
    <w:rsid w:val="007D5C1B"/>
    <w:rsid w:val="007E21A1"/>
    <w:rsid w:val="007E6EA3"/>
    <w:rsid w:val="007F41A1"/>
    <w:rsid w:val="007F707E"/>
    <w:rsid w:val="00803BBA"/>
    <w:rsid w:val="00822597"/>
    <w:rsid w:val="00835505"/>
    <w:rsid w:val="00840206"/>
    <w:rsid w:val="00844599"/>
    <w:rsid w:val="00845778"/>
    <w:rsid w:val="00847213"/>
    <w:rsid w:val="00854463"/>
    <w:rsid w:val="0085475E"/>
    <w:rsid w:val="008547A0"/>
    <w:rsid w:val="00860354"/>
    <w:rsid w:val="00864531"/>
    <w:rsid w:val="008722CF"/>
    <w:rsid w:val="00875B43"/>
    <w:rsid w:val="0089548E"/>
    <w:rsid w:val="008A0247"/>
    <w:rsid w:val="008B6877"/>
    <w:rsid w:val="008B72A2"/>
    <w:rsid w:val="008C03F0"/>
    <w:rsid w:val="008C3523"/>
    <w:rsid w:val="008D4F69"/>
    <w:rsid w:val="008E76D8"/>
    <w:rsid w:val="008F788F"/>
    <w:rsid w:val="00902D86"/>
    <w:rsid w:val="00903D41"/>
    <w:rsid w:val="0090425A"/>
    <w:rsid w:val="00907F2F"/>
    <w:rsid w:val="009335E2"/>
    <w:rsid w:val="009338E2"/>
    <w:rsid w:val="009362F0"/>
    <w:rsid w:val="0096219C"/>
    <w:rsid w:val="00964CD6"/>
    <w:rsid w:val="00966A22"/>
    <w:rsid w:val="00973AC3"/>
    <w:rsid w:val="0098014A"/>
    <w:rsid w:val="00980DC7"/>
    <w:rsid w:val="0099053F"/>
    <w:rsid w:val="009906D6"/>
    <w:rsid w:val="00990D9B"/>
    <w:rsid w:val="009A120E"/>
    <w:rsid w:val="009A3895"/>
    <w:rsid w:val="009B18EC"/>
    <w:rsid w:val="009B31F7"/>
    <w:rsid w:val="009B35BF"/>
    <w:rsid w:val="009B3AEE"/>
    <w:rsid w:val="009B4C51"/>
    <w:rsid w:val="009C4687"/>
    <w:rsid w:val="009E02F3"/>
    <w:rsid w:val="009F3B0E"/>
    <w:rsid w:val="00A10758"/>
    <w:rsid w:val="00A12C5A"/>
    <w:rsid w:val="00A135FE"/>
    <w:rsid w:val="00A14C30"/>
    <w:rsid w:val="00A2346E"/>
    <w:rsid w:val="00A26628"/>
    <w:rsid w:val="00A33CAE"/>
    <w:rsid w:val="00A47765"/>
    <w:rsid w:val="00A52E88"/>
    <w:rsid w:val="00A5496A"/>
    <w:rsid w:val="00A6335D"/>
    <w:rsid w:val="00A65F9D"/>
    <w:rsid w:val="00A6799F"/>
    <w:rsid w:val="00A8002B"/>
    <w:rsid w:val="00A83BDF"/>
    <w:rsid w:val="00AC0AF7"/>
    <w:rsid w:val="00AC1259"/>
    <w:rsid w:val="00AC2783"/>
    <w:rsid w:val="00AD1F4E"/>
    <w:rsid w:val="00AD26CD"/>
    <w:rsid w:val="00AD7C56"/>
    <w:rsid w:val="00AE151D"/>
    <w:rsid w:val="00AE168C"/>
    <w:rsid w:val="00AF111D"/>
    <w:rsid w:val="00AF2DEA"/>
    <w:rsid w:val="00B10EBA"/>
    <w:rsid w:val="00B11603"/>
    <w:rsid w:val="00B1692B"/>
    <w:rsid w:val="00B22F8C"/>
    <w:rsid w:val="00B60557"/>
    <w:rsid w:val="00B6154A"/>
    <w:rsid w:val="00B710D0"/>
    <w:rsid w:val="00B825A0"/>
    <w:rsid w:val="00B915A3"/>
    <w:rsid w:val="00B938AD"/>
    <w:rsid w:val="00B95114"/>
    <w:rsid w:val="00BA1E7F"/>
    <w:rsid w:val="00BC0175"/>
    <w:rsid w:val="00BD5983"/>
    <w:rsid w:val="00BD5BEA"/>
    <w:rsid w:val="00BE0D65"/>
    <w:rsid w:val="00BE0F79"/>
    <w:rsid w:val="00BE548D"/>
    <w:rsid w:val="00BE7F1C"/>
    <w:rsid w:val="00C05B1E"/>
    <w:rsid w:val="00C10478"/>
    <w:rsid w:val="00C330AB"/>
    <w:rsid w:val="00C430DC"/>
    <w:rsid w:val="00C52A91"/>
    <w:rsid w:val="00C641FB"/>
    <w:rsid w:val="00C71F02"/>
    <w:rsid w:val="00C81007"/>
    <w:rsid w:val="00C85A21"/>
    <w:rsid w:val="00C86C90"/>
    <w:rsid w:val="00C9299A"/>
    <w:rsid w:val="00C97652"/>
    <w:rsid w:val="00CA3244"/>
    <w:rsid w:val="00CA41F5"/>
    <w:rsid w:val="00CA5901"/>
    <w:rsid w:val="00CA6898"/>
    <w:rsid w:val="00CB5E42"/>
    <w:rsid w:val="00CC3707"/>
    <w:rsid w:val="00CD56D4"/>
    <w:rsid w:val="00CE63F6"/>
    <w:rsid w:val="00CF795D"/>
    <w:rsid w:val="00D00700"/>
    <w:rsid w:val="00D01879"/>
    <w:rsid w:val="00D11FEC"/>
    <w:rsid w:val="00D1519F"/>
    <w:rsid w:val="00D26037"/>
    <w:rsid w:val="00D30E66"/>
    <w:rsid w:val="00D31A97"/>
    <w:rsid w:val="00D326C3"/>
    <w:rsid w:val="00D400CE"/>
    <w:rsid w:val="00D40AB7"/>
    <w:rsid w:val="00D50746"/>
    <w:rsid w:val="00D52B3D"/>
    <w:rsid w:val="00D544B8"/>
    <w:rsid w:val="00D57280"/>
    <w:rsid w:val="00D64D8C"/>
    <w:rsid w:val="00D837C5"/>
    <w:rsid w:val="00D94BE3"/>
    <w:rsid w:val="00DA30F7"/>
    <w:rsid w:val="00DA40FA"/>
    <w:rsid w:val="00DB4738"/>
    <w:rsid w:val="00DC1B8E"/>
    <w:rsid w:val="00DC2043"/>
    <w:rsid w:val="00DC38E9"/>
    <w:rsid w:val="00DC7FA7"/>
    <w:rsid w:val="00DD214A"/>
    <w:rsid w:val="00DF14B7"/>
    <w:rsid w:val="00DF3385"/>
    <w:rsid w:val="00DF6FE8"/>
    <w:rsid w:val="00E02AB3"/>
    <w:rsid w:val="00E05C0D"/>
    <w:rsid w:val="00E15748"/>
    <w:rsid w:val="00E2032B"/>
    <w:rsid w:val="00E23234"/>
    <w:rsid w:val="00E245D1"/>
    <w:rsid w:val="00E314DE"/>
    <w:rsid w:val="00E31A0B"/>
    <w:rsid w:val="00E32BA2"/>
    <w:rsid w:val="00E34C6A"/>
    <w:rsid w:val="00E369F8"/>
    <w:rsid w:val="00E41497"/>
    <w:rsid w:val="00E41BB3"/>
    <w:rsid w:val="00E449FA"/>
    <w:rsid w:val="00E44AA6"/>
    <w:rsid w:val="00E45992"/>
    <w:rsid w:val="00E4796E"/>
    <w:rsid w:val="00E53BD2"/>
    <w:rsid w:val="00E63F9E"/>
    <w:rsid w:val="00E7644E"/>
    <w:rsid w:val="00E80E67"/>
    <w:rsid w:val="00EA5348"/>
    <w:rsid w:val="00EA53F7"/>
    <w:rsid w:val="00EB1A90"/>
    <w:rsid w:val="00EB39C6"/>
    <w:rsid w:val="00EC582D"/>
    <w:rsid w:val="00EC6477"/>
    <w:rsid w:val="00ED07E4"/>
    <w:rsid w:val="00ED52E2"/>
    <w:rsid w:val="00EE6E87"/>
    <w:rsid w:val="00EF614F"/>
    <w:rsid w:val="00F0235C"/>
    <w:rsid w:val="00F0435D"/>
    <w:rsid w:val="00F05D87"/>
    <w:rsid w:val="00F12FA7"/>
    <w:rsid w:val="00F15457"/>
    <w:rsid w:val="00F2234A"/>
    <w:rsid w:val="00F30F0C"/>
    <w:rsid w:val="00F31A19"/>
    <w:rsid w:val="00F36110"/>
    <w:rsid w:val="00F371BF"/>
    <w:rsid w:val="00F4152A"/>
    <w:rsid w:val="00F42610"/>
    <w:rsid w:val="00F449D0"/>
    <w:rsid w:val="00F55CB0"/>
    <w:rsid w:val="00F61FEC"/>
    <w:rsid w:val="00F67EA3"/>
    <w:rsid w:val="00F82DEE"/>
    <w:rsid w:val="00F85966"/>
    <w:rsid w:val="00F915BC"/>
    <w:rsid w:val="00F94872"/>
    <w:rsid w:val="00F97C87"/>
    <w:rsid w:val="00FB069C"/>
    <w:rsid w:val="00FB0E0C"/>
    <w:rsid w:val="00FB36EE"/>
    <w:rsid w:val="00FB44D7"/>
    <w:rsid w:val="00FB5666"/>
    <w:rsid w:val="00FC1BB4"/>
    <w:rsid w:val="00FC3EA2"/>
    <w:rsid w:val="00FD2108"/>
    <w:rsid w:val="00FD2FFC"/>
    <w:rsid w:val="00FE21F2"/>
    <w:rsid w:val="00FE56B5"/>
    <w:rsid w:val="00FF1533"/>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714E"/>
  <w15:chartTrackingRefBased/>
  <w15:docId w15:val="{66F0F94A-FE25-4A77-98C0-CA2EF0F8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0B"/>
    <w:pPr>
      <w:ind w:left="720"/>
      <w:contextualSpacing/>
    </w:pPr>
  </w:style>
  <w:style w:type="character" w:customStyle="1" w:styleId="apple-converted-space">
    <w:name w:val="apple-converted-space"/>
    <w:basedOn w:val="DefaultParagraphFont"/>
    <w:rsid w:val="00B1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154">
      <w:bodyDiv w:val="1"/>
      <w:marLeft w:val="0"/>
      <w:marRight w:val="0"/>
      <w:marTop w:val="0"/>
      <w:marBottom w:val="0"/>
      <w:divBdr>
        <w:top w:val="none" w:sz="0" w:space="0" w:color="auto"/>
        <w:left w:val="none" w:sz="0" w:space="0" w:color="auto"/>
        <w:bottom w:val="none" w:sz="0" w:space="0" w:color="auto"/>
        <w:right w:val="none" w:sz="0" w:space="0" w:color="auto"/>
      </w:divBdr>
    </w:div>
    <w:div w:id="237131071">
      <w:bodyDiv w:val="1"/>
      <w:marLeft w:val="0"/>
      <w:marRight w:val="0"/>
      <w:marTop w:val="0"/>
      <w:marBottom w:val="0"/>
      <w:divBdr>
        <w:top w:val="none" w:sz="0" w:space="0" w:color="auto"/>
        <w:left w:val="none" w:sz="0" w:space="0" w:color="auto"/>
        <w:bottom w:val="none" w:sz="0" w:space="0" w:color="auto"/>
        <w:right w:val="none" w:sz="0" w:space="0" w:color="auto"/>
      </w:divBdr>
    </w:div>
    <w:div w:id="274680510">
      <w:bodyDiv w:val="1"/>
      <w:marLeft w:val="0"/>
      <w:marRight w:val="0"/>
      <w:marTop w:val="0"/>
      <w:marBottom w:val="0"/>
      <w:divBdr>
        <w:top w:val="none" w:sz="0" w:space="0" w:color="auto"/>
        <w:left w:val="none" w:sz="0" w:space="0" w:color="auto"/>
        <w:bottom w:val="none" w:sz="0" w:space="0" w:color="auto"/>
        <w:right w:val="none" w:sz="0" w:space="0" w:color="auto"/>
      </w:divBdr>
    </w:div>
    <w:div w:id="285703916">
      <w:bodyDiv w:val="1"/>
      <w:marLeft w:val="0"/>
      <w:marRight w:val="0"/>
      <w:marTop w:val="0"/>
      <w:marBottom w:val="0"/>
      <w:divBdr>
        <w:top w:val="none" w:sz="0" w:space="0" w:color="auto"/>
        <w:left w:val="none" w:sz="0" w:space="0" w:color="auto"/>
        <w:bottom w:val="none" w:sz="0" w:space="0" w:color="auto"/>
        <w:right w:val="none" w:sz="0" w:space="0" w:color="auto"/>
      </w:divBdr>
    </w:div>
    <w:div w:id="455638183">
      <w:bodyDiv w:val="1"/>
      <w:marLeft w:val="0"/>
      <w:marRight w:val="0"/>
      <w:marTop w:val="0"/>
      <w:marBottom w:val="0"/>
      <w:divBdr>
        <w:top w:val="none" w:sz="0" w:space="0" w:color="auto"/>
        <w:left w:val="none" w:sz="0" w:space="0" w:color="auto"/>
        <w:bottom w:val="none" w:sz="0" w:space="0" w:color="auto"/>
        <w:right w:val="none" w:sz="0" w:space="0" w:color="auto"/>
      </w:divBdr>
    </w:div>
    <w:div w:id="715160043">
      <w:bodyDiv w:val="1"/>
      <w:marLeft w:val="0"/>
      <w:marRight w:val="0"/>
      <w:marTop w:val="0"/>
      <w:marBottom w:val="0"/>
      <w:divBdr>
        <w:top w:val="none" w:sz="0" w:space="0" w:color="auto"/>
        <w:left w:val="none" w:sz="0" w:space="0" w:color="auto"/>
        <w:bottom w:val="none" w:sz="0" w:space="0" w:color="auto"/>
        <w:right w:val="none" w:sz="0" w:space="0" w:color="auto"/>
      </w:divBdr>
    </w:div>
    <w:div w:id="813912476">
      <w:bodyDiv w:val="1"/>
      <w:marLeft w:val="0"/>
      <w:marRight w:val="0"/>
      <w:marTop w:val="0"/>
      <w:marBottom w:val="0"/>
      <w:divBdr>
        <w:top w:val="none" w:sz="0" w:space="0" w:color="auto"/>
        <w:left w:val="none" w:sz="0" w:space="0" w:color="auto"/>
        <w:bottom w:val="none" w:sz="0" w:space="0" w:color="auto"/>
        <w:right w:val="none" w:sz="0" w:space="0" w:color="auto"/>
      </w:divBdr>
    </w:div>
    <w:div w:id="1485269682">
      <w:bodyDiv w:val="1"/>
      <w:marLeft w:val="0"/>
      <w:marRight w:val="0"/>
      <w:marTop w:val="0"/>
      <w:marBottom w:val="0"/>
      <w:divBdr>
        <w:top w:val="none" w:sz="0" w:space="0" w:color="auto"/>
        <w:left w:val="none" w:sz="0" w:space="0" w:color="auto"/>
        <w:bottom w:val="none" w:sz="0" w:space="0" w:color="auto"/>
        <w:right w:val="none" w:sz="0" w:space="0" w:color="auto"/>
      </w:divBdr>
    </w:div>
    <w:div w:id="1532839055">
      <w:bodyDiv w:val="1"/>
      <w:marLeft w:val="0"/>
      <w:marRight w:val="0"/>
      <w:marTop w:val="0"/>
      <w:marBottom w:val="0"/>
      <w:divBdr>
        <w:top w:val="none" w:sz="0" w:space="0" w:color="auto"/>
        <w:left w:val="none" w:sz="0" w:space="0" w:color="auto"/>
        <w:bottom w:val="none" w:sz="0" w:space="0" w:color="auto"/>
        <w:right w:val="none" w:sz="0" w:space="0" w:color="auto"/>
      </w:divBdr>
    </w:div>
    <w:div w:id="1662587217">
      <w:bodyDiv w:val="1"/>
      <w:marLeft w:val="0"/>
      <w:marRight w:val="0"/>
      <w:marTop w:val="0"/>
      <w:marBottom w:val="0"/>
      <w:divBdr>
        <w:top w:val="none" w:sz="0" w:space="0" w:color="auto"/>
        <w:left w:val="none" w:sz="0" w:space="0" w:color="auto"/>
        <w:bottom w:val="none" w:sz="0" w:space="0" w:color="auto"/>
        <w:right w:val="none" w:sz="0" w:space="0" w:color="auto"/>
      </w:divBdr>
    </w:div>
    <w:div w:id="1692075105">
      <w:bodyDiv w:val="1"/>
      <w:marLeft w:val="0"/>
      <w:marRight w:val="0"/>
      <w:marTop w:val="0"/>
      <w:marBottom w:val="0"/>
      <w:divBdr>
        <w:top w:val="none" w:sz="0" w:space="0" w:color="auto"/>
        <w:left w:val="none" w:sz="0" w:space="0" w:color="auto"/>
        <w:bottom w:val="none" w:sz="0" w:space="0" w:color="auto"/>
        <w:right w:val="none" w:sz="0" w:space="0" w:color="auto"/>
      </w:divBdr>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816945764">
      <w:bodyDiv w:val="1"/>
      <w:marLeft w:val="0"/>
      <w:marRight w:val="0"/>
      <w:marTop w:val="0"/>
      <w:marBottom w:val="0"/>
      <w:divBdr>
        <w:top w:val="none" w:sz="0" w:space="0" w:color="auto"/>
        <w:left w:val="none" w:sz="0" w:space="0" w:color="auto"/>
        <w:bottom w:val="none" w:sz="0" w:space="0" w:color="auto"/>
        <w:right w:val="none" w:sz="0" w:space="0" w:color="auto"/>
      </w:divBdr>
    </w:div>
    <w:div w:id="1898322934">
      <w:bodyDiv w:val="1"/>
      <w:marLeft w:val="0"/>
      <w:marRight w:val="0"/>
      <w:marTop w:val="0"/>
      <w:marBottom w:val="0"/>
      <w:divBdr>
        <w:top w:val="none" w:sz="0" w:space="0" w:color="auto"/>
        <w:left w:val="none" w:sz="0" w:space="0" w:color="auto"/>
        <w:bottom w:val="none" w:sz="0" w:space="0" w:color="auto"/>
        <w:right w:val="none" w:sz="0" w:space="0" w:color="auto"/>
      </w:divBdr>
    </w:div>
    <w:div w:id="20364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layout>
        <c:manualLayout>
          <c:xMode val="edge"/>
          <c:yMode val="edge"/>
          <c:x val="0.2923541119860017"/>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Reno 1</c:v>
                </c:pt>
              </c:strCache>
            </c:strRef>
          </c:tx>
          <c:spPr>
            <a:ln w="22225" cap="rnd" cmpd="sng" algn="ctr">
              <a:solidFill>
                <a:schemeClr val="accent1"/>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Sheet1!$B$23:$K$23</c:f>
              <c:numCache>
                <c:formatCode>General</c:formatCode>
                <c:ptCount val="10"/>
                <c:pt idx="0">
                  <c:v>2.5532883846338899</c:v>
                </c:pt>
                <c:pt idx="1">
                  <c:v>2.5505554074535102</c:v>
                </c:pt>
                <c:pt idx="2">
                  <c:v>2.54535181894718</c:v>
                </c:pt>
                <c:pt idx="3">
                  <c:v>2.53772691465291</c:v>
                </c:pt>
                <c:pt idx="4">
                  <c:v>2.4147228736378299</c:v>
                </c:pt>
                <c:pt idx="5">
                  <c:v>1.96151016800439</c:v>
                </c:pt>
                <c:pt idx="6">
                  <c:v>1.7732462906823001</c:v>
                </c:pt>
                <c:pt idx="7">
                  <c:v>0.79472344642503601</c:v>
                </c:pt>
                <c:pt idx="8">
                  <c:v>0.58968796710425198</c:v>
                </c:pt>
                <c:pt idx="9">
                  <c:v>0.28199545057006897</c:v>
                </c:pt>
              </c:numCache>
            </c:numRef>
          </c:val>
          <c:smooth val="0"/>
          <c:extLst>
            <c:ext xmlns:c16="http://schemas.microsoft.com/office/drawing/2014/chart" uri="{C3380CC4-5D6E-409C-BE32-E72D297353CC}">
              <c16:uniqueId val="{00000000-A511-437C-9EEE-7CF2E988B4BC}"/>
            </c:ext>
          </c:extLst>
        </c:ser>
        <c:ser>
          <c:idx val="1"/>
          <c:order val="1"/>
          <c:tx>
            <c:strRef>
              <c:f>Sheet1!$A$24</c:f>
              <c:strCache>
                <c:ptCount val="1"/>
                <c:pt idx="0">
                  <c:v>Reno 2</c:v>
                </c:pt>
              </c:strCache>
            </c:strRef>
          </c:tx>
          <c:spPr>
            <a:ln w="22225" cap="rnd" cmpd="sng" algn="ctr">
              <a:solidFill>
                <a:schemeClr val="accent2"/>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Sheet1!$B$24:$K$24</c:f>
              <c:numCache>
                <c:formatCode>General</c:formatCode>
                <c:ptCount val="10"/>
                <c:pt idx="0">
                  <c:v>2.5529877249322501</c:v>
                </c:pt>
                <c:pt idx="1">
                  <c:v>2.5477398997380298</c:v>
                </c:pt>
                <c:pt idx="2">
                  <c:v>2.5435855958671199</c:v>
                </c:pt>
                <c:pt idx="3">
                  <c:v>2.5365997228625901</c:v>
                </c:pt>
                <c:pt idx="4">
                  <c:v>2.41243006221181</c:v>
                </c:pt>
                <c:pt idx="5">
                  <c:v>1.95793523173706</c:v>
                </c:pt>
                <c:pt idx="6">
                  <c:v>1.29528035083191</c:v>
                </c:pt>
                <c:pt idx="7">
                  <c:v>1.0433824938435201</c:v>
                </c:pt>
                <c:pt idx="8">
                  <c:v>0.47560677346927099</c:v>
                </c:pt>
                <c:pt idx="9">
                  <c:v>0.18171930852090701</c:v>
                </c:pt>
              </c:numCache>
            </c:numRef>
          </c:val>
          <c:smooth val="0"/>
          <c:extLst>
            <c:ext xmlns:c16="http://schemas.microsoft.com/office/drawing/2014/chart" uri="{C3380CC4-5D6E-409C-BE32-E72D297353CC}">
              <c16:uniqueId val="{00000001-A511-437C-9EEE-7CF2E988B4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4176"/>
        <c:axId val="1842452512"/>
      </c:lineChart>
      <c:catAx>
        <c:axId val="1842454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2512"/>
        <c:crosses val="autoZero"/>
        <c:auto val="1"/>
        <c:lblAlgn val="ctr"/>
        <c:lblOffset val="100"/>
        <c:noMultiLvlLbl val="0"/>
      </c:catAx>
      <c:valAx>
        <c:axId val="1842452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4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Sheet1!$A$63</c:f>
              <c:strCache>
                <c:ptCount val="1"/>
                <c:pt idx="0">
                  <c:v>NewReno</c:v>
                </c:pt>
              </c:strCache>
            </c:strRef>
          </c:tx>
          <c:spPr>
            <a:ln w="22225" cap="rnd" cmpd="sng" algn="ctr">
              <a:solidFill>
                <a:schemeClr val="accent1"/>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Sheet1!$B$63:$K$63</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9F90-4785-903B-42B05ADFC45B}"/>
            </c:ext>
          </c:extLst>
        </c:ser>
        <c:ser>
          <c:idx val="1"/>
          <c:order val="1"/>
          <c:tx>
            <c:strRef>
              <c:f>Sheet1!$A$64</c:f>
              <c:strCache>
                <c:ptCount val="1"/>
                <c:pt idx="0">
                  <c:v>Vegas</c:v>
                </c:pt>
              </c:strCache>
            </c:strRef>
          </c:tx>
          <c:spPr>
            <a:ln w="22225" cap="rnd" cmpd="sng" algn="ctr">
              <a:solidFill>
                <a:schemeClr val="accent2"/>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Sheet1!$B$64:$K$64</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9F90-4785-903B-42B05ADFC45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5600"/>
        <c:axId val="2076230608"/>
      </c:lineChart>
      <c:catAx>
        <c:axId val="207623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0608"/>
        <c:crosses val="autoZero"/>
        <c:auto val="1"/>
        <c:lblAlgn val="ctr"/>
        <c:lblOffset val="100"/>
        <c:noMultiLvlLbl val="0"/>
      </c:catAx>
      <c:valAx>
        <c:axId val="2076230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5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layout>
        <c:manualLayout>
          <c:xMode val="edge"/>
          <c:yMode val="edge"/>
          <c:x val="0.41782633420822402"/>
          <c:y val="5.0925925925925923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Sheet1!$A$67</c:f>
              <c:strCache>
                <c:ptCount val="1"/>
                <c:pt idx="0">
                  <c:v>NewReno</c:v>
                </c:pt>
              </c:strCache>
            </c:strRef>
          </c:tx>
          <c:spPr>
            <a:ln w="22225" cap="rnd" cmpd="sng" algn="ctr">
              <a:solidFill>
                <a:schemeClr val="accent1"/>
              </a:solidFill>
              <a:round/>
            </a:ln>
            <a:effectLst/>
          </c:spPr>
          <c:marker>
            <c:symbol val="none"/>
          </c:marker>
          <c:cat>
            <c:numRef>
              <c:f>Sheet1!$B$66:$K$66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Sheet1!$B$67:$K$67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FF4-4BCD-ACCD-08477B126600}"/>
            </c:ext>
          </c:extLst>
        </c:ser>
        <c:ser>
          <c:idx val="1"/>
          <c:order val="1"/>
          <c:tx>
            <c:strRef>
              <c:f>Sheet1!$A$68</c:f>
              <c:strCache>
                <c:ptCount val="1"/>
                <c:pt idx="0">
                  <c:v>Vegas</c:v>
                </c:pt>
              </c:strCache>
            </c:strRef>
          </c:tx>
          <c:spPr>
            <a:ln w="22225" cap="rnd" cmpd="sng" algn="ctr">
              <a:solidFill>
                <a:schemeClr val="accent2"/>
              </a:solidFill>
              <a:round/>
            </a:ln>
            <a:effectLst/>
          </c:spPr>
          <c:marker>
            <c:symbol val="none"/>
          </c:marker>
          <c:cat>
            <c:numRef>
              <c:f>Sheet1!$B$66:$K$66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Sheet1!$B$68:$K$68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FF4-4BCD-ACCD-08477B12660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36520144"/>
        <c:axId val="1836521392"/>
      </c:lineChart>
      <c:catAx>
        <c:axId val="1836520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36521392"/>
        <c:crosses val="autoZero"/>
        <c:auto val="1"/>
        <c:lblAlgn val="ctr"/>
        <c:lblOffset val="100"/>
        <c:noMultiLvlLbl val="0"/>
      </c:catAx>
      <c:valAx>
        <c:axId val="18365213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3652014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Sheet1!$A$71</c:f>
              <c:strCache>
                <c:ptCount val="1"/>
                <c:pt idx="0">
                  <c:v>NewReno</c:v>
                </c:pt>
              </c:strCache>
            </c:strRef>
          </c:tx>
          <c:spPr>
            <a:ln w="22225" cap="rnd" cmpd="sng" algn="ctr">
              <a:solidFill>
                <a:schemeClr val="accent1"/>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Sheet1!$B$71:$K$71</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DA0D-41E1-91C3-FE79D1B388CB}"/>
            </c:ext>
          </c:extLst>
        </c:ser>
        <c:ser>
          <c:idx val="1"/>
          <c:order val="1"/>
          <c:tx>
            <c:strRef>
              <c:f>Sheet1!$A$72</c:f>
              <c:strCache>
                <c:ptCount val="1"/>
                <c:pt idx="0">
                  <c:v>Vegas</c:v>
                </c:pt>
              </c:strCache>
            </c:strRef>
          </c:tx>
          <c:spPr>
            <a:ln w="22225" cap="rnd" cmpd="sng" algn="ctr">
              <a:solidFill>
                <a:schemeClr val="accent2"/>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Sheet1!$B$72:$K$72</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DA0D-41E1-91C3-FE79D1B388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3520"/>
        <c:axId val="2076237264"/>
      </c:lineChart>
      <c:catAx>
        <c:axId val="2076233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7264"/>
        <c:crosses val="autoZero"/>
        <c:auto val="1"/>
        <c:lblAlgn val="ctr"/>
        <c:lblOffset val="100"/>
        <c:noMultiLvlLbl val="0"/>
      </c:catAx>
      <c:valAx>
        <c:axId val="2076237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3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Sheet1!$A$27</c:f>
              <c:strCache>
                <c:ptCount val="1"/>
                <c:pt idx="0">
                  <c:v>Reno 1</c:v>
                </c:pt>
              </c:strCache>
            </c:strRef>
          </c:tx>
          <c:spPr>
            <a:ln w="22225" cap="rnd" cmpd="sng" algn="ctr">
              <a:solidFill>
                <a:schemeClr val="accent1"/>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Sheet1!$B$27:$K$27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9.4964460000000001E-2</c:v>
                </c:pt>
                <c:pt idx="7">
                  <c:v>0.11518083</c:v>
                </c:pt>
                <c:pt idx="8">
                  <c:v>0.13322160999999999</c:v>
                </c:pt>
                <c:pt idx="9">
                  <c:v>0.17986226</c:v>
                </c:pt>
              </c:numCache>
            </c:numRef>
          </c:val>
          <c:smooth val="0"/>
          <c:extLst>
            <c:ext xmlns:c16="http://schemas.microsoft.com/office/drawing/2014/chart" uri="{C3380CC4-5D6E-409C-BE32-E72D297353CC}">
              <c16:uniqueId val="{00000000-A7C0-4FF2-A2FD-74781A34E9DC}"/>
            </c:ext>
          </c:extLst>
        </c:ser>
        <c:ser>
          <c:idx val="1"/>
          <c:order val="1"/>
          <c:tx>
            <c:strRef>
              <c:f>Sheet1!$A$28</c:f>
              <c:strCache>
                <c:ptCount val="1"/>
                <c:pt idx="0">
                  <c:v>Reno 2</c:v>
                </c:pt>
              </c:strCache>
            </c:strRef>
          </c:tx>
          <c:spPr>
            <a:ln w="22225" cap="rnd" cmpd="sng" algn="ctr">
              <a:solidFill>
                <a:schemeClr val="accent2"/>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Sheet1!$B$28:$K$28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0.106187485</c:v>
                </c:pt>
                <c:pt idx="7">
                  <c:v>0.107535906</c:v>
                </c:pt>
                <c:pt idx="8">
                  <c:v>0.1473052</c:v>
                </c:pt>
                <c:pt idx="9">
                  <c:v>0.23556028000000001</c:v>
                </c:pt>
              </c:numCache>
            </c:numRef>
          </c:val>
          <c:smooth val="0"/>
          <c:extLst>
            <c:ext xmlns:c16="http://schemas.microsoft.com/office/drawing/2014/chart" uri="{C3380CC4-5D6E-409C-BE32-E72D297353CC}">
              <c16:uniqueId val="{00000001-A7C0-4FF2-A2FD-74781A34E9D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0432"/>
        <c:axId val="1842447520"/>
      </c:lineChart>
      <c:catAx>
        <c:axId val="1842450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47520"/>
        <c:crosses val="autoZero"/>
        <c:auto val="1"/>
        <c:lblAlgn val="ctr"/>
        <c:lblOffset val="100"/>
        <c:noMultiLvlLbl val="0"/>
      </c:catAx>
      <c:valAx>
        <c:axId val="1842447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04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Reno 1</c:v>
                </c:pt>
              </c:strCache>
            </c:strRef>
          </c:tx>
          <c:spPr>
            <a:ln w="22225" cap="rnd" cmpd="sng" algn="ctr">
              <a:solidFill>
                <a:schemeClr val="accent1"/>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Sheet1!$B$31:$K$31</c:f>
              <c:numCache>
                <c:formatCode>General</c:formatCode>
                <c:ptCount val="10"/>
                <c:pt idx="0">
                  <c:v>0</c:v>
                </c:pt>
                <c:pt idx="1">
                  <c:v>0</c:v>
                </c:pt>
                <c:pt idx="2">
                  <c:v>0</c:v>
                </c:pt>
                <c:pt idx="3">
                  <c:v>0</c:v>
                </c:pt>
                <c:pt idx="4">
                  <c:v>0</c:v>
                </c:pt>
                <c:pt idx="5">
                  <c:v>0</c:v>
                </c:pt>
                <c:pt idx="6">
                  <c:v>0</c:v>
                </c:pt>
                <c:pt idx="7">
                  <c:v>1.6011643999999998E-2</c:v>
                </c:pt>
                <c:pt idx="8">
                  <c:v>4.2592592999999998E-2</c:v>
                </c:pt>
                <c:pt idx="9">
                  <c:v>7.8947365000000005E-2</c:v>
                </c:pt>
              </c:numCache>
            </c:numRef>
          </c:val>
          <c:smooth val="0"/>
          <c:extLst>
            <c:ext xmlns:c16="http://schemas.microsoft.com/office/drawing/2014/chart" uri="{C3380CC4-5D6E-409C-BE32-E72D297353CC}">
              <c16:uniqueId val="{00000000-7903-4E1E-A521-0827556C7B84}"/>
            </c:ext>
          </c:extLst>
        </c:ser>
        <c:ser>
          <c:idx val="1"/>
          <c:order val="1"/>
          <c:tx>
            <c:strRef>
              <c:f>Sheet1!$A$32</c:f>
              <c:strCache>
                <c:ptCount val="1"/>
                <c:pt idx="0">
                  <c:v>Reno 2</c:v>
                </c:pt>
              </c:strCache>
            </c:strRef>
          </c:tx>
          <c:spPr>
            <a:ln w="22225" cap="rnd" cmpd="sng" algn="ctr">
              <a:solidFill>
                <a:schemeClr val="accent2"/>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Sheet1!$B$32:$K$32</c:f>
              <c:numCache>
                <c:formatCode>0.00E+00</c:formatCode>
                <c:ptCount val="10"/>
                <c:pt idx="0">
                  <c:v>0</c:v>
                </c:pt>
                <c:pt idx="1">
                  <c:v>0</c:v>
                </c:pt>
                <c:pt idx="2" formatCode="General">
                  <c:v>0</c:v>
                </c:pt>
                <c:pt idx="3" formatCode="General">
                  <c:v>0</c:v>
                </c:pt>
                <c:pt idx="4" formatCode="General">
                  <c:v>0</c:v>
                </c:pt>
                <c:pt idx="5" formatCode="General">
                  <c:v>0</c:v>
                </c:pt>
                <c:pt idx="6" formatCode="General">
                  <c:v>3.6199094999999999E-3</c:v>
                </c:pt>
                <c:pt idx="7" formatCode="General">
                  <c:v>1.1173183999999999E-2</c:v>
                </c:pt>
                <c:pt idx="8" formatCode="General">
                  <c:v>5.4176073999999998E-2</c:v>
                </c:pt>
                <c:pt idx="9" formatCode="General">
                  <c:v>0.12849163</c:v>
                </c:pt>
              </c:numCache>
            </c:numRef>
          </c:val>
          <c:smooth val="0"/>
          <c:extLst>
            <c:ext xmlns:c16="http://schemas.microsoft.com/office/drawing/2014/chart" uri="{C3380CC4-5D6E-409C-BE32-E72D297353CC}">
              <c16:uniqueId val="{00000001-7903-4E1E-A521-0827556C7B8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6468256"/>
        <c:axId val="1806360480"/>
      </c:lineChart>
      <c:catAx>
        <c:axId val="177646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0480"/>
        <c:crosses val="autoZero"/>
        <c:auto val="1"/>
        <c:lblAlgn val="ctr"/>
        <c:lblOffset val="100"/>
        <c:noMultiLvlLbl val="0"/>
      </c:catAx>
      <c:valAx>
        <c:axId val="1806360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76468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6979642745464532"/>
          <c:y val="0.148644979066198"/>
          <c:w val="0.76539425728615873"/>
          <c:h val="0.54001307795003128"/>
        </c:manualLayout>
      </c:layout>
      <c:lineChart>
        <c:grouping val="standard"/>
        <c:varyColors val="0"/>
        <c:ser>
          <c:idx val="0"/>
          <c:order val="0"/>
          <c:tx>
            <c:strRef>
              <c:f>Sheet1!$A$36</c:f>
              <c:strCache>
                <c:ptCount val="1"/>
                <c:pt idx="0">
                  <c:v>NewReno</c:v>
                </c:pt>
              </c:strCache>
            </c:strRef>
          </c:tx>
          <c:spPr>
            <a:ln w="22225" cap="rnd" cmpd="sng" algn="ctr">
              <a:solidFill>
                <a:schemeClr val="accent1"/>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Sheet1!$B$36:$K$36</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E9C4-4305-ABC2-39C59E851F53}"/>
            </c:ext>
          </c:extLst>
        </c:ser>
        <c:ser>
          <c:idx val="1"/>
          <c:order val="1"/>
          <c:tx>
            <c:strRef>
              <c:f>Sheet1!$A$37</c:f>
              <c:strCache>
                <c:ptCount val="1"/>
                <c:pt idx="0">
                  <c:v>Reno</c:v>
                </c:pt>
              </c:strCache>
            </c:strRef>
          </c:tx>
          <c:spPr>
            <a:ln w="22225" cap="rnd" cmpd="sng" algn="ctr">
              <a:solidFill>
                <a:schemeClr val="accent2"/>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Sheet1!$B$37:$K$37</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E9C4-4305-ABC2-39C59E851F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66304"/>
        <c:axId val="1806359232"/>
      </c:lineChart>
      <c:catAx>
        <c:axId val="1806366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layout>
            <c:manualLayout>
              <c:xMode val="edge"/>
              <c:yMode val="edge"/>
              <c:x val="0.4035562920576144"/>
              <c:y val="0.7912613864443416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9232"/>
        <c:crosses val="autoZero"/>
        <c:auto val="1"/>
        <c:lblAlgn val="ctr"/>
        <c:lblOffset val="100"/>
        <c:noMultiLvlLbl val="0"/>
      </c:catAx>
      <c:valAx>
        <c:axId val="1806359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6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27813277883679394"/>
          <c:y val="0.87384591631928354"/>
          <c:w val="0.55143020180588265"/>
          <c:h val="9.73190202435768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5715919233371342"/>
          <c:y val="0.17171296296296298"/>
          <c:w val="0.81784056944475325"/>
          <c:h val="0.51691433705015066"/>
        </c:manualLayout>
      </c:layout>
      <c:lineChart>
        <c:grouping val="standard"/>
        <c:varyColors val="0"/>
        <c:ser>
          <c:idx val="0"/>
          <c:order val="0"/>
          <c:tx>
            <c:strRef>
              <c:f>Sheet1!$A$40</c:f>
              <c:strCache>
                <c:ptCount val="1"/>
                <c:pt idx="0">
                  <c:v>NewReno</c:v>
                </c:pt>
              </c:strCache>
            </c:strRef>
          </c:tx>
          <c:spPr>
            <a:ln w="22225" cap="rnd" cmpd="sng" algn="ctr">
              <a:solidFill>
                <a:schemeClr val="accent1"/>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Sheet1!$B$40:$K$40</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0C5-42EB-B59A-E2D0B8327CB0}"/>
            </c:ext>
          </c:extLst>
        </c:ser>
        <c:ser>
          <c:idx val="1"/>
          <c:order val="1"/>
          <c:tx>
            <c:strRef>
              <c:f>Sheet1!$A$41</c:f>
              <c:strCache>
                <c:ptCount val="1"/>
                <c:pt idx="0">
                  <c:v>Reno</c:v>
                </c:pt>
              </c:strCache>
            </c:strRef>
          </c:tx>
          <c:spPr>
            <a:ln w="22225" cap="rnd" cmpd="sng" algn="ctr">
              <a:solidFill>
                <a:schemeClr val="accent2"/>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Sheet1!$B$41:$K$41</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0C5-42EB-B59A-E2D0B8327CB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58816"/>
        <c:axId val="1806361728"/>
      </c:lineChart>
      <c:catAx>
        <c:axId val="180635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1728"/>
        <c:crosses val="autoZero"/>
        <c:auto val="1"/>
        <c:lblAlgn val="ctr"/>
        <c:lblOffset val="100"/>
        <c:noMultiLvlLbl val="0"/>
      </c:catAx>
      <c:valAx>
        <c:axId val="1806361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Sheet1!$A$44</c:f>
              <c:strCache>
                <c:ptCount val="1"/>
                <c:pt idx="0">
                  <c:v>NewReno</c:v>
                </c:pt>
              </c:strCache>
            </c:strRef>
          </c:tx>
          <c:spPr>
            <a:ln w="22225" cap="rnd" cmpd="sng" algn="ctr">
              <a:solidFill>
                <a:schemeClr val="accent1"/>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Sheet1!$B$44:$K$44</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8939-4A20-AAD0-3C49873A0217}"/>
            </c:ext>
          </c:extLst>
        </c:ser>
        <c:ser>
          <c:idx val="1"/>
          <c:order val="1"/>
          <c:tx>
            <c:strRef>
              <c:f>Sheet1!$A$45</c:f>
              <c:strCache>
                <c:ptCount val="1"/>
                <c:pt idx="0">
                  <c:v>Reno</c:v>
                </c:pt>
              </c:strCache>
            </c:strRef>
          </c:tx>
          <c:spPr>
            <a:ln w="22225" cap="rnd" cmpd="sng" algn="ctr">
              <a:solidFill>
                <a:schemeClr val="accent2"/>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Sheet1!$B$45:$K$45</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8939-4A20-AAD0-3C49873A02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2688"/>
        <c:axId val="2076234352"/>
      </c:lineChart>
      <c:catAx>
        <c:axId val="207623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352"/>
        <c:crosses val="autoZero"/>
        <c:auto val="1"/>
        <c:lblAlgn val="ctr"/>
        <c:lblOffset val="100"/>
        <c:noMultiLvlLbl val="0"/>
      </c:catAx>
      <c:valAx>
        <c:axId val="2076234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Sheet1!$A$49</c:f>
              <c:strCache>
                <c:ptCount val="1"/>
                <c:pt idx="0">
                  <c:v>Vegas 1</c:v>
                </c:pt>
              </c:strCache>
            </c:strRef>
          </c:tx>
          <c:spPr>
            <a:ln w="22225" cap="rnd" cmpd="sng" algn="ctr">
              <a:solidFill>
                <a:schemeClr val="accent1"/>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Sheet1!$B$49:$K$49</c:f>
              <c:numCache>
                <c:formatCode>General</c:formatCode>
                <c:ptCount val="10"/>
                <c:pt idx="0">
                  <c:v>2.40772858268712</c:v>
                </c:pt>
                <c:pt idx="1">
                  <c:v>2.40382888512034</c:v>
                </c:pt>
                <c:pt idx="2" formatCode="0.00E+00">
                  <c:v>2.4010104043791101</c:v>
                </c:pt>
                <c:pt idx="3">
                  <c:v>2.3961440432977499</c:v>
                </c:pt>
                <c:pt idx="4">
                  <c:v>2.3386448247934299</c:v>
                </c:pt>
                <c:pt idx="5">
                  <c:v>1.9716103621054999</c:v>
                </c:pt>
                <c:pt idx="6">
                  <c:v>1.5097331919243699</c:v>
                </c:pt>
                <c:pt idx="7">
                  <c:v>1.0685105775080499</c:v>
                </c:pt>
                <c:pt idx="8">
                  <c:v>0.625007323845163</c:v>
                </c:pt>
                <c:pt idx="9">
                  <c:v>0.415025755405944</c:v>
                </c:pt>
              </c:numCache>
            </c:numRef>
          </c:val>
          <c:smooth val="0"/>
          <c:extLst>
            <c:ext xmlns:c16="http://schemas.microsoft.com/office/drawing/2014/chart" uri="{C3380CC4-5D6E-409C-BE32-E72D297353CC}">
              <c16:uniqueId val="{00000000-49BD-4AE4-BEBC-91689BF2767B}"/>
            </c:ext>
          </c:extLst>
        </c:ser>
        <c:ser>
          <c:idx val="1"/>
          <c:order val="1"/>
          <c:tx>
            <c:strRef>
              <c:f>Sheet1!$A$50</c:f>
              <c:strCache>
                <c:ptCount val="1"/>
                <c:pt idx="0">
                  <c:v>Vegas 2</c:v>
                </c:pt>
              </c:strCache>
            </c:strRef>
          </c:tx>
          <c:spPr>
            <a:ln w="22225" cap="rnd" cmpd="sng" algn="ctr">
              <a:solidFill>
                <a:schemeClr val="accent2"/>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Sheet1!$B$50:$K$50</c:f>
              <c:numCache>
                <c:formatCode>General</c:formatCode>
                <c:ptCount val="10"/>
                <c:pt idx="0">
                  <c:v>2.4074556325173799</c:v>
                </c:pt>
                <c:pt idx="1">
                  <c:v>2.4014276030405299</c:v>
                </c:pt>
                <c:pt idx="2">
                  <c:v>2.3948106423125899</c:v>
                </c:pt>
                <c:pt idx="3">
                  <c:v>2.3876217050610999</c:v>
                </c:pt>
                <c:pt idx="4">
                  <c:v>2.3380419708430802</c:v>
                </c:pt>
                <c:pt idx="5">
                  <c:v>1.8617380009025699</c:v>
                </c:pt>
                <c:pt idx="6">
                  <c:v>1.4040843303577799</c:v>
                </c:pt>
                <c:pt idx="7">
                  <c:v>0.90412141379983901</c:v>
                </c:pt>
                <c:pt idx="8">
                  <c:v>0.55883012125238096</c:v>
                </c:pt>
                <c:pt idx="9">
                  <c:v>0.28542641071339803</c:v>
                </c:pt>
              </c:numCache>
            </c:numRef>
          </c:val>
          <c:smooth val="0"/>
          <c:extLst>
            <c:ext xmlns:c16="http://schemas.microsoft.com/office/drawing/2014/chart" uri="{C3380CC4-5D6E-409C-BE32-E72D297353CC}">
              <c16:uniqueId val="{00000001-49BD-4AE4-BEBC-91689BF276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1559392"/>
        <c:axId val="1841560640"/>
      </c:lineChart>
      <c:catAx>
        <c:axId val="1841559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60640"/>
        <c:crosses val="autoZero"/>
        <c:auto val="1"/>
        <c:lblAlgn val="ctr"/>
        <c:lblOffset val="100"/>
        <c:noMultiLvlLbl val="0"/>
      </c:catAx>
      <c:valAx>
        <c:axId val="184156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5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21974088702171016"/>
          <c:y val="0.2428150572831424"/>
          <c:w val="0.73340075302088836"/>
          <c:h val="0.39019034241014466"/>
        </c:manualLayout>
      </c:layout>
      <c:lineChart>
        <c:grouping val="standard"/>
        <c:varyColors val="0"/>
        <c:ser>
          <c:idx val="0"/>
          <c:order val="0"/>
          <c:tx>
            <c:strRef>
              <c:f>Sheet1!$A$53</c:f>
              <c:strCache>
                <c:ptCount val="1"/>
                <c:pt idx="0">
                  <c:v>Vegas 1</c:v>
                </c:pt>
              </c:strCache>
            </c:strRef>
          </c:tx>
          <c:spPr>
            <a:ln w="22225" cap="rnd" cmpd="sng" algn="ctr">
              <a:solidFill>
                <a:schemeClr val="accent1"/>
              </a:solidFill>
              <a:round/>
            </a:ln>
            <a:effectLst/>
          </c:spPr>
          <c:marker>
            <c:symbol val="none"/>
          </c:marker>
          <c:cat>
            <c:numRef>
              <c:f>Sheet1!$B$52:$K$52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Sheet1!$B$53:$K$53</c:f>
              <c:numCache>
                <c:formatCode>General</c:formatCode>
                <c:ptCount val="10"/>
                <c:pt idx="0">
                  <c:v>6.6047855000000003E-2</c:v>
                </c:pt>
                <c:pt idx="1">
                  <c:v>6.6125630000000005E-2</c:v>
                </c:pt>
                <c:pt idx="2">
                  <c:v>6.6211954000000003E-2</c:v>
                </c:pt>
                <c:pt idx="3">
                  <c:v>6.6333989999999995E-2</c:v>
                </c:pt>
                <c:pt idx="4">
                  <c:v>6.7878530000000006E-2</c:v>
                </c:pt>
                <c:pt idx="5">
                  <c:v>7.3286450000000003E-2</c:v>
                </c:pt>
                <c:pt idx="6">
                  <c:v>8.0247774999999993E-2</c:v>
                </c:pt>
                <c:pt idx="7">
                  <c:v>8.5287009999999996E-2</c:v>
                </c:pt>
                <c:pt idx="8">
                  <c:v>0.111540705</c:v>
                </c:pt>
                <c:pt idx="9">
                  <c:v>0.14901417</c:v>
                </c:pt>
              </c:numCache>
            </c:numRef>
          </c:val>
          <c:smooth val="0"/>
          <c:extLst>
            <c:ext xmlns:c16="http://schemas.microsoft.com/office/drawing/2014/chart" uri="{C3380CC4-5D6E-409C-BE32-E72D297353CC}">
              <c16:uniqueId val="{00000000-42F4-4A7A-ADDE-6BC8E3ACD867}"/>
            </c:ext>
          </c:extLst>
        </c:ser>
        <c:ser>
          <c:idx val="1"/>
          <c:order val="1"/>
          <c:tx>
            <c:strRef>
              <c:f>Sheet1!$A$54</c:f>
              <c:strCache>
                <c:ptCount val="1"/>
                <c:pt idx="0">
                  <c:v>Vegas 2</c:v>
                </c:pt>
              </c:strCache>
            </c:strRef>
          </c:tx>
          <c:spPr>
            <a:ln w="22225" cap="rnd" cmpd="sng" algn="ctr">
              <a:solidFill>
                <a:schemeClr val="accent2"/>
              </a:solidFill>
              <a:round/>
            </a:ln>
            <a:effectLst/>
          </c:spPr>
          <c:marker>
            <c:symbol val="none"/>
          </c:marker>
          <c:cat>
            <c:numRef>
              <c:f>Sheet1!$B$52:$K$52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Sheet1!$B$54:$K$54</c:f>
              <c:numCache>
                <c:formatCode>General</c:formatCode>
                <c:ptCount val="10"/>
                <c:pt idx="0">
                  <c:v>6.6073655999999995E-2</c:v>
                </c:pt>
                <c:pt idx="1">
                  <c:v>6.6189504999999996E-2</c:v>
                </c:pt>
                <c:pt idx="2">
                  <c:v>6.6297780000000001E-2</c:v>
                </c:pt>
                <c:pt idx="3">
                  <c:v>6.6470840000000003E-2</c:v>
                </c:pt>
                <c:pt idx="4">
                  <c:v>6.7947074999999996E-2</c:v>
                </c:pt>
                <c:pt idx="5">
                  <c:v>7.3756433999999996E-2</c:v>
                </c:pt>
                <c:pt idx="6">
                  <c:v>8.0908194000000003E-2</c:v>
                </c:pt>
                <c:pt idx="7">
                  <c:v>8.617619E-2</c:v>
                </c:pt>
                <c:pt idx="8">
                  <c:v>0.11435858</c:v>
                </c:pt>
                <c:pt idx="9">
                  <c:v>0.14842830000000001</c:v>
                </c:pt>
              </c:numCache>
            </c:numRef>
          </c:val>
          <c:smooth val="0"/>
          <c:extLst>
            <c:ext xmlns:c16="http://schemas.microsoft.com/office/drawing/2014/chart" uri="{C3380CC4-5D6E-409C-BE32-E72D297353CC}">
              <c16:uniqueId val="{00000001-42F4-4A7A-ADDE-6BC8E3ACD86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4768"/>
        <c:axId val="2076229776"/>
      </c:lineChart>
      <c:catAx>
        <c:axId val="2076234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29776"/>
        <c:crosses val="autoZero"/>
        <c:auto val="1"/>
        <c:lblAlgn val="ctr"/>
        <c:lblOffset val="100"/>
        <c:noMultiLvlLbl val="0"/>
      </c:catAx>
      <c:valAx>
        <c:axId val="20762297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7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Sheet1!$A$57</c:f>
              <c:strCache>
                <c:ptCount val="1"/>
                <c:pt idx="0">
                  <c:v>Vegas 1</c:v>
                </c:pt>
              </c:strCache>
            </c:strRef>
          </c:tx>
          <c:spPr>
            <a:ln w="22225" cap="rnd" cmpd="sng" algn="ctr">
              <a:solidFill>
                <a:schemeClr val="accent1"/>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Sheet1!$B$57:$K$57</c:f>
              <c:numCache>
                <c:formatCode>0.00E+00</c:formatCode>
                <c:ptCount val="10"/>
                <c:pt idx="0" formatCode="General">
                  <c:v>0</c:v>
                </c:pt>
                <c:pt idx="1">
                  <c:v>0</c:v>
                </c:pt>
                <c:pt idx="2">
                  <c:v>0</c:v>
                </c:pt>
                <c:pt idx="3" formatCode="General">
                  <c:v>0</c:v>
                </c:pt>
                <c:pt idx="4">
                  <c:v>0</c:v>
                </c:pt>
                <c:pt idx="5" formatCode="General">
                  <c:v>0</c:v>
                </c:pt>
                <c:pt idx="6" formatCode="General">
                  <c:v>0</c:v>
                </c:pt>
                <c:pt idx="7" formatCode="General">
                  <c:v>0</c:v>
                </c:pt>
                <c:pt idx="8" formatCode="General">
                  <c:v>3.5971224E-3</c:v>
                </c:pt>
                <c:pt idx="9" formatCode="General">
                  <c:v>5.1679585E-2</c:v>
                </c:pt>
              </c:numCache>
            </c:numRef>
          </c:val>
          <c:smooth val="0"/>
          <c:extLst>
            <c:ext xmlns:c16="http://schemas.microsoft.com/office/drawing/2014/chart" uri="{C3380CC4-5D6E-409C-BE32-E72D297353CC}">
              <c16:uniqueId val="{00000000-3B2A-4DF1-B295-2576D0DE2BAB}"/>
            </c:ext>
          </c:extLst>
        </c:ser>
        <c:ser>
          <c:idx val="1"/>
          <c:order val="1"/>
          <c:tx>
            <c:strRef>
              <c:f>Sheet1!$A$58</c:f>
              <c:strCache>
                <c:ptCount val="1"/>
                <c:pt idx="0">
                  <c:v>Vegas 2</c:v>
                </c:pt>
              </c:strCache>
            </c:strRef>
          </c:tx>
          <c:spPr>
            <a:ln w="22225" cap="rnd" cmpd="sng" algn="ctr">
              <a:solidFill>
                <a:schemeClr val="accent2"/>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Sheet1!$B$58:$K$58</c:f>
              <c:numCache>
                <c:formatCode>0.00E+00</c:formatCode>
                <c:ptCount val="10"/>
                <c:pt idx="0">
                  <c:v>0</c:v>
                </c:pt>
                <c:pt idx="1">
                  <c:v>0</c:v>
                </c:pt>
                <c:pt idx="2" formatCode="General">
                  <c:v>0</c:v>
                </c:pt>
                <c:pt idx="3" formatCode="General">
                  <c:v>0</c:v>
                </c:pt>
                <c:pt idx="4" formatCode="General">
                  <c:v>0</c:v>
                </c:pt>
                <c:pt idx="5" formatCode="General">
                  <c:v>0</c:v>
                </c:pt>
                <c:pt idx="6" formatCode="General">
                  <c:v>0</c:v>
                </c:pt>
                <c:pt idx="7" formatCode="General">
                  <c:v>0</c:v>
                </c:pt>
                <c:pt idx="8" formatCode="General">
                  <c:v>6.0362172999999996E-3</c:v>
                </c:pt>
                <c:pt idx="9" formatCode="General">
                  <c:v>4.2145595000000001E-2</c:v>
                </c:pt>
              </c:numCache>
            </c:numRef>
          </c:val>
          <c:smooth val="0"/>
          <c:extLst>
            <c:ext xmlns:c16="http://schemas.microsoft.com/office/drawing/2014/chart" uri="{C3380CC4-5D6E-409C-BE32-E72D297353CC}">
              <c16:uniqueId val="{00000001-3B2A-4DF1-B295-2576D0DE2BA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4509536"/>
        <c:axId val="334501632"/>
      </c:lineChart>
      <c:catAx>
        <c:axId val="334509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1632"/>
        <c:crosses val="autoZero"/>
        <c:auto val="1"/>
        <c:lblAlgn val="ctr"/>
        <c:lblOffset val="100"/>
        <c:noMultiLvlLbl val="0"/>
      </c:catAx>
      <c:valAx>
        <c:axId val="334501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95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4DEA9-8780-4A4D-AE54-8E31608A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734</cp:revision>
  <dcterms:created xsi:type="dcterms:W3CDTF">2017-02-27T03:58:00Z</dcterms:created>
  <dcterms:modified xsi:type="dcterms:W3CDTF">2017-02-28T19:33:00Z</dcterms:modified>
</cp:coreProperties>
</file>