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3882080">
      <w:pPr>
        <w:autoSpaceDE/>
        <w:autoSpaceDN/>
        <w:spacing w:before="480" w:after="480" w:line="288" w:lineRule="auto"/>
        <w:ind w:left="0" w:right="0"/>
        <w:jc w:val="both"/>
        <w:rPr>
          <w:rFonts w:ascii="Calibri" w:hAnsi="Calibri" w:cs="Times New Roman"/>
          <w:sz w:val="21"/>
          <w:lang/>
        </w:rPr>
      </w:pPr>
      <w:r>
        <w:rPr>
          <w:rFonts w:ascii="Arial" w:hAnsi="Arial" w:eastAsia="等线" w:cs="Arial"/>
          <w:b/>
          <w:sz w:val="52"/>
          <w:lang/>
        </w:rPr>
        <w:t>个人简历</w:t>
      </w:r>
    </w:p>
    <w:p w14:paraId="006B8C15">
      <w:pPr>
        <w:autoSpaceDE/>
        <w:autoSpaceDN/>
        <w:spacing w:before="120" w:after="120" w:line="288" w:lineRule="auto"/>
        <w:ind w:left="0" w:right="0"/>
        <w:jc w:val="left"/>
        <w:rPr>
          <w:rFonts w:ascii="Calibri" w:hAnsi="Calibri" w:cs="Times New Roman"/>
          <w:sz w:val="21"/>
          <w:lang/>
        </w:rPr>
      </w:pPr>
      <w:r>
        <w:rPr>
          <w:rFonts w:ascii="Arial" w:hAnsi="Arial" w:eastAsia="等线" w:cs="Arial"/>
          <w:b/>
          <w:sz w:val="22"/>
          <w:lang/>
        </w:rPr>
        <w:t>核心理念</w:t>
      </w:r>
      <w:r>
        <w:rPr>
          <w:rFonts w:ascii="Arial" w:hAnsi="Arial" w:eastAsia="等线" w:cs="Arial"/>
          <w:sz w:val="22"/>
          <w:lang/>
        </w:rPr>
        <w:t>：细心从每一个小细节开始。</w:t>
      </w:r>
    </w:p>
    <w:p w14:paraId="31F21997">
      <w:pPr>
        <w:autoSpaceDE/>
        <w:autoSpaceDN/>
        <w:spacing w:before="320" w:after="120" w:line="288" w:lineRule="auto"/>
        <w:ind w:left="0" w:right="0"/>
        <w:jc w:val="left"/>
        <w:outlineLvl w:val="1"/>
        <w:rPr>
          <w:rFonts w:ascii="Calibri" w:hAnsi="Calibri" w:cs="Times New Roman"/>
          <w:sz w:val="21"/>
          <w:lang/>
        </w:rPr>
      </w:pPr>
      <w:bookmarkStart w:id="0" w:name="heading_0"/>
      <w:r>
        <w:rPr>
          <w:rFonts w:ascii="Arial" w:hAnsi="Arial" w:eastAsia="等线" w:cs="Arial"/>
          <w:b/>
          <w:sz w:val="32"/>
          <w:lang/>
        </w:rPr>
        <w:t>基本信息</w:t>
      </w:r>
      <w:bookmarkEnd w:id="0"/>
    </w:p>
    <w:tbl>
      <w:tblPr>
        <w:tblStyle w:val="4"/>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2070"/>
        <w:gridCol w:w="2070"/>
        <w:gridCol w:w="2070"/>
        <w:gridCol w:w="2070"/>
      </w:tblGrid>
      <w:tr w14:paraId="57BCE1F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7339C711">
            <w:pPr>
              <w:autoSpaceDE/>
              <w:autoSpaceDN/>
              <w:spacing w:before="120" w:after="120" w:line="288" w:lineRule="auto"/>
              <w:ind w:left="0" w:right="0"/>
              <w:jc w:val="left"/>
              <w:rPr>
                <w:rFonts w:ascii="Calibri" w:hAnsi="Calibri" w:cs="Times New Roman"/>
                <w:sz w:val="21"/>
                <w:lang/>
              </w:rPr>
            </w:pPr>
            <w:r>
              <w:rPr>
                <w:rFonts w:ascii="Arial" w:hAnsi="Arial" w:eastAsia="等线" w:cs="Arial"/>
                <w:b/>
                <w:sz w:val="22"/>
                <w:lang/>
              </w:rPr>
              <w:t>出生年月</w:t>
            </w:r>
          </w:p>
        </w:tc>
        <w:tc>
          <w:tcPr>
            <w:tcW w:w="2070" w:type="dxa"/>
            <w:tcMar>
              <w:top w:w="60" w:type="dxa"/>
              <w:left w:w="120" w:type="dxa"/>
              <w:bottom w:w="30" w:type="dxa"/>
              <w:right w:w="120" w:type="dxa"/>
            </w:tcMar>
          </w:tcPr>
          <w:p w14:paraId="74E7BB5B">
            <w:pPr>
              <w:autoSpaceDE/>
              <w:autoSpaceDN/>
              <w:spacing w:before="120" w:after="120" w:line="288" w:lineRule="auto"/>
              <w:ind w:left="0" w:right="0"/>
              <w:jc w:val="left"/>
              <w:rPr>
                <w:rFonts w:ascii="Calibri" w:hAnsi="Calibri" w:cs="Times New Roman"/>
                <w:sz w:val="21"/>
                <w:lang/>
              </w:rPr>
            </w:pPr>
            <w:r>
              <w:rPr>
                <w:rFonts w:ascii="Arial" w:hAnsi="Arial" w:eastAsia="等线" w:cs="Arial"/>
                <w:sz w:val="22"/>
                <w:lang/>
              </w:rPr>
              <w:t>2004.07</w:t>
            </w:r>
          </w:p>
        </w:tc>
        <w:tc>
          <w:tcPr>
            <w:tcW w:w="2070" w:type="dxa"/>
            <w:tcMar>
              <w:top w:w="60" w:type="dxa"/>
              <w:left w:w="120" w:type="dxa"/>
              <w:bottom w:w="30" w:type="dxa"/>
              <w:right w:w="120" w:type="dxa"/>
            </w:tcMar>
          </w:tcPr>
          <w:p w14:paraId="37FD2491">
            <w:pPr>
              <w:autoSpaceDE/>
              <w:autoSpaceDN/>
              <w:spacing w:before="120" w:after="120" w:line="288" w:lineRule="auto"/>
              <w:ind w:left="0" w:right="0"/>
              <w:jc w:val="left"/>
              <w:rPr>
                <w:rFonts w:ascii="Calibri" w:hAnsi="Calibri" w:cs="Times New Roman"/>
                <w:sz w:val="21"/>
                <w:lang/>
              </w:rPr>
            </w:pPr>
            <w:r>
              <w:rPr>
                <w:rFonts w:ascii="Arial" w:hAnsi="Arial" w:eastAsia="等线" w:cs="Arial"/>
                <w:b/>
                <w:sz w:val="22"/>
                <w:lang/>
              </w:rPr>
              <w:t>政治面貌</w:t>
            </w:r>
          </w:p>
        </w:tc>
        <w:tc>
          <w:tcPr>
            <w:tcW w:w="2070" w:type="dxa"/>
            <w:tcMar>
              <w:top w:w="60" w:type="dxa"/>
              <w:left w:w="120" w:type="dxa"/>
              <w:bottom w:w="30" w:type="dxa"/>
              <w:right w:w="120" w:type="dxa"/>
            </w:tcMar>
          </w:tcPr>
          <w:p w14:paraId="7C1E6A68">
            <w:pPr>
              <w:autoSpaceDE/>
              <w:autoSpaceDN/>
              <w:spacing w:before="120" w:after="120" w:line="288" w:lineRule="auto"/>
              <w:ind w:left="0" w:right="0"/>
              <w:jc w:val="left"/>
              <w:rPr>
                <w:rFonts w:ascii="Calibri" w:hAnsi="Calibri" w:cs="Times New Roman"/>
                <w:sz w:val="21"/>
                <w:lang/>
              </w:rPr>
            </w:pPr>
            <w:r>
              <w:rPr>
                <w:rFonts w:ascii="Arial" w:hAnsi="Arial" w:eastAsia="等线" w:cs="Arial"/>
                <w:sz w:val="22"/>
                <w:lang/>
              </w:rPr>
              <w:t>中共预备党员</w:t>
            </w:r>
          </w:p>
        </w:tc>
      </w:tr>
      <w:tr w14:paraId="025E22E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027009D8">
            <w:pPr>
              <w:autoSpaceDE/>
              <w:autoSpaceDN/>
              <w:spacing w:before="120" w:after="120" w:line="288" w:lineRule="auto"/>
              <w:ind w:left="0" w:right="0"/>
              <w:jc w:val="left"/>
              <w:rPr>
                <w:rFonts w:ascii="Calibri" w:hAnsi="Calibri" w:cs="Times New Roman"/>
                <w:sz w:val="21"/>
                <w:lang/>
              </w:rPr>
            </w:pPr>
            <w:r>
              <w:rPr>
                <w:rFonts w:ascii="Arial" w:hAnsi="Arial" w:eastAsia="等线" w:cs="Arial"/>
                <w:b/>
                <w:sz w:val="22"/>
                <w:lang/>
              </w:rPr>
              <w:t>联系电话</w:t>
            </w:r>
          </w:p>
        </w:tc>
        <w:tc>
          <w:tcPr>
            <w:tcW w:w="2070" w:type="dxa"/>
            <w:tcMar>
              <w:top w:w="60" w:type="dxa"/>
              <w:left w:w="120" w:type="dxa"/>
              <w:bottom w:w="30" w:type="dxa"/>
              <w:right w:w="120" w:type="dxa"/>
            </w:tcMar>
          </w:tcPr>
          <w:p w14:paraId="5EF74FCD">
            <w:pPr>
              <w:autoSpaceDE/>
              <w:autoSpaceDN/>
              <w:spacing w:before="120" w:after="120" w:line="288" w:lineRule="auto"/>
              <w:ind w:left="0" w:right="0"/>
              <w:jc w:val="left"/>
              <w:rPr>
                <w:rFonts w:ascii="Calibri" w:hAnsi="Calibri" w:cs="Times New Roman"/>
                <w:sz w:val="21"/>
                <w:lang/>
              </w:rPr>
            </w:pPr>
            <w:r>
              <w:rPr>
                <w:rFonts w:ascii="Arial" w:hAnsi="Arial" w:eastAsia="等线" w:cs="Arial"/>
                <w:sz w:val="22"/>
                <w:lang/>
              </w:rPr>
              <w:t>[请补充]</w:t>
            </w:r>
          </w:p>
        </w:tc>
        <w:tc>
          <w:tcPr>
            <w:tcW w:w="2070" w:type="dxa"/>
            <w:tcMar>
              <w:top w:w="60" w:type="dxa"/>
              <w:left w:w="120" w:type="dxa"/>
              <w:bottom w:w="30" w:type="dxa"/>
              <w:right w:w="120" w:type="dxa"/>
            </w:tcMar>
          </w:tcPr>
          <w:p w14:paraId="0A8F9194">
            <w:pPr>
              <w:autoSpaceDE/>
              <w:autoSpaceDN/>
              <w:spacing w:before="120" w:after="120" w:line="288" w:lineRule="auto"/>
              <w:ind w:left="0" w:right="0"/>
              <w:jc w:val="left"/>
              <w:rPr>
                <w:rFonts w:ascii="Calibri" w:hAnsi="Calibri" w:cs="Times New Roman"/>
                <w:sz w:val="21"/>
                <w:lang/>
              </w:rPr>
            </w:pPr>
            <w:r>
              <w:rPr>
                <w:rFonts w:ascii="Arial" w:hAnsi="Arial" w:eastAsia="等线" w:cs="Arial"/>
                <w:b/>
                <w:sz w:val="22"/>
                <w:lang/>
              </w:rPr>
              <w:t>电子邮箱</w:t>
            </w:r>
          </w:p>
        </w:tc>
        <w:tc>
          <w:tcPr>
            <w:tcW w:w="2070" w:type="dxa"/>
            <w:tcMar>
              <w:top w:w="60" w:type="dxa"/>
              <w:left w:w="120" w:type="dxa"/>
              <w:bottom w:w="30" w:type="dxa"/>
              <w:right w:w="120" w:type="dxa"/>
            </w:tcMar>
          </w:tcPr>
          <w:p w14:paraId="1736A37C">
            <w:pPr>
              <w:autoSpaceDE/>
              <w:autoSpaceDN/>
              <w:spacing w:before="120" w:after="120" w:line="288" w:lineRule="auto"/>
              <w:ind w:left="0" w:right="0"/>
              <w:jc w:val="left"/>
              <w:rPr>
                <w:rFonts w:ascii="Calibri" w:hAnsi="Calibri" w:cs="Times New Roman"/>
                <w:sz w:val="21"/>
                <w:lang/>
              </w:rPr>
            </w:pPr>
            <w:r>
              <w:rPr>
                <w:rFonts w:ascii="Arial" w:hAnsi="Arial" w:eastAsia="等线" w:cs="Arial"/>
                <w:sz w:val="22"/>
                <w:lang/>
              </w:rPr>
              <w:t>[请补充]</w:t>
            </w:r>
          </w:p>
        </w:tc>
      </w:tr>
    </w:tbl>
    <w:p w14:paraId="41EE1E96">
      <w:pPr>
        <w:autoSpaceDE/>
        <w:autoSpaceDN/>
        <w:spacing w:before="320" w:after="120" w:line="288" w:lineRule="auto"/>
        <w:ind w:left="0" w:right="0"/>
        <w:jc w:val="left"/>
        <w:outlineLvl w:val="1"/>
        <w:rPr>
          <w:rFonts w:ascii="Calibri" w:hAnsi="Calibri" w:cs="Times New Roman"/>
          <w:sz w:val="21"/>
          <w:lang/>
        </w:rPr>
      </w:pPr>
      <w:bookmarkStart w:id="1" w:name="heading_1"/>
      <w:r>
        <w:rPr>
          <w:rFonts w:ascii="Arial" w:hAnsi="Arial" w:eastAsia="等线" w:cs="Arial"/>
          <w:b/>
          <w:sz w:val="32"/>
          <w:lang/>
        </w:rPr>
        <w:t>教育背景</w:t>
      </w:r>
      <w:bookmarkEnd w:id="1"/>
    </w:p>
    <w:p w14:paraId="36576489">
      <w:pPr>
        <w:autoSpaceDE/>
        <w:autoSpaceDN/>
        <w:spacing w:before="120" w:after="120" w:line="288" w:lineRule="auto"/>
        <w:ind w:left="0" w:right="0"/>
        <w:jc w:val="left"/>
        <w:rPr>
          <w:rFonts w:ascii="Calibri" w:hAnsi="Calibri" w:cs="Times New Roman"/>
          <w:sz w:val="21"/>
          <w:lang/>
        </w:rPr>
      </w:pPr>
      <w:r>
        <w:rPr>
          <w:rFonts w:ascii="Arial" w:hAnsi="Arial" w:eastAsia="等线" w:cs="Arial"/>
          <w:b/>
          <w:sz w:val="22"/>
          <w:lang/>
        </w:rPr>
        <w:t>本科在读</w:t>
      </w:r>
      <w:r>
        <w:rPr>
          <w:rFonts w:ascii="Arial" w:hAnsi="Arial" w:eastAsia="等线" w:cs="Arial"/>
          <w:sz w:val="22"/>
          <w:lang/>
        </w:rPr>
        <w:t xml:space="preserve"> | [请补充院校名称] | [请补充专业名称]</w:t>
      </w:r>
    </w:p>
    <w:p w14:paraId="0765E527">
      <w:pPr>
        <w:autoSpaceDE/>
        <w:autoSpaceDN/>
        <w:spacing w:before="120" w:after="120" w:line="288" w:lineRule="auto"/>
        <w:ind w:left="0" w:right="0"/>
        <w:jc w:val="left"/>
        <w:rPr>
          <w:rFonts w:ascii="Calibri" w:hAnsi="Calibri" w:cs="Times New Roman"/>
          <w:sz w:val="21"/>
          <w:lang/>
        </w:rPr>
      </w:pPr>
      <w:r>
        <w:rPr>
          <w:rFonts w:ascii="Arial" w:hAnsi="Arial" w:eastAsia="等线" w:cs="Arial"/>
          <w:sz w:val="22"/>
          <w:lang/>
        </w:rPr>
        <w:t>2022.09—2026.06</w:t>
      </w:r>
    </w:p>
    <w:p w14:paraId="605C3FA4">
      <w:pPr>
        <w:autoSpaceDE/>
        <w:autoSpaceDN/>
        <w:spacing w:before="120" w:after="120" w:line="288" w:lineRule="auto"/>
        <w:ind w:left="0" w:right="0"/>
        <w:jc w:val="left"/>
        <w:rPr>
          <w:rFonts w:ascii="Calibri" w:hAnsi="Calibri" w:cs="Times New Roman"/>
          <w:sz w:val="21"/>
          <w:lang/>
        </w:rPr>
      </w:pPr>
      <w:r>
        <w:rPr>
          <w:rFonts w:ascii="Arial" w:hAnsi="Arial" w:eastAsia="等线" w:cs="Arial"/>
          <w:b/>
          <w:sz w:val="22"/>
          <w:lang/>
        </w:rPr>
        <w:t>成绩表现</w:t>
      </w:r>
      <w:r>
        <w:rPr>
          <w:rFonts w:ascii="Arial" w:hAnsi="Arial" w:eastAsia="等线" w:cs="Arial"/>
          <w:sz w:val="22"/>
          <w:lang/>
        </w:rPr>
        <w:t>：GPA 3.11（专业排名3/49，前5%）；均分86.8（专业排名3/49，前5%）</w:t>
      </w:r>
    </w:p>
    <w:p w14:paraId="4F242C0C">
      <w:pPr>
        <w:autoSpaceDE/>
        <w:autoSpaceDN/>
        <w:spacing w:before="120" w:after="120" w:line="288" w:lineRule="auto"/>
        <w:ind w:left="0" w:right="0"/>
        <w:jc w:val="left"/>
        <w:rPr>
          <w:rFonts w:ascii="Calibri" w:hAnsi="Calibri" w:cs="Times New Roman"/>
          <w:sz w:val="21"/>
          <w:lang/>
        </w:rPr>
      </w:pPr>
      <w:r>
        <w:rPr>
          <w:rFonts w:ascii="Arial" w:hAnsi="Arial" w:eastAsia="等线" w:cs="Arial"/>
          <w:b/>
          <w:sz w:val="22"/>
          <w:lang/>
        </w:rPr>
        <w:t>主修课程</w:t>
      </w:r>
      <w:r>
        <w:rPr>
          <w:rFonts w:ascii="Arial" w:hAnsi="Arial" w:eastAsia="等线" w:cs="Arial"/>
          <w:sz w:val="22"/>
          <w:lang/>
        </w:rPr>
        <w:t>：工程制图与AutoCAD、建筑信息模型（BIM）技术与应用、广联达算量与计价实务、建筑施工技术</w:t>
      </w:r>
    </w:p>
    <w:p w14:paraId="051D0DC9">
      <w:pPr>
        <w:autoSpaceDE/>
        <w:autoSpaceDN/>
        <w:spacing w:before="320" w:after="120" w:line="288" w:lineRule="auto"/>
        <w:ind w:left="0" w:right="0"/>
        <w:jc w:val="left"/>
        <w:outlineLvl w:val="1"/>
        <w:rPr>
          <w:rFonts w:ascii="Calibri" w:hAnsi="Calibri" w:cs="Times New Roman"/>
          <w:sz w:val="21"/>
          <w:lang/>
        </w:rPr>
      </w:pPr>
      <w:bookmarkStart w:id="2" w:name="heading_2"/>
      <w:r>
        <w:rPr>
          <w:rFonts w:ascii="Arial" w:hAnsi="Arial" w:eastAsia="等线" w:cs="Arial"/>
          <w:b/>
          <w:sz w:val="32"/>
          <w:lang/>
        </w:rPr>
        <w:t>实习经历</w:t>
      </w:r>
      <w:bookmarkEnd w:id="2"/>
    </w:p>
    <w:p w14:paraId="05D592A5">
      <w:pPr>
        <w:autoSpaceDE/>
        <w:autoSpaceDN/>
        <w:spacing w:before="120" w:after="120" w:line="288" w:lineRule="auto"/>
        <w:ind w:left="0" w:right="0"/>
        <w:jc w:val="left"/>
        <w:rPr>
          <w:rFonts w:ascii="Calibri" w:hAnsi="Calibri" w:cs="Times New Roman"/>
          <w:sz w:val="21"/>
          <w:lang/>
        </w:rPr>
      </w:pPr>
      <w:r>
        <w:rPr>
          <w:rFonts w:ascii="Arial" w:hAnsi="Arial" w:eastAsia="等线" w:cs="Arial"/>
          <w:b/>
          <w:sz w:val="22"/>
          <w:lang/>
        </w:rPr>
        <w:t>[请补充实习单位]</w:t>
      </w:r>
      <w:r>
        <w:rPr>
          <w:rFonts w:ascii="Arial" w:hAnsi="Arial" w:eastAsia="等线" w:cs="Arial"/>
          <w:sz w:val="22"/>
          <w:lang/>
        </w:rPr>
        <w:t xml:space="preserve"> | 实习生</w:t>
      </w:r>
    </w:p>
    <w:p w14:paraId="3A73FE50">
      <w:pPr>
        <w:autoSpaceDE/>
        <w:autoSpaceDN/>
        <w:spacing w:before="120" w:after="120" w:line="288" w:lineRule="auto"/>
        <w:ind w:left="0" w:right="0"/>
        <w:jc w:val="left"/>
        <w:rPr>
          <w:rFonts w:ascii="Calibri" w:hAnsi="Calibri" w:cs="Times New Roman"/>
          <w:sz w:val="21"/>
          <w:lang/>
        </w:rPr>
      </w:pPr>
      <w:r>
        <w:rPr>
          <w:rFonts w:ascii="Arial" w:hAnsi="Arial" w:eastAsia="等线" w:cs="Arial"/>
          <w:sz w:val="22"/>
          <w:lang/>
        </w:rPr>
        <w:t>2025.01—2025.08</w:t>
      </w:r>
    </w:p>
    <w:p w14:paraId="28B3AF97">
      <w:pPr>
        <w:numPr>
          <w:ilvl w:val="0"/>
          <w:numId w:val="1"/>
        </w:numPr>
        <w:autoSpaceDE/>
        <w:autoSpaceDN/>
        <w:spacing w:before="120" w:after="120" w:line="288" w:lineRule="auto"/>
        <w:ind w:left="0" w:right="0"/>
        <w:jc w:val="left"/>
        <w:rPr>
          <w:rFonts w:ascii="Calibri" w:hAnsi="Calibri" w:cs="Times New Roman"/>
          <w:sz w:val="21"/>
          <w:lang/>
        </w:rPr>
      </w:pPr>
      <w:r>
        <w:rPr>
          <w:rFonts w:ascii="Arial" w:hAnsi="Arial" w:eastAsia="等线" w:cs="Arial"/>
          <w:sz w:val="22"/>
          <w:lang/>
        </w:rPr>
        <w:t>绘制建筑施工图，包括平面图、立面图、剖面图等，确保图纸精准表达建筑设计意图及细节，完全符合国家标准规范。</w:t>
      </w:r>
    </w:p>
    <w:p w14:paraId="29BB6084">
      <w:pPr>
        <w:numPr>
          <w:ilvl w:val="0"/>
          <w:numId w:val="2"/>
        </w:numPr>
        <w:autoSpaceDE/>
        <w:autoSpaceDN/>
        <w:spacing w:before="120" w:after="120" w:line="288" w:lineRule="auto"/>
        <w:ind w:left="0" w:right="0"/>
        <w:jc w:val="left"/>
        <w:rPr>
          <w:rFonts w:ascii="Calibri" w:hAnsi="Calibri" w:cs="Times New Roman"/>
          <w:sz w:val="21"/>
          <w:lang/>
        </w:rPr>
      </w:pPr>
      <w:r>
        <w:rPr>
          <w:rFonts w:ascii="Arial" w:hAnsi="Arial" w:eastAsia="等线" w:cs="Arial"/>
          <w:sz w:val="22"/>
          <w:lang/>
        </w:rPr>
        <w:t>完成建筑三维建模与渲染工作，构建的三维模型精细逼真，可真实还原建筑外部形态与内部结构，渲染效果达到预期展示标准。</w:t>
      </w:r>
    </w:p>
    <w:p w14:paraId="2E8E7066">
      <w:pPr>
        <w:autoSpaceDE/>
        <w:autoSpaceDN/>
        <w:spacing w:before="320" w:after="120" w:line="288" w:lineRule="auto"/>
        <w:ind w:left="0" w:right="0"/>
        <w:jc w:val="left"/>
        <w:outlineLvl w:val="1"/>
        <w:rPr>
          <w:rFonts w:ascii="Calibri" w:hAnsi="Calibri" w:cs="Times New Roman"/>
          <w:sz w:val="21"/>
          <w:lang/>
        </w:rPr>
      </w:pPr>
      <w:bookmarkStart w:id="3" w:name="heading_3"/>
      <w:r>
        <w:rPr>
          <w:rFonts w:ascii="Arial" w:hAnsi="Arial" w:eastAsia="等线" w:cs="Arial"/>
          <w:b/>
          <w:sz w:val="32"/>
          <w:lang/>
        </w:rPr>
        <w:t>项目与竞赛经历</w:t>
      </w:r>
      <w:bookmarkEnd w:id="3"/>
    </w:p>
    <w:p w14:paraId="0B49256A">
      <w:pPr>
        <w:autoSpaceDE/>
        <w:autoSpaceDN/>
        <w:spacing w:before="120" w:after="120" w:line="288" w:lineRule="auto"/>
        <w:ind w:left="0" w:right="0"/>
        <w:jc w:val="left"/>
        <w:rPr>
          <w:rFonts w:ascii="Calibri" w:hAnsi="Calibri" w:cs="Times New Roman"/>
          <w:sz w:val="21"/>
          <w:lang/>
        </w:rPr>
      </w:pPr>
      <w:r>
        <w:rPr>
          <w:rFonts w:ascii="Arial" w:hAnsi="Arial" w:eastAsia="等线" w:cs="Arial"/>
          <w:b/>
          <w:sz w:val="22"/>
          <w:lang/>
        </w:rPr>
        <w:t>“天正杯”BIM创新应用大赛</w:t>
      </w:r>
      <w:r>
        <w:rPr>
          <w:rFonts w:ascii="Arial" w:hAnsi="Arial" w:eastAsia="等线" w:cs="Arial"/>
          <w:sz w:val="22"/>
          <w:lang/>
        </w:rPr>
        <w:t xml:space="preserve"> | 项目成员</w:t>
      </w:r>
    </w:p>
    <w:p w14:paraId="181CF75F">
      <w:pPr>
        <w:autoSpaceDE/>
        <w:autoSpaceDN/>
        <w:spacing w:before="120" w:after="120" w:line="288" w:lineRule="auto"/>
        <w:ind w:left="0" w:right="0"/>
        <w:jc w:val="left"/>
        <w:rPr>
          <w:rFonts w:ascii="Calibri" w:hAnsi="Calibri" w:cs="Times New Roman"/>
          <w:sz w:val="21"/>
          <w:lang/>
        </w:rPr>
      </w:pPr>
      <w:r>
        <w:rPr>
          <w:rFonts w:ascii="Arial" w:hAnsi="Arial" w:eastAsia="等线" w:cs="Arial"/>
          <w:sz w:val="22"/>
          <w:lang/>
        </w:rPr>
        <w:t>2025.05—2025.07</w:t>
      </w:r>
    </w:p>
    <w:p w14:paraId="1218A2AF">
      <w:pPr>
        <w:numPr>
          <w:ilvl w:val="0"/>
          <w:numId w:val="3"/>
        </w:numPr>
        <w:autoSpaceDE/>
        <w:autoSpaceDN/>
        <w:spacing w:before="120" w:after="120" w:line="288" w:lineRule="auto"/>
        <w:ind w:left="0" w:right="0"/>
        <w:jc w:val="left"/>
        <w:rPr>
          <w:rFonts w:ascii="Calibri" w:hAnsi="Calibri" w:cs="Times New Roman"/>
          <w:sz w:val="21"/>
          <w:lang/>
        </w:rPr>
      </w:pPr>
      <w:r>
        <w:rPr>
          <w:rFonts w:ascii="Arial" w:hAnsi="Arial" w:eastAsia="等线" w:cs="Arial"/>
          <w:sz w:val="22"/>
          <w:lang/>
        </w:rPr>
        <w:t>运用BIM软件完成建筑、结构建模及绿色建筑分析，通过专业软件开展能耗模拟、采光优化、通风分析等工作，有效降低建筑能耗。</w:t>
      </w:r>
    </w:p>
    <w:p w14:paraId="55FBF067">
      <w:pPr>
        <w:numPr>
          <w:ilvl w:val="0"/>
          <w:numId w:val="4"/>
        </w:numPr>
        <w:autoSpaceDE/>
        <w:autoSpaceDN/>
        <w:spacing w:before="120" w:after="120" w:line="288" w:lineRule="auto"/>
        <w:ind w:left="0" w:right="0"/>
        <w:jc w:val="left"/>
        <w:rPr>
          <w:rFonts w:ascii="Calibri" w:hAnsi="Calibri" w:cs="Times New Roman"/>
          <w:sz w:val="21"/>
          <w:lang/>
        </w:rPr>
      </w:pPr>
      <w:r>
        <w:rPr>
          <w:rFonts w:ascii="Arial" w:hAnsi="Arial" w:eastAsia="等线" w:cs="Arial"/>
          <w:sz w:val="22"/>
          <w:lang/>
        </w:rPr>
        <w:t>输出高精度BIM模型、专业分析报告、可视化动画及施工图纸，为项目落地提供技术支撑。</w:t>
      </w:r>
    </w:p>
    <w:p w14:paraId="6FEF6CEE">
      <w:pPr>
        <w:autoSpaceDE/>
        <w:autoSpaceDN/>
        <w:spacing w:before="120" w:after="120" w:line="288" w:lineRule="auto"/>
        <w:ind w:left="0" w:right="0"/>
        <w:jc w:val="left"/>
        <w:rPr>
          <w:rFonts w:ascii="Calibri" w:hAnsi="Calibri" w:cs="Times New Roman"/>
          <w:sz w:val="21"/>
          <w:lang/>
        </w:rPr>
      </w:pPr>
      <w:r>
        <w:rPr>
          <w:rFonts w:ascii="Arial" w:hAnsi="Arial" w:eastAsia="等线" w:cs="Arial"/>
          <w:b/>
          <w:sz w:val="22"/>
          <w:lang/>
        </w:rPr>
        <w:t>工程造价计算项目</w:t>
      </w:r>
      <w:r>
        <w:rPr>
          <w:rFonts w:ascii="Arial" w:hAnsi="Arial" w:eastAsia="等线" w:cs="Arial"/>
          <w:sz w:val="22"/>
          <w:lang/>
        </w:rPr>
        <w:t xml:space="preserve"> | 项目成员</w:t>
      </w:r>
    </w:p>
    <w:p w14:paraId="0F52555D">
      <w:pPr>
        <w:autoSpaceDE/>
        <w:autoSpaceDN/>
        <w:spacing w:before="120" w:after="120" w:line="288" w:lineRule="auto"/>
        <w:ind w:left="0" w:right="0"/>
        <w:jc w:val="left"/>
        <w:rPr>
          <w:rFonts w:ascii="Calibri" w:hAnsi="Calibri" w:cs="Times New Roman"/>
          <w:sz w:val="21"/>
          <w:lang/>
        </w:rPr>
      </w:pPr>
      <w:r>
        <w:rPr>
          <w:rFonts w:ascii="Arial" w:hAnsi="Arial" w:eastAsia="等线" w:cs="Arial"/>
          <w:sz w:val="22"/>
          <w:lang/>
        </w:rPr>
        <w:t>2024.10—2024.12</w:t>
      </w:r>
    </w:p>
    <w:p w14:paraId="550DC247">
      <w:pPr>
        <w:numPr>
          <w:ilvl w:val="0"/>
          <w:numId w:val="5"/>
        </w:numPr>
        <w:autoSpaceDE/>
        <w:autoSpaceDN/>
        <w:spacing w:before="120" w:after="120" w:line="288" w:lineRule="auto"/>
        <w:ind w:left="0" w:right="0"/>
        <w:jc w:val="left"/>
        <w:rPr>
          <w:rFonts w:ascii="Calibri" w:hAnsi="Calibri" w:cs="Times New Roman"/>
          <w:sz w:val="21"/>
          <w:lang/>
        </w:rPr>
      </w:pPr>
      <w:r>
        <w:rPr>
          <w:rFonts w:ascii="Arial" w:hAnsi="Arial" w:eastAsia="等线" w:cs="Arial"/>
          <w:sz w:val="22"/>
          <w:lang/>
        </w:rPr>
        <w:t>基于施工图纸，使用广联达土建算量、广龙软件完成分部分项工程量计算，确保数据精准无误。</w:t>
      </w:r>
    </w:p>
    <w:p w14:paraId="6526C026">
      <w:pPr>
        <w:numPr>
          <w:ilvl w:val="0"/>
          <w:numId w:val="6"/>
        </w:numPr>
        <w:autoSpaceDE/>
        <w:autoSpaceDN/>
        <w:spacing w:before="120" w:after="120" w:line="288" w:lineRule="auto"/>
        <w:ind w:left="0" w:right="0"/>
        <w:jc w:val="left"/>
        <w:rPr>
          <w:rFonts w:ascii="Calibri" w:hAnsi="Calibri" w:cs="Times New Roman"/>
          <w:sz w:val="21"/>
          <w:lang/>
        </w:rPr>
      </w:pPr>
      <w:r>
        <w:rPr>
          <w:rFonts w:ascii="Arial" w:hAnsi="Arial" w:eastAsia="等线" w:cs="Arial"/>
          <w:sz w:val="22"/>
          <w:lang/>
        </w:rPr>
        <w:t>运用广联达计价（GCCP）软件完成项目计价工作，熟练掌握造价核算全流程。</w:t>
      </w:r>
    </w:p>
    <w:p w14:paraId="147741A3">
      <w:pPr>
        <w:autoSpaceDE/>
        <w:autoSpaceDN/>
        <w:spacing w:before="320" w:after="120" w:line="288" w:lineRule="auto"/>
        <w:ind w:left="0" w:right="0"/>
        <w:jc w:val="left"/>
        <w:outlineLvl w:val="1"/>
        <w:rPr>
          <w:rFonts w:ascii="Calibri" w:hAnsi="Calibri" w:cs="Times New Roman"/>
          <w:sz w:val="21"/>
          <w:lang/>
        </w:rPr>
      </w:pPr>
      <w:bookmarkStart w:id="4" w:name="heading_4"/>
      <w:r>
        <w:rPr>
          <w:rFonts w:ascii="Arial" w:hAnsi="Arial" w:eastAsia="等线" w:cs="Arial"/>
          <w:b/>
          <w:sz w:val="32"/>
          <w:lang/>
        </w:rPr>
        <w:t>校园经历</w:t>
      </w:r>
      <w:bookmarkEnd w:id="4"/>
    </w:p>
    <w:p w14:paraId="0BF449B7">
      <w:pPr>
        <w:autoSpaceDE/>
        <w:autoSpaceDN/>
        <w:spacing w:before="120" w:after="120" w:line="288" w:lineRule="auto"/>
        <w:ind w:left="0" w:right="0"/>
        <w:jc w:val="left"/>
        <w:rPr>
          <w:rFonts w:ascii="Calibri" w:hAnsi="Calibri" w:cs="Times New Roman"/>
          <w:sz w:val="21"/>
          <w:lang/>
        </w:rPr>
      </w:pPr>
      <w:r>
        <w:rPr>
          <w:rFonts w:ascii="Arial" w:hAnsi="Arial" w:eastAsia="等线" w:cs="Arial"/>
          <w:b/>
          <w:sz w:val="22"/>
          <w:lang/>
        </w:rPr>
        <w:t>制图工作室负责人</w:t>
      </w:r>
    </w:p>
    <w:p w14:paraId="492B4A02">
      <w:pPr>
        <w:autoSpaceDE/>
        <w:autoSpaceDN/>
        <w:spacing w:before="120" w:after="120" w:line="288" w:lineRule="auto"/>
        <w:ind w:left="0" w:right="0"/>
        <w:jc w:val="left"/>
        <w:rPr>
          <w:rFonts w:ascii="Calibri" w:hAnsi="Calibri" w:cs="Times New Roman"/>
          <w:sz w:val="21"/>
          <w:lang/>
        </w:rPr>
      </w:pPr>
      <w:r>
        <w:rPr>
          <w:rFonts w:ascii="Arial" w:hAnsi="Arial" w:eastAsia="等线" w:cs="Arial"/>
          <w:sz w:val="22"/>
          <w:lang/>
        </w:rPr>
        <w:t>2023.10—2025.08</w:t>
      </w:r>
    </w:p>
    <w:p w14:paraId="2C45C818">
      <w:pPr>
        <w:numPr>
          <w:ilvl w:val="0"/>
          <w:numId w:val="7"/>
        </w:numPr>
        <w:autoSpaceDE/>
        <w:autoSpaceDN/>
        <w:spacing w:before="120" w:after="120" w:line="288" w:lineRule="auto"/>
        <w:ind w:left="0" w:right="0"/>
        <w:jc w:val="left"/>
        <w:rPr>
          <w:rFonts w:ascii="Calibri" w:hAnsi="Calibri" w:cs="Times New Roman"/>
          <w:sz w:val="21"/>
          <w:lang/>
        </w:rPr>
      </w:pPr>
      <w:r>
        <w:rPr>
          <w:rFonts w:ascii="Arial" w:hAnsi="Arial" w:eastAsia="等线" w:cs="Arial"/>
          <w:sz w:val="22"/>
          <w:lang/>
        </w:rPr>
        <w:t>组织团队成员开展技术研讨与竞赛经验交流活动，提升团队整体专业能力。</w:t>
      </w:r>
    </w:p>
    <w:p w14:paraId="7D1E10AC">
      <w:pPr>
        <w:numPr>
          <w:ilvl w:val="0"/>
          <w:numId w:val="8"/>
        </w:numPr>
        <w:autoSpaceDE/>
        <w:autoSpaceDN/>
        <w:spacing w:before="120" w:after="120" w:line="288" w:lineRule="auto"/>
        <w:ind w:left="0" w:right="0"/>
        <w:jc w:val="left"/>
        <w:rPr>
          <w:rFonts w:ascii="Calibri" w:hAnsi="Calibri" w:cs="Times New Roman"/>
          <w:sz w:val="21"/>
          <w:lang/>
        </w:rPr>
      </w:pPr>
      <w:r>
        <w:rPr>
          <w:rFonts w:ascii="Arial" w:hAnsi="Arial" w:eastAsia="等线" w:cs="Arial"/>
          <w:sz w:val="22"/>
          <w:lang/>
        </w:rPr>
        <w:t>参与校级制图大赛选拔、学院工程制图竞赛辅导工作，同时承担竞赛裁判相关事务，保障赛事顺利开展。</w:t>
      </w:r>
    </w:p>
    <w:p w14:paraId="775196D0">
      <w:pPr>
        <w:autoSpaceDE/>
        <w:autoSpaceDN/>
        <w:spacing w:before="320" w:after="120" w:line="288" w:lineRule="auto"/>
        <w:ind w:left="0" w:right="0"/>
        <w:jc w:val="left"/>
        <w:outlineLvl w:val="1"/>
        <w:rPr>
          <w:rFonts w:ascii="Calibri" w:hAnsi="Calibri" w:cs="Times New Roman"/>
          <w:sz w:val="21"/>
          <w:lang/>
        </w:rPr>
      </w:pPr>
      <w:bookmarkStart w:id="5" w:name="heading_5"/>
      <w:r>
        <w:rPr>
          <w:rFonts w:ascii="Arial" w:hAnsi="Arial" w:eastAsia="等线" w:cs="Arial"/>
          <w:b/>
          <w:sz w:val="32"/>
          <w:lang/>
        </w:rPr>
        <w:t>荣誉奖项</w:t>
      </w:r>
      <w:bookmarkEnd w:id="5"/>
    </w:p>
    <w:p w14:paraId="3D3D8BBA">
      <w:pPr>
        <w:numPr>
          <w:ilvl w:val="0"/>
          <w:numId w:val="9"/>
        </w:numPr>
        <w:autoSpaceDE/>
        <w:autoSpaceDN/>
        <w:spacing w:before="120" w:after="120" w:line="288" w:lineRule="auto"/>
        <w:ind w:left="0" w:right="0"/>
        <w:jc w:val="left"/>
        <w:rPr>
          <w:rFonts w:ascii="Calibri" w:hAnsi="Calibri" w:cs="Times New Roman"/>
          <w:sz w:val="21"/>
          <w:lang/>
        </w:rPr>
      </w:pPr>
      <w:r>
        <w:rPr>
          <w:rFonts w:ascii="Arial" w:hAnsi="Arial" w:eastAsia="等线" w:cs="Arial"/>
          <w:sz w:val="22"/>
          <w:lang/>
        </w:rPr>
        <w:t>全国大学生先进成图技术与产品信息建模创新大赛全国总决赛奖项</w:t>
      </w:r>
    </w:p>
    <w:p w14:paraId="29F26224">
      <w:pPr>
        <w:numPr>
          <w:ilvl w:val="0"/>
          <w:numId w:val="10"/>
        </w:numPr>
        <w:autoSpaceDE/>
        <w:autoSpaceDN/>
        <w:spacing w:before="120" w:after="120" w:line="288" w:lineRule="auto"/>
        <w:ind w:left="0" w:right="0"/>
        <w:jc w:val="left"/>
        <w:rPr>
          <w:rFonts w:ascii="Calibri" w:hAnsi="Calibri" w:cs="Times New Roman"/>
          <w:sz w:val="21"/>
          <w:lang/>
        </w:rPr>
      </w:pPr>
      <w:r>
        <w:rPr>
          <w:rFonts w:ascii="Arial" w:hAnsi="Arial" w:eastAsia="等线" w:cs="Arial"/>
          <w:sz w:val="22"/>
          <w:lang/>
        </w:rPr>
        <w:t>第[X]届“天正杯”BIM创新应用大赛决赛奖项</w:t>
      </w:r>
    </w:p>
    <w:p w14:paraId="1AE9E5A2">
      <w:pPr>
        <w:numPr>
          <w:ilvl w:val="0"/>
          <w:numId w:val="11"/>
        </w:numPr>
        <w:autoSpaceDE/>
        <w:autoSpaceDN/>
        <w:spacing w:before="120" w:after="120" w:line="288" w:lineRule="auto"/>
        <w:ind w:left="0" w:right="0"/>
        <w:jc w:val="left"/>
        <w:rPr>
          <w:rFonts w:ascii="Calibri" w:hAnsi="Calibri" w:cs="Times New Roman"/>
          <w:sz w:val="21"/>
          <w:lang/>
        </w:rPr>
      </w:pPr>
      <w:r>
        <w:rPr>
          <w:rFonts w:ascii="Arial" w:hAnsi="Arial" w:eastAsia="等线" w:cs="Arial"/>
          <w:sz w:val="22"/>
          <w:lang/>
        </w:rPr>
        <w:t>第四届全国大学生先进成图技术与产品信息建模创新大赛（广西赛区）奖项</w:t>
      </w:r>
    </w:p>
    <w:p w14:paraId="78FE6337">
      <w:pPr>
        <w:numPr>
          <w:ilvl w:val="0"/>
          <w:numId w:val="12"/>
        </w:numPr>
        <w:autoSpaceDE/>
        <w:autoSpaceDN/>
        <w:spacing w:before="120" w:after="120" w:line="288" w:lineRule="auto"/>
        <w:ind w:left="0" w:right="0"/>
        <w:jc w:val="left"/>
        <w:rPr>
          <w:rFonts w:ascii="Calibri" w:hAnsi="Calibri" w:cs="Times New Roman"/>
          <w:sz w:val="21"/>
          <w:lang/>
        </w:rPr>
      </w:pPr>
      <w:r>
        <w:rPr>
          <w:rFonts w:ascii="Arial" w:hAnsi="Arial" w:eastAsia="等线" w:cs="Arial"/>
          <w:sz w:val="22"/>
          <w:lang/>
        </w:rPr>
        <w:t>广西壮族自治区人民政府奖学金</w:t>
      </w:r>
    </w:p>
    <w:p w14:paraId="725CEC16">
      <w:pPr>
        <w:autoSpaceDE/>
        <w:autoSpaceDN/>
        <w:spacing w:before="320" w:after="120" w:line="288" w:lineRule="auto"/>
        <w:ind w:left="0" w:right="0"/>
        <w:jc w:val="left"/>
        <w:outlineLvl w:val="1"/>
        <w:rPr>
          <w:rFonts w:ascii="Calibri" w:hAnsi="Calibri" w:cs="Times New Roman"/>
          <w:sz w:val="21"/>
          <w:lang/>
        </w:rPr>
      </w:pPr>
      <w:bookmarkStart w:id="6" w:name="heading_6"/>
      <w:r>
        <w:rPr>
          <w:rFonts w:ascii="Arial" w:hAnsi="Arial" w:eastAsia="等线" w:cs="Arial"/>
          <w:b/>
          <w:sz w:val="32"/>
          <w:lang/>
        </w:rPr>
        <w:t>专业技能</w:t>
      </w:r>
      <w:bookmarkEnd w:id="6"/>
    </w:p>
    <w:p w14:paraId="12763FDD">
      <w:pPr>
        <w:numPr>
          <w:ilvl w:val="0"/>
          <w:numId w:val="13"/>
        </w:numPr>
        <w:autoSpaceDE/>
        <w:autoSpaceDN/>
        <w:spacing w:before="120" w:after="120" w:line="288" w:lineRule="auto"/>
        <w:ind w:left="0" w:right="0"/>
        <w:jc w:val="left"/>
        <w:rPr>
          <w:rFonts w:ascii="Calibri" w:hAnsi="Calibri" w:cs="Times New Roman"/>
          <w:sz w:val="21"/>
          <w:lang/>
        </w:rPr>
      </w:pPr>
      <w:r>
        <w:rPr>
          <w:rFonts w:ascii="Arial" w:hAnsi="Arial" w:eastAsia="等线" w:cs="Arial"/>
          <w:b/>
          <w:sz w:val="22"/>
          <w:lang/>
        </w:rPr>
        <w:t>BIM及设计软件</w:t>
      </w:r>
      <w:r>
        <w:rPr>
          <w:rFonts w:ascii="Arial" w:hAnsi="Arial" w:eastAsia="等线" w:cs="Arial"/>
          <w:sz w:val="22"/>
          <w:lang/>
        </w:rPr>
        <w:t>：熟练使用Revit进行建筑、结构建模；熟练运用SketchUp、Lumion软件完成建模与渲染工作。</w:t>
      </w:r>
    </w:p>
    <w:p w14:paraId="437493F8">
      <w:pPr>
        <w:numPr>
          <w:ilvl w:val="0"/>
          <w:numId w:val="14"/>
        </w:numPr>
        <w:autoSpaceDE/>
        <w:autoSpaceDN/>
        <w:spacing w:before="120" w:after="120" w:line="288" w:lineRule="auto"/>
        <w:ind w:left="0" w:right="0"/>
        <w:jc w:val="left"/>
        <w:rPr>
          <w:rFonts w:ascii="Calibri" w:hAnsi="Calibri" w:cs="Times New Roman"/>
          <w:sz w:val="21"/>
          <w:lang/>
        </w:rPr>
      </w:pPr>
      <w:r>
        <w:rPr>
          <w:rFonts w:ascii="Arial" w:hAnsi="Arial" w:eastAsia="等线" w:cs="Arial"/>
          <w:b/>
          <w:sz w:val="22"/>
          <w:lang/>
        </w:rPr>
        <w:t>造价与制图软件</w:t>
      </w:r>
      <w:r>
        <w:rPr>
          <w:rFonts w:ascii="Arial" w:hAnsi="Arial" w:eastAsia="等线" w:cs="Arial"/>
          <w:sz w:val="22"/>
          <w:lang/>
        </w:rPr>
        <w:t>：掌握广联达土建算量、GCCP计价软件、AutoCAD等工具的实操应用。</w:t>
      </w:r>
    </w:p>
    <w:p w14:paraId="3847C7F1">
      <w:pPr>
        <w:numPr>
          <w:ilvl w:val="0"/>
          <w:numId w:val="15"/>
        </w:numPr>
        <w:autoSpaceDE/>
        <w:autoSpaceDN/>
        <w:spacing w:before="120" w:after="120" w:line="288" w:lineRule="auto"/>
        <w:ind w:left="0" w:right="0"/>
        <w:jc w:val="left"/>
        <w:rPr>
          <w:rFonts w:ascii="Calibri" w:hAnsi="Calibri" w:cs="Times New Roman"/>
          <w:sz w:val="21"/>
          <w:lang/>
        </w:rPr>
      </w:pPr>
      <w:r>
        <w:rPr>
          <w:rFonts w:ascii="Arial" w:hAnsi="Arial" w:eastAsia="等线" w:cs="Arial"/>
          <w:b/>
          <w:sz w:val="22"/>
          <w:lang/>
        </w:rPr>
        <w:t>其他技能</w:t>
      </w:r>
      <w:r>
        <w:rPr>
          <w:rFonts w:ascii="Arial" w:hAnsi="Arial" w:eastAsia="等线" w:cs="Arial"/>
          <w:sz w:val="22"/>
          <w:lang/>
        </w:rPr>
        <w:t>：通过全国大学英语四级（CET-4），持有C1机动车驾驶证。</w:t>
      </w:r>
    </w:p>
    <w:p w14:paraId="739E0587">
      <w:pPr>
        <w:autoSpaceDE/>
        <w:autoSpaceDN/>
        <w:spacing w:before="120" w:after="120" w:line="288" w:lineRule="auto"/>
        <w:ind w:left="0" w:right="0"/>
        <w:jc w:val="left"/>
        <w:rPr>
          <w:rFonts w:ascii="Calibri" w:hAnsi="Calibri" w:cs="Times New Roman"/>
          <w:sz w:val="21"/>
          <w:lang/>
        </w:rPr>
      </w:pPr>
      <w:r>
        <w:rPr>
          <w:rFonts w:ascii="Arial" w:hAnsi="Arial" w:eastAsia="等线" w:cs="Arial"/>
          <w:sz w:val="22"/>
          <w:lang/>
        </w:rPr>
        <w:t>|（注：文档部分内容可能由 AI 生成)</w:t>
      </w:r>
    </w:p>
    <w:p w14:paraId="57CF4CFC">
      <w:pPr>
        <w:pStyle w:val="2"/>
        <w:rPr>
          <w:rFonts w:ascii="Microsoft JhengHei"/>
          <w:b/>
          <w:sz w:val="19"/>
        </w:rPr>
      </w:pPr>
      <w:bookmarkStart w:id="7" w:name="_GoBack"/>
      <w:bookmarkEnd w:id="7"/>
    </w:p>
    <w:p w14:paraId="58D78F89">
      <w:pPr>
        <w:pStyle w:val="2"/>
        <w:spacing w:before="269"/>
        <w:rPr>
          <w:rFonts w:ascii="Microsoft JhengHei"/>
          <w:b/>
          <w:sz w:val="19"/>
        </w:rPr>
      </w:pPr>
    </w:p>
    <w:p w14:paraId="546440B2">
      <w:pPr>
        <w:tabs>
          <w:tab w:val="left" w:pos="2297"/>
        </w:tabs>
        <w:spacing w:before="0" w:line="220" w:lineRule="auto"/>
        <w:ind w:left="2310" w:right="132" w:hanging="1895"/>
        <w:jc w:val="left"/>
        <w:rPr>
          <w:sz w:val="23"/>
        </w:rPr>
      </w:pPr>
      <w:r>
        <w:rPr>
          <w:rFonts w:ascii="Microsoft JhengHei" w:hAnsi="Microsoft JhengHei" w:eastAsia="Microsoft JhengHei"/>
          <w:b/>
          <w:spacing w:val="-1"/>
          <w:w w:val="85"/>
          <w:position w:val="2"/>
          <w:sz w:val="23"/>
        </w:rPr>
        <w:t>2023.10-2025.0</w:t>
      </w:r>
      <w:r>
        <w:rPr>
          <w:rFonts w:ascii="Microsoft JhengHei" w:hAnsi="Microsoft JhengHei" w:eastAsia="Microsoft JhengHei"/>
          <w:b/>
          <w:w w:val="85"/>
          <w:position w:val="2"/>
          <w:sz w:val="23"/>
        </w:rPr>
        <w:t>8</w:t>
      </w:r>
      <w:r>
        <w:rPr>
          <w:rFonts w:ascii="Microsoft JhengHei" w:hAnsi="Microsoft JhengHei" w:eastAsia="Microsoft JhengHei"/>
          <w:b/>
          <w:position w:val="2"/>
          <w:sz w:val="23"/>
        </w:rPr>
        <w:tab/>
      </w:r>
      <w:r>
        <w:rPr>
          <w:rFonts w:ascii="Microsoft JhengHei" w:hAnsi="Microsoft JhengHei" w:eastAsia="Microsoft JhengHei"/>
          <w:b/>
          <w:spacing w:val="-1"/>
          <w:w w:val="82"/>
          <w:sz w:val="23"/>
        </w:rPr>
        <w:t>在校期间担任制固工作室负责人′</w:t>
      </w:r>
      <w:r>
        <w:rPr>
          <w:rFonts w:ascii="Microsoft JhengHei" w:hAnsi="Microsoft JhengHei" w:eastAsia="Microsoft JhengHei"/>
          <w:b/>
          <w:spacing w:val="-13"/>
          <w:sz w:val="23"/>
        </w:rPr>
        <w:t xml:space="preserve">  </w:t>
      </w:r>
      <w:r>
        <w:rPr>
          <w:spacing w:val="-3"/>
          <w:w w:val="83"/>
          <w:sz w:val="23"/>
        </w:rPr>
        <w:t>组织团队成员开展技术讨论与竞赛经验交流′</w:t>
      </w:r>
      <w:r>
        <w:rPr>
          <w:spacing w:val="-3"/>
          <w:w w:val="85"/>
          <w:sz w:val="23"/>
        </w:rPr>
        <w:t>以及参与</w:t>
      </w:r>
      <w:r>
        <w:rPr>
          <w:spacing w:val="3"/>
          <w:w w:val="80"/>
          <w:sz w:val="23"/>
        </w:rPr>
        <w:t>成囤大塞校级选拔塞、</w:t>
      </w:r>
      <w:r>
        <w:rPr>
          <w:w w:val="79"/>
          <w:sz w:val="23"/>
        </w:rPr>
        <w:t>学院工程带1国竞赛辅导工1乍参与竞赛制裁工作.</w:t>
      </w:r>
    </w:p>
    <w:p w14:paraId="19DA5895">
      <w:pPr>
        <w:spacing w:before="0" w:line="349" w:lineRule="exact"/>
        <w:ind w:left="418" w:right="0" w:firstLine="0"/>
        <w:jc w:val="left"/>
        <w:rPr>
          <w:rFonts w:ascii="Microsoft JhengHei"/>
          <w:b/>
          <w:sz w:val="19"/>
        </w:rPr>
      </w:pPr>
      <w:r>
        <w:rPr>
          <w:rFonts w:ascii="Microsoft JhengHei"/>
          <w:b/>
          <w:sz w:val="19"/>
        </w:rPr>
        <w:t>2023.09-</w:t>
      </w:r>
      <w:r>
        <w:rPr>
          <w:rFonts w:ascii="Microsoft JhengHei"/>
          <w:b/>
          <w:spacing w:val="-2"/>
          <w:sz w:val="19"/>
        </w:rPr>
        <w:t>2025.08</w:t>
      </w:r>
    </w:p>
    <w:p w14:paraId="0591B3B5">
      <w:pPr>
        <w:pStyle w:val="2"/>
        <w:spacing w:before="177"/>
        <w:rPr>
          <w:rFonts w:ascii="Microsoft JhengHei"/>
          <w:b/>
        </w:rPr>
      </w:pPr>
    </w:p>
    <w:p w14:paraId="1910D7AE">
      <w:pPr>
        <w:pStyle w:val="2"/>
        <w:spacing w:line="211" w:lineRule="auto"/>
        <w:ind w:left="2312" w:right="2643"/>
      </w:pPr>
      <w:r>
        <w:rPr>
          <w:spacing w:val="-2"/>
          <w:w w:val="80"/>
        </w:rPr>
        <w:t xml:space="preserve">全国大学生先进成图技术与产品信息建模创新大赛全国蛋夹赛第尻慢届 </w:t>
      </w:r>
      <w:r>
        <w:rPr>
          <w:rFonts w:ascii="Microsoft JhengHei" w:hAnsi="Microsoft JhengHei" w:eastAsia="Microsoft JhengHei"/>
          <w:b/>
          <w:w w:val="80"/>
        </w:rPr>
        <w:t>”天正杯″</w:t>
      </w:r>
      <w:r>
        <w:rPr>
          <w:rFonts w:ascii="Microsoft JhengHei" w:hAnsi="Microsoft JhengHei" w:eastAsia="Microsoft JhengHei"/>
          <w:b/>
          <w:spacing w:val="63"/>
        </w:rPr>
        <w:t xml:space="preserve"> </w:t>
      </w:r>
      <w:r>
        <w:rPr>
          <w:w w:val="80"/>
          <w:position w:val="1"/>
        </w:rPr>
        <w:t>BIM</w:t>
      </w:r>
      <w:r>
        <w:rPr>
          <w:spacing w:val="-27"/>
          <w:w w:val="80"/>
          <w:position w:val="1"/>
        </w:rPr>
        <w:t xml:space="preserve"> </w:t>
      </w:r>
      <w:r>
        <w:rPr>
          <w:w w:val="80"/>
        </w:rPr>
        <w:t>创新应用大赛决赛</w:t>
      </w:r>
    </w:p>
    <w:p w14:paraId="4ECED9FF">
      <w:pPr>
        <w:pStyle w:val="2"/>
        <w:spacing w:line="264" w:lineRule="auto"/>
        <w:ind w:left="2312" w:right="1829"/>
      </w:pPr>
      <w:r>
        <w:rPr>
          <w:spacing w:val="-2"/>
          <w:w w:val="76"/>
        </w:rPr>
        <w:t>第四届全国大学生先进成图技术与产品信′息建模仓‖新大赛</w:t>
      </w:r>
      <w:r>
        <w:rPr>
          <w:spacing w:val="-3"/>
          <w:w w:val="82"/>
        </w:rPr>
        <w:t>〔广西赛区)</w:t>
      </w:r>
      <w:r>
        <w:rPr>
          <w:w w:val="82"/>
        </w:rPr>
        <w:t>广西壮族自治区人民政府奖学金</w:t>
      </w:r>
    </w:p>
    <w:p w14:paraId="1F3CA414">
      <w:pPr>
        <w:pStyle w:val="2"/>
      </w:pPr>
    </w:p>
    <w:p w14:paraId="1F6A9039">
      <w:pPr>
        <w:pStyle w:val="2"/>
        <w:spacing w:before="101"/>
      </w:pPr>
    </w:p>
    <w:p w14:paraId="6ADF68FD">
      <w:pPr>
        <w:spacing w:before="0"/>
        <w:ind w:left="810" w:right="0" w:firstLine="0"/>
        <w:jc w:val="left"/>
        <w:rPr>
          <w:sz w:val="21"/>
        </w:rPr>
      </w:pPr>
      <w:r>
        <w:rPr>
          <w:rFonts w:ascii="Microsoft JhengHei" w:eastAsia="Microsoft JhengHei"/>
          <w:b/>
          <w:spacing w:val="-2"/>
          <w:w w:val="90"/>
          <w:sz w:val="21"/>
        </w:rPr>
        <w:t xml:space="preserve">熟练使用 </w:t>
      </w:r>
      <w:r>
        <w:rPr>
          <w:rFonts w:ascii="Microsoft JhengHei" w:eastAsia="Microsoft JhengHei"/>
          <w:b/>
          <w:w w:val="90"/>
          <w:position w:val="1"/>
          <w:sz w:val="21"/>
        </w:rPr>
        <w:t>SketchUp`</w:t>
      </w:r>
      <w:r>
        <w:rPr>
          <w:rFonts w:ascii="Microsoft JhengHei" w:eastAsia="Microsoft JhengHei"/>
          <w:b/>
          <w:spacing w:val="47"/>
          <w:position w:val="1"/>
          <w:sz w:val="21"/>
        </w:rPr>
        <w:t xml:space="preserve"> </w:t>
      </w:r>
      <w:r>
        <w:rPr>
          <w:rFonts w:ascii="Microsoft JhengHei" w:eastAsia="Microsoft JhengHei"/>
          <w:b/>
          <w:w w:val="90"/>
          <w:position w:val="1"/>
          <w:sz w:val="21"/>
        </w:rPr>
        <w:t>Lumion</w:t>
      </w:r>
      <w:r>
        <w:rPr>
          <w:rFonts w:ascii="Microsoft JhengHei" w:eastAsia="Microsoft JhengHei"/>
          <w:b/>
          <w:spacing w:val="-5"/>
          <w:w w:val="90"/>
          <w:position w:val="1"/>
          <w:sz w:val="21"/>
        </w:rPr>
        <w:t xml:space="preserve"> </w:t>
      </w:r>
      <w:r>
        <w:rPr>
          <w:rFonts w:ascii="Microsoft JhengHei" w:eastAsia="Microsoft JhengHei"/>
          <w:b/>
          <w:w w:val="90"/>
          <w:sz w:val="21"/>
        </w:rPr>
        <w:t>软{牛熟练使用</w:t>
      </w:r>
      <w:r>
        <w:rPr>
          <w:rFonts w:ascii="Microsoft JhengHei" w:eastAsia="Microsoft JhengHei"/>
          <w:b/>
          <w:spacing w:val="5"/>
          <w:sz w:val="21"/>
        </w:rPr>
        <w:t xml:space="preserve"> </w:t>
      </w:r>
      <w:r>
        <w:rPr>
          <w:rFonts w:ascii="Microsoft JhengHei" w:eastAsia="Microsoft JhengHei"/>
          <w:b/>
          <w:w w:val="90"/>
          <w:position w:val="1"/>
          <w:sz w:val="21"/>
        </w:rPr>
        <w:t>Revit</w:t>
      </w:r>
      <w:r>
        <w:rPr>
          <w:rFonts w:ascii="Microsoft JhengHei" w:eastAsia="Microsoft JhengHei"/>
          <w:b/>
          <w:spacing w:val="-6"/>
          <w:w w:val="90"/>
          <w:position w:val="1"/>
          <w:sz w:val="21"/>
        </w:rPr>
        <w:t xml:space="preserve"> </w:t>
      </w:r>
      <w:r>
        <w:rPr>
          <w:w w:val="90"/>
          <w:sz w:val="21"/>
        </w:rPr>
        <w:t>进行建筑、结构建模</w:t>
      </w:r>
    </w:p>
    <w:p w14:paraId="79FED8B8">
      <w:pPr>
        <w:pStyle w:val="2"/>
      </w:pPr>
    </w:p>
    <w:p w14:paraId="2124889F">
      <w:pPr>
        <w:pStyle w:val="2"/>
        <w:spacing w:before="43"/>
      </w:pPr>
    </w:p>
    <w:p w14:paraId="1B06C12D">
      <w:pPr>
        <w:pStyle w:val="2"/>
        <w:ind w:left="813"/>
        <w:rPr>
          <w:position w:val="1"/>
        </w:rPr>
      </w:pPr>
      <w:r>
        <w:rPr>
          <w:w w:val="75"/>
        </w:rPr>
        <w:t>其{也技扁菅二</w:t>
      </w:r>
      <w:r>
        <w:rPr>
          <w:spacing w:val="5"/>
        </w:rPr>
        <w:t xml:space="preserve"> </w:t>
      </w:r>
      <w:r>
        <w:rPr>
          <w:rFonts w:ascii="Times New Roman" w:hAnsi="Times New Roman" w:eastAsia="Times New Roman"/>
          <w:b/>
          <w:i/>
          <w:w w:val="75"/>
        </w:rPr>
        <w:t>"</w:t>
      </w:r>
      <w:r>
        <w:rPr>
          <w:rFonts w:ascii="Times New Roman" w:hAnsi="Times New Roman" w:eastAsia="Times New Roman"/>
          <w:b/>
          <w:i/>
          <w:spacing w:val="66"/>
        </w:rPr>
        <w:t xml:space="preserve"> </w:t>
      </w:r>
      <w:r>
        <w:rPr>
          <w:w w:val="75"/>
        </w:rPr>
        <w:t>全国大学英语四级</w:t>
      </w:r>
      <w:r>
        <w:rPr>
          <w:spacing w:val="-5"/>
        </w:rPr>
        <w:t xml:space="preserve"> </w:t>
      </w:r>
      <w:r>
        <w:rPr>
          <w:w w:val="75"/>
          <w:position w:val="2"/>
        </w:rPr>
        <w:t>(CET-4)</w:t>
      </w:r>
      <w:r>
        <w:rPr>
          <w:spacing w:val="-21"/>
          <w:position w:val="2"/>
        </w:rPr>
        <w:t xml:space="preserve"> </w:t>
      </w:r>
      <w:r>
        <w:rPr>
          <w:spacing w:val="-3"/>
          <w:w w:val="75"/>
          <w:position w:val="1"/>
        </w:rPr>
        <w:t xml:space="preserve">“、 </w:t>
      </w:r>
      <w:r>
        <w:rPr>
          <w:w w:val="75"/>
        </w:rPr>
        <w:t>C1</w:t>
      </w:r>
      <w:r>
        <w:rPr>
          <w:spacing w:val="-24"/>
          <w:w w:val="75"/>
        </w:rPr>
        <w:t xml:space="preserve"> </w:t>
      </w:r>
      <w:r>
        <w:rPr>
          <w:spacing w:val="-2"/>
          <w:w w:val="75"/>
          <w:position w:val="1"/>
        </w:rPr>
        <w:t>机动车驾驶证.</w:t>
      </w:r>
    </w:p>
    <w:sectPr>
      <w:type w:val="continuous"/>
      <w:pgSz w:w="11900" w:h="16840"/>
      <w:pgMar w:top="840" w:right="992" w:bottom="280" w:left="992"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Microsoft JhengHei">
    <w:panose1 w:val="020B0604030504040204"/>
    <w:charset w:val="88"/>
    <w:family w:val="swiss"/>
    <w:pitch w:val="default"/>
    <w:sig w:usb0="000002A7" w:usb1="28CF4400" w:usb2="00000016" w:usb3="00000000" w:csb0="00100009" w:csb1="00000000"/>
  </w:font>
  <w:font w:name="等线">
    <w:panose1 w:val="02010600030101010101"/>
    <w:charset w:val="86"/>
    <w:family w:val="auto"/>
    <w:pitch w:val="default"/>
    <w:sig w:usb0="A00002BF" w:usb1="38CF7CFA" w:usb2="00000016" w:usb3="00000000" w:csb0="0004000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239341B"/>
    <w:multiLevelType w:val="singleLevel"/>
    <w:tmpl w:val="9239341B"/>
    <w:lvl w:ilvl="0" w:tentative="0">
      <w:start w:val="0"/>
      <w:numFmt w:val="bullet"/>
      <w:lvlText w:val="•"/>
      <w:lvlJc w:val="left"/>
      <w:rPr>
        <w:color w:val="3370FF"/>
      </w:rPr>
    </w:lvl>
  </w:abstractNum>
  <w:abstractNum w:abstractNumId="1">
    <w:nsid w:val="B5E306ED"/>
    <w:multiLevelType w:val="singleLevel"/>
    <w:tmpl w:val="B5E306ED"/>
    <w:lvl w:ilvl="0" w:tentative="0">
      <w:start w:val="0"/>
      <w:numFmt w:val="bullet"/>
      <w:lvlText w:val="•"/>
      <w:lvlJc w:val="left"/>
      <w:rPr>
        <w:color w:val="3370FF"/>
      </w:rPr>
    </w:lvl>
  </w:abstractNum>
  <w:abstractNum w:abstractNumId="2">
    <w:nsid w:val="BF205925"/>
    <w:multiLevelType w:val="singleLevel"/>
    <w:tmpl w:val="BF205925"/>
    <w:lvl w:ilvl="0" w:tentative="0">
      <w:start w:val="0"/>
      <w:numFmt w:val="bullet"/>
      <w:lvlText w:val="•"/>
      <w:lvlJc w:val="left"/>
      <w:rPr>
        <w:color w:val="3370FF"/>
      </w:rPr>
    </w:lvl>
  </w:abstractNum>
  <w:abstractNum w:abstractNumId="3">
    <w:nsid w:val="C8879AEF"/>
    <w:multiLevelType w:val="singleLevel"/>
    <w:tmpl w:val="C8879AEF"/>
    <w:lvl w:ilvl="0" w:tentative="0">
      <w:start w:val="0"/>
      <w:numFmt w:val="bullet"/>
      <w:lvlText w:val="•"/>
      <w:lvlJc w:val="left"/>
      <w:rPr>
        <w:color w:val="3370FF"/>
      </w:rPr>
    </w:lvl>
  </w:abstractNum>
  <w:abstractNum w:abstractNumId="4">
    <w:nsid w:val="CF092B84"/>
    <w:multiLevelType w:val="singleLevel"/>
    <w:tmpl w:val="CF092B84"/>
    <w:lvl w:ilvl="0" w:tentative="0">
      <w:start w:val="0"/>
      <w:numFmt w:val="bullet"/>
      <w:lvlText w:val="•"/>
      <w:lvlJc w:val="left"/>
      <w:rPr>
        <w:color w:val="3370FF"/>
      </w:rPr>
    </w:lvl>
  </w:abstractNum>
  <w:abstractNum w:abstractNumId="5">
    <w:nsid w:val="F4B5D9F5"/>
    <w:multiLevelType w:val="singleLevel"/>
    <w:tmpl w:val="F4B5D9F5"/>
    <w:lvl w:ilvl="0" w:tentative="0">
      <w:start w:val="0"/>
      <w:numFmt w:val="bullet"/>
      <w:lvlText w:val="•"/>
      <w:lvlJc w:val="left"/>
      <w:rPr>
        <w:color w:val="3370FF"/>
      </w:rPr>
    </w:lvl>
  </w:abstractNum>
  <w:abstractNum w:abstractNumId="6">
    <w:nsid w:val="0053208E"/>
    <w:multiLevelType w:val="singleLevel"/>
    <w:tmpl w:val="0053208E"/>
    <w:lvl w:ilvl="0" w:tentative="0">
      <w:start w:val="0"/>
      <w:numFmt w:val="bullet"/>
      <w:lvlText w:val="•"/>
      <w:lvlJc w:val="left"/>
      <w:rPr>
        <w:color w:val="3370FF"/>
      </w:rPr>
    </w:lvl>
  </w:abstractNum>
  <w:abstractNum w:abstractNumId="7">
    <w:nsid w:val="0248C179"/>
    <w:multiLevelType w:val="singleLevel"/>
    <w:tmpl w:val="0248C179"/>
    <w:lvl w:ilvl="0" w:tentative="0">
      <w:start w:val="0"/>
      <w:numFmt w:val="bullet"/>
      <w:lvlText w:val="•"/>
      <w:lvlJc w:val="left"/>
      <w:rPr>
        <w:color w:val="3370FF"/>
      </w:rPr>
    </w:lvl>
  </w:abstractNum>
  <w:abstractNum w:abstractNumId="8">
    <w:nsid w:val="03D62ECE"/>
    <w:multiLevelType w:val="singleLevel"/>
    <w:tmpl w:val="03D62ECE"/>
    <w:lvl w:ilvl="0" w:tentative="0">
      <w:start w:val="0"/>
      <w:numFmt w:val="bullet"/>
      <w:lvlText w:val="•"/>
      <w:lvlJc w:val="left"/>
      <w:rPr>
        <w:color w:val="3370FF"/>
      </w:rPr>
    </w:lvl>
  </w:abstractNum>
  <w:abstractNum w:abstractNumId="9">
    <w:nsid w:val="25B654F3"/>
    <w:multiLevelType w:val="singleLevel"/>
    <w:tmpl w:val="25B654F3"/>
    <w:lvl w:ilvl="0" w:tentative="0">
      <w:start w:val="0"/>
      <w:numFmt w:val="bullet"/>
      <w:lvlText w:val="•"/>
      <w:lvlJc w:val="left"/>
      <w:rPr>
        <w:color w:val="3370FF"/>
      </w:rPr>
    </w:lvl>
  </w:abstractNum>
  <w:abstractNum w:abstractNumId="10">
    <w:nsid w:val="2A8F537B"/>
    <w:multiLevelType w:val="singleLevel"/>
    <w:tmpl w:val="2A8F537B"/>
    <w:lvl w:ilvl="0" w:tentative="0">
      <w:start w:val="0"/>
      <w:numFmt w:val="bullet"/>
      <w:lvlText w:val="•"/>
      <w:lvlJc w:val="left"/>
      <w:rPr>
        <w:color w:val="3370FF"/>
      </w:rPr>
    </w:lvl>
  </w:abstractNum>
  <w:abstractNum w:abstractNumId="11">
    <w:nsid w:val="4D4DC07F"/>
    <w:multiLevelType w:val="singleLevel"/>
    <w:tmpl w:val="4D4DC07F"/>
    <w:lvl w:ilvl="0" w:tentative="0">
      <w:start w:val="0"/>
      <w:numFmt w:val="bullet"/>
      <w:lvlText w:val="•"/>
      <w:lvlJc w:val="left"/>
      <w:rPr>
        <w:color w:val="3370FF"/>
      </w:rPr>
    </w:lvl>
  </w:abstractNum>
  <w:abstractNum w:abstractNumId="12">
    <w:nsid w:val="59ADCABA"/>
    <w:multiLevelType w:val="singleLevel"/>
    <w:tmpl w:val="59ADCABA"/>
    <w:lvl w:ilvl="0" w:tentative="0">
      <w:start w:val="0"/>
      <w:numFmt w:val="bullet"/>
      <w:lvlText w:val="•"/>
      <w:lvlJc w:val="left"/>
      <w:rPr>
        <w:color w:val="3370FF"/>
      </w:rPr>
    </w:lvl>
  </w:abstractNum>
  <w:abstractNum w:abstractNumId="13">
    <w:nsid w:val="5A241D34"/>
    <w:multiLevelType w:val="singleLevel"/>
    <w:tmpl w:val="5A241D34"/>
    <w:lvl w:ilvl="0" w:tentative="0">
      <w:start w:val="0"/>
      <w:numFmt w:val="bullet"/>
      <w:lvlText w:val="•"/>
      <w:lvlJc w:val="left"/>
      <w:rPr>
        <w:color w:val="3370FF"/>
      </w:rPr>
    </w:lvl>
  </w:abstractNum>
  <w:abstractNum w:abstractNumId="14">
    <w:nsid w:val="72183CF9"/>
    <w:multiLevelType w:val="singleLevel"/>
    <w:tmpl w:val="72183CF9"/>
    <w:lvl w:ilvl="0" w:tentative="0">
      <w:start w:val="0"/>
      <w:numFmt w:val="bullet"/>
      <w:lvlText w:val="•"/>
      <w:lvlJc w:val="left"/>
      <w:rPr>
        <w:color w:val="3370FF"/>
      </w:rPr>
    </w:lvl>
  </w:abstractNum>
  <w:num w:numId="1">
    <w:abstractNumId w:val="6"/>
  </w:num>
  <w:num w:numId="2">
    <w:abstractNumId w:val="4"/>
  </w:num>
  <w:num w:numId="3">
    <w:abstractNumId w:val="12"/>
  </w:num>
  <w:num w:numId="4">
    <w:abstractNumId w:val="2"/>
  </w:num>
  <w:num w:numId="5">
    <w:abstractNumId w:val="1"/>
  </w:num>
  <w:num w:numId="6">
    <w:abstractNumId w:val="8"/>
  </w:num>
  <w:num w:numId="7">
    <w:abstractNumId w:val="9"/>
  </w:num>
  <w:num w:numId="8">
    <w:abstractNumId w:val="14"/>
  </w:num>
  <w:num w:numId="9">
    <w:abstractNumId w:val="7"/>
  </w:num>
  <w:num w:numId="10">
    <w:abstractNumId w:val="0"/>
  </w:num>
  <w:num w:numId="11">
    <w:abstractNumId w:val="10"/>
  </w:num>
  <w:num w:numId="12">
    <w:abstractNumId w:val="13"/>
  </w:num>
  <w:num w:numId="13">
    <w:abstractNumId w:val="3"/>
  </w:num>
  <w:num w:numId="14">
    <w:abstractNumId w:val="11"/>
  </w:num>
  <w:num w:numId="1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8"/>
  <w:documentProtection w:enforcement="0"/>
  <w:defaultTabStop w:val="720"/>
  <w:drawingGridHorizontalSpacing w:val="110"/>
  <w:displayHorizontalDrawingGridEvery w:val="2"/>
  <w:characterSpacingControl w:val="doNotCompress"/>
  <w:footnotePr>
    <w:footnote w:id="0"/>
    <w:footnote w:id="1"/>
  </w:footnotePr>
  <w:endnotePr>
    <w:endnote w:id="0"/>
    <w:endnote w:id="1"/>
  </w:endnotePr>
  <w:compat>
    <w:ulTrailSpace/>
    <w:shapeLayoutLikeWW8/>
    <w:useFELayout/>
    <w:compatSetting w:name="compatibilityMode" w:uri="http://schemas.microsoft.com/office/word" w:val="14"/>
  </w:compat>
  <w:rsids>
    <w:rsidRoot w:val="00000000"/>
    <w:rsid w:val="29972A5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 w:semiHidden="0" w:name="Title"/>
    <w:lsdException w:unhideWhenUsed="0" w:uiPriority="0" w:semiHidden="0" w:name="Closing"/>
    <w:lsdException w:unhideWhenUsed="0" w:uiPriority="0" w:semiHidden="0" w:name="Signature"/>
    <w:lsdException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宋体" w:hAnsi="宋体" w:eastAsia="宋体" w:cs="宋体"/>
      <w:sz w:val="22"/>
      <w:szCs w:val="22"/>
      <w:lang w:val="es-ES" w:eastAsia="en-US" w:bidi="ar-SA"/>
    </w:rPr>
  </w:style>
  <w:style w:type="character" w:default="1" w:styleId="5">
    <w:name w:val="Default Paragraph Font"/>
    <w:semiHidden/>
    <w:unhideWhenUsed/>
    <w:uiPriority w:val="1"/>
  </w:style>
  <w:style w:type="table" w:default="1" w:styleId="4">
    <w:name w:val="Normal Table"/>
    <w:semiHidden/>
    <w:qFormat/>
    <w:uiPriority w:val="0"/>
    <w:tblPr>
      <w:tblCellMar>
        <w:top w:w="0" w:type="dxa"/>
        <w:left w:w="108" w:type="dxa"/>
        <w:bottom w:w="0" w:type="dxa"/>
        <w:right w:w="108" w:type="dxa"/>
      </w:tblCellMar>
    </w:tblPr>
  </w:style>
  <w:style w:type="paragraph" w:styleId="2">
    <w:name w:val="Body Text"/>
    <w:basedOn w:val="1"/>
    <w:qFormat/>
    <w:uiPriority w:val="1"/>
    <w:rPr>
      <w:rFonts w:ascii="宋体" w:hAnsi="宋体" w:eastAsia="宋体" w:cs="宋体"/>
      <w:sz w:val="23"/>
      <w:szCs w:val="23"/>
      <w:lang w:val="es-ES" w:eastAsia="en-US" w:bidi="ar-SA"/>
    </w:rPr>
  </w:style>
  <w:style w:type="paragraph" w:styleId="3">
    <w:name w:val="Title"/>
    <w:basedOn w:val="1"/>
    <w:qFormat/>
    <w:uiPriority w:val="1"/>
    <w:pPr>
      <w:spacing w:before="89"/>
      <w:ind w:left="158" w:right="201" w:hanging="36"/>
    </w:pPr>
    <w:rPr>
      <w:rFonts w:ascii="宋体" w:hAnsi="宋体" w:eastAsia="宋体" w:cs="宋体"/>
      <w:sz w:val="37"/>
      <w:szCs w:val="37"/>
      <w:lang w:val="es-ES" w:eastAsia="en-US" w:bidi="ar-SA"/>
    </w:rPr>
  </w:style>
  <w:style w:type="table" w:customStyle="1" w:styleId="6">
    <w:name w:val="Table Normal"/>
    <w:semiHidden/>
    <w:unhideWhenUsed/>
    <w:qFormat/>
    <w:uiPriority w:val="2"/>
    <w:tblPr>
      <w:tblCellMar>
        <w:top w:w="0" w:type="dxa"/>
        <w:left w:w="0" w:type="dxa"/>
        <w:bottom w:w="0" w:type="dxa"/>
        <w:right w:w="0" w:type="dxa"/>
      </w:tblCellMar>
    </w:tblPr>
  </w:style>
  <w:style w:type="paragraph" w:styleId="7">
    <w:name w:val="List Paragraph"/>
    <w:basedOn w:val="1"/>
    <w:qFormat/>
    <w:uiPriority w:val="1"/>
    <w:rPr>
      <w:lang w:val="es-ES" w:eastAsia="en-US" w:bidi="ar-SA"/>
    </w:rPr>
  </w:style>
  <w:style w:type="paragraph" w:customStyle="1" w:styleId="8">
    <w:name w:val="Table Paragraph"/>
    <w:basedOn w:val="1"/>
    <w:qFormat/>
    <w:uiPriority w:val="1"/>
    <w:rPr>
      <w:lang w:val="es-ES" w:eastAsia="en-US" w:bidi="ar-SA"/>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Pages>
  <Words>580</Words>
  <Characters>766</Characters>
  <TotalTime>0</TotalTime>
  <ScaleCrop>false</ScaleCrop>
  <LinksUpToDate>false</LinksUpToDate>
  <CharactersWithSpaces>822</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2026-01-20T03:47:00Z</dcterms:created>
  <dc:creator>jiayuan</dc:creator>
  <cp:lastModifiedBy>WPS_1569973465</cp:lastModifiedBy>
  <dcterms:modified xsi:type="dcterms:W3CDTF">2026-01-20T04:48:48Z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2026-01-20T00:00:00Z</vt:filetime>
  </property>
  <property fmtid="{D5CDD505-2E9C-101B-9397-08002B2CF9AE}" pid="3" name="LastSaved">
    <vt:filetime>2026-01-20T00:00:00Z</vt:filetime>
  </property>
  <property fmtid="{D5CDD505-2E9C-101B-9397-08002B2CF9AE}" pid="4" name="Producer">
    <vt:lpwstr>3-Heights(TM) PDF Security Shell 4.8.25.2 (http://www.pdf-tools.com)</vt:lpwstr>
  </property>
  <property fmtid="{D5CDD505-2E9C-101B-9397-08002B2CF9AE}" pid="5" name="KSOTemplateDocerSaveRecord">
    <vt:lpwstr>eyJoZGlkIjoiNmY1MTBhZGYyOWE2MDMyZjkzMDQ0ZjI2NGNlZDBlNTgiLCJ1c2VySWQiOiI2Nzk2MjQ1NTEifQ==</vt:lpwstr>
  </property>
  <property fmtid="{D5CDD505-2E9C-101B-9397-08002B2CF9AE}" pid="6" name="KSOProductBuildVer">
    <vt:lpwstr>2052-12.1.0.24657</vt:lpwstr>
  </property>
  <property fmtid="{D5CDD505-2E9C-101B-9397-08002B2CF9AE}" pid="7" name="ICV">
    <vt:lpwstr>74D2D6B3BC0D4E2095B5E2F791B01D7B_12</vt:lpwstr>
  </property>
</Properties>
</file>