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6865D">
      <w:pPr>
        <w:pStyle w:val="2"/>
        <w:keepNext w:val="0"/>
        <w:keepLines w:val="0"/>
        <w:widowControl/>
        <w:suppressLineNumbers w:val="0"/>
        <w:jc w:val="left"/>
      </w:pPr>
      <w:r>
        <w:t>地质工程与测绘方向简历</w:t>
      </w:r>
    </w:p>
    <w:p w14:paraId="5C8DD9CB">
      <w:pPr>
        <w:pStyle w:val="3"/>
        <w:keepNext w:val="0"/>
        <w:keepLines w:val="0"/>
        <w:widowControl/>
        <w:suppressLineNumbers w:val="0"/>
        <w:jc w:val="left"/>
      </w:pPr>
      <w:r>
        <w:t>教育背景</w:t>
      </w:r>
    </w:p>
    <w:p w14:paraId="1FE1D5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长安大学 地质工程与测绘学院 本科 2022.09—2026.07</w:t>
      </w:r>
    </w:p>
    <w:p w14:paraId="4C021E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主修课程：误差理论、摄影测量学、数字测绘技术、测绘工程概论、地质基础等</w:t>
      </w:r>
    </w:p>
    <w:p w14:paraId="7990ABAB">
      <w:pPr>
        <w:pStyle w:val="3"/>
        <w:keepNext w:val="0"/>
        <w:keepLines w:val="0"/>
        <w:widowControl/>
        <w:suppressLineNumbers w:val="0"/>
        <w:jc w:val="left"/>
      </w:pPr>
      <w:r>
        <w:t>校园经历</w:t>
      </w:r>
    </w:p>
    <w:p w14:paraId="7E87FD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长安大学地质工程与测绘学院传媒中心 新闻采编 2022.09—2023.09</w:t>
      </w:r>
    </w:p>
    <w:p w14:paraId="0488DC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主要职责：负责学院新闻素材采集、稿件撰写与编辑，协助运营学院官方新媒体平台，宣传学院学术活动、实习动态等内容。</w:t>
      </w:r>
    </w:p>
    <w:p w14:paraId="3E232F0D">
      <w:pPr>
        <w:pStyle w:val="3"/>
        <w:keepNext w:val="0"/>
        <w:keepLines w:val="0"/>
        <w:widowControl/>
        <w:suppressLineNumbers w:val="0"/>
        <w:jc w:val="left"/>
      </w:pPr>
      <w:r>
        <w:t>实习与实践经历</w:t>
      </w:r>
    </w:p>
    <w:p w14:paraId="385B24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长安大学太白山基地实习 组长 2023.07—2024.02</w:t>
      </w:r>
    </w:p>
    <w:p w14:paraId="3D64E8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主要工作：带领小组开展地质测绘实习，利用无人机进行地形勘测，使用EPS软件构建三维模型，完成野外数据采集、整理及成果提交工作，熟练掌握测绘实习全流程。</w:t>
      </w:r>
    </w:p>
    <w:p w14:paraId="1EF3C7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陕西省咸阳市乾县乾陵景区数字摄影测量实习 组长 2025.05—2025.06</w:t>
      </w:r>
    </w:p>
    <w:p w14:paraId="26134E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主要工作：组织小组完成乾陵景区地形及文物周边环境的数字摄影测量，负责无人机飞行规划、影像数据采集、三维建模及数据精度校验，确保实习成果符合规范要求。</w:t>
      </w:r>
    </w:p>
    <w:p w14:paraId="0570E8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石河子市11小区社区志愿服务 2022.07—2024.09</w:t>
      </w:r>
    </w:p>
    <w:p w14:paraId="3C0C1F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主要工作：参与社区基层服务，协助开展政策宣传、环境整治、便民服务等活动，积累了良好的沟通协调与群众服务经验。</w:t>
      </w:r>
    </w:p>
    <w:p w14:paraId="0219A1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小红书个人IP账号运营 2024.05—至今</w:t>
      </w:r>
    </w:p>
    <w:p w14:paraId="60CB74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主要工作：围绕地质测绘、户外实习等主题运营账号，发布实习日常、专业知识科普、工具使用技巧等内容，打造个人专业形象，积累账号运营与内容创作经验。</w:t>
      </w:r>
    </w:p>
    <w:p w14:paraId="60B2B9EF">
      <w:pPr>
        <w:pStyle w:val="3"/>
        <w:keepNext w:val="0"/>
        <w:keepLines w:val="0"/>
        <w:widowControl/>
        <w:suppressLineNumbers w:val="0"/>
        <w:jc w:val="left"/>
      </w:pPr>
      <w:r>
        <w:t>荣誉与证书</w:t>
      </w:r>
    </w:p>
    <w:p w14:paraId="0DDBCE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英语四级证书、优秀共青团员</w:t>
      </w:r>
    </w:p>
    <w:p w14:paraId="56533F5E">
      <w:bookmarkStart w:id="0" w:name="_GoBack"/>
      <w:bookmarkEnd w:id="0"/>
    </w:p>
    <w:sectPr>
      <w:type w:val="continuous"/>
      <w:pgSz w:w="11900" w:h="16840"/>
      <w:pgMar w:top="194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676D41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18"/>
      <w:szCs w:val="18"/>
    </w:rPr>
  </w:style>
  <w:style w:type="paragraph" w:styleId="5">
    <w:name w:val="Title"/>
    <w:basedOn w:val="1"/>
    <w:qFormat/>
    <w:uiPriority w:val="1"/>
    <w:pPr>
      <w:spacing w:before="1"/>
      <w:ind w:left="597"/>
    </w:pPr>
    <w:rPr>
      <w:rFonts w:ascii="Courier New" w:hAnsi="Courier New" w:eastAsia="Courier New" w:cs="Courier New"/>
      <w:sz w:val="20"/>
      <w:szCs w:val="20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</Words>
  <Characters>54</Characters>
  <TotalTime>0</TotalTime>
  <ScaleCrop>false</ScaleCrop>
  <LinksUpToDate>false</LinksUpToDate>
  <CharactersWithSpaces>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2026-01-20T03:47:00Z</dcterms:created>
  <dc:creator>jiayuan</dc:creator>
  <cp:lastModifiedBy>WPS_1569973465</cp:lastModifiedBy>
  <dcterms:modified xsi:type="dcterms:W3CDTF">2026-01-20T04:54:24Z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36465E4BA624435987C0ECF1F830CA40_12</vt:lpwstr>
  </property>
</Properties>
</file>