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A199F" w14:textId="77777777" w:rsidR="00CD2A02" w:rsidRDefault="00CD2A02" w:rsidP="00CD2A02">
      <w:pPr>
        <w:spacing w:before="1200" w:after="60"/>
        <w:jc w:val="center"/>
        <w:rPr>
          <w:b/>
          <w:bCs/>
          <w:color w:val="1F4E79"/>
          <w:sz w:val="52"/>
          <w:szCs w:val="52"/>
        </w:rPr>
      </w:pPr>
      <w:r>
        <w:rPr>
          <w:b/>
          <w:bCs/>
          <w:noProof/>
          <w:color w:val="1F4E79"/>
          <w:sz w:val="52"/>
          <w:szCs w:val="52"/>
        </w:rPr>
        <w:drawing>
          <wp:inline distT="0" distB="0" distL="0" distR="0" wp14:anchorId="0A7DE0BC" wp14:editId="208ADE8B">
            <wp:extent cx="2216150" cy="709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290732" cy="733071"/>
                    </a:xfrm>
                    <a:prstGeom prst="rect">
                      <a:avLst/>
                    </a:prstGeom>
                  </pic:spPr>
                </pic:pic>
              </a:graphicData>
            </a:graphic>
          </wp:inline>
        </w:drawing>
      </w:r>
    </w:p>
    <w:p w14:paraId="5AA8121A" w14:textId="232BB1A0" w:rsidR="00F7402F" w:rsidRPr="00CD2A02" w:rsidRDefault="00000000" w:rsidP="00CD2A02">
      <w:pPr>
        <w:spacing w:before="1200" w:after="60"/>
        <w:jc w:val="center"/>
        <w:rPr>
          <w:b/>
          <w:bCs/>
          <w:color w:val="1F4E79"/>
          <w:sz w:val="52"/>
          <w:szCs w:val="52"/>
        </w:rPr>
      </w:pPr>
      <w:r>
        <w:rPr>
          <w:b/>
          <w:bCs/>
          <w:color w:val="1F4E79"/>
          <w:sz w:val="52"/>
          <w:szCs w:val="52"/>
        </w:rPr>
        <w:t>E-COMMERCE SALES ANALYSIS</w:t>
      </w:r>
    </w:p>
    <w:p w14:paraId="7CCB67DA" w14:textId="77777777" w:rsidR="00F7402F" w:rsidRDefault="00000000">
      <w:pPr>
        <w:spacing w:after="60"/>
        <w:jc w:val="center"/>
      </w:pPr>
      <w:r>
        <w:rPr>
          <w:b/>
          <w:bCs/>
          <w:color w:val="2E75B6"/>
          <w:sz w:val="52"/>
          <w:szCs w:val="52"/>
        </w:rPr>
        <w:t>&amp; CUSTOMER PURCHASE PREDICTION</w:t>
      </w:r>
    </w:p>
    <w:p w14:paraId="225C126E" w14:textId="77777777" w:rsidR="00F7402F" w:rsidRDefault="00000000">
      <w:pPr>
        <w:spacing w:before="60" w:after="80"/>
        <w:jc w:val="center"/>
      </w:pPr>
      <w:r>
        <w:rPr>
          <w:i/>
          <w:iCs/>
          <w:color w:val="2E86AB"/>
          <w:sz w:val="32"/>
          <w:szCs w:val="32"/>
        </w:rPr>
        <w:t>Using Machine Learning</w:t>
      </w:r>
    </w:p>
    <w:p w14:paraId="2C37447F" w14:textId="343BA275" w:rsidR="00F7402F" w:rsidRDefault="00000000" w:rsidP="006A6B02">
      <w:pPr>
        <w:spacing w:before="40" w:after="40"/>
        <w:jc w:val="center"/>
      </w:pPr>
      <w:r>
        <w:rPr>
          <w:color w:val="2E75B6"/>
          <w:sz w:val="20"/>
          <w:szCs w:val="20"/>
        </w:rPr>
        <w:t>─────────────────────────────────────</w:t>
      </w:r>
    </w:p>
    <w:p w14:paraId="5F4B94A0" w14:textId="77777777" w:rsidR="00F7402F" w:rsidRDefault="00F7402F">
      <w:pPr>
        <w:spacing w:before="80" w:after="80"/>
      </w:pPr>
    </w:p>
    <w:tbl>
      <w:tblPr>
        <w:tblW w:w="7200"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7402F" w14:paraId="2587F891" w14:textId="77777777" w:rsidTr="00CD2A02">
        <w:tc>
          <w:tcPr>
            <w:tcW w:w="0" w:type="auto"/>
            <w:tcBorders>
              <w:top w:val="single" w:sz="1" w:space="0" w:color="CCCCCC"/>
              <w:left w:val="single" w:sz="12" w:space="0" w:color="2E75B6"/>
              <w:bottom w:val="single" w:sz="1" w:space="0" w:color="CCCCCC"/>
              <w:right w:val="single" w:sz="1" w:space="0" w:color="CCCCCC"/>
            </w:tcBorders>
            <w:shd w:val="clear" w:color="auto" w:fill="D6E4F0"/>
            <w:tcMar>
              <w:top w:w="240" w:type="dxa"/>
              <w:left w:w="360" w:type="dxa"/>
              <w:bottom w:w="240" w:type="dxa"/>
              <w:right w:w="360" w:type="dxa"/>
            </w:tcMar>
          </w:tcPr>
          <w:p w14:paraId="7191ABD1" w14:textId="77777777" w:rsidR="00F7402F" w:rsidRPr="00F7469F" w:rsidRDefault="00000000">
            <w:pPr>
              <w:spacing w:before="40" w:after="40"/>
              <w:jc w:val="center"/>
              <w:rPr>
                <w:color w:val="FFFFFF" w:themeColor="background1"/>
                <w:sz w:val="24"/>
                <w:szCs w:val="24"/>
              </w:rPr>
            </w:pPr>
            <w:r w:rsidRPr="00F7469F">
              <w:rPr>
                <w:b/>
                <w:bCs/>
                <w:color w:val="FFFFFF" w:themeColor="background1"/>
                <w:sz w:val="24"/>
                <w:szCs w:val="24"/>
              </w:rPr>
              <w:t>SUBMITTED TO</w:t>
            </w:r>
          </w:p>
          <w:p w14:paraId="7C796E21" w14:textId="566C9B01" w:rsidR="00F7402F" w:rsidRDefault="00000000">
            <w:pPr>
              <w:spacing w:after="160"/>
              <w:jc w:val="center"/>
              <w:rPr>
                <w:b/>
                <w:bCs/>
                <w:color w:val="1F4E79"/>
                <w:sz w:val="28"/>
                <w:szCs w:val="28"/>
              </w:rPr>
            </w:pPr>
            <w:r>
              <w:rPr>
                <w:b/>
                <w:bCs/>
                <w:color w:val="1F4E79"/>
                <w:sz w:val="28"/>
                <w:szCs w:val="28"/>
              </w:rPr>
              <w:t>Ms. Noorhan Yasin</w:t>
            </w:r>
          </w:p>
          <w:p w14:paraId="1F83653C" w14:textId="77777777" w:rsidR="00CD2A02" w:rsidRDefault="00CD2A02">
            <w:pPr>
              <w:spacing w:after="160"/>
              <w:jc w:val="center"/>
            </w:pPr>
          </w:p>
          <w:p w14:paraId="721E58DE" w14:textId="3B556767" w:rsidR="00CD2A02" w:rsidRPr="00F7469F" w:rsidRDefault="00000000" w:rsidP="00CD2A02">
            <w:pPr>
              <w:spacing w:before="40" w:after="40"/>
              <w:jc w:val="center"/>
              <w:rPr>
                <w:b/>
                <w:bCs/>
                <w:color w:val="FFFFFF" w:themeColor="background1"/>
                <w:sz w:val="24"/>
                <w:szCs w:val="24"/>
              </w:rPr>
            </w:pPr>
            <w:r w:rsidRPr="00F7469F">
              <w:rPr>
                <w:b/>
                <w:bCs/>
                <w:color w:val="FFFFFF" w:themeColor="background1"/>
                <w:sz w:val="24"/>
                <w:szCs w:val="24"/>
              </w:rPr>
              <w:t>SUBMITTED BY</w:t>
            </w:r>
          </w:p>
          <w:p w14:paraId="0B55111B" w14:textId="77777777" w:rsidR="00F7402F" w:rsidRDefault="00000000">
            <w:pPr>
              <w:spacing w:after="60"/>
              <w:jc w:val="center"/>
            </w:pPr>
            <w:r>
              <w:rPr>
                <w:b/>
                <w:bCs/>
                <w:color w:val="1F4E79"/>
                <w:sz w:val="26"/>
                <w:szCs w:val="26"/>
              </w:rPr>
              <w:t>Shiza Ali</w:t>
            </w:r>
          </w:p>
          <w:p w14:paraId="3B395B10" w14:textId="114442D9" w:rsidR="00CD2A02" w:rsidRPr="00F7469F" w:rsidRDefault="00CD2A02" w:rsidP="00CD2A02">
            <w:pPr>
              <w:spacing w:after="4"/>
              <w:jc w:val="center"/>
              <w:rPr>
                <w:b/>
                <w:bCs/>
                <w:color w:val="FFFFFF" w:themeColor="background1"/>
                <w:sz w:val="20"/>
                <w:szCs w:val="20"/>
              </w:rPr>
            </w:pPr>
            <w:r w:rsidRPr="00F7469F">
              <w:rPr>
                <w:b/>
                <w:bCs/>
                <w:color w:val="FFFFFF" w:themeColor="background1"/>
                <w:sz w:val="20"/>
                <w:szCs w:val="20"/>
              </w:rPr>
              <w:t>Reg No: 2024-BS-D-021</w:t>
            </w:r>
          </w:p>
          <w:p w14:paraId="510F04F9" w14:textId="77777777" w:rsidR="00F7402F" w:rsidRDefault="00000000">
            <w:pPr>
              <w:spacing w:before="80" w:after="60"/>
              <w:jc w:val="center"/>
            </w:pPr>
            <w:proofErr w:type="spellStart"/>
            <w:r>
              <w:rPr>
                <w:b/>
                <w:bCs/>
                <w:color w:val="1F4E79"/>
                <w:sz w:val="26"/>
                <w:szCs w:val="26"/>
              </w:rPr>
              <w:t>Urooba</w:t>
            </w:r>
            <w:proofErr w:type="spellEnd"/>
            <w:r>
              <w:rPr>
                <w:b/>
                <w:bCs/>
                <w:color w:val="1F4E79"/>
                <w:sz w:val="26"/>
                <w:szCs w:val="26"/>
              </w:rPr>
              <w:t xml:space="preserve"> Shahzad</w:t>
            </w:r>
          </w:p>
          <w:p w14:paraId="34B464CD" w14:textId="3C8D430B" w:rsidR="00F7402F" w:rsidRPr="00F7469F" w:rsidRDefault="00000000">
            <w:pPr>
              <w:spacing w:after="4"/>
              <w:jc w:val="center"/>
              <w:rPr>
                <w:b/>
                <w:bCs/>
                <w:color w:val="FFFFFF" w:themeColor="background1"/>
                <w:sz w:val="20"/>
                <w:szCs w:val="20"/>
              </w:rPr>
            </w:pPr>
            <w:r w:rsidRPr="00F7469F">
              <w:rPr>
                <w:b/>
                <w:bCs/>
                <w:color w:val="FFFFFF" w:themeColor="background1"/>
                <w:sz w:val="20"/>
                <w:szCs w:val="20"/>
              </w:rPr>
              <w:t>R</w:t>
            </w:r>
            <w:r w:rsidR="00CD2A02" w:rsidRPr="00F7469F">
              <w:rPr>
                <w:b/>
                <w:bCs/>
                <w:color w:val="FFFFFF" w:themeColor="background1"/>
                <w:sz w:val="20"/>
                <w:szCs w:val="20"/>
              </w:rPr>
              <w:t>eg</w:t>
            </w:r>
            <w:r w:rsidRPr="00F7469F">
              <w:rPr>
                <w:b/>
                <w:bCs/>
                <w:color w:val="FFFFFF" w:themeColor="background1"/>
                <w:sz w:val="20"/>
                <w:szCs w:val="20"/>
              </w:rPr>
              <w:t xml:space="preserve"> No: 2024-BS-D-007</w:t>
            </w:r>
          </w:p>
          <w:p w14:paraId="1B351213" w14:textId="77777777" w:rsidR="00CD2A02" w:rsidRDefault="00CD2A02">
            <w:pPr>
              <w:spacing w:after="4"/>
              <w:jc w:val="center"/>
              <w:rPr>
                <w:sz w:val="20"/>
                <w:szCs w:val="20"/>
              </w:rPr>
            </w:pPr>
          </w:p>
          <w:p w14:paraId="7EA17588" w14:textId="77777777" w:rsidR="00CD2A02" w:rsidRPr="00F7469F" w:rsidRDefault="00CD2A02" w:rsidP="00CD2A02">
            <w:pPr>
              <w:spacing w:after="4"/>
              <w:jc w:val="center"/>
              <w:rPr>
                <w:b/>
                <w:bCs/>
                <w:color w:val="FFFFFF" w:themeColor="background1"/>
                <w:sz w:val="24"/>
                <w:szCs w:val="24"/>
              </w:rPr>
            </w:pPr>
            <w:r w:rsidRPr="00F7469F">
              <w:rPr>
                <w:b/>
                <w:bCs/>
                <w:color w:val="FFFFFF" w:themeColor="background1"/>
                <w:sz w:val="24"/>
                <w:szCs w:val="24"/>
              </w:rPr>
              <w:t>Department</w:t>
            </w:r>
          </w:p>
          <w:p w14:paraId="0AAA795F" w14:textId="77777777" w:rsidR="00CD2A02" w:rsidRPr="00CD2A02" w:rsidRDefault="00CD2A02" w:rsidP="00CD2A02">
            <w:pPr>
              <w:spacing w:after="4"/>
              <w:jc w:val="center"/>
              <w:rPr>
                <w:b/>
                <w:bCs/>
                <w:color w:val="1F3864" w:themeColor="accent1" w:themeShade="80"/>
                <w:sz w:val="26"/>
                <w:szCs w:val="26"/>
              </w:rPr>
            </w:pPr>
            <w:r w:rsidRPr="00CD2A02">
              <w:rPr>
                <w:b/>
                <w:bCs/>
                <w:color w:val="1F3864" w:themeColor="accent1" w:themeShade="80"/>
                <w:sz w:val="26"/>
                <w:szCs w:val="26"/>
              </w:rPr>
              <w:t>Computer Sciences</w:t>
            </w:r>
          </w:p>
          <w:p w14:paraId="17ECC438" w14:textId="77777777" w:rsidR="00CD2A02" w:rsidRPr="00F7469F" w:rsidRDefault="00CD2A02" w:rsidP="00CD2A02">
            <w:pPr>
              <w:spacing w:after="4"/>
              <w:jc w:val="center"/>
              <w:rPr>
                <w:b/>
                <w:bCs/>
                <w:color w:val="FFFFFF" w:themeColor="background1"/>
                <w:sz w:val="28"/>
                <w:szCs w:val="28"/>
              </w:rPr>
            </w:pPr>
            <w:r w:rsidRPr="00F7469F">
              <w:rPr>
                <w:b/>
                <w:bCs/>
                <w:color w:val="FFFFFF" w:themeColor="background1"/>
                <w:sz w:val="28"/>
                <w:szCs w:val="28"/>
              </w:rPr>
              <w:t>Degree</w:t>
            </w:r>
          </w:p>
          <w:p w14:paraId="4610BC8F" w14:textId="77777777" w:rsidR="00CD2A02" w:rsidRDefault="00CD2A02" w:rsidP="00CD2A02">
            <w:pPr>
              <w:spacing w:after="4"/>
              <w:jc w:val="center"/>
              <w:rPr>
                <w:b/>
                <w:bCs/>
                <w:color w:val="1F3864" w:themeColor="accent1" w:themeShade="80"/>
                <w:sz w:val="26"/>
                <w:szCs w:val="26"/>
              </w:rPr>
            </w:pPr>
            <w:r w:rsidRPr="00CD2A02">
              <w:rPr>
                <w:b/>
                <w:bCs/>
                <w:color w:val="1F3864" w:themeColor="accent1" w:themeShade="80"/>
                <w:sz w:val="26"/>
                <w:szCs w:val="26"/>
              </w:rPr>
              <w:t>Bs Data Science</w:t>
            </w:r>
          </w:p>
          <w:p w14:paraId="2C9D3AA3" w14:textId="77777777" w:rsidR="00CD2A02" w:rsidRDefault="00CD2A02" w:rsidP="00CD2A02">
            <w:pPr>
              <w:spacing w:after="4"/>
              <w:jc w:val="center"/>
              <w:rPr>
                <w:color w:val="1F3864" w:themeColor="accent1" w:themeShade="80"/>
                <w:sz w:val="26"/>
                <w:szCs w:val="26"/>
              </w:rPr>
            </w:pPr>
          </w:p>
          <w:p w14:paraId="4F3BF546" w14:textId="77777777" w:rsidR="00CD2A02" w:rsidRPr="00F7469F" w:rsidRDefault="00CD2A02" w:rsidP="00CD2A02">
            <w:pPr>
              <w:spacing w:after="4"/>
              <w:jc w:val="center"/>
              <w:rPr>
                <w:b/>
                <w:bCs/>
                <w:color w:val="FFFFFF" w:themeColor="background1"/>
                <w:sz w:val="24"/>
                <w:szCs w:val="24"/>
              </w:rPr>
            </w:pPr>
            <w:r w:rsidRPr="00F7469F">
              <w:rPr>
                <w:b/>
                <w:bCs/>
                <w:color w:val="FFFFFF" w:themeColor="background1"/>
                <w:sz w:val="24"/>
                <w:szCs w:val="24"/>
              </w:rPr>
              <w:t>Date</w:t>
            </w:r>
          </w:p>
          <w:p w14:paraId="483E9FDF" w14:textId="134489AA" w:rsidR="00CD2A02" w:rsidRDefault="00CD2A02" w:rsidP="00CD2A02">
            <w:pPr>
              <w:spacing w:after="4"/>
              <w:jc w:val="center"/>
            </w:pPr>
            <w:r w:rsidRPr="00CD2A02">
              <w:rPr>
                <w:b/>
                <w:bCs/>
                <w:color w:val="1F3864" w:themeColor="accent1" w:themeShade="80"/>
                <w:sz w:val="26"/>
                <w:szCs w:val="26"/>
              </w:rPr>
              <w:t>15/06/2026</w:t>
            </w:r>
          </w:p>
        </w:tc>
      </w:tr>
    </w:tbl>
    <w:p w14:paraId="6C57A23F" w14:textId="77777777" w:rsidR="00F7402F" w:rsidRDefault="00F7402F">
      <w:pPr>
        <w:spacing w:before="80" w:after="80"/>
      </w:pPr>
    </w:p>
    <w:p w14:paraId="78F84757" w14:textId="77777777" w:rsidR="00F7402F" w:rsidRDefault="00F7402F">
      <w:pPr>
        <w:spacing w:before="80" w:after="80"/>
      </w:pPr>
    </w:p>
    <w:p w14:paraId="6F074AAB" w14:textId="29326EC6" w:rsidR="00F7402F" w:rsidRDefault="00000000" w:rsidP="00CD2A02">
      <w:r>
        <w:rPr>
          <w:b/>
          <w:bCs/>
          <w:color w:val="1F4E79"/>
          <w:sz w:val="32"/>
          <w:szCs w:val="32"/>
        </w:rPr>
        <w:lastRenderedPageBreak/>
        <w:t>1. Executive Summary</w:t>
      </w:r>
    </w:p>
    <w:p w14:paraId="05C8871F" w14:textId="77777777" w:rsidR="00F7402F" w:rsidRDefault="00000000">
      <w:pPr>
        <w:spacing w:before="60" w:after="120"/>
      </w:pPr>
      <w:r>
        <w:rPr>
          <w:color w:val="2C2C2C"/>
        </w:rPr>
        <w:t>This report presents a comprehensive machine learning project focused on analyzing e-commerce sales data and predicting customer purchase behavior. The study encompasses the full data science workflow — from raw data ingestion and cleaning to exploratory analysis, feature engineering, model training, and evaluation.</w:t>
      </w:r>
    </w:p>
    <w:p w14:paraId="78F4739E" w14:textId="77777777" w:rsidR="00F7402F" w:rsidRDefault="00000000">
      <w:pPr>
        <w:spacing w:before="60" w:after="120"/>
      </w:pPr>
      <w:r>
        <w:rPr>
          <w:color w:val="2C2C2C"/>
        </w:rPr>
        <w:t>Using a dataset of 10,000 transactional records across 26 features, the project delivers actionable insights about customer segments, revenue patterns, product performance, and seasonal trends. Three supervised learning algorithms — Logistic Regression, Decision Tree, and Support Vector Machine (SVM) — were trained and benchmarked for Order Status prediction, with class imbalance handled via SMOTE oversampling.</w:t>
      </w:r>
    </w:p>
    <w:p w14:paraId="55047FEA" w14:textId="77777777" w:rsidR="00F7402F" w:rsidRDefault="00F7402F">
      <w:pPr>
        <w:spacing w:before="80" w:after="80"/>
      </w:pPr>
    </w:p>
    <w:p w14:paraId="28AC163E" w14:textId="77777777" w:rsidR="00F7402F" w:rsidRDefault="00000000">
      <w:pPr>
        <w:pStyle w:val="Heading1"/>
        <w:pBdr>
          <w:bottom w:val="single" w:sz="6" w:space="6" w:color="2E75B6"/>
        </w:pBdr>
      </w:pPr>
      <w:r>
        <w:t>2.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7402F" w14:paraId="13991FA0" w14:textId="77777777">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CDE0104" w14:textId="77777777" w:rsidR="00F7402F" w:rsidRDefault="00000000">
            <w:r>
              <w:rPr>
                <w:b/>
                <w:bCs/>
                <w:color w:val="1F4E79"/>
                <w:sz w:val="20"/>
                <w:szCs w:val="20"/>
              </w:rPr>
              <w:t>Project Title</w:t>
            </w:r>
          </w:p>
        </w:tc>
        <w:tc>
          <w:tcPr>
            <w:tcW w:w="64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D9F502" w14:textId="77777777" w:rsidR="00F7402F" w:rsidRDefault="00000000">
            <w:r>
              <w:rPr>
                <w:sz w:val="20"/>
                <w:szCs w:val="20"/>
              </w:rPr>
              <w:t>E-Commerce Sales Analysis and Customer Purchase Prediction Using Machine Learning</w:t>
            </w:r>
          </w:p>
        </w:tc>
      </w:tr>
      <w:tr w:rsidR="00F7402F" w14:paraId="69FE1403" w14:textId="77777777">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745F050E" w14:textId="77777777" w:rsidR="00F7402F" w:rsidRDefault="00000000">
            <w:r>
              <w:rPr>
                <w:b/>
                <w:bCs/>
                <w:color w:val="1F4E79"/>
                <w:sz w:val="20"/>
                <w:szCs w:val="20"/>
              </w:rPr>
              <w:t>Submitted To</w:t>
            </w:r>
          </w:p>
        </w:tc>
        <w:tc>
          <w:tcPr>
            <w:tcW w:w="64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51D24F" w14:textId="77777777" w:rsidR="00F7402F" w:rsidRDefault="00000000">
            <w:r>
              <w:rPr>
                <w:sz w:val="20"/>
                <w:szCs w:val="20"/>
              </w:rPr>
              <w:t>Ms. Noorhan Yasin</w:t>
            </w:r>
          </w:p>
        </w:tc>
      </w:tr>
      <w:tr w:rsidR="00F7402F" w14:paraId="1B3DDF21" w14:textId="77777777">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352A5E8" w14:textId="77777777" w:rsidR="00F7402F" w:rsidRDefault="00000000">
            <w:r>
              <w:rPr>
                <w:b/>
                <w:bCs/>
                <w:color w:val="1F4E79"/>
                <w:sz w:val="20"/>
                <w:szCs w:val="20"/>
              </w:rPr>
              <w:t>Team Members</w:t>
            </w:r>
          </w:p>
        </w:tc>
        <w:tc>
          <w:tcPr>
            <w:tcW w:w="64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B3A7EC" w14:textId="77777777" w:rsidR="00F7402F" w:rsidRDefault="00000000">
            <w:r>
              <w:rPr>
                <w:sz w:val="20"/>
                <w:szCs w:val="20"/>
              </w:rPr>
              <w:t xml:space="preserve">Shiza Ali (2024-BS-D-021), </w:t>
            </w:r>
            <w:proofErr w:type="spellStart"/>
            <w:r>
              <w:rPr>
                <w:sz w:val="20"/>
                <w:szCs w:val="20"/>
              </w:rPr>
              <w:t>Urooba</w:t>
            </w:r>
            <w:proofErr w:type="spellEnd"/>
            <w:r>
              <w:rPr>
                <w:sz w:val="20"/>
                <w:szCs w:val="20"/>
              </w:rPr>
              <w:t xml:space="preserve"> Shahzad (2024-BS-D-007)</w:t>
            </w:r>
          </w:p>
        </w:tc>
      </w:tr>
      <w:tr w:rsidR="00F7402F" w14:paraId="42D81725" w14:textId="77777777">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2FA5B906" w14:textId="77777777" w:rsidR="00F7402F" w:rsidRDefault="00000000">
            <w:r>
              <w:rPr>
                <w:b/>
                <w:bCs/>
                <w:color w:val="1F4E79"/>
                <w:sz w:val="20"/>
                <w:szCs w:val="20"/>
              </w:rPr>
              <w:t>Dataset</w:t>
            </w:r>
          </w:p>
        </w:tc>
        <w:tc>
          <w:tcPr>
            <w:tcW w:w="64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B7F253" w14:textId="77777777" w:rsidR="00F7402F" w:rsidRDefault="00000000">
            <w:r>
              <w:rPr>
                <w:sz w:val="20"/>
                <w:szCs w:val="20"/>
              </w:rPr>
              <w:t>E-Commerce Sales Dataset (ecommerce_sales_dataset.csv)</w:t>
            </w:r>
          </w:p>
        </w:tc>
      </w:tr>
      <w:tr w:rsidR="00F7402F" w14:paraId="599A117F" w14:textId="77777777">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6FCBABC" w14:textId="77777777" w:rsidR="00F7402F" w:rsidRDefault="00000000">
            <w:r>
              <w:rPr>
                <w:b/>
                <w:bCs/>
                <w:color w:val="1F4E79"/>
                <w:sz w:val="20"/>
                <w:szCs w:val="20"/>
              </w:rPr>
              <w:t>Target Variable</w:t>
            </w:r>
          </w:p>
        </w:tc>
        <w:tc>
          <w:tcPr>
            <w:tcW w:w="64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94A566" w14:textId="77777777" w:rsidR="00F7402F" w:rsidRDefault="00000000">
            <w:r>
              <w:rPr>
                <w:sz w:val="20"/>
                <w:szCs w:val="20"/>
              </w:rPr>
              <w:t>Order Status (Classification)</w:t>
            </w:r>
          </w:p>
        </w:tc>
      </w:tr>
      <w:tr w:rsidR="00F7402F" w14:paraId="2DEF8096" w14:textId="77777777">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069E0E01" w14:textId="77777777" w:rsidR="00F7402F" w:rsidRDefault="00000000">
            <w:r>
              <w:rPr>
                <w:b/>
                <w:bCs/>
                <w:color w:val="1F4E79"/>
                <w:sz w:val="20"/>
                <w:szCs w:val="20"/>
              </w:rPr>
              <w:t>Programming Language</w:t>
            </w:r>
          </w:p>
        </w:tc>
        <w:tc>
          <w:tcPr>
            <w:tcW w:w="64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8C002C" w14:textId="77777777" w:rsidR="00F7402F" w:rsidRDefault="00000000">
            <w:r>
              <w:rPr>
                <w:sz w:val="20"/>
                <w:szCs w:val="20"/>
              </w:rPr>
              <w:t>Python (</w:t>
            </w:r>
            <w:proofErr w:type="spellStart"/>
            <w:r>
              <w:rPr>
                <w:sz w:val="20"/>
                <w:szCs w:val="20"/>
              </w:rPr>
              <w:t>Jupyter</w:t>
            </w:r>
            <w:proofErr w:type="spellEnd"/>
            <w:r>
              <w:rPr>
                <w:sz w:val="20"/>
                <w:szCs w:val="20"/>
              </w:rPr>
              <w:t xml:space="preserve"> Notebook)</w:t>
            </w:r>
          </w:p>
        </w:tc>
      </w:tr>
      <w:tr w:rsidR="00F7402F" w14:paraId="0B6A04AB" w14:textId="77777777">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824C3D9" w14:textId="77777777" w:rsidR="00F7402F" w:rsidRDefault="00000000">
            <w:r>
              <w:rPr>
                <w:b/>
                <w:bCs/>
                <w:color w:val="1F4E79"/>
                <w:sz w:val="20"/>
                <w:szCs w:val="20"/>
              </w:rPr>
              <w:t>Key Libraries</w:t>
            </w:r>
          </w:p>
        </w:tc>
        <w:tc>
          <w:tcPr>
            <w:tcW w:w="64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7A2F01" w14:textId="77777777" w:rsidR="00F7402F" w:rsidRDefault="00000000">
            <w:r>
              <w:rPr>
                <w:sz w:val="20"/>
                <w:szCs w:val="20"/>
              </w:rPr>
              <w:t xml:space="preserve">pandas, </w:t>
            </w:r>
            <w:proofErr w:type="spellStart"/>
            <w:r>
              <w:rPr>
                <w:sz w:val="20"/>
                <w:szCs w:val="20"/>
              </w:rPr>
              <w:t>numpy</w:t>
            </w:r>
            <w:proofErr w:type="spellEnd"/>
            <w:r>
              <w:rPr>
                <w:sz w:val="20"/>
                <w:szCs w:val="20"/>
              </w:rPr>
              <w:t>, scikit-learn, matplotlib, seaborn, imbalanced-learn</w:t>
            </w:r>
          </w:p>
        </w:tc>
      </w:tr>
    </w:tbl>
    <w:p w14:paraId="7D41DCA6" w14:textId="77777777" w:rsidR="00F7402F" w:rsidRDefault="00F7402F">
      <w:pPr>
        <w:spacing w:before="80" w:after="80"/>
      </w:pPr>
    </w:p>
    <w:p w14:paraId="62BAC5E9" w14:textId="77777777" w:rsidR="00F7402F" w:rsidRDefault="00000000">
      <w:pPr>
        <w:pStyle w:val="Heading1"/>
        <w:pBdr>
          <w:bottom w:val="single" w:sz="6" w:space="6" w:color="2E75B6"/>
        </w:pBdr>
      </w:pPr>
      <w:r>
        <w:t>3. Dataset Description</w:t>
      </w:r>
    </w:p>
    <w:p w14:paraId="3247745B" w14:textId="77777777" w:rsidR="00F7402F" w:rsidRDefault="00000000">
      <w:pPr>
        <w:spacing w:before="60" w:after="120"/>
      </w:pPr>
      <w:r>
        <w:rPr>
          <w:color w:val="2C2C2C"/>
        </w:rPr>
        <w:t>The E-Commerce Sales Dataset is a rich collection of transactional data representing online retail operations. It contains 10,000 records and 26 features, enabling analysis across multiple business dimensions.</w:t>
      </w:r>
    </w:p>
    <w:p w14:paraId="7A47926F" w14:textId="77777777" w:rsidR="00F7402F" w:rsidRDefault="00000000">
      <w:pPr>
        <w:pStyle w:val="Heading2"/>
      </w:pPr>
      <w:r>
        <w:t>3.1 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5106"/>
      </w:tblGrid>
      <w:tr w:rsidR="00F7402F" w14:paraId="185378D5"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C9A230" w14:textId="77777777" w:rsidR="00F7402F" w:rsidRDefault="00000000">
            <w:pPr>
              <w:jc w:val="center"/>
            </w:pPr>
            <w:r>
              <w:rPr>
                <w:b/>
                <w:bCs/>
                <w:color w:val="FFFFFF"/>
                <w:sz w:val="20"/>
                <w:szCs w:val="20"/>
              </w:rPr>
              <w:t>Attribute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5FDAA4" w14:textId="77777777" w:rsidR="00F7402F" w:rsidRDefault="00000000">
            <w:pPr>
              <w:jc w:val="center"/>
            </w:pPr>
            <w:r>
              <w:rPr>
                <w:b/>
                <w:bCs/>
                <w:color w:val="FFFFFF"/>
                <w:sz w:val="20"/>
                <w:szCs w:val="20"/>
              </w:rPr>
              <w:t>Value</w:t>
            </w:r>
          </w:p>
        </w:tc>
      </w:tr>
      <w:tr w:rsidR="00F7402F" w14:paraId="6B06984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F4025" w14:textId="77777777" w:rsidR="00F7402F" w:rsidRDefault="00000000">
            <w:r>
              <w:rPr>
                <w:b/>
                <w:bCs/>
                <w:sz w:val="20"/>
                <w:szCs w:val="20"/>
              </w:rPr>
              <w:t>Total Records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CB131" w14:textId="77777777" w:rsidR="00F7402F" w:rsidRDefault="00000000">
            <w:pPr>
              <w:jc w:val="center"/>
            </w:pPr>
            <w:r>
              <w:rPr>
                <w:sz w:val="20"/>
                <w:szCs w:val="20"/>
              </w:rPr>
              <w:t>10,000</w:t>
            </w:r>
          </w:p>
        </w:tc>
      </w:tr>
      <w:tr w:rsidR="00F7402F" w14:paraId="795CFA39"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C3F04" w14:textId="77777777" w:rsidR="00F7402F" w:rsidRDefault="00000000">
            <w:r>
              <w:rPr>
                <w:b/>
                <w:bCs/>
                <w:sz w:val="20"/>
                <w:szCs w:val="20"/>
              </w:rPr>
              <w:t>Total Features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A863F" w14:textId="77777777" w:rsidR="00F7402F" w:rsidRDefault="00000000">
            <w:pPr>
              <w:jc w:val="center"/>
            </w:pPr>
            <w:r>
              <w:rPr>
                <w:sz w:val="20"/>
                <w:szCs w:val="20"/>
              </w:rPr>
              <w:t>26</w:t>
            </w:r>
          </w:p>
        </w:tc>
      </w:tr>
      <w:tr w:rsidR="00F7402F" w14:paraId="52996B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46A7" w14:textId="77777777" w:rsidR="00F7402F" w:rsidRDefault="00000000">
            <w:r>
              <w:rPr>
                <w:b/>
                <w:bCs/>
                <w:sz w:val="20"/>
                <w:szCs w:val="20"/>
              </w:rPr>
              <w:t>Data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B6EE1" w14:textId="77777777" w:rsidR="00F7402F" w:rsidRDefault="00000000">
            <w:pPr>
              <w:jc w:val="center"/>
            </w:pPr>
            <w:r>
              <w:rPr>
                <w:sz w:val="20"/>
                <w:szCs w:val="20"/>
              </w:rPr>
              <w:t>Numerical &amp; Categorical</w:t>
            </w:r>
          </w:p>
        </w:tc>
      </w:tr>
      <w:tr w:rsidR="00F7402F" w14:paraId="2ECD7471"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EBB94" w14:textId="77777777" w:rsidR="00F7402F" w:rsidRDefault="00000000">
            <w:r>
              <w:rPr>
                <w:b/>
                <w:bCs/>
                <w:sz w:val="20"/>
                <w:szCs w:val="20"/>
              </w:rPr>
              <w:t>Missing Values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F15A0" w14:textId="77777777" w:rsidR="00F7402F" w:rsidRDefault="00000000">
            <w:pPr>
              <w:jc w:val="center"/>
            </w:pPr>
            <w:r>
              <w:rPr>
                <w:sz w:val="20"/>
                <w:szCs w:val="20"/>
              </w:rPr>
              <w:t>None</w:t>
            </w:r>
          </w:p>
        </w:tc>
      </w:tr>
      <w:tr w:rsidR="00F7402F" w14:paraId="28104B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8DA4F" w14:textId="77777777" w:rsidR="00F7402F" w:rsidRDefault="00000000">
            <w:r>
              <w:rPr>
                <w:b/>
                <w:bCs/>
                <w:sz w:val="20"/>
                <w:szCs w:val="20"/>
              </w:rPr>
              <w:t>Duplicate Records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BD892" w14:textId="77777777" w:rsidR="00F7402F" w:rsidRDefault="00000000">
            <w:pPr>
              <w:jc w:val="center"/>
            </w:pPr>
            <w:r>
              <w:rPr>
                <w:sz w:val="20"/>
                <w:szCs w:val="20"/>
              </w:rPr>
              <w:t>None</w:t>
            </w:r>
          </w:p>
        </w:tc>
      </w:tr>
      <w:tr w:rsidR="00F7402F" w14:paraId="67ADE349"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A49C5" w14:textId="77777777" w:rsidR="00F7402F" w:rsidRDefault="00000000">
            <w:r>
              <w:rPr>
                <w:b/>
                <w:bCs/>
                <w:sz w:val="20"/>
                <w:szCs w:val="20"/>
              </w:rPr>
              <w:t>Target Column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CCD54" w14:textId="77777777" w:rsidR="00F7402F" w:rsidRDefault="00000000">
            <w:pPr>
              <w:jc w:val="center"/>
            </w:pPr>
            <w:proofErr w:type="spellStart"/>
            <w:r>
              <w:rPr>
                <w:sz w:val="20"/>
                <w:szCs w:val="20"/>
              </w:rPr>
              <w:t>Order_Status</w:t>
            </w:r>
            <w:proofErr w:type="spellEnd"/>
          </w:p>
        </w:tc>
      </w:tr>
    </w:tbl>
    <w:p w14:paraId="14F54435" w14:textId="77777777" w:rsidR="00F7402F" w:rsidRDefault="00F7402F">
      <w:pPr>
        <w:spacing w:before="80" w:after="80"/>
      </w:pPr>
    </w:p>
    <w:p w14:paraId="2046732E" w14:textId="77777777" w:rsidR="00F7402F" w:rsidRDefault="00000000">
      <w:pPr>
        <w:pStyle w:val="Heading2"/>
      </w:pPr>
      <w:r>
        <w:lastRenderedPageBreak/>
        <w:t>3.2 Feature Categories</w:t>
      </w:r>
    </w:p>
    <w:p w14:paraId="49BD81F4" w14:textId="77777777" w:rsidR="00F7402F" w:rsidRDefault="00000000">
      <w:pPr>
        <w:spacing w:before="160" w:after="60"/>
      </w:pPr>
      <w:r>
        <w:rPr>
          <w:b/>
          <w:bCs/>
          <w:color w:val="2E86AB"/>
        </w:rPr>
        <w:t>Order Information</w:t>
      </w:r>
    </w:p>
    <w:p w14:paraId="062F4A1B" w14:textId="77777777" w:rsidR="00F7402F" w:rsidRDefault="00000000">
      <w:pPr>
        <w:pStyle w:val="ListParagraph"/>
        <w:numPr>
          <w:ilvl w:val="0"/>
          <w:numId w:val="2"/>
        </w:numPr>
        <w:spacing w:before="40" w:after="40"/>
      </w:pPr>
      <w:r>
        <w:rPr>
          <w:color w:val="2C2C2C"/>
        </w:rPr>
        <w:t>Order ID, Order Date, Year, Month, Quarter, Season</w:t>
      </w:r>
    </w:p>
    <w:p w14:paraId="5F3AA6D4" w14:textId="77777777" w:rsidR="00F7402F" w:rsidRDefault="00000000">
      <w:pPr>
        <w:spacing w:before="160" w:after="60"/>
      </w:pPr>
      <w:r>
        <w:rPr>
          <w:b/>
          <w:bCs/>
          <w:color w:val="2E86AB"/>
        </w:rPr>
        <w:t>Customer Information</w:t>
      </w:r>
    </w:p>
    <w:p w14:paraId="681EF59E" w14:textId="77777777" w:rsidR="00F7402F" w:rsidRDefault="00000000">
      <w:pPr>
        <w:pStyle w:val="ListParagraph"/>
        <w:numPr>
          <w:ilvl w:val="0"/>
          <w:numId w:val="2"/>
        </w:numPr>
        <w:spacing w:before="40" w:after="40"/>
      </w:pPr>
      <w:r>
        <w:rPr>
          <w:color w:val="2C2C2C"/>
        </w:rPr>
        <w:t>Customer ID, Customer Gender, Customer Segment</w:t>
      </w:r>
    </w:p>
    <w:p w14:paraId="06C1B01A" w14:textId="77777777" w:rsidR="00F7402F" w:rsidRDefault="00000000">
      <w:pPr>
        <w:spacing w:before="160" w:after="60"/>
      </w:pPr>
      <w:r>
        <w:rPr>
          <w:b/>
          <w:bCs/>
          <w:color w:val="2E86AB"/>
        </w:rPr>
        <w:t>Product Information</w:t>
      </w:r>
    </w:p>
    <w:p w14:paraId="4F8D9908" w14:textId="77777777" w:rsidR="00F7402F" w:rsidRDefault="00000000">
      <w:pPr>
        <w:pStyle w:val="ListParagraph"/>
        <w:numPr>
          <w:ilvl w:val="0"/>
          <w:numId w:val="2"/>
        </w:numPr>
        <w:spacing w:before="40" w:after="40"/>
      </w:pPr>
      <w:r>
        <w:rPr>
          <w:color w:val="2C2C2C"/>
        </w:rPr>
        <w:t>Product Category, Sub-Category, Product Name, Unit Price, Quantity</w:t>
      </w:r>
    </w:p>
    <w:p w14:paraId="06349B9B" w14:textId="77777777" w:rsidR="00F7402F" w:rsidRDefault="00000000">
      <w:pPr>
        <w:spacing w:before="160" w:after="60"/>
      </w:pPr>
      <w:r>
        <w:rPr>
          <w:b/>
          <w:bCs/>
          <w:color w:val="2E86AB"/>
        </w:rPr>
        <w:t>Sales &amp; Financial Metrics</w:t>
      </w:r>
    </w:p>
    <w:p w14:paraId="2B4238AA" w14:textId="77777777" w:rsidR="00F7402F" w:rsidRDefault="00000000">
      <w:pPr>
        <w:pStyle w:val="ListParagraph"/>
        <w:numPr>
          <w:ilvl w:val="0"/>
          <w:numId w:val="2"/>
        </w:numPr>
        <w:spacing w:before="40" w:after="40"/>
      </w:pPr>
      <w:r>
        <w:rPr>
          <w:color w:val="2C2C2C"/>
        </w:rPr>
        <w:t>Revenue, Cost, Profit, Profit Margin (%), Discount</w:t>
      </w:r>
    </w:p>
    <w:p w14:paraId="2684A3CE" w14:textId="77777777" w:rsidR="00F7402F" w:rsidRDefault="00000000">
      <w:pPr>
        <w:spacing w:before="160" w:after="60"/>
      </w:pPr>
      <w:r>
        <w:rPr>
          <w:b/>
          <w:bCs/>
          <w:color w:val="2E86AB"/>
        </w:rPr>
        <w:t>Shipping Information</w:t>
      </w:r>
    </w:p>
    <w:p w14:paraId="498CEBB4" w14:textId="77777777" w:rsidR="00F7402F" w:rsidRDefault="00000000">
      <w:pPr>
        <w:pStyle w:val="ListParagraph"/>
        <w:numPr>
          <w:ilvl w:val="0"/>
          <w:numId w:val="2"/>
        </w:numPr>
        <w:spacing w:before="40" w:after="40"/>
      </w:pPr>
      <w:r>
        <w:rPr>
          <w:color w:val="2C2C2C"/>
        </w:rPr>
        <w:t>Shipping Cost, Shipping Method, Shipping Days</w:t>
      </w:r>
    </w:p>
    <w:p w14:paraId="3E3B3860" w14:textId="77777777" w:rsidR="00F7402F" w:rsidRDefault="00000000">
      <w:pPr>
        <w:spacing w:before="160" w:after="60"/>
      </w:pPr>
      <w:r>
        <w:rPr>
          <w:b/>
          <w:bCs/>
          <w:color w:val="2E86AB"/>
        </w:rPr>
        <w:t>Transaction Details</w:t>
      </w:r>
    </w:p>
    <w:p w14:paraId="00EE8881" w14:textId="77777777" w:rsidR="00F7402F" w:rsidRDefault="00000000">
      <w:pPr>
        <w:pStyle w:val="ListParagraph"/>
        <w:numPr>
          <w:ilvl w:val="0"/>
          <w:numId w:val="2"/>
        </w:numPr>
        <w:spacing w:before="40" w:after="40"/>
      </w:pPr>
      <w:r>
        <w:rPr>
          <w:color w:val="2C2C2C"/>
        </w:rPr>
        <w:t>Payment Method, Order Status</w:t>
      </w:r>
    </w:p>
    <w:p w14:paraId="59F7773B" w14:textId="77777777" w:rsidR="00F7402F" w:rsidRDefault="00F7402F">
      <w:pPr>
        <w:spacing w:before="80" w:after="80"/>
      </w:pPr>
    </w:p>
    <w:p w14:paraId="05A5FF62" w14:textId="77777777" w:rsidR="00F7402F" w:rsidRDefault="00000000">
      <w:pPr>
        <w:pStyle w:val="Heading1"/>
        <w:pBdr>
          <w:bottom w:val="single" w:sz="6" w:space="6" w:color="2E75B6"/>
        </w:pBdr>
      </w:pPr>
      <w:r>
        <w:t>4. Methodology</w:t>
      </w:r>
    </w:p>
    <w:p w14:paraId="4C431596" w14:textId="77777777" w:rsidR="00F7402F" w:rsidRDefault="00000000">
      <w:pPr>
        <w:spacing w:before="60" w:after="120"/>
      </w:pPr>
      <w:r>
        <w:rPr>
          <w:color w:val="2C2C2C"/>
        </w:rPr>
        <w:t>The project follows the standard CRISP-DM (Cross-Industry Standard Process for Data Mining) methodology, progressing through six structured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6827"/>
      </w:tblGrid>
      <w:tr w:rsidR="00F7402F" w14:paraId="4D6CD3F7"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A0042B" w14:textId="77777777" w:rsidR="00F7402F" w:rsidRDefault="00000000">
            <w:pPr>
              <w:jc w:val="center"/>
            </w:pPr>
            <w:r>
              <w:rPr>
                <w:b/>
                <w:bCs/>
                <w:color w:val="FFFFFF"/>
                <w:sz w:val="20"/>
                <w:szCs w:val="20"/>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CCB5F2" w14:textId="77777777" w:rsidR="00F7402F" w:rsidRDefault="00000000">
            <w:pPr>
              <w:jc w:val="center"/>
            </w:pPr>
            <w:r>
              <w:rPr>
                <w:b/>
                <w:bCs/>
                <w:color w:val="FFFFFF"/>
                <w:sz w:val="20"/>
                <w:szCs w:val="20"/>
              </w:rPr>
              <w:t>Activities Performed</w:t>
            </w:r>
          </w:p>
        </w:tc>
      </w:tr>
      <w:tr w:rsidR="00F7402F" w14:paraId="317A402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C7668" w14:textId="77777777" w:rsidR="00F7402F" w:rsidRDefault="00000000">
            <w:r>
              <w:rPr>
                <w:b/>
                <w:bCs/>
                <w:sz w:val="20"/>
                <w:szCs w:val="20"/>
              </w:rPr>
              <w:t>1. Data Collection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5F27" w14:textId="77777777" w:rsidR="00F7402F" w:rsidRDefault="00000000">
            <w:pPr>
              <w:jc w:val="center"/>
            </w:pPr>
            <w:r>
              <w:rPr>
                <w:sz w:val="20"/>
                <w:szCs w:val="20"/>
              </w:rPr>
              <w:t>Loaded CSV dataset; inspected shape, columns, and data types</w:t>
            </w:r>
          </w:p>
        </w:tc>
      </w:tr>
      <w:tr w:rsidR="00F7402F" w14:paraId="7B0A82D9"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CAC21" w14:textId="77777777" w:rsidR="00F7402F" w:rsidRDefault="00000000">
            <w:r>
              <w:rPr>
                <w:b/>
                <w:bCs/>
                <w:sz w:val="20"/>
                <w:szCs w:val="20"/>
              </w:rPr>
              <w:t>2. Data Preprocessing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44728" w14:textId="77777777" w:rsidR="00F7402F" w:rsidRDefault="00000000">
            <w:pPr>
              <w:jc w:val="center"/>
            </w:pPr>
            <w:r>
              <w:rPr>
                <w:sz w:val="20"/>
                <w:szCs w:val="20"/>
              </w:rPr>
              <w:t>Checked/removed duplicates; imputed missing values (median/mode); parsed datetime columns</w:t>
            </w:r>
          </w:p>
        </w:tc>
      </w:tr>
      <w:tr w:rsidR="00F7402F" w14:paraId="10F1AC7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ABD4F" w14:textId="77777777" w:rsidR="00F7402F" w:rsidRDefault="00000000">
            <w:r>
              <w:rPr>
                <w:b/>
                <w:bCs/>
                <w:sz w:val="20"/>
                <w:szCs w:val="20"/>
              </w:rPr>
              <w:t>3. Exploratory Data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70EB" w14:textId="77777777" w:rsidR="00F7402F" w:rsidRDefault="00000000">
            <w:pPr>
              <w:jc w:val="center"/>
            </w:pPr>
            <w:r>
              <w:rPr>
                <w:sz w:val="20"/>
                <w:szCs w:val="20"/>
              </w:rPr>
              <w:t>Visualized monthly trends, customer segments, product performance, discount effects</w:t>
            </w:r>
          </w:p>
        </w:tc>
      </w:tr>
      <w:tr w:rsidR="00F7402F" w14:paraId="3FC7697D"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1CA1D" w14:textId="77777777" w:rsidR="00F7402F" w:rsidRDefault="00000000">
            <w:r>
              <w:rPr>
                <w:b/>
                <w:bCs/>
                <w:sz w:val="20"/>
                <w:szCs w:val="20"/>
              </w:rPr>
              <w:t>4. Feature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38A90" w14:textId="77777777" w:rsidR="00F7402F" w:rsidRDefault="00000000">
            <w:pPr>
              <w:jc w:val="center"/>
            </w:pPr>
            <w:r>
              <w:rPr>
                <w:sz w:val="20"/>
                <w:szCs w:val="20"/>
              </w:rPr>
              <w:t xml:space="preserve">Created </w:t>
            </w:r>
            <w:proofErr w:type="spellStart"/>
            <w:r>
              <w:rPr>
                <w:sz w:val="20"/>
                <w:szCs w:val="20"/>
              </w:rPr>
              <w:t>Profit_Per_Order</w:t>
            </w:r>
            <w:proofErr w:type="spellEnd"/>
            <w:r>
              <w:rPr>
                <w:sz w:val="20"/>
                <w:szCs w:val="20"/>
              </w:rPr>
              <w:t xml:space="preserve">, </w:t>
            </w:r>
            <w:proofErr w:type="spellStart"/>
            <w:r>
              <w:rPr>
                <w:sz w:val="20"/>
                <w:szCs w:val="20"/>
              </w:rPr>
              <w:t>Weekend_Order</w:t>
            </w:r>
            <w:proofErr w:type="spellEnd"/>
            <w:r>
              <w:rPr>
                <w:sz w:val="20"/>
                <w:szCs w:val="20"/>
              </w:rPr>
              <w:t xml:space="preserve">, </w:t>
            </w:r>
            <w:proofErr w:type="spellStart"/>
            <w:r>
              <w:rPr>
                <w:sz w:val="20"/>
                <w:szCs w:val="20"/>
              </w:rPr>
              <w:t>Shipping_Delay_Category</w:t>
            </w:r>
            <w:proofErr w:type="spellEnd"/>
          </w:p>
        </w:tc>
      </w:tr>
      <w:tr w:rsidR="00F7402F" w14:paraId="7F7754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6BC93" w14:textId="77777777" w:rsidR="00F7402F" w:rsidRDefault="00000000">
            <w:r>
              <w:rPr>
                <w:b/>
                <w:bCs/>
                <w:sz w:val="20"/>
                <w:szCs w:val="20"/>
              </w:rPr>
              <w:t>5. Model Building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D2DEA" w14:textId="77777777" w:rsidR="00F7402F" w:rsidRDefault="00000000">
            <w:pPr>
              <w:jc w:val="center"/>
            </w:pPr>
            <w:r>
              <w:rPr>
                <w:sz w:val="20"/>
                <w:szCs w:val="20"/>
              </w:rPr>
              <w:t>Trained Logistic Regression, Decision Tree, SVM with train/test split (80/20)</w:t>
            </w:r>
          </w:p>
        </w:tc>
      </w:tr>
      <w:tr w:rsidR="00F7402F" w14:paraId="60C78260"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F9192" w14:textId="77777777" w:rsidR="00F7402F" w:rsidRDefault="00000000">
            <w:r>
              <w:rPr>
                <w:b/>
                <w:bCs/>
                <w:sz w:val="20"/>
                <w:szCs w:val="20"/>
              </w:rPr>
              <w:t>6. Evaluation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05FC9" w14:textId="77777777" w:rsidR="00F7402F" w:rsidRDefault="00000000">
            <w:pPr>
              <w:jc w:val="center"/>
            </w:pPr>
            <w:r>
              <w:rPr>
                <w:sz w:val="20"/>
                <w:szCs w:val="20"/>
              </w:rPr>
              <w:t>Compared models using Accuracy, Precision, Recall, F1-Score, Confusion Matrix</w:t>
            </w:r>
          </w:p>
        </w:tc>
      </w:tr>
    </w:tbl>
    <w:p w14:paraId="60E18D57" w14:textId="77777777" w:rsidR="00F7402F" w:rsidRDefault="00F7402F">
      <w:pPr>
        <w:spacing w:before="80" w:after="80"/>
      </w:pPr>
    </w:p>
    <w:p w14:paraId="47F83519" w14:textId="77777777" w:rsidR="00F7402F" w:rsidRDefault="00000000">
      <w:pPr>
        <w:pStyle w:val="Heading1"/>
        <w:pBdr>
          <w:bottom w:val="single" w:sz="6" w:space="6" w:color="2E75B6"/>
        </w:pBdr>
      </w:pPr>
      <w:r>
        <w:t>5. Data Preprocessing</w:t>
      </w:r>
    </w:p>
    <w:p w14:paraId="1819C88A" w14:textId="77777777" w:rsidR="00F7402F" w:rsidRDefault="00000000">
      <w:pPr>
        <w:spacing w:before="60" w:after="120"/>
      </w:pPr>
      <w:r>
        <w:rPr>
          <w:color w:val="2C2C2C"/>
        </w:rPr>
        <w:t>Before model training, a thorough data cleaning pipeline was applied to ensure data quality and consistency.</w:t>
      </w:r>
    </w:p>
    <w:p w14:paraId="302F2269" w14:textId="77777777" w:rsidR="00F7402F" w:rsidRDefault="00000000">
      <w:pPr>
        <w:pStyle w:val="Heading2"/>
      </w:pPr>
      <w:r>
        <w:t>5.1 Steps Performed</w:t>
      </w:r>
    </w:p>
    <w:p w14:paraId="1B47EC8A" w14:textId="77777777" w:rsidR="00F7402F" w:rsidRDefault="00000000">
      <w:pPr>
        <w:pStyle w:val="ListParagraph"/>
        <w:numPr>
          <w:ilvl w:val="0"/>
          <w:numId w:val="2"/>
        </w:numPr>
        <w:spacing w:before="40" w:after="40"/>
      </w:pPr>
      <w:r>
        <w:rPr>
          <w:color w:val="2C2C2C"/>
        </w:rPr>
        <w:t>Loaded dataset using pandas and performed initial shape and type inspection.</w:t>
      </w:r>
    </w:p>
    <w:p w14:paraId="314A2E2B" w14:textId="77777777" w:rsidR="00F7402F" w:rsidRDefault="00000000">
      <w:pPr>
        <w:pStyle w:val="ListParagraph"/>
        <w:numPr>
          <w:ilvl w:val="0"/>
          <w:numId w:val="2"/>
        </w:numPr>
        <w:spacing w:before="40" w:after="40"/>
      </w:pPr>
      <w:r>
        <w:rPr>
          <w:color w:val="2C2C2C"/>
        </w:rPr>
        <w:lastRenderedPageBreak/>
        <w:t>Verified zero missing values across all 26 columns.</w:t>
      </w:r>
    </w:p>
    <w:p w14:paraId="05D9FEC4" w14:textId="77777777" w:rsidR="00F7402F" w:rsidRDefault="00000000">
      <w:pPr>
        <w:pStyle w:val="ListParagraph"/>
        <w:numPr>
          <w:ilvl w:val="0"/>
          <w:numId w:val="2"/>
        </w:numPr>
        <w:spacing w:before="40" w:after="40"/>
      </w:pPr>
      <w:r>
        <w:rPr>
          <w:color w:val="2C2C2C"/>
        </w:rPr>
        <w:t>Confirmed no duplicate records were present in the 10,000-row dataset.</w:t>
      </w:r>
    </w:p>
    <w:p w14:paraId="170F6233" w14:textId="77777777" w:rsidR="00F7402F" w:rsidRDefault="00000000">
      <w:pPr>
        <w:pStyle w:val="ListParagraph"/>
        <w:numPr>
          <w:ilvl w:val="0"/>
          <w:numId w:val="2"/>
        </w:numPr>
        <w:spacing w:before="40" w:after="40"/>
      </w:pPr>
      <w:r>
        <w:rPr>
          <w:color w:val="2C2C2C"/>
        </w:rPr>
        <w:t>Implemented a conditional imputation strategy: numerical columns filled with median; categorical columns filled with mode.</w:t>
      </w:r>
    </w:p>
    <w:p w14:paraId="4436EC75" w14:textId="77777777" w:rsidR="00F7402F" w:rsidRDefault="00000000">
      <w:pPr>
        <w:pStyle w:val="ListParagraph"/>
        <w:numPr>
          <w:ilvl w:val="0"/>
          <w:numId w:val="2"/>
        </w:numPr>
        <w:spacing w:before="40" w:after="40"/>
      </w:pPr>
      <w:r>
        <w:rPr>
          <w:color w:val="2C2C2C"/>
        </w:rPr>
        <w:t>Parsed date columns into pandas datetime format to enable temporal feature extraction.</w:t>
      </w:r>
    </w:p>
    <w:p w14:paraId="0A1A2B9C" w14:textId="77777777" w:rsidR="00F7402F" w:rsidRDefault="00000000">
      <w:pPr>
        <w:pStyle w:val="ListParagraph"/>
        <w:numPr>
          <w:ilvl w:val="0"/>
          <w:numId w:val="2"/>
        </w:numPr>
        <w:spacing w:before="40" w:after="40"/>
      </w:pPr>
      <w:r>
        <w:rPr>
          <w:color w:val="2C2C2C"/>
        </w:rPr>
        <w:t>Saved the cleaned dataset as ecommerce_sales_dataset_cleaned.csv for downstream use.</w:t>
      </w:r>
    </w:p>
    <w:p w14:paraId="2907B0C0" w14:textId="77777777" w:rsidR="00F7402F" w:rsidRDefault="00F7402F">
      <w:pPr>
        <w:spacing w:before="80" w:after="80"/>
      </w:pPr>
    </w:p>
    <w:p w14:paraId="27148E9E" w14:textId="77777777" w:rsidR="00F7402F" w:rsidRDefault="00000000">
      <w:pPr>
        <w:pStyle w:val="Heading2"/>
      </w:pPr>
      <w:r>
        <w:t>5.2 Class Imbalance Analysis</w:t>
      </w:r>
    </w:p>
    <w:p w14:paraId="5AB00735" w14:textId="77777777" w:rsidR="00F7402F" w:rsidRDefault="00000000">
      <w:pPr>
        <w:spacing w:before="60" w:after="120"/>
      </w:pPr>
      <w:r>
        <w:rPr>
          <w:color w:val="2C2C2C"/>
        </w:rPr>
        <w:t>The target variable (</w:t>
      </w:r>
      <w:proofErr w:type="spellStart"/>
      <w:r>
        <w:rPr>
          <w:color w:val="2C2C2C"/>
        </w:rPr>
        <w:t>Order_Status</w:t>
      </w:r>
      <w:proofErr w:type="spellEnd"/>
      <w:r>
        <w:rPr>
          <w:color w:val="2C2C2C"/>
        </w:rPr>
        <w:t>) exhibited significant class imbalance: approximately 84.5% of records belonged to the majority class, while only 15.5% belonged to the minority class. This imbalance required special handling to prevent model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5"/>
        <w:gridCol w:w="4285"/>
      </w:tblGrid>
      <w:tr w:rsidR="00F7402F" w14:paraId="5E185A2D"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1164DB" w14:textId="77777777" w:rsidR="00F7402F" w:rsidRDefault="00000000">
            <w:pPr>
              <w:jc w:val="center"/>
            </w:pPr>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56EEE9" w14:textId="77777777" w:rsidR="00F7402F" w:rsidRDefault="00000000">
            <w:pPr>
              <w:jc w:val="center"/>
            </w:pPr>
            <w:r>
              <w:rPr>
                <w:b/>
                <w:bCs/>
                <w:color w:val="FFFFFF"/>
                <w:sz w:val="20"/>
                <w:szCs w:val="20"/>
              </w:rPr>
              <w:t>Proportion</w:t>
            </w:r>
          </w:p>
        </w:tc>
      </w:tr>
      <w:tr w:rsidR="00F7402F" w14:paraId="6E30999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86229" w14:textId="77777777" w:rsidR="00F7402F" w:rsidRDefault="00000000">
            <w:pPr>
              <w:jc w:val="center"/>
            </w:pPr>
            <w:r>
              <w:rPr>
                <w:sz w:val="20"/>
                <w:szCs w:val="20"/>
              </w:rPr>
              <w:t>Majority Class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ABBB9" w14:textId="77777777" w:rsidR="00F7402F" w:rsidRDefault="00000000">
            <w:pPr>
              <w:jc w:val="center"/>
            </w:pPr>
            <w:r>
              <w:rPr>
                <w:sz w:val="20"/>
                <w:szCs w:val="20"/>
              </w:rPr>
              <w:t>~84.5%</w:t>
            </w:r>
          </w:p>
        </w:tc>
      </w:tr>
      <w:tr w:rsidR="00F7402F" w14:paraId="2E378581"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06F6C" w14:textId="77777777" w:rsidR="00F7402F" w:rsidRDefault="00000000">
            <w:pPr>
              <w:jc w:val="center"/>
            </w:pPr>
            <w:r>
              <w:rPr>
                <w:sz w:val="20"/>
                <w:szCs w:val="20"/>
              </w:rPr>
              <w:t>Minority Class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F65F7" w14:textId="77777777" w:rsidR="00F7402F" w:rsidRDefault="00000000">
            <w:pPr>
              <w:jc w:val="center"/>
            </w:pPr>
            <w:r>
              <w:rPr>
                <w:sz w:val="20"/>
                <w:szCs w:val="20"/>
              </w:rPr>
              <w:t>~15.5%</w:t>
            </w:r>
          </w:p>
        </w:tc>
      </w:tr>
    </w:tbl>
    <w:p w14:paraId="2309785D" w14:textId="77777777" w:rsidR="00F7402F" w:rsidRDefault="00F7402F">
      <w:pPr>
        <w:spacing w:before="80" w:after="80"/>
      </w:pPr>
    </w:p>
    <w:p w14:paraId="3D5B3ABD" w14:textId="77777777" w:rsidR="00F7402F" w:rsidRDefault="00000000">
      <w:pPr>
        <w:pStyle w:val="Heading1"/>
        <w:pBdr>
          <w:bottom w:val="single" w:sz="6" w:space="6" w:color="2E75B6"/>
        </w:pBdr>
      </w:pPr>
      <w:r>
        <w:t>6. Exploratory Data Analysis (EDA)</w:t>
      </w:r>
    </w:p>
    <w:p w14:paraId="6FE92BEA" w14:textId="77777777" w:rsidR="00F7402F" w:rsidRDefault="00000000">
      <w:pPr>
        <w:spacing w:before="60" w:after="120"/>
      </w:pPr>
      <w:r>
        <w:rPr>
          <w:color w:val="2C2C2C"/>
        </w:rPr>
        <w:t>A comprehensive story-driven EDA was performed to uncover hidden patterns and actionable business insights across multiple dimensions of the dataset.</w:t>
      </w:r>
    </w:p>
    <w:p w14:paraId="5F46A63E" w14:textId="77777777" w:rsidR="00F7402F" w:rsidRDefault="00000000">
      <w:pPr>
        <w:pStyle w:val="Heading2"/>
      </w:pPr>
      <w:r>
        <w:t>6.1 Monthly Revenue &amp; Cost Comparison</w:t>
      </w:r>
    </w:p>
    <w:p w14:paraId="34648AA4" w14:textId="77777777" w:rsidR="00F7402F" w:rsidRDefault="00000000">
      <w:pPr>
        <w:spacing w:before="60" w:after="120"/>
      </w:pPr>
      <w:r>
        <w:rPr>
          <w:color w:val="2C2C2C"/>
        </w:rPr>
        <w:t>A line chart comparing month-wise Revenue (Sales) and Cost (Purchase) was plotted across all 12 months. This visualization reveals:</w:t>
      </w:r>
    </w:p>
    <w:p w14:paraId="1027818F" w14:textId="77777777" w:rsidR="00F7402F" w:rsidRDefault="00000000">
      <w:pPr>
        <w:pStyle w:val="ListParagraph"/>
        <w:numPr>
          <w:ilvl w:val="0"/>
          <w:numId w:val="2"/>
        </w:numPr>
        <w:spacing w:before="40" w:after="40"/>
      </w:pPr>
      <w:r>
        <w:rPr>
          <w:color w:val="2C2C2C"/>
        </w:rPr>
        <w:t>Months with peak sales performance and corresponding cost spikes.</w:t>
      </w:r>
    </w:p>
    <w:p w14:paraId="56A20578" w14:textId="77777777" w:rsidR="00F7402F" w:rsidRDefault="00000000">
      <w:pPr>
        <w:pStyle w:val="ListParagraph"/>
        <w:numPr>
          <w:ilvl w:val="0"/>
          <w:numId w:val="2"/>
        </w:numPr>
        <w:spacing w:before="40" w:after="40"/>
      </w:pPr>
      <w:r>
        <w:rPr>
          <w:color w:val="2C2C2C"/>
        </w:rPr>
        <w:t>Seasonal demand cycles influencing purchasing behavior.</w:t>
      </w:r>
    </w:p>
    <w:p w14:paraId="20B8A11D" w14:textId="77777777" w:rsidR="00F7402F" w:rsidRDefault="00000000">
      <w:pPr>
        <w:pStyle w:val="ListParagraph"/>
        <w:numPr>
          <w:ilvl w:val="0"/>
          <w:numId w:val="2"/>
        </w:numPr>
        <w:spacing w:before="40" w:after="40"/>
      </w:pPr>
      <w:r>
        <w:rPr>
          <w:color w:val="2C2C2C"/>
        </w:rPr>
        <w:t>Months where revenue significantly exceeds cost, indicating high profitability.</w:t>
      </w:r>
    </w:p>
    <w:p w14:paraId="6609AB2D" w14:textId="77777777" w:rsidR="00F7402F" w:rsidRDefault="00F7402F">
      <w:pPr>
        <w:spacing w:before="80" w:after="80"/>
      </w:pPr>
    </w:p>
    <w:p w14:paraId="1BF8CECB" w14:textId="77777777" w:rsidR="00F7402F" w:rsidRDefault="00000000">
      <w:pPr>
        <w:pStyle w:val="Heading2"/>
      </w:pPr>
      <w:r>
        <w:t>6.2 Monthly Revenue Analysis</w:t>
      </w:r>
    </w:p>
    <w:p w14:paraId="3321F55F" w14:textId="77777777" w:rsidR="00F7402F" w:rsidRDefault="00000000">
      <w:pPr>
        <w:spacing w:before="60" w:after="120"/>
      </w:pPr>
      <w:r>
        <w:rPr>
          <w:color w:val="2C2C2C"/>
        </w:rPr>
        <w:t>A bar chart identified the highest revenue-generating months. Key observations include:</w:t>
      </w:r>
    </w:p>
    <w:p w14:paraId="38CF1D1F" w14:textId="77777777" w:rsidR="00F7402F" w:rsidRDefault="00000000">
      <w:pPr>
        <w:pStyle w:val="ListParagraph"/>
        <w:numPr>
          <w:ilvl w:val="0"/>
          <w:numId w:val="2"/>
        </w:numPr>
        <w:spacing w:before="40" w:after="40"/>
      </w:pPr>
      <w:r>
        <w:rPr>
          <w:color w:val="2C2C2C"/>
        </w:rPr>
        <w:t>Certain months consistently outperform others, suggesting promotional or seasonal effects.</w:t>
      </w:r>
    </w:p>
    <w:p w14:paraId="7C9CFF68" w14:textId="77777777" w:rsidR="00F7402F" w:rsidRDefault="00000000">
      <w:pPr>
        <w:pStyle w:val="ListParagraph"/>
        <w:numPr>
          <w:ilvl w:val="0"/>
          <w:numId w:val="2"/>
        </w:numPr>
        <w:spacing w:before="40" w:after="40"/>
      </w:pPr>
      <w:r>
        <w:rPr>
          <w:color w:val="2C2C2C"/>
        </w:rPr>
        <w:t>The peak month serves as a benchmark for targeted marketing campaigns.</w:t>
      </w:r>
    </w:p>
    <w:p w14:paraId="2DFF2E1F" w14:textId="77777777" w:rsidR="00F7402F" w:rsidRDefault="00000000">
      <w:pPr>
        <w:pStyle w:val="ListParagraph"/>
        <w:numPr>
          <w:ilvl w:val="0"/>
          <w:numId w:val="2"/>
        </w:numPr>
        <w:spacing w:before="40" w:after="40"/>
      </w:pPr>
      <w:r>
        <w:rPr>
          <w:color w:val="2C2C2C"/>
        </w:rPr>
        <w:t>Businesses can pre-stock inventory and increase ad spend before peak periods.</w:t>
      </w:r>
    </w:p>
    <w:p w14:paraId="3199201F" w14:textId="77777777" w:rsidR="00F7402F" w:rsidRDefault="00F7402F">
      <w:pPr>
        <w:spacing w:before="80" w:after="80"/>
      </w:pPr>
    </w:p>
    <w:p w14:paraId="5A721C54" w14:textId="77777777" w:rsidR="00F7402F" w:rsidRDefault="00000000">
      <w:pPr>
        <w:pStyle w:val="Heading2"/>
      </w:pPr>
      <w:r>
        <w:t>6.3 Customer Segment Revenue</w:t>
      </w:r>
    </w:p>
    <w:p w14:paraId="66B59EE6" w14:textId="77777777" w:rsidR="00F7402F" w:rsidRDefault="00000000">
      <w:pPr>
        <w:spacing w:before="60" w:after="120"/>
      </w:pPr>
      <w:r>
        <w:rPr>
          <w:color w:val="2C2C2C"/>
        </w:rPr>
        <w:t>Revenue was grouped by Customer Segment to identify the most valuable customer groups. The top-spending segment provides direction for:</w:t>
      </w:r>
    </w:p>
    <w:p w14:paraId="609DDC55" w14:textId="77777777" w:rsidR="00F7402F" w:rsidRDefault="00000000">
      <w:pPr>
        <w:pStyle w:val="ListParagraph"/>
        <w:numPr>
          <w:ilvl w:val="0"/>
          <w:numId w:val="2"/>
        </w:numPr>
        <w:spacing w:before="40" w:after="40"/>
      </w:pPr>
      <w:r>
        <w:rPr>
          <w:color w:val="2C2C2C"/>
        </w:rPr>
        <w:t>Personalized loyalty programs and retention strategies.</w:t>
      </w:r>
    </w:p>
    <w:p w14:paraId="231A8F9C" w14:textId="77777777" w:rsidR="00F7402F" w:rsidRDefault="00000000">
      <w:pPr>
        <w:pStyle w:val="ListParagraph"/>
        <w:numPr>
          <w:ilvl w:val="0"/>
          <w:numId w:val="2"/>
        </w:numPr>
        <w:spacing w:before="40" w:after="40"/>
      </w:pPr>
      <w:r>
        <w:rPr>
          <w:color w:val="2C2C2C"/>
        </w:rPr>
        <w:t>Targeted upselling and cross-selling campaigns.</w:t>
      </w:r>
    </w:p>
    <w:p w14:paraId="4D040845" w14:textId="77777777" w:rsidR="00F7402F" w:rsidRDefault="00000000">
      <w:pPr>
        <w:pStyle w:val="ListParagraph"/>
        <w:numPr>
          <w:ilvl w:val="0"/>
          <w:numId w:val="2"/>
        </w:numPr>
        <w:spacing w:before="40" w:after="40"/>
      </w:pPr>
      <w:r>
        <w:rPr>
          <w:color w:val="2C2C2C"/>
        </w:rPr>
        <w:lastRenderedPageBreak/>
        <w:t>Budget allocation for customer acquisition by segment.</w:t>
      </w:r>
    </w:p>
    <w:p w14:paraId="2EBE2C8A" w14:textId="77777777" w:rsidR="00F7402F" w:rsidRDefault="00F7402F">
      <w:pPr>
        <w:spacing w:before="80" w:after="80"/>
      </w:pPr>
    </w:p>
    <w:p w14:paraId="50BF6C12" w14:textId="77777777" w:rsidR="00F7402F" w:rsidRDefault="00000000">
      <w:pPr>
        <w:pStyle w:val="Heading2"/>
      </w:pPr>
      <w:r>
        <w:t>6.4 Product Category Profitability</w:t>
      </w:r>
    </w:p>
    <w:p w14:paraId="5AA1C262" w14:textId="77777777" w:rsidR="00F7402F" w:rsidRDefault="00000000">
      <w:pPr>
        <w:spacing w:before="60" w:after="120"/>
      </w:pPr>
      <w:r>
        <w:rPr>
          <w:color w:val="2C2C2C"/>
        </w:rPr>
        <w:t>Product categories were ranked by total profit. High-profit categories justify increased inventory investment, while low-profit categories may need pricing or cost reviews.</w:t>
      </w:r>
    </w:p>
    <w:p w14:paraId="0AAB0D43" w14:textId="77777777" w:rsidR="00F7402F" w:rsidRDefault="00F7402F">
      <w:pPr>
        <w:spacing w:before="80" w:after="80"/>
      </w:pPr>
    </w:p>
    <w:p w14:paraId="5F2866C8" w14:textId="77777777" w:rsidR="00F7402F" w:rsidRDefault="00000000">
      <w:pPr>
        <w:pStyle w:val="Heading2"/>
      </w:pPr>
      <w:r>
        <w:t>6.5 Discount vs. Profit Correlation</w:t>
      </w:r>
    </w:p>
    <w:p w14:paraId="2BFBDD46" w14:textId="77777777" w:rsidR="00F7402F" w:rsidRDefault="00000000">
      <w:pPr>
        <w:spacing w:before="60" w:after="120"/>
      </w:pPr>
      <w:r>
        <w:rPr>
          <w:color w:val="2C2C2C"/>
        </w:rPr>
        <w:t>Scatter analysis of Discount against Profit revealed a negative correlation — higher discounts tend to reduce overall profitability. This insight supports a more strategic, data-driven discount policy focused on high-value customers rather than blanket discounts.</w:t>
      </w:r>
    </w:p>
    <w:p w14:paraId="78649F5E" w14:textId="77777777" w:rsidR="00F7402F" w:rsidRDefault="00F7402F">
      <w:pPr>
        <w:spacing w:before="80" w:after="80"/>
      </w:pPr>
    </w:p>
    <w:p w14:paraId="4742CA4A" w14:textId="77777777" w:rsidR="00F7402F" w:rsidRDefault="00000000">
      <w:pPr>
        <w:pStyle w:val="Heading1"/>
        <w:pBdr>
          <w:bottom w:val="single" w:sz="6" w:space="6" w:color="2E75B6"/>
        </w:pBdr>
      </w:pPr>
      <w:r>
        <w:t>7. Feature Engineering</w:t>
      </w:r>
    </w:p>
    <w:p w14:paraId="68575D82" w14:textId="77777777" w:rsidR="00F7402F" w:rsidRDefault="00000000">
      <w:pPr>
        <w:spacing w:before="60" w:after="120"/>
      </w:pPr>
      <w:r>
        <w:rPr>
          <w:color w:val="2C2C2C"/>
        </w:rPr>
        <w:t>Three new features were engineered from existing data to enrich the dataset and improve model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2732"/>
        <w:gridCol w:w="3909"/>
      </w:tblGrid>
      <w:tr w:rsidR="00F7402F" w14:paraId="38034BBD"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AB4241" w14:textId="77777777" w:rsidR="00F7402F" w:rsidRDefault="00000000">
            <w:pPr>
              <w:jc w:val="center"/>
            </w:pPr>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19A563" w14:textId="77777777" w:rsidR="00F7402F" w:rsidRDefault="00000000">
            <w:pPr>
              <w:jc w:val="center"/>
            </w:pPr>
            <w:r>
              <w:rPr>
                <w:b/>
                <w:bCs/>
                <w:color w:val="FFFFFF"/>
                <w:sz w:val="20"/>
                <w:szCs w:val="20"/>
              </w:rPr>
              <w:t>Derivation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EA7E7C" w14:textId="77777777" w:rsidR="00F7402F" w:rsidRDefault="00000000">
            <w:pPr>
              <w:jc w:val="center"/>
            </w:pPr>
            <w:r>
              <w:rPr>
                <w:b/>
                <w:bCs/>
                <w:color w:val="FFFFFF"/>
                <w:sz w:val="20"/>
                <w:szCs w:val="20"/>
              </w:rPr>
              <w:t>Business Value</w:t>
            </w:r>
          </w:p>
        </w:tc>
      </w:tr>
      <w:tr w:rsidR="00F7402F" w14:paraId="60C0286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D72B1" w14:textId="77777777" w:rsidR="00F7402F" w:rsidRDefault="00000000">
            <w:proofErr w:type="spellStart"/>
            <w:r>
              <w:rPr>
                <w:b/>
                <w:bCs/>
                <w:sz w:val="20"/>
                <w:szCs w:val="20"/>
              </w:rPr>
              <w:t>Profit_Per_Order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5D2C1" w14:textId="77777777" w:rsidR="00F7402F" w:rsidRDefault="00000000">
            <w:pPr>
              <w:jc w:val="center"/>
            </w:pPr>
            <w:r>
              <w:rPr>
                <w:sz w:val="20"/>
                <w:szCs w:val="20"/>
              </w:rPr>
              <w:t>Profit / Quantity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32A08" w14:textId="77777777" w:rsidR="00F7402F" w:rsidRDefault="00000000">
            <w:pPr>
              <w:jc w:val="center"/>
            </w:pPr>
            <w:r>
              <w:rPr>
                <w:sz w:val="20"/>
                <w:szCs w:val="20"/>
              </w:rPr>
              <w:t>Identifies high-value transactions and products with strong unit margins</w:t>
            </w:r>
          </w:p>
        </w:tc>
      </w:tr>
      <w:tr w:rsidR="00F7402F" w14:paraId="5AB4B4B4"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A0946" w14:textId="77777777" w:rsidR="00F7402F" w:rsidRDefault="00000000">
            <w:proofErr w:type="spellStart"/>
            <w:r>
              <w:rPr>
                <w:b/>
                <w:bCs/>
                <w:sz w:val="20"/>
                <w:szCs w:val="20"/>
              </w:rPr>
              <w:t>Weekend_Order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29BD2" w14:textId="77777777" w:rsidR="00F7402F" w:rsidRDefault="00000000">
            <w:pPr>
              <w:jc w:val="center"/>
            </w:pPr>
            <w:r>
              <w:rPr>
                <w:sz w:val="20"/>
                <w:szCs w:val="20"/>
              </w:rPr>
              <w:t>1 if Saturday/Sunday, else 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09584" w14:textId="77777777" w:rsidR="00F7402F" w:rsidRDefault="00000000">
            <w:pPr>
              <w:jc w:val="center"/>
            </w:pPr>
            <w:r>
              <w:rPr>
                <w:sz w:val="20"/>
                <w:szCs w:val="20"/>
              </w:rPr>
              <w:t>Detects whether customer activity patterns differ on weekends vs. weekdays</w:t>
            </w:r>
          </w:p>
        </w:tc>
      </w:tr>
      <w:tr w:rsidR="00F7402F" w14:paraId="5108DA0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4FBB" w14:textId="77777777" w:rsidR="00F7402F" w:rsidRDefault="00000000">
            <w:proofErr w:type="spellStart"/>
            <w:r>
              <w:rPr>
                <w:b/>
                <w:bCs/>
                <w:sz w:val="20"/>
                <w:szCs w:val="20"/>
              </w:rPr>
              <w:t>Shipping_Delay_Category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099D1" w14:textId="77777777" w:rsidR="00F7402F" w:rsidRDefault="00000000">
            <w:pPr>
              <w:jc w:val="center"/>
            </w:pPr>
            <w:r>
              <w:rPr>
                <w:sz w:val="20"/>
                <w:szCs w:val="20"/>
              </w:rPr>
              <w:t>Fast (≤3d), Moderate (≤7d), Delayed (&gt;7d)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9BB71" w14:textId="77777777" w:rsidR="00F7402F" w:rsidRDefault="00000000">
            <w:pPr>
              <w:jc w:val="center"/>
            </w:pPr>
            <w:r>
              <w:rPr>
                <w:sz w:val="20"/>
                <w:szCs w:val="20"/>
              </w:rPr>
              <w:t>Enables delivery performance benchmarking and customer satisfaction analysis</w:t>
            </w:r>
          </w:p>
        </w:tc>
      </w:tr>
    </w:tbl>
    <w:p w14:paraId="5BA23C9A" w14:textId="77777777" w:rsidR="00F7402F" w:rsidRDefault="00F7402F">
      <w:pPr>
        <w:spacing w:before="80" w:after="80"/>
      </w:pPr>
    </w:p>
    <w:p w14:paraId="79FBC0E6" w14:textId="77777777" w:rsidR="00F7402F" w:rsidRDefault="00000000">
      <w:pPr>
        <w:spacing w:before="60" w:after="120"/>
      </w:pPr>
      <w:r>
        <w:rPr>
          <w:color w:val="2C2C2C"/>
        </w:rPr>
        <w:t>After feature engineering, the dataset was saved as ecommerce_sales_dataset_feature_engineered.csv and the final shape was verified before model training.</w:t>
      </w:r>
    </w:p>
    <w:p w14:paraId="4A243968" w14:textId="77777777" w:rsidR="00F7402F" w:rsidRDefault="00F7402F">
      <w:pPr>
        <w:spacing w:before="80" w:after="80"/>
      </w:pPr>
    </w:p>
    <w:p w14:paraId="6ABB1C60" w14:textId="77777777" w:rsidR="00F7402F" w:rsidRDefault="00000000">
      <w:pPr>
        <w:pStyle w:val="Heading1"/>
        <w:pBdr>
          <w:bottom w:val="single" w:sz="6" w:space="6" w:color="2E75B6"/>
        </w:pBdr>
      </w:pPr>
      <w:r>
        <w:t>8. Machine Learning Model Building</w:t>
      </w:r>
    </w:p>
    <w:p w14:paraId="273C87A9" w14:textId="77777777" w:rsidR="00F7402F" w:rsidRDefault="00000000">
      <w:pPr>
        <w:pStyle w:val="Heading2"/>
      </w:pPr>
      <w:r>
        <w:t>8.1 Preprocessing for Modeling</w:t>
      </w:r>
    </w:p>
    <w:p w14:paraId="582D30BD" w14:textId="77777777" w:rsidR="00F7402F" w:rsidRDefault="00000000">
      <w:pPr>
        <w:pStyle w:val="ListParagraph"/>
        <w:numPr>
          <w:ilvl w:val="0"/>
          <w:numId w:val="2"/>
        </w:numPr>
        <w:spacing w:before="40" w:after="40"/>
      </w:pPr>
      <w:r>
        <w:rPr>
          <w:color w:val="2C2C2C"/>
        </w:rPr>
        <w:t>Label Encoding applied to all categorical columns.</w:t>
      </w:r>
    </w:p>
    <w:p w14:paraId="58B3B466" w14:textId="77777777" w:rsidR="00F7402F" w:rsidRDefault="00000000">
      <w:pPr>
        <w:pStyle w:val="ListParagraph"/>
        <w:numPr>
          <w:ilvl w:val="0"/>
          <w:numId w:val="2"/>
        </w:numPr>
        <w:spacing w:before="40" w:after="40"/>
      </w:pPr>
      <w:proofErr w:type="spellStart"/>
      <w:r>
        <w:rPr>
          <w:color w:val="2C2C2C"/>
        </w:rPr>
        <w:t>DateTime</w:t>
      </w:r>
      <w:proofErr w:type="spellEnd"/>
      <w:r>
        <w:rPr>
          <w:color w:val="2C2C2C"/>
        </w:rPr>
        <w:t xml:space="preserve"> columns removed from the feature matrix.</w:t>
      </w:r>
    </w:p>
    <w:p w14:paraId="011CA2EC" w14:textId="77777777" w:rsidR="00F7402F" w:rsidRDefault="00000000">
      <w:pPr>
        <w:pStyle w:val="ListParagraph"/>
        <w:numPr>
          <w:ilvl w:val="0"/>
          <w:numId w:val="2"/>
        </w:numPr>
        <w:spacing w:before="40" w:after="40"/>
      </w:pPr>
      <w:r>
        <w:rPr>
          <w:color w:val="2C2C2C"/>
        </w:rPr>
        <w:t>Train/Test Split: 80% training, 20% testing with stratification (</w:t>
      </w:r>
      <w:proofErr w:type="spellStart"/>
      <w:r>
        <w:rPr>
          <w:color w:val="2C2C2C"/>
        </w:rPr>
        <w:t>random_state</w:t>
      </w:r>
      <w:proofErr w:type="spellEnd"/>
      <w:r>
        <w:rPr>
          <w:color w:val="2C2C2C"/>
        </w:rPr>
        <w:t>=42).</w:t>
      </w:r>
    </w:p>
    <w:p w14:paraId="42A2E07F" w14:textId="77777777" w:rsidR="00F7402F" w:rsidRDefault="00000000">
      <w:pPr>
        <w:pStyle w:val="ListParagraph"/>
        <w:numPr>
          <w:ilvl w:val="0"/>
          <w:numId w:val="2"/>
        </w:numPr>
        <w:spacing w:before="40" w:after="40"/>
      </w:pPr>
      <w:r>
        <w:rPr>
          <w:color w:val="2C2C2C"/>
        </w:rPr>
        <w:t>Standard Scaling applied to features for Logistic Regression and SVM.</w:t>
      </w:r>
    </w:p>
    <w:p w14:paraId="7D8B3AC8" w14:textId="77777777" w:rsidR="00F7402F" w:rsidRDefault="00F7402F">
      <w:pPr>
        <w:spacing w:before="80" w:after="80"/>
      </w:pPr>
    </w:p>
    <w:p w14:paraId="615AFD5F" w14:textId="77777777" w:rsidR="00F7402F" w:rsidRDefault="00000000">
      <w:pPr>
        <w:pStyle w:val="Heading2"/>
      </w:pPr>
      <w:r>
        <w:lastRenderedPageBreak/>
        <w:t>8.2 Models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1882"/>
        <w:gridCol w:w="4943"/>
      </w:tblGrid>
      <w:tr w:rsidR="00F7402F" w14:paraId="00C151D6"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B702F2" w14:textId="77777777" w:rsidR="00F7402F" w:rsidRDefault="00000000">
            <w:pPr>
              <w:jc w:val="center"/>
            </w:pPr>
            <w:r>
              <w:rPr>
                <w:b/>
                <w:bCs/>
                <w:color w:val="FFFFFF"/>
                <w:sz w:val="20"/>
                <w:szCs w:val="20"/>
              </w:rPr>
              <w:t>Model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F8EB29" w14:textId="77777777" w:rsidR="00F7402F" w:rsidRDefault="00000000">
            <w:pPr>
              <w:jc w:val="center"/>
            </w:pPr>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625771" w14:textId="77777777" w:rsidR="00F7402F" w:rsidRDefault="00000000">
            <w:pPr>
              <w:jc w:val="center"/>
            </w:pPr>
            <w:r>
              <w:rPr>
                <w:b/>
                <w:bCs/>
                <w:color w:val="FFFFFF"/>
                <w:sz w:val="20"/>
                <w:szCs w:val="20"/>
              </w:rPr>
              <w:t>Key Characteristic</w:t>
            </w:r>
          </w:p>
        </w:tc>
      </w:tr>
      <w:tr w:rsidR="00F7402F" w14:paraId="2036141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D32AC" w14:textId="77777777" w:rsidR="00F7402F" w:rsidRDefault="00000000">
            <w:r>
              <w:rPr>
                <w:b/>
                <w:bCs/>
                <w:sz w:val="20"/>
                <w:szCs w:val="20"/>
              </w:rPr>
              <w:t>Logistic 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9F3D" w14:textId="77777777" w:rsidR="00F7402F" w:rsidRDefault="00000000">
            <w:pPr>
              <w:jc w:val="center"/>
            </w:pPr>
            <w:r>
              <w:rPr>
                <w:sz w:val="20"/>
                <w:szCs w:val="20"/>
              </w:rPr>
              <w:t>Linear Classifier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2D9B0" w14:textId="77777777" w:rsidR="00F7402F" w:rsidRDefault="00000000">
            <w:pPr>
              <w:jc w:val="center"/>
            </w:pPr>
            <w:r>
              <w:rPr>
                <w:sz w:val="20"/>
                <w:szCs w:val="20"/>
              </w:rPr>
              <w:t>Performs well on linearly separable data; fast and interpretable</w:t>
            </w:r>
          </w:p>
        </w:tc>
      </w:tr>
      <w:tr w:rsidR="00F7402F" w14:paraId="67642B5C"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DD0C8" w14:textId="77777777" w:rsidR="00F7402F" w:rsidRDefault="00000000">
            <w:r>
              <w:rPr>
                <w:b/>
                <w:bCs/>
                <w:sz w:val="20"/>
                <w:szCs w:val="20"/>
              </w:rPr>
              <w:t>Decision Tree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F705C" w14:textId="77777777" w:rsidR="00F7402F" w:rsidRDefault="00000000">
            <w:pPr>
              <w:jc w:val="center"/>
            </w:pPr>
            <w:r>
              <w:rPr>
                <w:sz w:val="20"/>
                <w:szCs w:val="20"/>
              </w:rPr>
              <w:t>Non-linear Classifier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63BE3" w14:textId="77777777" w:rsidR="00F7402F" w:rsidRDefault="00000000">
            <w:pPr>
              <w:jc w:val="center"/>
            </w:pPr>
            <w:r>
              <w:rPr>
                <w:sz w:val="20"/>
                <w:szCs w:val="20"/>
              </w:rPr>
              <w:t>Captures complex, non-linear decision boundaries; prone to overfitting</w:t>
            </w:r>
          </w:p>
        </w:tc>
      </w:tr>
      <w:tr w:rsidR="00F7402F" w14:paraId="4A74B33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05599" w14:textId="77777777" w:rsidR="00F7402F" w:rsidRDefault="00000000">
            <w:r>
              <w:rPr>
                <w:b/>
                <w:bCs/>
                <w:sz w:val="20"/>
                <w:szCs w:val="20"/>
              </w:rPr>
              <w:t>Support Vector Machine (SVM)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074A6" w14:textId="77777777" w:rsidR="00F7402F" w:rsidRDefault="00000000">
            <w:pPr>
              <w:jc w:val="center"/>
            </w:pPr>
            <w:r>
              <w:rPr>
                <w:sz w:val="20"/>
                <w:szCs w:val="20"/>
              </w:rPr>
              <w:t>Kernel-based Classifier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7C245" w14:textId="77777777" w:rsidR="00F7402F" w:rsidRDefault="00000000">
            <w:pPr>
              <w:jc w:val="center"/>
            </w:pPr>
            <w:r>
              <w:rPr>
                <w:sz w:val="20"/>
                <w:szCs w:val="20"/>
              </w:rPr>
              <w:t>Effective in high-dimensional spaces; uses a hyperplane for classification</w:t>
            </w:r>
          </w:p>
        </w:tc>
      </w:tr>
    </w:tbl>
    <w:p w14:paraId="7A0C6998" w14:textId="77777777" w:rsidR="00F7402F" w:rsidRDefault="00F7402F">
      <w:pPr>
        <w:spacing w:before="80" w:after="80"/>
      </w:pPr>
    </w:p>
    <w:p w14:paraId="493BEEE5" w14:textId="77777777" w:rsidR="00F7402F" w:rsidRDefault="00000000">
      <w:pPr>
        <w:pStyle w:val="Heading2"/>
      </w:pPr>
      <w:r>
        <w:t>8.3 Evaluation Metrics</w:t>
      </w:r>
    </w:p>
    <w:p w14:paraId="1B4898A4" w14:textId="77777777" w:rsidR="00F7402F" w:rsidRDefault="00000000">
      <w:pPr>
        <w:spacing w:before="60" w:after="120"/>
      </w:pPr>
      <w:r>
        <w:rPr>
          <w:color w:val="2C2C2C"/>
        </w:rPr>
        <w:t>Each model was evaluated on four metrics to provide a holistic view of classification performance:</w:t>
      </w:r>
    </w:p>
    <w:p w14:paraId="4B149010" w14:textId="77777777" w:rsidR="00F7402F" w:rsidRDefault="00000000">
      <w:pPr>
        <w:pStyle w:val="ListParagraph"/>
        <w:numPr>
          <w:ilvl w:val="0"/>
          <w:numId w:val="2"/>
        </w:numPr>
        <w:spacing w:before="40" w:after="40"/>
      </w:pPr>
      <w:r>
        <w:rPr>
          <w:color w:val="2C2C2C"/>
        </w:rPr>
        <w:t>Accuracy: Proportion of all correctly classified samples.</w:t>
      </w:r>
    </w:p>
    <w:p w14:paraId="6EE79066" w14:textId="77777777" w:rsidR="00F7402F" w:rsidRDefault="00000000">
      <w:pPr>
        <w:pStyle w:val="ListParagraph"/>
        <w:numPr>
          <w:ilvl w:val="0"/>
          <w:numId w:val="2"/>
        </w:numPr>
        <w:spacing w:before="40" w:after="40"/>
      </w:pPr>
      <w:r>
        <w:rPr>
          <w:color w:val="2C2C2C"/>
        </w:rPr>
        <w:t>Precision (Weighted): Ability to avoid false positives across classes.</w:t>
      </w:r>
    </w:p>
    <w:p w14:paraId="449B8A0C" w14:textId="77777777" w:rsidR="00F7402F" w:rsidRDefault="00000000">
      <w:pPr>
        <w:pStyle w:val="ListParagraph"/>
        <w:numPr>
          <w:ilvl w:val="0"/>
          <w:numId w:val="2"/>
        </w:numPr>
        <w:spacing w:before="40" w:after="40"/>
      </w:pPr>
      <w:r>
        <w:rPr>
          <w:color w:val="2C2C2C"/>
        </w:rPr>
        <w:t>Recall (Weighted): Ability to detect all true positives across classes.</w:t>
      </w:r>
    </w:p>
    <w:p w14:paraId="1E0BC4E7" w14:textId="77777777" w:rsidR="00F7402F" w:rsidRDefault="00000000">
      <w:pPr>
        <w:pStyle w:val="ListParagraph"/>
        <w:numPr>
          <w:ilvl w:val="0"/>
          <w:numId w:val="2"/>
        </w:numPr>
        <w:spacing w:before="40" w:after="40"/>
      </w:pPr>
      <w:r>
        <w:rPr>
          <w:color w:val="2C2C2C"/>
        </w:rPr>
        <w:t>F1-Score (Weighted): Harmonic mean of precision and recall; best metric for imbalanced classes.</w:t>
      </w:r>
    </w:p>
    <w:p w14:paraId="448DA3E4" w14:textId="77777777" w:rsidR="00F7402F" w:rsidRDefault="00F7402F">
      <w:pPr>
        <w:spacing w:before="80" w:after="80"/>
      </w:pPr>
    </w:p>
    <w:p w14:paraId="08D530BB" w14:textId="77777777" w:rsidR="00F7402F" w:rsidRDefault="00000000">
      <w:pPr>
        <w:pStyle w:val="Heading1"/>
        <w:pBdr>
          <w:bottom w:val="single" w:sz="6" w:space="6" w:color="2E75B6"/>
        </w:pBdr>
      </w:pPr>
      <w:r>
        <w:t>9. Class Imbalance Handling</w:t>
      </w:r>
    </w:p>
    <w:p w14:paraId="75BB33AC" w14:textId="77777777" w:rsidR="00F7402F" w:rsidRDefault="00000000">
      <w:pPr>
        <w:spacing w:before="60" w:after="120"/>
      </w:pPr>
      <w:r>
        <w:rPr>
          <w:color w:val="2C2C2C"/>
        </w:rPr>
        <w:t>Three strategies were applied and benchmarked to address the class imbalance problem detected during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1142"/>
        <w:gridCol w:w="831"/>
        <w:gridCol w:w="1097"/>
        <w:gridCol w:w="3280"/>
      </w:tblGrid>
      <w:tr w:rsidR="00F7402F" w14:paraId="51081007"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BA411A" w14:textId="77777777" w:rsidR="00F7402F" w:rsidRDefault="00000000">
            <w:pPr>
              <w:jc w:val="center"/>
            </w:pPr>
            <w:r>
              <w:rPr>
                <w:b/>
                <w:bCs/>
                <w:color w:val="FFFFFF"/>
                <w:sz w:val="20"/>
                <w:szCs w:val="20"/>
              </w:rPr>
              <w:t>Strategy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604069" w14:textId="77777777" w:rsidR="00F7402F" w:rsidRDefault="00000000">
            <w:pPr>
              <w:jc w:val="center"/>
            </w:pPr>
            <w:r>
              <w:rPr>
                <w:b/>
                <w:bCs/>
                <w:color w:val="FFFFFF"/>
                <w:sz w:val="20"/>
                <w:szCs w:val="20"/>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93DE4D" w14:textId="77777777" w:rsidR="00F7402F" w:rsidRDefault="00000000">
            <w:pPr>
              <w:jc w:val="center"/>
            </w:pPr>
            <w:r>
              <w:rPr>
                <w:b/>
                <w:bCs/>
                <w:color w:val="FFFFFF"/>
                <w:sz w:val="20"/>
                <w:szCs w:val="20"/>
              </w:rPr>
              <w:t>Recall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C407DD" w14:textId="77777777" w:rsidR="00F7402F" w:rsidRDefault="00000000">
            <w:pPr>
              <w:jc w:val="center"/>
            </w:pPr>
            <w:r>
              <w:rPr>
                <w:b/>
                <w:bCs/>
                <w:color w:val="FFFFFF"/>
                <w:sz w:val="20"/>
                <w:szCs w:val="20"/>
              </w:rPr>
              <w:t>F1-Score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6E8598" w14:textId="77777777" w:rsidR="00F7402F" w:rsidRDefault="00000000">
            <w:pPr>
              <w:jc w:val="center"/>
            </w:pPr>
            <w:r>
              <w:rPr>
                <w:b/>
                <w:bCs/>
                <w:color w:val="FFFFFF"/>
                <w:sz w:val="20"/>
                <w:szCs w:val="20"/>
              </w:rPr>
              <w:t>Verdict</w:t>
            </w:r>
          </w:p>
        </w:tc>
      </w:tr>
      <w:tr w:rsidR="00F7402F" w14:paraId="107FF95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BC764" w14:textId="77777777" w:rsidR="00F7402F" w:rsidRDefault="00000000">
            <w:r>
              <w:rPr>
                <w:b/>
                <w:bCs/>
                <w:sz w:val="20"/>
                <w:szCs w:val="20"/>
              </w:rPr>
              <w:t>Normal Model (No balancing)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21EC" w14:textId="77777777" w:rsidR="00F7402F" w:rsidRDefault="00000000">
            <w:pPr>
              <w:jc w:val="center"/>
            </w:pPr>
            <w:r>
              <w:rPr>
                <w:sz w:val="20"/>
                <w:szCs w:val="20"/>
              </w:rPr>
              <w:t>0.92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AFEFF" w14:textId="77777777" w:rsidR="00F7402F" w:rsidRDefault="00000000">
            <w:pPr>
              <w:jc w:val="center"/>
            </w:pPr>
            <w:r>
              <w:rPr>
                <w:sz w:val="20"/>
                <w:szCs w:val="20"/>
              </w:rPr>
              <w:t>0.54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5798C" w14:textId="77777777" w:rsidR="00F7402F" w:rsidRDefault="00000000">
            <w:pPr>
              <w:jc w:val="center"/>
            </w:pPr>
            <w:r>
              <w:rPr>
                <w:sz w:val="20"/>
                <w:szCs w:val="20"/>
              </w:rPr>
              <w:t>0.61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49B8B" w14:textId="77777777" w:rsidR="00F7402F" w:rsidRDefault="00000000">
            <w:pPr>
              <w:jc w:val="center"/>
            </w:pPr>
            <w:r>
              <w:rPr>
                <w:sz w:val="20"/>
                <w:szCs w:val="20"/>
              </w:rPr>
              <w:t>Biased toward majority class</w:t>
            </w:r>
          </w:p>
        </w:tc>
      </w:tr>
      <w:tr w:rsidR="00F7402F" w14:paraId="708ADD75"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E44C5" w14:textId="77777777" w:rsidR="00F7402F" w:rsidRDefault="00000000">
            <w:r>
              <w:rPr>
                <w:b/>
                <w:bCs/>
                <w:sz w:val="20"/>
                <w:szCs w:val="20"/>
              </w:rPr>
              <w:t>SMOTE Oversampling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10732" w14:textId="77777777" w:rsidR="00F7402F" w:rsidRDefault="00000000">
            <w:pPr>
              <w:jc w:val="center"/>
            </w:pPr>
            <w:r>
              <w:rPr>
                <w:sz w:val="20"/>
                <w:szCs w:val="20"/>
              </w:rPr>
              <w:t>0.89</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DC388" w14:textId="77777777" w:rsidR="00F7402F" w:rsidRDefault="00000000">
            <w:pPr>
              <w:jc w:val="center"/>
            </w:pPr>
            <w:r>
              <w:rPr>
                <w:sz w:val="20"/>
                <w:szCs w:val="20"/>
              </w:rPr>
              <w:t>0.81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3255B" w14:textId="77777777" w:rsidR="00F7402F" w:rsidRDefault="00000000">
            <w:pPr>
              <w:jc w:val="center"/>
            </w:pPr>
            <w:r>
              <w:rPr>
                <w:sz w:val="20"/>
                <w:szCs w:val="20"/>
              </w:rPr>
              <w:t>0.84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CCB95" w14:textId="77777777" w:rsidR="00F7402F" w:rsidRDefault="00000000">
            <w:pPr>
              <w:jc w:val="center"/>
            </w:pPr>
            <w:r>
              <w:rPr>
                <w:sz w:val="20"/>
                <w:szCs w:val="20"/>
              </w:rPr>
              <w:t>Best overall balance</w:t>
            </w:r>
          </w:p>
        </w:tc>
      </w:tr>
      <w:tr w:rsidR="00F7402F" w14:paraId="479F23D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EB28A" w14:textId="77777777" w:rsidR="00F7402F" w:rsidRDefault="00000000">
            <w:r>
              <w:rPr>
                <w:b/>
                <w:bCs/>
                <w:sz w:val="20"/>
                <w:szCs w:val="20"/>
              </w:rPr>
              <w:t>Class Weight Balancing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144D" w14:textId="77777777" w:rsidR="00F7402F" w:rsidRDefault="00000000">
            <w:pPr>
              <w:jc w:val="center"/>
            </w:pPr>
            <w:r>
              <w:rPr>
                <w:sz w:val="20"/>
                <w:szCs w:val="20"/>
              </w:rPr>
              <w:t>0.90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BA257" w14:textId="77777777" w:rsidR="00F7402F" w:rsidRDefault="00000000">
            <w:pPr>
              <w:jc w:val="center"/>
            </w:pPr>
            <w:r>
              <w:rPr>
                <w:sz w:val="20"/>
                <w:szCs w:val="20"/>
              </w:rPr>
              <w:t>0.78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FD1AD" w14:textId="77777777" w:rsidR="00F7402F" w:rsidRDefault="00000000">
            <w:pPr>
              <w:jc w:val="center"/>
            </w:pPr>
            <w:r>
              <w:rPr>
                <w:sz w:val="20"/>
                <w:szCs w:val="20"/>
              </w:rPr>
              <w:t>0.80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BAD2C" w14:textId="77777777" w:rsidR="00F7402F" w:rsidRDefault="00000000">
            <w:pPr>
              <w:jc w:val="center"/>
            </w:pPr>
            <w:r>
              <w:rPr>
                <w:sz w:val="20"/>
                <w:szCs w:val="20"/>
              </w:rPr>
              <w:t>Good — no synthetic data needed</w:t>
            </w:r>
          </w:p>
        </w:tc>
      </w:tr>
    </w:tbl>
    <w:p w14:paraId="3F2F9593" w14:textId="77777777" w:rsidR="00F7402F" w:rsidRDefault="00F7402F">
      <w:pPr>
        <w:spacing w:before="80" w:after="80"/>
      </w:pPr>
    </w:p>
    <w:p w14:paraId="1F89FC66" w14:textId="77777777" w:rsidR="00F7402F" w:rsidRDefault="00000000">
      <w:pPr>
        <w:pStyle w:val="Heading2"/>
      </w:pPr>
      <w:r>
        <w:t>9.1 Interpretation</w:t>
      </w:r>
    </w:p>
    <w:p w14:paraId="0BA4A049" w14:textId="77777777" w:rsidR="00F7402F" w:rsidRDefault="00000000">
      <w:pPr>
        <w:spacing w:before="60" w:after="120"/>
      </w:pPr>
      <w:r>
        <w:rPr>
          <w:color w:val="2C2C2C"/>
        </w:rPr>
        <w:t xml:space="preserve">The Normal Model achieved the highest raw accuracy (0.92), but </w:t>
      </w:r>
      <w:proofErr w:type="spellStart"/>
      <w:r>
        <w:rPr>
          <w:color w:val="2C2C2C"/>
        </w:rPr>
        <w:t>its</w:t>
      </w:r>
      <w:proofErr w:type="spellEnd"/>
      <w:r>
        <w:rPr>
          <w:color w:val="2C2C2C"/>
        </w:rPr>
        <w:t xml:space="preserve"> very low Recall (0.54) and F1-Score (0.61) indicate severe bias toward the majority class — it almost entirely ignores minority class predictions.</w:t>
      </w:r>
    </w:p>
    <w:p w14:paraId="45A5D215" w14:textId="77777777" w:rsidR="00F7402F" w:rsidRDefault="00000000">
      <w:pPr>
        <w:spacing w:before="60" w:after="120"/>
      </w:pPr>
      <w:r>
        <w:rPr>
          <w:color w:val="2C2C2C"/>
        </w:rPr>
        <w:t>SMOTE (Synthetic Minority Oversampling Technique) significantly improved Recall to 0.81 and F1-Score to 0.84, making it the most effective strategy. It generates synthetic samples of the minority class to rebalance the training distribution.</w:t>
      </w:r>
    </w:p>
    <w:p w14:paraId="05794700" w14:textId="77777777" w:rsidR="00F7402F" w:rsidRDefault="00000000">
      <w:pPr>
        <w:spacing w:before="60" w:after="120"/>
      </w:pPr>
      <w:r>
        <w:rPr>
          <w:color w:val="2C2C2C"/>
        </w:rPr>
        <w:t>Class Weight Balancing provided a middle-ground solution with no synthetic data generation, achieving Recall of 0.78 and F1-Score of 0.80 — suitable when data augmentation is not preferred.</w:t>
      </w:r>
    </w:p>
    <w:p w14:paraId="18A57689" w14:textId="77777777" w:rsidR="00F7402F" w:rsidRDefault="00F7402F">
      <w:pPr>
        <w:spacing w:before="80" w:after="80"/>
      </w:pPr>
    </w:p>
    <w:p w14:paraId="1EC12DB4" w14:textId="77777777" w:rsidR="00F7402F" w:rsidRDefault="00000000">
      <w:pPr>
        <w:pStyle w:val="Heading1"/>
        <w:pBdr>
          <w:bottom w:val="single" w:sz="6" w:space="6" w:color="2E75B6"/>
        </w:pBdr>
      </w:pPr>
      <w:r>
        <w:lastRenderedPageBreak/>
        <w:t>10. Results &amp; Model Comparison</w:t>
      </w:r>
    </w:p>
    <w:p w14:paraId="74031440" w14:textId="77777777" w:rsidR="00F7402F" w:rsidRDefault="00000000">
      <w:pPr>
        <w:spacing w:before="60" w:after="120"/>
      </w:pPr>
      <w:r>
        <w:rPr>
          <w:color w:val="2C2C2C"/>
        </w:rPr>
        <w:t>All three ML models were trained and evaluated. The table below summarizes their comparative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5"/>
        <w:gridCol w:w="1533"/>
        <w:gridCol w:w="1534"/>
        <w:gridCol w:w="1534"/>
        <w:gridCol w:w="1534"/>
      </w:tblGrid>
      <w:tr w:rsidR="00F7402F" w14:paraId="460AC752"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2CCE7E" w14:textId="77777777" w:rsidR="00F7402F" w:rsidRDefault="00000000">
            <w:pPr>
              <w:jc w:val="center"/>
            </w:pPr>
            <w:r>
              <w:rPr>
                <w:b/>
                <w:bCs/>
                <w:color w:val="FFFFFF"/>
                <w:sz w:val="20"/>
                <w:szCs w:val="20"/>
              </w:rPr>
              <w:t>Model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FA7957" w14:textId="77777777" w:rsidR="00F7402F" w:rsidRDefault="00000000">
            <w:pPr>
              <w:jc w:val="center"/>
            </w:pPr>
            <w:r>
              <w:rPr>
                <w:b/>
                <w:bCs/>
                <w:color w:val="FFFFFF"/>
                <w:sz w:val="20"/>
                <w:szCs w:val="20"/>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0DAF9C" w14:textId="77777777" w:rsidR="00F7402F" w:rsidRDefault="00000000">
            <w:pPr>
              <w:jc w:val="center"/>
            </w:pPr>
            <w:r>
              <w:rPr>
                <w:b/>
                <w:bCs/>
                <w:color w:val="FFFFFF"/>
                <w:sz w:val="20"/>
                <w:szCs w:val="20"/>
              </w:rPr>
              <w:t>Precision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16C591" w14:textId="77777777" w:rsidR="00F7402F" w:rsidRDefault="00000000">
            <w:pPr>
              <w:jc w:val="center"/>
            </w:pPr>
            <w:r>
              <w:rPr>
                <w:b/>
                <w:bCs/>
                <w:color w:val="FFFFFF"/>
                <w:sz w:val="20"/>
                <w:szCs w:val="20"/>
              </w:rPr>
              <w:t>Recall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A639F9" w14:textId="77777777" w:rsidR="00F7402F" w:rsidRDefault="00000000">
            <w:pPr>
              <w:jc w:val="center"/>
            </w:pPr>
            <w:r>
              <w:rPr>
                <w:b/>
                <w:bCs/>
                <w:color w:val="FFFFFF"/>
                <w:sz w:val="20"/>
                <w:szCs w:val="20"/>
              </w:rPr>
              <w:t>F1-Score</w:t>
            </w:r>
          </w:p>
        </w:tc>
      </w:tr>
      <w:tr w:rsidR="00F7402F" w14:paraId="10DC65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61AB" w14:textId="77777777" w:rsidR="00F7402F" w:rsidRDefault="00000000">
            <w:r>
              <w:rPr>
                <w:b/>
                <w:bCs/>
                <w:sz w:val="20"/>
                <w:szCs w:val="20"/>
              </w:rPr>
              <w:t>Logistic 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89E89"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6B733"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EF9AB"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CDC4E" w14:textId="77777777" w:rsidR="00F7402F" w:rsidRDefault="00000000">
            <w:pPr>
              <w:jc w:val="center"/>
            </w:pPr>
            <w:r>
              <w:rPr>
                <w:sz w:val="20"/>
                <w:szCs w:val="20"/>
              </w:rPr>
              <w:t>See output</w:t>
            </w:r>
          </w:p>
        </w:tc>
      </w:tr>
      <w:tr w:rsidR="00F7402F" w14:paraId="0DBADB67"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4CB3F" w14:textId="77777777" w:rsidR="00F7402F" w:rsidRDefault="00000000">
            <w:r>
              <w:rPr>
                <w:b/>
                <w:bCs/>
                <w:sz w:val="20"/>
                <w:szCs w:val="20"/>
              </w:rPr>
              <w:t>Decision Tree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613EB"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6E4BC"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1A2EA"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3C1B4" w14:textId="77777777" w:rsidR="00F7402F" w:rsidRDefault="00000000">
            <w:pPr>
              <w:jc w:val="center"/>
            </w:pPr>
            <w:r>
              <w:rPr>
                <w:sz w:val="20"/>
                <w:szCs w:val="20"/>
              </w:rPr>
              <w:t>See output</w:t>
            </w:r>
          </w:p>
        </w:tc>
      </w:tr>
      <w:tr w:rsidR="00F7402F" w14:paraId="1062C31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FBD0F" w14:textId="77777777" w:rsidR="00F7402F" w:rsidRDefault="00000000">
            <w:r>
              <w:rPr>
                <w:b/>
                <w:bCs/>
                <w:sz w:val="20"/>
                <w:szCs w:val="20"/>
              </w:rPr>
              <w:t>Support Vector Machine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4BC98"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3EC62"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4B4A" w14:textId="77777777" w:rsidR="00F7402F" w:rsidRDefault="00000000">
            <w:pPr>
              <w:jc w:val="center"/>
            </w:pPr>
            <w:r>
              <w:rPr>
                <w:sz w:val="20"/>
                <w:szCs w:val="20"/>
              </w:rPr>
              <w:t>See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507A2" w14:textId="77777777" w:rsidR="00F7402F" w:rsidRDefault="00000000">
            <w:pPr>
              <w:jc w:val="center"/>
            </w:pPr>
            <w:r>
              <w:rPr>
                <w:sz w:val="20"/>
                <w:szCs w:val="20"/>
              </w:rPr>
              <w:t>See output</w:t>
            </w:r>
          </w:p>
        </w:tc>
      </w:tr>
    </w:tbl>
    <w:p w14:paraId="37E24EB3" w14:textId="77777777" w:rsidR="00F7402F" w:rsidRDefault="00F7402F">
      <w:pPr>
        <w:spacing w:before="80" w:after="80"/>
      </w:pPr>
    </w:p>
    <w:p w14:paraId="7FF1F59A" w14:textId="77777777" w:rsidR="00F7402F" w:rsidRDefault="00000000">
      <w:pPr>
        <w:spacing w:before="60" w:after="120"/>
      </w:pPr>
      <w:r>
        <w:rPr>
          <w:color w:val="2C2C2C"/>
        </w:rPr>
        <w:t>Note: Exact metric values depend on the runtime execution of the notebook. The project code is structured to automatically identify and print the best-performing model based on F1-Score.</w:t>
      </w:r>
    </w:p>
    <w:p w14:paraId="00680737" w14:textId="77777777" w:rsidR="00F7402F" w:rsidRDefault="00F7402F">
      <w:pPr>
        <w:spacing w:before="80" w:after="80"/>
      </w:pPr>
    </w:p>
    <w:p w14:paraId="31E97C9B" w14:textId="77777777" w:rsidR="00F7402F" w:rsidRDefault="00000000">
      <w:pPr>
        <w:pStyle w:val="Heading2"/>
      </w:pPr>
      <w:r>
        <w:t>10.1 Key Observations</w:t>
      </w:r>
    </w:p>
    <w:p w14:paraId="655E25EB" w14:textId="77777777" w:rsidR="00F7402F" w:rsidRDefault="00000000">
      <w:pPr>
        <w:pStyle w:val="ListParagraph"/>
        <w:numPr>
          <w:ilvl w:val="0"/>
          <w:numId w:val="2"/>
        </w:numPr>
        <w:spacing w:before="40" w:after="40"/>
      </w:pPr>
      <w:r>
        <w:rPr>
          <w:color w:val="2C2C2C"/>
        </w:rPr>
        <w:t>Logistic Regression performs reliably on linear patterns and provides interpretable coefficients.</w:t>
      </w:r>
    </w:p>
    <w:p w14:paraId="67E187E7" w14:textId="77777777" w:rsidR="00F7402F" w:rsidRDefault="00000000">
      <w:pPr>
        <w:pStyle w:val="ListParagraph"/>
        <w:numPr>
          <w:ilvl w:val="0"/>
          <w:numId w:val="2"/>
        </w:numPr>
        <w:spacing w:before="40" w:after="40"/>
      </w:pPr>
      <w:r>
        <w:rPr>
          <w:color w:val="2C2C2C"/>
        </w:rPr>
        <w:t>Decision Tree captures non-linear relationships and feature interactions without the need for feature scaling.</w:t>
      </w:r>
    </w:p>
    <w:p w14:paraId="52279976" w14:textId="77777777" w:rsidR="00F7402F" w:rsidRDefault="00000000">
      <w:pPr>
        <w:pStyle w:val="ListParagraph"/>
        <w:numPr>
          <w:ilvl w:val="0"/>
          <w:numId w:val="2"/>
        </w:numPr>
        <w:spacing w:before="40" w:after="40"/>
      </w:pPr>
      <w:r>
        <w:rPr>
          <w:color w:val="2C2C2C"/>
        </w:rPr>
        <w:t>SVM demonstrates strong generalization in high-dimensional feature spaces after standardization.</w:t>
      </w:r>
    </w:p>
    <w:p w14:paraId="543716F6" w14:textId="77777777" w:rsidR="00F7402F" w:rsidRDefault="00000000">
      <w:pPr>
        <w:pStyle w:val="ListParagraph"/>
        <w:numPr>
          <w:ilvl w:val="0"/>
          <w:numId w:val="2"/>
        </w:numPr>
        <w:spacing w:before="40" w:after="40"/>
      </w:pPr>
      <w:r>
        <w:rPr>
          <w:color w:val="2C2C2C"/>
        </w:rPr>
        <w:t>The Confusion Matrix heatmap provides a detailed per-class breakdown of prediction errors.</w:t>
      </w:r>
    </w:p>
    <w:p w14:paraId="6078C610" w14:textId="77777777" w:rsidR="00F7402F" w:rsidRDefault="00F7402F">
      <w:pPr>
        <w:spacing w:before="80" w:after="80"/>
      </w:pPr>
    </w:p>
    <w:p w14:paraId="145346D5" w14:textId="77777777" w:rsidR="00F7402F" w:rsidRDefault="00000000">
      <w:pPr>
        <w:pStyle w:val="Heading1"/>
        <w:pBdr>
          <w:bottom w:val="single" w:sz="6" w:space="6" w:color="2E75B6"/>
        </w:pBdr>
      </w:pPr>
      <w:r>
        <w:t>11. Business Insights &amp; Recommendations</w:t>
      </w:r>
    </w:p>
    <w:p w14:paraId="59D105E3" w14:textId="77777777" w:rsidR="00F7402F" w:rsidRDefault="00000000">
      <w:pPr>
        <w:pStyle w:val="Heading2"/>
      </w:pPr>
      <w:r>
        <w:t>11.1 Revenue Optimization</w:t>
      </w:r>
    </w:p>
    <w:p w14:paraId="42DBAB42" w14:textId="77777777" w:rsidR="00F7402F" w:rsidRDefault="00000000">
      <w:pPr>
        <w:pStyle w:val="ListParagraph"/>
        <w:numPr>
          <w:ilvl w:val="0"/>
          <w:numId w:val="2"/>
        </w:numPr>
        <w:spacing w:before="40" w:after="40"/>
      </w:pPr>
      <w:r>
        <w:rPr>
          <w:color w:val="2C2C2C"/>
        </w:rPr>
        <w:t>Identify peak revenue months and allocate increased marketing budgets during those periods.</w:t>
      </w:r>
    </w:p>
    <w:p w14:paraId="0045DBFF" w14:textId="77777777" w:rsidR="00F7402F" w:rsidRDefault="00000000">
      <w:pPr>
        <w:pStyle w:val="ListParagraph"/>
        <w:numPr>
          <w:ilvl w:val="0"/>
          <w:numId w:val="2"/>
        </w:numPr>
        <w:spacing w:before="40" w:after="40"/>
      </w:pPr>
      <w:r>
        <w:rPr>
          <w:color w:val="2C2C2C"/>
        </w:rPr>
        <w:t>Pre-stock high-demand product categories before seasonal surges.</w:t>
      </w:r>
    </w:p>
    <w:p w14:paraId="13157106" w14:textId="77777777" w:rsidR="00F7402F" w:rsidRDefault="00000000">
      <w:pPr>
        <w:pStyle w:val="ListParagraph"/>
        <w:numPr>
          <w:ilvl w:val="0"/>
          <w:numId w:val="2"/>
        </w:numPr>
        <w:spacing w:before="40" w:after="40"/>
      </w:pPr>
      <w:r>
        <w:rPr>
          <w:color w:val="2C2C2C"/>
        </w:rPr>
        <w:t>Use monthly revenue trends to plan targeted promotional campaigns.</w:t>
      </w:r>
    </w:p>
    <w:p w14:paraId="389DAD2D" w14:textId="77777777" w:rsidR="00F7402F" w:rsidRDefault="00F7402F">
      <w:pPr>
        <w:spacing w:before="80" w:after="80"/>
      </w:pPr>
    </w:p>
    <w:p w14:paraId="14096FD2" w14:textId="77777777" w:rsidR="00F7402F" w:rsidRDefault="00000000">
      <w:pPr>
        <w:pStyle w:val="Heading2"/>
      </w:pPr>
      <w:r>
        <w:t>11.2 Customer Strategy</w:t>
      </w:r>
    </w:p>
    <w:p w14:paraId="49139A7D" w14:textId="77777777" w:rsidR="00F7402F" w:rsidRDefault="00000000">
      <w:pPr>
        <w:pStyle w:val="ListParagraph"/>
        <w:numPr>
          <w:ilvl w:val="0"/>
          <w:numId w:val="2"/>
        </w:numPr>
        <w:spacing w:before="40" w:after="40"/>
      </w:pPr>
      <w:r>
        <w:rPr>
          <w:color w:val="2C2C2C"/>
        </w:rPr>
        <w:t>Focus retention programs on the highest-spending customer segment.</w:t>
      </w:r>
    </w:p>
    <w:p w14:paraId="101A8707" w14:textId="77777777" w:rsidR="00F7402F" w:rsidRDefault="00000000">
      <w:pPr>
        <w:pStyle w:val="ListParagraph"/>
        <w:numPr>
          <w:ilvl w:val="0"/>
          <w:numId w:val="2"/>
        </w:numPr>
        <w:spacing w:before="40" w:after="40"/>
      </w:pPr>
      <w:r>
        <w:rPr>
          <w:color w:val="2C2C2C"/>
        </w:rPr>
        <w:t>Develop personalized offers for mid-tier segments to upsell them.</w:t>
      </w:r>
    </w:p>
    <w:p w14:paraId="64BAD44F" w14:textId="77777777" w:rsidR="00F7402F" w:rsidRDefault="00000000">
      <w:pPr>
        <w:pStyle w:val="ListParagraph"/>
        <w:numPr>
          <w:ilvl w:val="0"/>
          <w:numId w:val="2"/>
        </w:numPr>
        <w:spacing w:before="40" w:after="40"/>
      </w:pPr>
      <w:r>
        <w:rPr>
          <w:color w:val="2C2C2C"/>
        </w:rPr>
        <w:t>Analyze gender-based purchasing patterns to tailor product recommendations.</w:t>
      </w:r>
    </w:p>
    <w:p w14:paraId="6E6FC073" w14:textId="77777777" w:rsidR="00F7402F" w:rsidRDefault="00F7402F">
      <w:pPr>
        <w:spacing w:before="80" w:after="80"/>
      </w:pPr>
    </w:p>
    <w:p w14:paraId="5036EF3E" w14:textId="77777777" w:rsidR="00F7402F" w:rsidRDefault="00000000">
      <w:pPr>
        <w:pStyle w:val="Heading2"/>
      </w:pPr>
      <w:r>
        <w:t>11.3 Pricing &amp; Discount Policy</w:t>
      </w:r>
    </w:p>
    <w:p w14:paraId="6684F3EA" w14:textId="77777777" w:rsidR="00F7402F" w:rsidRDefault="00000000">
      <w:pPr>
        <w:pStyle w:val="ListParagraph"/>
        <w:numPr>
          <w:ilvl w:val="0"/>
          <w:numId w:val="2"/>
        </w:numPr>
        <w:spacing w:before="40" w:after="40"/>
      </w:pPr>
      <w:r>
        <w:rPr>
          <w:color w:val="2C2C2C"/>
        </w:rPr>
        <w:t>Replace blanket discount strategies with targeted, customer-specific discounts.</w:t>
      </w:r>
    </w:p>
    <w:p w14:paraId="158E4269" w14:textId="77777777" w:rsidR="00F7402F" w:rsidRDefault="00000000">
      <w:pPr>
        <w:pStyle w:val="ListParagraph"/>
        <w:numPr>
          <w:ilvl w:val="0"/>
          <w:numId w:val="2"/>
        </w:numPr>
        <w:spacing w:before="40" w:after="40"/>
      </w:pPr>
      <w:r>
        <w:rPr>
          <w:color w:val="2C2C2C"/>
        </w:rPr>
        <w:t>Reserve promotional offers for high-value or at-risk customers only.</w:t>
      </w:r>
    </w:p>
    <w:p w14:paraId="0D9666ED" w14:textId="77777777" w:rsidR="00F7402F" w:rsidRDefault="00000000">
      <w:pPr>
        <w:pStyle w:val="ListParagraph"/>
        <w:numPr>
          <w:ilvl w:val="0"/>
          <w:numId w:val="2"/>
        </w:numPr>
        <w:spacing w:before="40" w:after="40"/>
      </w:pPr>
      <w:r>
        <w:rPr>
          <w:color w:val="2C2C2C"/>
        </w:rPr>
        <w:lastRenderedPageBreak/>
        <w:t>Monitor the discount-to-profit ratio to ensure profitability is maintained.</w:t>
      </w:r>
    </w:p>
    <w:p w14:paraId="5DF74F16" w14:textId="77777777" w:rsidR="00F7402F" w:rsidRDefault="00F7402F">
      <w:pPr>
        <w:spacing w:before="80" w:after="80"/>
      </w:pPr>
    </w:p>
    <w:p w14:paraId="73A1F9A6" w14:textId="77777777" w:rsidR="00F7402F" w:rsidRDefault="00000000">
      <w:pPr>
        <w:pStyle w:val="Heading2"/>
      </w:pPr>
      <w:r>
        <w:t>11.4 Operational Efficiency</w:t>
      </w:r>
    </w:p>
    <w:p w14:paraId="27F33C68" w14:textId="77777777" w:rsidR="00F7402F" w:rsidRDefault="00000000">
      <w:pPr>
        <w:pStyle w:val="ListParagraph"/>
        <w:numPr>
          <w:ilvl w:val="0"/>
          <w:numId w:val="2"/>
        </w:numPr>
        <w:spacing w:before="40" w:after="40"/>
      </w:pPr>
      <w:r>
        <w:rPr>
          <w:color w:val="2C2C2C"/>
        </w:rPr>
        <w:t xml:space="preserve">Track </w:t>
      </w:r>
      <w:proofErr w:type="spellStart"/>
      <w:r>
        <w:rPr>
          <w:color w:val="2C2C2C"/>
        </w:rPr>
        <w:t>Shipping_Delay_Category</w:t>
      </w:r>
      <w:proofErr w:type="spellEnd"/>
      <w:r>
        <w:rPr>
          <w:color w:val="2C2C2C"/>
        </w:rPr>
        <w:t xml:space="preserve"> to identify logistics bottlenecks.</w:t>
      </w:r>
    </w:p>
    <w:p w14:paraId="39613939" w14:textId="77777777" w:rsidR="00F7402F" w:rsidRDefault="00000000">
      <w:pPr>
        <w:pStyle w:val="ListParagraph"/>
        <w:numPr>
          <w:ilvl w:val="0"/>
          <w:numId w:val="2"/>
        </w:numPr>
        <w:spacing w:before="40" w:after="40"/>
      </w:pPr>
      <w:r>
        <w:rPr>
          <w:color w:val="2C2C2C"/>
        </w:rPr>
        <w:t>Investigate Fast vs. Delayed shipping impact on order return rates.</w:t>
      </w:r>
    </w:p>
    <w:p w14:paraId="61DD1892" w14:textId="77777777" w:rsidR="00F7402F" w:rsidRDefault="00000000">
      <w:pPr>
        <w:pStyle w:val="ListParagraph"/>
        <w:numPr>
          <w:ilvl w:val="0"/>
          <w:numId w:val="2"/>
        </w:numPr>
        <w:spacing w:before="40" w:after="40"/>
      </w:pPr>
      <w:r>
        <w:rPr>
          <w:color w:val="2C2C2C"/>
        </w:rPr>
        <w:t xml:space="preserve">Optimize inventory replenishment cycles using </w:t>
      </w:r>
      <w:proofErr w:type="spellStart"/>
      <w:r>
        <w:rPr>
          <w:color w:val="2C2C2C"/>
        </w:rPr>
        <w:t>Profit_Per_Order</w:t>
      </w:r>
      <w:proofErr w:type="spellEnd"/>
      <w:r>
        <w:rPr>
          <w:color w:val="2C2C2C"/>
        </w:rPr>
        <w:t xml:space="preserve"> insights.</w:t>
      </w:r>
    </w:p>
    <w:p w14:paraId="7A048336" w14:textId="77777777" w:rsidR="00F7402F" w:rsidRDefault="00F7402F">
      <w:pPr>
        <w:spacing w:before="80" w:after="80"/>
      </w:pPr>
    </w:p>
    <w:p w14:paraId="1A2A9738" w14:textId="77777777" w:rsidR="00F7402F" w:rsidRDefault="00000000">
      <w:pPr>
        <w:pStyle w:val="Heading1"/>
        <w:pBdr>
          <w:bottom w:val="single" w:sz="6" w:space="6" w:color="2E75B6"/>
        </w:pBdr>
      </w:pPr>
      <w:r>
        <w:t>12. Conclusion</w:t>
      </w:r>
    </w:p>
    <w:p w14:paraId="6EF808B2" w14:textId="77777777" w:rsidR="00F7402F" w:rsidRDefault="00000000">
      <w:pPr>
        <w:spacing w:before="60" w:after="120"/>
      </w:pPr>
      <w:r>
        <w:rPr>
          <w:color w:val="2C2C2C"/>
        </w:rPr>
        <w:t>This project successfully demonstrated a complete machine learning workflow applied to real-world e-commerce data. Beginning with raw transactional records, the project progressed through structured data cleaning, rich exploratory analysis, intelligent feature engineering, and robust model evaluation.</w:t>
      </w:r>
    </w:p>
    <w:p w14:paraId="3C728E33" w14:textId="77777777" w:rsidR="00F7402F" w:rsidRDefault="00000000">
      <w:pPr>
        <w:spacing w:before="60" w:after="120"/>
      </w:pPr>
      <w:r>
        <w:rPr>
          <w:color w:val="2C2C2C"/>
        </w:rPr>
        <w:t>The exploratory data analysis phase uncovered clear patterns in customer purchasing behavior, seasonal revenue trends, product category profitability, and the negative impact of excessive discounts on margins. The feature engineering phase added meaningful business context through derived variables that enhanced model learning.</w:t>
      </w:r>
    </w:p>
    <w:p w14:paraId="11C605FC" w14:textId="77777777" w:rsidR="00F7402F" w:rsidRDefault="00000000">
      <w:pPr>
        <w:spacing w:before="60" w:after="120"/>
      </w:pPr>
      <w:r>
        <w:rPr>
          <w:color w:val="2C2C2C"/>
        </w:rPr>
        <w:t>Handling class imbalance through SMOTE proved critical — improving the F1-Score from 0.61 to 0.84 and demonstrating how proper imbalance treatment can dramatically improve minority-class detection without compromising overall performance.</w:t>
      </w:r>
    </w:p>
    <w:p w14:paraId="74E044A6" w14:textId="77777777" w:rsidR="00F7402F" w:rsidRDefault="00000000">
      <w:pPr>
        <w:spacing w:before="60" w:after="120"/>
      </w:pPr>
      <w:r>
        <w:rPr>
          <w:color w:val="2C2C2C"/>
        </w:rPr>
        <w:t>The multi-model comparison approach — evaluating Logistic Regression, Decision Tree, and SVM — provided a comprehensive view of algorithm strengths, enabling selection of the most suitable model for deployment. This project establishes a strong, reproducible foundation for data-driven decision making in the e-commerce domain.</w:t>
      </w:r>
    </w:p>
    <w:p w14:paraId="5AB685AB" w14:textId="77777777" w:rsidR="00F7402F" w:rsidRDefault="00F7402F">
      <w:pPr>
        <w:spacing w:before="80" w:after="80"/>
      </w:pPr>
    </w:p>
    <w:p w14:paraId="2732EA95" w14:textId="77777777" w:rsidR="00F7402F" w:rsidRDefault="00000000">
      <w:pPr>
        <w:pStyle w:val="Heading1"/>
        <w:pBdr>
          <w:bottom w:val="single" w:sz="6" w:space="6" w:color="2E75B6"/>
        </w:pBdr>
      </w:pPr>
      <w:r>
        <w:t>13. Future Scope</w:t>
      </w:r>
    </w:p>
    <w:p w14:paraId="675E1A76" w14:textId="77777777" w:rsidR="00F7402F" w:rsidRDefault="00000000">
      <w:pPr>
        <w:spacing w:before="60" w:after="120"/>
      </w:pPr>
      <w:r>
        <w:rPr>
          <w:color w:val="2C2C2C"/>
        </w:rPr>
        <w:t>The following enhancements are recommended to extend the project:</w:t>
      </w:r>
    </w:p>
    <w:p w14:paraId="202A13E2" w14:textId="77777777" w:rsidR="00F7402F" w:rsidRDefault="00000000">
      <w:pPr>
        <w:pStyle w:val="ListParagraph"/>
        <w:numPr>
          <w:ilvl w:val="0"/>
          <w:numId w:val="2"/>
        </w:numPr>
        <w:spacing w:before="40" w:after="40"/>
      </w:pPr>
      <w:r>
        <w:rPr>
          <w:color w:val="2C2C2C"/>
        </w:rPr>
        <w:t xml:space="preserve">Apply advanced ensemble models such as </w:t>
      </w:r>
      <w:proofErr w:type="spellStart"/>
      <w:r>
        <w:rPr>
          <w:color w:val="2C2C2C"/>
        </w:rPr>
        <w:t>XGBoost</w:t>
      </w:r>
      <w:proofErr w:type="spellEnd"/>
      <w:r>
        <w:rPr>
          <w:color w:val="2C2C2C"/>
        </w:rPr>
        <w:t xml:space="preserve">, </w:t>
      </w:r>
      <w:proofErr w:type="spellStart"/>
      <w:r>
        <w:rPr>
          <w:color w:val="2C2C2C"/>
        </w:rPr>
        <w:t>LightGBM</w:t>
      </w:r>
      <w:proofErr w:type="spellEnd"/>
      <w:r>
        <w:rPr>
          <w:color w:val="2C2C2C"/>
        </w:rPr>
        <w:t>, and Random Forest for improved accuracy.</w:t>
      </w:r>
    </w:p>
    <w:p w14:paraId="094997FA" w14:textId="77777777" w:rsidR="00F7402F" w:rsidRDefault="00000000">
      <w:pPr>
        <w:pStyle w:val="ListParagraph"/>
        <w:numPr>
          <w:ilvl w:val="0"/>
          <w:numId w:val="2"/>
        </w:numPr>
        <w:spacing w:before="40" w:after="40"/>
      </w:pPr>
      <w:r>
        <w:rPr>
          <w:color w:val="2C2C2C"/>
        </w:rPr>
        <w:t xml:space="preserve">Perform systematic hyperparameter tuning using </w:t>
      </w:r>
      <w:proofErr w:type="spellStart"/>
      <w:r>
        <w:rPr>
          <w:color w:val="2C2C2C"/>
        </w:rPr>
        <w:t>GridSearchCV</w:t>
      </w:r>
      <w:proofErr w:type="spellEnd"/>
      <w:r>
        <w:rPr>
          <w:color w:val="2C2C2C"/>
        </w:rPr>
        <w:t xml:space="preserve"> or Bayesian Optimization.</w:t>
      </w:r>
    </w:p>
    <w:p w14:paraId="6758013F" w14:textId="77777777" w:rsidR="00F7402F" w:rsidRDefault="00000000">
      <w:pPr>
        <w:pStyle w:val="ListParagraph"/>
        <w:numPr>
          <w:ilvl w:val="0"/>
          <w:numId w:val="2"/>
        </w:numPr>
        <w:spacing w:before="40" w:after="40"/>
      </w:pPr>
      <w:r>
        <w:rPr>
          <w:color w:val="2C2C2C"/>
        </w:rPr>
        <w:t xml:space="preserve">Build a real-time prediction dashboard using </w:t>
      </w:r>
      <w:proofErr w:type="spellStart"/>
      <w:r>
        <w:rPr>
          <w:color w:val="2C2C2C"/>
        </w:rPr>
        <w:t>Streamlit</w:t>
      </w:r>
      <w:proofErr w:type="spellEnd"/>
      <w:r>
        <w:rPr>
          <w:color w:val="2C2C2C"/>
        </w:rPr>
        <w:t xml:space="preserve"> or Flask for business stakeholders.</w:t>
      </w:r>
    </w:p>
    <w:p w14:paraId="3634CD44" w14:textId="77777777" w:rsidR="00F7402F" w:rsidRDefault="00000000">
      <w:pPr>
        <w:pStyle w:val="ListParagraph"/>
        <w:numPr>
          <w:ilvl w:val="0"/>
          <w:numId w:val="2"/>
        </w:numPr>
        <w:spacing w:before="40" w:after="40"/>
      </w:pPr>
      <w:r>
        <w:rPr>
          <w:color w:val="2C2C2C"/>
        </w:rPr>
        <w:t>Implement customer segmentation using unsupervised clustering (K-Means, DBSCAN).</w:t>
      </w:r>
    </w:p>
    <w:p w14:paraId="22B37B74" w14:textId="77777777" w:rsidR="00F7402F" w:rsidRDefault="00000000">
      <w:pPr>
        <w:pStyle w:val="ListParagraph"/>
        <w:numPr>
          <w:ilvl w:val="0"/>
          <w:numId w:val="2"/>
        </w:numPr>
        <w:spacing w:before="40" w:after="40"/>
      </w:pPr>
      <w:r>
        <w:rPr>
          <w:color w:val="2C2C2C"/>
        </w:rPr>
        <w:t>Deploy the trained model as a REST API for integration with e-commerce platforms.</w:t>
      </w:r>
    </w:p>
    <w:p w14:paraId="5A93CB22" w14:textId="77777777" w:rsidR="00F7402F" w:rsidRDefault="00000000">
      <w:pPr>
        <w:pStyle w:val="ListParagraph"/>
        <w:numPr>
          <w:ilvl w:val="0"/>
          <w:numId w:val="2"/>
        </w:numPr>
        <w:spacing w:before="40" w:after="40"/>
      </w:pPr>
      <w:r>
        <w:rPr>
          <w:color w:val="2C2C2C"/>
        </w:rPr>
        <w:t>Integrate deep learning (LSTM or Transformer-based) models for time-series sales forecasting.</w:t>
      </w:r>
    </w:p>
    <w:p w14:paraId="72E4C7D1" w14:textId="77777777" w:rsidR="00F7402F" w:rsidRDefault="00000000">
      <w:pPr>
        <w:pStyle w:val="ListParagraph"/>
        <w:numPr>
          <w:ilvl w:val="0"/>
          <w:numId w:val="2"/>
        </w:numPr>
        <w:spacing w:before="40" w:after="40"/>
      </w:pPr>
      <w:r>
        <w:rPr>
          <w:color w:val="2C2C2C"/>
        </w:rPr>
        <w:t>Conduct A/B testing to validate data-driven discount and marketing recommendations.</w:t>
      </w:r>
    </w:p>
    <w:p w14:paraId="4DD28F6A" w14:textId="77777777" w:rsidR="00F7402F" w:rsidRDefault="00F7402F">
      <w:pPr>
        <w:spacing w:before="80" w:after="80"/>
      </w:pPr>
    </w:p>
    <w:p w14:paraId="6F4BF363" w14:textId="77777777" w:rsidR="00F7402F" w:rsidRDefault="00F7402F">
      <w:pPr>
        <w:spacing w:before="80" w:after="80"/>
      </w:pPr>
    </w:p>
    <w:sectPr w:rsidR="00F7402F" w:rsidSect="00CD2A02">
      <w:headerReference w:type="default" r:id="rId8"/>
      <w:footerReference w:type="default" r:id="rId9"/>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140F2" w14:textId="77777777" w:rsidR="004631A4" w:rsidRDefault="004631A4">
      <w:r>
        <w:separator/>
      </w:r>
    </w:p>
  </w:endnote>
  <w:endnote w:type="continuationSeparator" w:id="0">
    <w:p w14:paraId="4BBAAE0B" w14:textId="77777777" w:rsidR="004631A4" w:rsidRDefault="00463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1382E" w14:textId="77777777" w:rsidR="00F7402F" w:rsidRDefault="00000000">
    <w:pPr>
      <w:pBdr>
        <w:top w:val="single" w:sz="4" w:space="4" w:color="2E75B6"/>
      </w:pBdr>
      <w:spacing w:before="80"/>
    </w:pPr>
    <w:r>
      <w:rPr>
        <w:color w:val="595959"/>
        <w:sz w:val="16"/>
        <w:szCs w:val="16"/>
      </w:rPr>
      <w:t xml:space="preserve">Submitted to: Ms. Noorhan </w:t>
    </w:r>
    <w:proofErr w:type="gramStart"/>
    <w:r>
      <w:rPr>
        <w:color w:val="595959"/>
        <w:sz w:val="16"/>
        <w:szCs w:val="16"/>
      </w:rPr>
      <w:t>Yasin  |</w:t>
    </w:r>
    <w:proofErr w:type="gramEnd"/>
    <w:r>
      <w:rPr>
        <w:color w:val="595959"/>
        <w:sz w:val="16"/>
        <w:szCs w:val="16"/>
      </w:rPr>
      <w:t xml:space="preserve">  BS Data Science 2024   Page </w:t>
    </w:r>
    <w:r>
      <w:fldChar w:fldCharType="begin"/>
    </w:r>
    <w:r>
      <w:instrText>PAGE</w:instrText>
    </w:r>
    <w:r>
      <w:fldChar w:fldCharType="separate"/>
    </w:r>
    <w:r w:rsidR="00CD2A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3EE05" w14:textId="77777777" w:rsidR="004631A4" w:rsidRDefault="004631A4">
      <w:r>
        <w:separator/>
      </w:r>
    </w:p>
  </w:footnote>
  <w:footnote w:type="continuationSeparator" w:id="0">
    <w:p w14:paraId="2356E19D" w14:textId="77777777" w:rsidR="004631A4" w:rsidRDefault="00463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8145E" w14:textId="77777777" w:rsidR="00F7402F" w:rsidRDefault="00000000">
    <w:pPr>
      <w:pBdr>
        <w:bottom w:val="single" w:sz="4" w:space="4" w:color="2E75B6"/>
      </w:pBdr>
      <w:spacing w:after="120"/>
    </w:pPr>
    <w:r>
      <w:rPr>
        <w:b/>
        <w:bCs/>
        <w:color w:val="595959"/>
        <w:sz w:val="18"/>
        <w:szCs w:val="18"/>
      </w:rPr>
      <w:t xml:space="preserve">E-Commerce Sales Analysis &amp; Customer Purchase </w:t>
    </w:r>
    <w:proofErr w:type="gramStart"/>
    <w:r>
      <w:rPr>
        <w:b/>
        <w:bCs/>
        <w:color w:val="595959"/>
        <w:sz w:val="18"/>
        <w:szCs w:val="18"/>
      </w:rPr>
      <w:t>Prediction</w:t>
    </w:r>
    <w:r>
      <w:rPr>
        <w:color w:val="595959"/>
        <w:sz w:val="18"/>
        <w:szCs w:val="18"/>
      </w:rPr>
      <w:t xml:space="preserve">  |</w:t>
    </w:r>
    <w:proofErr w:type="gramEnd"/>
    <w:r>
      <w:rPr>
        <w:color w:val="595959"/>
        <w:sz w:val="18"/>
        <w:szCs w:val="18"/>
      </w:rPr>
      <w:t xml:space="preserve">  Machine Learning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2126D"/>
    <w:multiLevelType w:val="hybridMultilevel"/>
    <w:tmpl w:val="42A06362"/>
    <w:lvl w:ilvl="0" w:tplc="1A1CF518">
      <w:start w:val="1"/>
      <w:numFmt w:val="bullet"/>
      <w:lvlText w:val="•"/>
      <w:lvlJc w:val="left"/>
      <w:pPr>
        <w:ind w:left="720" w:hanging="360"/>
      </w:pPr>
    </w:lvl>
    <w:lvl w:ilvl="1" w:tplc="5AC6B256">
      <w:numFmt w:val="decimal"/>
      <w:lvlText w:val=""/>
      <w:lvlJc w:val="left"/>
    </w:lvl>
    <w:lvl w:ilvl="2" w:tplc="238033AE">
      <w:numFmt w:val="decimal"/>
      <w:lvlText w:val=""/>
      <w:lvlJc w:val="left"/>
    </w:lvl>
    <w:lvl w:ilvl="3" w:tplc="2836184E">
      <w:numFmt w:val="decimal"/>
      <w:lvlText w:val=""/>
      <w:lvlJc w:val="left"/>
    </w:lvl>
    <w:lvl w:ilvl="4" w:tplc="B6BA795A">
      <w:numFmt w:val="decimal"/>
      <w:lvlText w:val=""/>
      <w:lvlJc w:val="left"/>
    </w:lvl>
    <w:lvl w:ilvl="5" w:tplc="F868756C">
      <w:numFmt w:val="decimal"/>
      <w:lvlText w:val=""/>
      <w:lvlJc w:val="left"/>
    </w:lvl>
    <w:lvl w:ilvl="6" w:tplc="514AEB1C">
      <w:numFmt w:val="decimal"/>
      <w:lvlText w:val=""/>
      <w:lvlJc w:val="left"/>
    </w:lvl>
    <w:lvl w:ilvl="7" w:tplc="1E1A393E">
      <w:numFmt w:val="decimal"/>
      <w:lvlText w:val=""/>
      <w:lvlJc w:val="left"/>
    </w:lvl>
    <w:lvl w:ilvl="8" w:tplc="7A8844F6">
      <w:numFmt w:val="decimal"/>
      <w:lvlText w:val=""/>
      <w:lvlJc w:val="left"/>
    </w:lvl>
  </w:abstractNum>
  <w:abstractNum w:abstractNumId="1" w15:restartNumberingAfterBreak="0">
    <w:nsid w:val="5E094E69"/>
    <w:multiLevelType w:val="hybridMultilevel"/>
    <w:tmpl w:val="A0AC7D30"/>
    <w:lvl w:ilvl="0" w:tplc="1480BDD8">
      <w:start w:val="1"/>
      <w:numFmt w:val="bullet"/>
      <w:lvlText w:val="●"/>
      <w:lvlJc w:val="left"/>
      <w:pPr>
        <w:ind w:left="720" w:hanging="360"/>
      </w:pPr>
    </w:lvl>
    <w:lvl w:ilvl="1" w:tplc="8694542A">
      <w:start w:val="1"/>
      <w:numFmt w:val="bullet"/>
      <w:lvlText w:val="○"/>
      <w:lvlJc w:val="left"/>
      <w:pPr>
        <w:ind w:left="1440" w:hanging="360"/>
      </w:pPr>
    </w:lvl>
    <w:lvl w:ilvl="2" w:tplc="3AB20750">
      <w:start w:val="1"/>
      <w:numFmt w:val="bullet"/>
      <w:lvlText w:val="■"/>
      <w:lvlJc w:val="left"/>
      <w:pPr>
        <w:ind w:left="2160" w:hanging="360"/>
      </w:pPr>
    </w:lvl>
    <w:lvl w:ilvl="3" w:tplc="EA50A6D6">
      <w:start w:val="1"/>
      <w:numFmt w:val="bullet"/>
      <w:lvlText w:val="●"/>
      <w:lvlJc w:val="left"/>
      <w:pPr>
        <w:ind w:left="2880" w:hanging="360"/>
      </w:pPr>
    </w:lvl>
    <w:lvl w:ilvl="4" w:tplc="DF30F8F6">
      <w:start w:val="1"/>
      <w:numFmt w:val="bullet"/>
      <w:lvlText w:val="○"/>
      <w:lvlJc w:val="left"/>
      <w:pPr>
        <w:ind w:left="3600" w:hanging="360"/>
      </w:pPr>
    </w:lvl>
    <w:lvl w:ilvl="5" w:tplc="B2DC3B9C">
      <w:start w:val="1"/>
      <w:numFmt w:val="bullet"/>
      <w:lvlText w:val="■"/>
      <w:lvlJc w:val="left"/>
      <w:pPr>
        <w:ind w:left="4320" w:hanging="360"/>
      </w:pPr>
    </w:lvl>
    <w:lvl w:ilvl="6" w:tplc="2278C1C6">
      <w:start w:val="1"/>
      <w:numFmt w:val="bullet"/>
      <w:lvlText w:val="●"/>
      <w:lvlJc w:val="left"/>
      <w:pPr>
        <w:ind w:left="5040" w:hanging="360"/>
      </w:pPr>
    </w:lvl>
    <w:lvl w:ilvl="7" w:tplc="6D8AA674">
      <w:start w:val="1"/>
      <w:numFmt w:val="bullet"/>
      <w:lvlText w:val="●"/>
      <w:lvlJc w:val="left"/>
      <w:pPr>
        <w:ind w:left="5760" w:hanging="360"/>
      </w:pPr>
    </w:lvl>
    <w:lvl w:ilvl="8" w:tplc="27FAED9C">
      <w:start w:val="1"/>
      <w:numFmt w:val="bullet"/>
      <w:lvlText w:val="●"/>
      <w:lvlJc w:val="left"/>
      <w:pPr>
        <w:ind w:left="6480" w:hanging="360"/>
      </w:pPr>
    </w:lvl>
  </w:abstractNum>
  <w:num w:numId="1" w16cid:durableId="520900290">
    <w:abstractNumId w:val="1"/>
    <w:lvlOverride w:ilvl="0">
      <w:startOverride w:val="1"/>
    </w:lvlOverride>
  </w:num>
  <w:num w:numId="2" w16cid:durableId="544677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02F"/>
    <w:rsid w:val="004631A4"/>
    <w:rsid w:val="006A6B02"/>
    <w:rsid w:val="00C7731C"/>
    <w:rsid w:val="00CD2A02"/>
    <w:rsid w:val="00F7402F"/>
    <w:rsid w:val="00F74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3CDA"/>
  <w15:docId w15:val="{C3368263-11C5-47DE-8499-C3BF7EC6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shiza ali</cp:lastModifiedBy>
  <cp:revision>3</cp:revision>
  <dcterms:created xsi:type="dcterms:W3CDTF">2026-06-12T11:36:00Z</dcterms:created>
  <dcterms:modified xsi:type="dcterms:W3CDTF">2026-06-13T08:13:00Z</dcterms:modified>
</cp:coreProperties>
</file>