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任务一（buffersize</w:t>
      </w:r>
      <w:bookmarkStart w:id="0" w:name="_GoBack"/>
      <w:bookmarkEnd w:id="0"/>
      <w:r>
        <w:rPr>
          <w:rFonts w:hint="eastAsia"/>
          <w:lang w:val="en-US" w:eastAsia="zh-CN"/>
        </w:rPr>
        <w:t>设置为200）</w:t>
      </w:r>
    </w:p>
    <w:p>
      <w:r>
        <w:drawing>
          <wp:inline distT="0" distB="0" distL="114300" distR="114300">
            <wp:extent cx="5269230" cy="937260"/>
            <wp:effectExtent l="0" t="0" r="762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任务二：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填充的值</w:t>
      </w:r>
    </w:p>
    <w:p>
      <w:r>
        <w:drawing>
          <wp:inline distT="0" distB="0" distL="114300" distR="114300">
            <wp:extent cx="5271770" cy="371475"/>
            <wp:effectExtent l="0" t="0" r="508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r>
        <w:drawing>
          <wp:inline distT="0" distB="0" distL="114300" distR="114300">
            <wp:extent cx="5270500" cy="672465"/>
            <wp:effectExtent l="0" t="0" r="635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分析：通过运行gdb，计算出攻击代码应该写入的内存地址，并编译运行攻击程序，成功进入root状态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任务三：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注释掉setuid(0)</w:t>
      </w:r>
    </w:p>
    <w:p>
      <w:r>
        <w:drawing>
          <wp:inline distT="0" distB="0" distL="114300" distR="114300">
            <wp:extent cx="5272405" cy="1438910"/>
            <wp:effectExtent l="0" t="0" r="444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恢复setuid(0)</w:t>
      </w:r>
    </w:p>
    <w:p>
      <w:r>
        <w:drawing>
          <wp:inline distT="0" distB="0" distL="114300" distR="114300">
            <wp:extent cx="5271770" cy="1529715"/>
            <wp:effectExtent l="0" t="0" r="5080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2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进入了root状态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修改task2的文件后运行：</w:t>
      </w:r>
    </w:p>
    <w:p>
      <w:r>
        <w:drawing>
          <wp:inline distT="0" distB="0" distL="114300" distR="114300">
            <wp:extent cx="5274310" cy="1221740"/>
            <wp:effectExtent l="0" t="0" r="2540" b="165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进入了root状态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分析：为了避免dash shell对特权程序的降级，在调用dash程序之前通过setuid系统调用修改真正用户的ID，成功进入root状态。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任务四：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662305"/>
            <wp:effectExtent l="0" t="0" r="317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开启了地址随机，通过循环运行程序，最终使得程序地址与攻击代码写入地址匹配，完成攻击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任务五：</w:t>
      </w:r>
    </w:p>
    <w:p>
      <w:r>
        <w:drawing>
          <wp:inline distT="0" distB="0" distL="114300" distR="114300">
            <wp:extent cx="5271770" cy="1518285"/>
            <wp:effectExtent l="0" t="0" r="508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分析：开启了stack guard后栈溢出被检测到，进入root状态失败</w:t>
      </w:r>
    </w:p>
    <w:p>
      <w:pPr>
        <w:rPr>
          <w:rFonts w:hint="eastAsia"/>
          <w:lang w:val="en-US" w:eastAsia="zh-CN"/>
        </w:rPr>
      </w:pPr>
    </w:p>
    <w:p>
      <w:r>
        <w:rPr>
          <w:rFonts w:hint="eastAsia"/>
          <w:lang w:val="en-US" w:eastAsia="zh-CN"/>
        </w:rPr>
        <w:t>任务六：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9865" cy="1513205"/>
            <wp:effectExtent l="0" t="0" r="6985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分析：编译时使得栈中数据不可执行，将向栈中写入的代码当作数据，无法被执行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A43AF4"/>
    <w:rsid w:val="19A43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254</TotalTime>
  <ScaleCrop>false</ScaleCrop>
  <LinksUpToDate>false</LinksUpToDate>
  <CharactersWithSpaces>0</CharactersWithSpaces>
  <Application>WPS Office_11.1.0.9926_F1E327BC-269C-435d-A152-05C5408002CA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2020-09-05T07:07:00Z</dcterms:created>
  <dc:creator>kiyonanana</dc:creator>
  <cp:lastModifiedBy>kiyonanana</cp:lastModifiedBy>
  <dcterms:modified xsi:type="dcterms:W3CDTF">2020-09-05T12:27:07Z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2052-11.1.0.9926</vt:lpwstr>
  </property>
</Properties>
</file>