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命令行中查看表格：</w:t>
      </w:r>
    </w:p>
    <w:p>
      <w:r>
        <w:drawing>
          <wp:inline distT="0" distB="0" distL="114300" distR="114300">
            <wp:extent cx="4497070" cy="2162810"/>
            <wp:effectExtent l="0" t="0" r="177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查看所有用户信息：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71775" cy="1114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将密码部分注释掉，则输入任意密码可以登录对应账户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517265" cy="18554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发送curl请求：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232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将参数写在url中，并将特殊字符用指定数值转义</w:t>
      </w:r>
    </w:p>
    <w:p>
      <w:pPr>
        <w:numPr>
          <w:numId w:val="0"/>
        </w:numPr>
      </w:pPr>
      <w:r>
        <w:drawing>
          <wp:inline distT="0" distB="0" distL="114300" distR="114300">
            <wp:extent cx="3014345" cy="206184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修改文件：</w:t>
      </w:r>
    </w:p>
    <w:p>
      <w:pPr>
        <w:numPr>
          <w:numId w:val="0"/>
        </w:numPr>
      </w:pPr>
      <w:r>
        <w:drawing>
          <wp:inline distT="0" distB="0" distL="114300" distR="114300">
            <wp:extent cx="5019675" cy="428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用户名中输入用；相连的两句指令：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;DELETE FROM credential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;#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重新登录，alice信息被删除：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942340"/>
            <wp:effectExtent l="0" t="0" r="889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在修改信息栏中加入修改薪水的语句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Godness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,salary=100000#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昵称和薪水均被修改：（没有加上where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，所有人nickname被修改）</w:t>
      </w:r>
    </w:p>
    <w:p>
      <w:pPr>
        <w:numPr>
          <w:numId w:val="0"/>
        </w:numPr>
      </w:pPr>
      <w:r>
        <w:drawing>
          <wp:inline distT="0" distB="0" distL="114300" distR="114300">
            <wp:extent cx="2646680" cy="1611630"/>
            <wp:effectExtent l="0" t="0" r="12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在alice个人信息的界面加入以下语句：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,salary=1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;#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Boby的薪水被修改：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02180" cy="1229360"/>
            <wp:effectExtent l="0" t="0" r="762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修改alice个人主页：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badbad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,Password=</w:t>
      </w:r>
      <w:r>
        <w:rPr>
          <w:rFonts w:hint="default"/>
          <w:lang w:val="en-US" w:eastAsia="zh-CN"/>
        </w:rPr>
        <w:t>’011c945f30ce2cbafc452f39840f025693339c42’</w:t>
      </w:r>
      <w:r>
        <w:rPr>
          <w:rFonts w:hint="eastAsia"/>
          <w:lang w:val="en-US" w:eastAsia="zh-CN"/>
        </w:rPr>
        <w:t xml:space="preserve">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boby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其中011c945f30ce2cbafc452f39840f025693339c42为1111的哈希值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Boby账户可以用1111密码登录，并且nickname被修改：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90900" cy="74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任务四：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Unsafehome文件：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448310"/>
            <wp:effectExtent l="0" t="0" r="444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没有区分代码和数据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Safehome文件：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1072515"/>
            <wp:effectExtent l="0" t="0" r="698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采用了preparedstatement，不将参数简单拼凑为sql语句，而是采用预处理将参数转换为string类型，参数内的特殊字符做预编译处理。使得提供的数据没有经过编译，不会被当作代码执行。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将浏览器网址改为safe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114425" cy="4476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刷新可见注入攻击失败：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39845" cy="843280"/>
            <wp:effectExtent l="0" t="0" r="825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813D39"/>
    <w:multiLevelType w:val="singleLevel"/>
    <w:tmpl w:val="EC813D3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DCD63EE"/>
    <w:multiLevelType w:val="singleLevel"/>
    <w:tmpl w:val="1DCD63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524D5"/>
    <w:rsid w:val="204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2020-09-19T06:46:00Z</dcterms:created>
  <dc:creator>kiyonanana</dc:creator>
  <cp:lastModifiedBy>kiyonanana</cp:lastModifiedBy>
  <dcterms:modified xsi:type="dcterms:W3CDTF">2020-09-19T15:01:42Z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