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E43D8" w14:textId="77777777" w:rsidR="00FC6351" w:rsidRDefault="00FC6351" w:rsidP="00FC6351">
      <w:r>
        <w:rPr>
          <w:rFonts w:hint="eastAsia"/>
        </w:rPr>
        <w:t>选择题：</w:t>
      </w:r>
    </w:p>
    <w:p w14:paraId="45CD887D" w14:textId="77777777" w:rsidR="00FC6351" w:rsidRDefault="00FC6351" w:rsidP="00FC6351">
      <w:r>
        <w:t>1.“高光”是指（镜面反射）</w:t>
      </w:r>
    </w:p>
    <w:p w14:paraId="78FA0723" w14:textId="77777777" w:rsidR="00FC6351" w:rsidRDefault="00FC6351" w:rsidP="00FC6351">
      <w:r>
        <w:t>2.光追算法中，计算量主要来自（求交）</w:t>
      </w:r>
    </w:p>
    <w:p w14:paraId="2AF0C0DA" w14:textId="77777777" w:rsidR="00FC6351" w:rsidRDefault="00FC6351" w:rsidP="00FC6351">
      <w:r>
        <w:t>3.由P0-P9作为控制点的三次Bezier曲线，移动P5有多少段曲线改变</w:t>
      </w:r>
    </w:p>
    <w:p w14:paraId="216EB7BF" w14:textId="766B5329" w:rsidR="008B24C3" w:rsidRDefault="00FC6351" w:rsidP="00B80DB2">
      <w:pPr>
        <w:tabs>
          <w:tab w:val="center" w:pos="4153"/>
        </w:tabs>
      </w:pPr>
      <w:r>
        <w:t>4.</w:t>
      </w:r>
      <w:r>
        <w:rPr>
          <w:rFonts w:hint="eastAsia"/>
        </w:rPr>
        <w:t>以下哪种</w:t>
      </w:r>
      <w:r w:rsidR="00FB003D">
        <w:rPr>
          <w:rFonts w:hint="eastAsia"/>
        </w:rPr>
        <w:t>颜色模型</w:t>
      </w:r>
      <w:r w:rsidR="00B80DB2">
        <w:rPr>
          <w:rFonts w:hint="eastAsia"/>
        </w:rPr>
        <w:t>不是硬件模型（RGB、CMY、</w:t>
      </w:r>
      <w:proofErr w:type="spellStart"/>
      <w:r w:rsidR="00B80DB2" w:rsidRPr="00B80DB2">
        <w:t>YCbCr</w:t>
      </w:r>
      <w:proofErr w:type="spellEnd"/>
      <w:r w:rsidR="00B80DB2">
        <w:rPr>
          <w:rFonts w:hint="eastAsia"/>
        </w:rPr>
        <w:t>(书上没有，忽略这个选项就行</w:t>
      </w:r>
      <w:r w:rsidR="00B80DB2">
        <w:t>)</w:t>
      </w:r>
      <w:r w:rsidR="00B80DB2">
        <w:rPr>
          <w:rFonts w:hint="eastAsia"/>
        </w:rPr>
        <w:t>、HSV）</w:t>
      </w:r>
    </w:p>
    <w:p w14:paraId="0E62535E" w14:textId="276936AF" w:rsidR="00B80DB2" w:rsidRDefault="00B80DB2" w:rsidP="00B80DB2">
      <w:pPr>
        <w:tabs>
          <w:tab w:val="center" w:pos="4153"/>
        </w:tabs>
      </w:pPr>
      <w:r>
        <w:rPr>
          <w:rFonts w:hint="eastAsia"/>
        </w:rPr>
        <w:t>5.由一万个点构成的三角网格有几万个面</w:t>
      </w:r>
    </w:p>
    <w:p w14:paraId="0A63A820" w14:textId="10DC1AB1" w:rsidR="00B80DB2" w:rsidRDefault="00B80DB2" w:rsidP="00B80DB2">
      <w:pPr>
        <w:tabs>
          <w:tab w:val="center" w:pos="4153"/>
        </w:tabs>
      </w:pPr>
      <w:r>
        <w:rPr>
          <w:rFonts w:hint="eastAsia"/>
        </w:rPr>
        <w:t>大题：</w:t>
      </w:r>
    </w:p>
    <w:p w14:paraId="66F8ABC6" w14:textId="048BB14A" w:rsidR="00B80DB2" w:rsidRDefault="00B80DB2" w:rsidP="00B80DB2">
      <w:pPr>
        <w:tabs>
          <w:tab w:val="center" w:pos="4153"/>
        </w:tabs>
      </w:pPr>
      <w:r>
        <w:rPr>
          <w:rFonts w:hint="eastAsia"/>
        </w:rPr>
        <w:t>1.设计伪代码，判断两相段是否相交；</w:t>
      </w:r>
    </w:p>
    <w:p w14:paraId="51DC7DC6" w14:textId="77777777" w:rsidR="00B80DB2" w:rsidRDefault="00B80DB2" w:rsidP="00B80DB2">
      <w:pPr>
        <w:tabs>
          <w:tab w:val="center" w:pos="4153"/>
        </w:tabs>
      </w:pPr>
      <w:r>
        <w:t>2.画出四个顶点的Bezier曲线割角示意图；t值不取[0,1]而取[0,0.5]的Bezier曲线的四个顶点；</w:t>
      </w:r>
    </w:p>
    <w:p w14:paraId="12D1F418" w14:textId="77777777" w:rsidR="00B80DB2" w:rsidRDefault="00B80DB2" w:rsidP="00B80DB2">
      <w:pPr>
        <w:tabs>
          <w:tab w:val="center" w:pos="4153"/>
        </w:tabs>
      </w:pPr>
      <w:r>
        <w:t>3.Hermite曲线基函数推导；</w:t>
      </w:r>
    </w:p>
    <w:p w14:paraId="1B8DEF86" w14:textId="77777777" w:rsidR="00B80DB2" w:rsidRDefault="00B80DB2" w:rsidP="00B80DB2">
      <w:pPr>
        <w:tabs>
          <w:tab w:val="center" w:pos="4153"/>
        </w:tabs>
      </w:pPr>
      <w:r>
        <w:t>4.Phong明暗处理的法向量插值计算（给出三个点与三个点的法向量，计算某个点的插值法向量）；</w:t>
      </w:r>
    </w:p>
    <w:p w14:paraId="2F2AA100" w14:textId="77777777" w:rsidR="00B80DB2" w:rsidRDefault="00B80DB2" w:rsidP="00B80DB2">
      <w:pPr>
        <w:tabs>
          <w:tab w:val="center" w:pos="4153"/>
        </w:tabs>
      </w:pPr>
      <w:r>
        <w:t>5.光线追踪算法中递归结束的条件；各个优化的特点；</w:t>
      </w:r>
    </w:p>
    <w:p w14:paraId="116F551E" w14:textId="77777777" w:rsidR="00B80DB2" w:rsidRDefault="00B80DB2" w:rsidP="00B80DB2">
      <w:pPr>
        <w:tabs>
          <w:tab w:val="center" w:pos="4153"/>
        </w:tabs>
      </w:pPr>
      <w:r>
        <w:t>6.设计算法，判断P(</w:t>
      </w:r>
      <w:proofErr w:type="spellStart"/>
      <w:r>
        <w:t>x,y,z</w:t>
      </w:r>
      <w:proofErr w:type="spellEnd"/>
      <w:r>
        <w:t>)是否在给出的平行六边形内（平行六边形给三个向量）</w:t>
      </w:r>
    </w:p>
    <w:p w14:paraId="4AC34BC2" w14:textId="4E71F332" w:rsidR="00B80DB2" w:rsidRPr="00B80DB2" w:rsidRDefault="00B80DB2" w:rsidP="00B80DB2">
      <w:pPr>
        <w:tabs>
          <w:tab w:val="center" w:pos="4153"/>
        </w:tabs>
        <w:rPr>
          <w:rFonts w:hint="eastAsia"/>
        </w:rPr>
      </w:pPr>
      <w:r>
        <w:t>7.一点透视，写出透视矩阵</w:t>
      </w:r>
      <w:r>
        <w:rPr>
          <w:rFonts w:hint="eastAsia"/>
        </w:rPr>
        <w:t>；</w:t>
      </w:r>
    </w:p>
    <w:sectPr w:rsidR="00B80DB2" w:rsidRPr="00B80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61893" w14:textId="77777777" w:rsidR="00CE493E" w:rsidRDefault="00CE493E" w:rsidP="00B80DB2">
      <w:r>
        <w:separator/>
      </w:r>
    </w:p>
  </w:endnote>
  <w:endnote w:type="continuationSeparator" w:id="0">
    <w:p w14:paraId="15C9BEC3" w14:textId="77777777" w:rsidR="00CE493E" w:rsidRDefault="00CE493E" w:rsidP="00B80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73019" w14:textId="77777777" w:rsidR="00CE493E" w:rsidRDefault="00CE493E" w:rsidP="00B80DB2">
      <w:r>
        <w:separator/>
      </w:r>
    </w:p>
  </w:footnote>
  <w:footnote w:type="continuationSeparator" w:id="0">
    <w:p w14:paraId="44123452" w14:textId="77777777" w:rsidR="00CE493E" w:rsidRDefault="00CE493E" w:rsidP="00B80D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C3"/>
    <w:rsid w:val="008B24C3"/>
    <w:rsid w:val="00B80DB2"/>
    <w:rsid w:val="00CE493E"/>
    <w:rsid w:val="00FB003D"/>
    <w:rsid w:val="00F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485B"/>
  <w15:chartTrackingRefBased/>
  <w15:docId w15:val="{5FB9206B-5148-4E15-A554-CED14E44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D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泽昊</dc:creator>
  <cp:keywords/>
  <dc:description/>
  <cp:lastModifiedBy>李 泽昊</cp:lastModifiedBy>
  <cp:revision>6</cp:revision>
  <dcterms:created xsi:type="dcterms:W3CDTF">2021-01-03T02:48:00Z</dcterms:created>
  <dcterms:modified xsi:type="dcterms:W3CDTF">2021-01-03T03:03:00Z</dcterms:modified>
</cp:coreProperties>
</file>