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491" w14:textId="77777777" w:rsidR="00260014" w:rsidRDefault="00000000">
      <w:pPr>
        <w:jc w:val="center"/>
        <w:rPr>
          <w:rFonts w:ascii="楷体_GB2312" w:eastAsia="楷体_GB2312" w:hint="eastAsia"/>
          <w:b/>
          <w:sz w:val="50"/>
          <w:szCs w:val="50"/>
          <w:lang w:eastAsia="zh-CN"/>
        </w:rPr>
      </w:pPr>
      <w:r>
        <w:rPr>
          <w:rFonts w:ascii="楷体_GB2312" w:eastAsia="楷体_GB2312" w:hint="eastAsia"/>
          <w:b/>
          <w:sz w:val="50"/>
          <w:szCs w:val="50"/>
          <w:lang w:eastAsia="zh-CN"/>
        </w:rPr>
        <w:t>四川大学软件学院</w:t>
      </w:r>
    </w:p>
    <w:p w14:paraId="2D1602D2" w14:textId="77777777" w:rsidR="00260014" w:rsidRDefault="00000000">
      <w:pPr>
        <w:jc w:val="center"/>
        <w:rPr>
          <w:rFonts w:ascii="楷体_GB2312" w:eastAsia="楷体_GB2312" w:hint="eastAsia"/>
          <w:b/>
          <w:sz w:val="50"/>
          <w:szCs w:val="50"/>
          <w:lang w:eastAsia="zh-CN"/>
        </w:rPr>
      </w:pPr>
      <w:r>
        <w:rPr>
          <w:rFonts w:ascii="楷体_GB2312" w:eastAsia="楷体_GB2312" w:hint="eastAsia"/>
          <w:b/>
          <w:sz w:val="50"/>
          <w:szCs w:val="50"/>
          <w:lang w:eastAsia="zh-CN"/>
        </w:rPr>
        <w:t>2026年夏季实训</w:t>
      </w:r>
    </w:p>
    <w:p w14:paraId="40770B74" w14:textId="77777777" w:rsidR="00260014" w:rsidRDefault="00000000">
      <w:pPr>
        <w:jc w:val="center"/>
        <w:rPr>
          <w:rFonts w:eastAsia="楷体_GB2312" w:hint="eastAsia"/>
          <w:b/>
          <w:sz w:val="52"/>
          <w:szCs w:val="52"/>
          <w:lang w:eastAsia="zh-CN"/>
        </w:rPr>
      </w:pPr>
      <w:r>
        <w:rPr>
          <w:rFonts w:ascii="楷体_GB2312" w:eastAsia="楷体_GB2312" w:hint="eastAsia"/>
          <w:b/>
          <w:sz w:val="50"/>
          <w:szCs w:val="50"/>
          <w:lang w:eastAsia="zh-CN"/>
        </w:rPr>
        <w:t>实习报告</w:t>
      </w:r>
    </w:p>
    <w:p w14:paraId="31FF40D3" w14:textId="77777777" w:rsidR="00260014" w:rsidRDefault="00260014">
      <w:pPr>
        <w:rPr>
          <w:rFonts w:hint="eastAsia"/>
          <w:b/>
          <w:lang w:eastAsia="zh-CN"/>
        </w:rPr>
      </w:pPr>
    </w:p>
    <w:p w14:paraId="2866B6C5" w14:textId="77777777" w:rsidR="00260014" w:rsidRDefault="00260014">
      <w:pPr>
        <w:rPr>
          <w:rFonts w:hint="eastAsia"/>
          <w:b/>
          <w:lang w:eastAsia="zh-CN"/>
        </w:rPr>
      </w:pPr>
    </w:p>
    <w:p w14:paraId="077E6E6C" w14:textId="77777777" w:rsidR="00260014" w:rsidRDefault="00000000">
      <w:pPr>
        <w:spacing w:before="360"/>
        <w:jc w:val="center"/>
        <w:rPr>
          <w:rFonts w:ascii="黑体" w:eastAsia="黑体" w:cs="宋体" w:hint="eastAsia"/>
          <w:b/>
          <w:bCs/>
          <w:sz w:val="52"/>
          <w:szCs w:val="52"/>
          <w:u w:val="single"/>
          <w:lang w:eastAsia="zh-CN"/>
        </w:rPr>
      </w:pPr>
      <w:r>
        <w:rPr>
          <w:rFonts w:ascii="黑体" w:eastAsia="黑体" w:cs="宋体" w:hint="eastAsia"/>
          <w:bCs/>
          <w:sz w:val="44"/>
          <w:szCs w:val="44"/>
          <w:lang w:val="zh-CN" w:eastAsia="zh-CN"/>
        </w:rPr>
        <w:t>题  目：</w:t>
      </w:r>
      <w:r>
        <w:rPr>
          <w:b/>
          <w:sz w:val="40"/>
          <w:szCs w:val="28"/>
          <w:lang w:eastAsia="zh-CN"/>
        </w:rPr>
        <w:t>智学云考——智能在线学习考试平台</w:t>
      </w:r>
    </w:p>
    <w:p w14:paraId="185EEA52" w14:textId="77777777" w:rsidR="00260014" w:rsidRDefault="00260014">
      <w:pPr>
        <w:autoSpaceDE w:val="0"/>
        <w:autoSpaceDN w:val="0"/>
        <w:adjustRightInd w:val="0"/>
        <w:ind w:firstLine="440"/>
        <w:rPr>
          <w:rFonts w:ascii="黑体" w:eastAsia="黑体" w:cs="宋体" w:hint="eastAsia"/>
          <w:b/>
          <w:bCs/>
          <w:sz w:val="44"/>
          <w:szCs w:val="44"/>
          <w:u w:val="single"/>
          <w:lang w:val="zh-CN" w:eastAsia="zh-CN"/>
        </w:rPr>
      </w:pPr>
    </w:p>
    <w:p w14:paraId="0C501167" w14:textId="77777777" w:rsidR="00260014" w:rsidRDefault="00260014">
      <w:pPr>
        <w:rPr>
          <w:rFonts w:hint="eastAsia"/>
          <w:b/>
          <w:lang w:eastAsia="zh-CN"/>
        </w:rPr>
      </w:pPr>
    </w:p>
    <w:p w14:paraId="76B84613" w14:textId="77777777" w:rsidR="00260014" w:rsidRDefault="00260014">
      <w:pPr>
        <w:rPr>
          <w:rFonts w:hint="eastAsia"/>
          <w:b/>
          <w:lang w:eastAsia="zh-CN"/>
        </w:rPr>
      </w:pPr>
    </w:p>
    <w:p w14:paraId="166546CF" w14:textId="77777777" w:rsidR="00260014" w:rsidRDefault="00260014">
      <w:pPr>
        <w:rPr>
          <w:rFonts w:hint="eastAsia"/>
          <w:b/>
          <w:lang w:eastAsia="zh-CN"/>
        </w:rPr>
      </w:pPr>
    </w:p>
    <w:p w14:paraId="465A2913" w14:textId="77777777" w:rsidR="00260014" w:rsidRDefault="00260014">
      <w:pPr>
        <w:rPr>
          <w:rFonts w:hint="eastAsia"/>
          <w:b/>
          <w:lang w:eastAsia="zh-CN"/>
        </w:rPr>
      </w:pPr>
    </w:p>
    <w:p w14:paraId="0BE68862" w14:textId="77777777" w:rsidR="00260014" w:rsidRDefault="00260014">
      <w:pPr>
        <w:rPr>
          <w:rFonts w:hint="eastAsia"/>
          <w:b/>
          <w:lang w:eastAsia="zh-CN"/>
        </w:rPr>
      </w:pPr>
    </w:p>
    <w:tbl>
      <w:tblPr>
        <w:tblW w:w="7071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1"/>
        <w:gridCol w:w="5400"/>
      </w:tblGrid>
      <w:tr w:rsidR="00260014" w14:paraId="0DB868BF" w14:textId="77777777">
        <w:trPr>
          <w:trHeight w:val="930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260AE036" w14:textId="77777777" w:rsidR="00260014" w:rsidRDefault="00000000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小组名称</w:t>
            </w:r>
          </w:p>
        </w:tc>
        <w:tc>
          <w:tcPr>
            <w:tcW w:w="5400" w:type="dxa"/>
            <w:tcBorders>
              <w:top w:val="nil"/>
            </w:tcBorders>
            <w:vAlign w:val="bottom"/>
          </w:tcPr>
          <w:p w14:paraId="0A482B79" w14:textId="77777777" w:rsidR="00260014" w:rsidRDefault="00000000">
            <w:pPr>
              <w:tabs>
                <w:tab w:val="left" w:pos="2055"/>
              </w:tabs>
              <w:jc w:val="center"/>
              <w:rPr>
                <w:rFonts w:ascii="宋体" w:hAnsi="宋体" w:hint="eastAsia"/>
                <w:sz w:val="30"/>
                <w:szCs w:val="30"/>
                <w:lang w:eastAsia="zh-CN"/>
              </w:rPr>
            </w:pP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叶世豪小组</w:t>
            </w:r>
          </w:p>
        </w:tc>
      </w:tr>
      <w:tr w:rsidR="00260014" w14:paraId="5EBA5A36" w14:textId="77777777">
        <w:trPr>
          <w:trHeight w:val="930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76972C2B" w14:textId="77777777" w:rsidR="00260014" w:rsidRDefault="00000000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小组组长</w:t>
            </w:r>
          </w:p>
        </w:tc>
        <w:tc>
          <w:tcPr>
            <w:tcW w:w="5400" w:type="dxa"/>
            <w:vAlign w:val="bottom"/>
          </w:tcPr>
          <w:p w14:paraId="20866416" w14:textId="77777777" w:rsidR="00260014" w:rsidRDefault="00000000">
            <w:pPr>
              <w:tabs>
                <w:tab w:val="left" w:pos="2055"/>
              </w:tabs>
              <w:jc w:val="center"/>
              <w:rPr>
                <w:rFonts w:ascii="宋体" w:hAnsi="宋体" w:hint="eastAsia"/>
                <w:sz w:val="30"/>
                <w:szCs w:val="30"/>
                <w:lang w:eastAsia="zh-CN"/>
              </w:rPr>
            </w:pP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叶世豪</w:t>
            </w:r>
          </w:p>
        </w:tc>
      </w:tr>
      <w:tr w:rsidR="00260014" w14:paraId="55C2CF31" w14:textId="77777777">
        <w:trPr>
          <w:trHeight w:val="930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2E23A8A1" w14:textId="77777777" w:rsidR="00260014" w:rsidRDefault="00000000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小组成员</w:t>
            </w:r>
          </w:p>
        </w:tc>
        <w:tc>
          <w:tcPr>
            <w:tcW w:w="5400" w:type="dxa"/>
            <w:vAlign w:val="bottom"/>
          </w:tcPr>
          <w:p w14:paraId="2908E841" w14:textId="77777777" w:rsidR="00260014" w:rsidRDefault="00000000">
            <w:pPr>
              <w:tabs>
                <w:tab w:val="left" w:pos="2055"/>
              </w:tabs>
              <w:jc w:val="center"/>
              <w:rPr>
                <w:rFonts w:ascii="宋体" w:hAnsi="宋体" w:hint="eastAsia"/>
                <w:sz w:val="30"/>
                <w:szCs w:val="30"/>
                <w:lang w:eastAsia="zh-CN"/>
              </w:rPr>
            </w:pP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叶世豪、黄浩、贺治中、罗逸欢</w:t>
            </w:r>
          </w:p>
        </w:tc>
      </w:tr>
      <w:tr w:rsidR="00260014" w14:paraId="127A3CDE" w14:textId="77777777">
        <w:trPr>
          <w:trHeight w:val="930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2D9372E1" w14:textId="77777777" w:rsidR="00260014" w:rsidRDefault="00000000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指导教师</w:t>
            </w:r>
          </w:p>
        </w:tc>
        <w:tc>
          <w:tcPr>
            <w:tcW w:w="5400" w:type="dxa"/>
            <w:vAlign w:val="bottom"/>
          </w:tcPr>
          <w:p w14:paraId="0CAAE0AE" w14:textId="77777777" w:rsidR="00260014" w:rsidRDefault="00000000">
            <w:pPr>
              <w:tabs>
                <w:tab w:val="left" w:pos="2055"/>
              </w:tabs>
              <w:jc w:val="center"/>
              <w:rPr>
                <w:rFonts w:ascii="宋体" w:hAnsi="宋体" w:hint="eastAsia"/>
                <w:sz w:val="30"/>
                <w:szCs w:val="30"/>
                <w:lang w:eastAsia="zh-CN"/>
              </w:rPr>
            </w:pP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李广</w:t>
            </w:r>
          </w:p>
        </w:tc>
      </w:tr>
      <w:tr w:rsidR="00260014" w14:paraId="14163922" w14:textId="77777777">
        <w:trPr>
          <w:trHeight w:val="930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767DD953" w14:textId="77777777" w:rsidR="00260014" w:rsidRDefault="00000000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lastRenderedPageBreak/>
              <w:t>实践日期</w:t>
            </w:r>
          </w:p>
        </w:tc>
        <w:tc>
          <w:tcPr>
            <w:tcW w:w="5400" w:type="dxa"/>
            <w:vAlign w:val="bottom"/>
          </w:tcPr>
          <w:p w14:paraId="55074CB2" w14:textId="77777777" w:rsidR="00260014" w:rsidRDefault="00000000">
            <w:pPr>
              <w:tabs>
                <w:tab w:val="left" w:pos="2055"/>
              </w:tabs>
              <w:jc w:val="center"/>
              <w:rPr>
                <w:rFonts w:ascii="宋体" w:hAnsi="宋体" w:hint="eastAsia"/>
                <w:sz w:val="30"/>
                <w:szCs w:val="30"/>
              </w:rPr>
            </w:pPr>
            <w:r>
              <w:rPr>
                <w:rFonts w:ascii="宋体" w:hAnsi="宋体" w:hint="eastAsia"/>
                <w:sz w:val="30"/>
                <w:szCs w:val="30"/>
              </w:rPr>
              <w:t>202</w:t>
            </w: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6</w:t>
            </w:r>
            <w:r>
              <w:rPr>
                <w:rFonts w:ascii="宋体" w:hAnsi="宋体" w:hint="eastAsia"/>
                <w:sz w:val="30"/>
                <w:szCs w:val="30"/>
              </w:rPr>
              <w:t>年</w:t>
            </w: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7</w:t>
            </w:r>
            <w:r>
              <w:rPr>
                <w:rFonts w:ascii="宋体" w:hAnsi="宋体" w:hint="eastAsia"/>
                <w:sz w:val="30"/>
                <w:szCs w:val="30"/>
              </w:rPr>
              <w:t>月</w:t>
            </w: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20</w:t>
            </w:r>
            <w:r>
              <w:rPr>
                <w:rFonts w:ascii="宋体" w:hAnsi="宋体" w:hint="eastAsia"/>
                <w:sz w:val="30"/>
                <w:szCs w:val="30"/>
              </w:rPr>
              <w:t>日</w:t>
            </w:r>
            <w:r>
              <w:rPr>
                <w:rFonts w:ascii="宋体" w:hAnsi="宋体" w:hint="eastAsia"/>
                <w:sz w:val="30"/>
                <w:szCs w:val="30"/>
              </w:rPr>
              <w:t>-</w:t>
            </w: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7</w:t>
            </w:r>
            <w:r>
              <w:rPr>
                <w:rFonts w:ascii="宋体" w:hAnsi="宋体" w:hint="eastAsia"/>
                <w:sz w:val="30"/>
                <w:szCs w:val="30"/>
              </w:rPr>
              <w:t>月</w:t>
            </w:r>
            <w:r>
              <w:rPr>
                <w:rFonts w:ascii="宋体" w:hAnsi="宋体" w:hint="eastAsia"/>
                <w:sz w:val="30"/>
                <w:szCs w:val="30"/>
                <w:lang w:eastAsia="zh-CN"/>
              </w:rPr>
              <w:t>29</w:t>
            </w:r>
            <w:r>
              <w:rPr>
                <w:rFonts w:ascii="宋体" w:hAnsi="宋体" w:hint="eastAsia"/>
                <w:sz w:val="30"/>
                <w:szCs w:val="30"/>
              </w:rPr>
              <w:t>日</w:t>
            </w:r>
          </w:p>
        </w:tc>
      </w:tr>
    </w:tbl>
    <w:p w14:paraId="339A997B" w14:textId="77777777" w:rsidR="00260014" w:rsidRDefault="00260014">
      <w:pPr>
        <w:rPr>
          <w:rFonts w:ascii="华文仿宋" w:eastAsia="华文仿宋" w:hAnsi="华文仿宋" w:cs="华文仿宋" w:hint="eastAsia"/>
          <w:b/>
        </w:rPr>
      </w:pPr>
    </w:p>
    <w:p w14:paraId="4CFECC24" w14:textId="77777777" w:rsidR="00260014" w:rsidRDefault="00260014">
      <w:pPr>
        <w:spacing w:before="400" w:after="480"/>
        <w:jc w:val="center"/>
        <w:rPr>
          <w:rFonts w:eastAsia="Heiti SC" w:hint="eastAsia"/>
          <w:b/>
          <w:sz w:val="40"/>
        </w:rPr>
        <w:sectPr w:rsidR="00260014">
          <w:footerReference w:type="default" r:id="rId9"/>
          <w:pgSz w:w="11906" w:h="16838"/>
          <w:pgMar w:top="1417" w:right="1417" w:bottom="1247" w:left="1587" w:header="850" w:footer="680" w:gutter="0"/>
          <w:cols w:space="720"/>
          <w:titlePg/>
          <w:docGrid w:linePitch="360"/>
        </w:sectPr>
      </w:pPr>
    </w:p>
    <w:p w14:paraId="65EA4D5A" w14:textId="77777777" w:rsidR="00260014" w:rsidRDefault="00000000">
      <w:pPr>
        <w:spacing w:before="400" w:after="480"/>
        <w:jc w:val="center"/>
        <w:rPr>
          <w:rFonts w:hint="eastAsia"/>
        </w:rPr>
      </w:pPr>
      <w:r>
        <w:rPr>
          <w:rFonts w:eastAsia="Heiti SC"/>
          <w:b/>
          <w:sz w:val="40"/>
        </w:rPr>
        <w:lastRenderedPageBreak/>
        <w:t>目</w:t>
      </w:r>
      <w:r>
        <w:rPr>
          <w:rFonts w:eastAsia="Heiti SC"/>
          <w:b/>
          <w:sz w:val="40"/>
        </w:rPr>
        <w:t xml:space="preserve">  </w:t>
      </w:r>
      <w:r>
        <w:rPr>
          <w:rFonts w:eastAsia="Heiti SC"/>
          <w:b/>
          <w:sz w:val="40"/>
        </w:rPr>
        <w:t>录</w:t>
      </w:r>
    </w:p>
    <w:p w14:paraId="68A67273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rPr>
          <w:rFonts w:ascii="Times New Roman" w:hAnsi="Times New Roman"/>
          <w:b/>
          <w:sz w:val="23"/>
        </w:rPr>
        <w:t>一、项目介绍</w:t>
      </w:r>
      <w:r>
        <w:rPr>
          <w:rFonts w:ascii="Times New Roman" w:hAnsi="Times New Roman"/>
          <w:sz w:val="23"/>
        </w:rPr>
        <w:tab/>
        <w:t>1</w:t>
      </w:r>
    </w:p>
    <w:p w14:paraId="5481902D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rPr>
          <w:rFonts w:ascii="Times New Roman" w:hAnsi="Times New Roman"/>
          <w:b/>
          <w:sz w:val="23"/>
        </w:rPr>
        <w:t>二、需求分析</w:t>
      </w:r>
      <w:r>
        <w:rPr>
          <w:rFonts w:ascii="Times New Roman" w:hAnsi="Times New Roman"/>
          <w:sz w:val="23"/>
        </w:rPr>
        <w:tab/>
        <w:t>4</w:t>
      </w:r>
    </w:p>
    <w:p w14:paraId="0984E57E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rPr>
          <w:rFonts w:ascii="Times New Roman" w:hAnsi="Times New Roman"/>
          <w:b/>
          <w:sz w:val="23"/>
        </w:rPr>
        <w:t>三、概要设计</w:t>
      </w:r>
      <w:r>
        <w:rPr>
          <w:rFonts w:ascii="Times New Roman" w:hAnsi="Times New Roman"/>
          <w:sz w:val="23"/>
        </w:rPr>
        <w:tab/>
        <w:t>8</w:t>
      </w:r>
    </w:p>
    <w:p w14:paraId="4A64CFC4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/>
          <w:b/>
          <w:sz w:val="23"/>
        </w:rPr>
        <w:t>四、详细设计</w:t>
      </w:r>
      <w:r>
        <w:rPr>
          <w:rFonts w:ascii="Times New Roman" w:hAnsi="Times New Roman"/>
          <w:sz w:val="23"/>
        </w:rPr>
        <w:tab/>
        <w:t>14</w:t>
      </w:r>
    </w:p>
    <w:p w14:paraId="18836680" w14:textId="77777777" w:rsidR="00260014" w:rsidRDefault="00000000">
      <w:pPr>
        <w:tabs>
          <w:tab w:val="left" w:pos="8107"/>
        </w:tabs>
        <w:spacing w:after="140"/>
        <w:ind w:left="624" w:right="227"/>
        <w:rPr>
          <w:rFonts w:hint="eastAsia"/>
          <w:lang w:eastAsia="zh-CN"/>
        </w:rPr>
      </w:pPr>
      <w:r>
        <w:rPr>
          <w:rFonts w:ascii="Times New Roman" w:hAnsi="Times New Roman"/>
          <w:sz w:val="23"/>
        </w:rPr>
        <w:t>1</w:t>
      </w:r>
      <w:r>
        <w:rPr>
          <w:rFonts w:ascii="Times New Roman" w:hAnsi="Times New Roman"/>
          <w:sz w:val="23"/>
        </w:rPr>
        <w:t>、账户与学习资料</w:t>
      </w:r>
      <w:r>
        <w:rPr>
          <w:rFonts w:ascii="Times New Roman" w:hAnsi="Times New Roman"/>
          <w:sz w:val="23"/>
        </w:rPr>
        <w:tab/>
        <w:t>14</w:t>
      </w:r>
    </w:p>
    <w:p w14:paraId="03FFFD3E" w14:textId="77777777" w:rsidR="00260014" w:rsidRDefault="00000000">
      <w:pPr>
        <w:tabs>
          <w:tab w:val="left" w:pos="8107"/>
        </w:tabs>
        <w:spacing w:after="140"/>
        <w:ind w:left="624" w:right="227"/>
        <w:rPr>
          <w:rFonts w:hint="eastAsia"/>
          <w:lang w:eastAsia="zh-CN"/>
        </w:rPr>
      </w:pPr>
      <w:r>
        <w:rPr>
          <w:rFonts w:ascii="Times New Roman" w:hAnsi="Times New Roman"/>
          <w:sz w:val="23"/>
        </w:rPr>
        <w:t>2</w:t>
      </w:r>
      <w:r>
        <w:rPr>
          <w:rFonts w:ascii="Times New Roman" w:hAnsi="Times New Roman"/>
          <w:sz w:val="23"/>
        </w:rPr>
        <w:t>、考试、商城与</w:t>
      </w:r>
      <w:r>
        <w:rPr>
          <w:rFonts w:ascii="Times New Roman" w:hAnsi="Times New Roman"/>
          <w:sz w:val="23"/>
        </w:rPr>
        <w:t>AI</w:t>
      </w:r>
      <w:r>
        <w:rPr>
          <w:rFonts w:ascii="Times New Roman" w:hAnsi="Times New Roman"/>
          <w:sz w:val="23"/>
        </w:rPr>
        <w:tab/>
        <w:t>19</w:t>
      </w:r>
    </w:p>
    <w:p w14:paraId="0EA2E49B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/>
          <w:b/>
          <w:sz w:val="23"/>
        </w:rPr>
        <w:t>五、系统页面展示</w:t>
      </w:r>
      <w:r>
        <w:rPr>
          <w:rFonts w:ascii="Times New Roman" w:hAnsi="Times New Roman"/>
          <w:sz w:val="23"/>
        </w:rPr>
        <w:tab/>
        <w:t>31</w:t>
      </w:r>
    </w:p>
    <w:p w14:paraId="1A28C0D0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/>
          <w:b/>
          <w:sz w:val="23"/>
        </w:rPr>
        <w:t>六、测试结果</w:t>
      </w:r>
      <w:r>
        <w:rPr>
          <w:rFonts w:ascii="Times New Roman" w:hAnsi="Times New Roman"/>
          <w:sz w:val="23"/>
        </w:rPr>
        <w:tab/>
        <w:t>35</w:t>
      </w:r>
    </w:p>
    <w:p w14:paraId="2879AF60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/>
          <w:b/>
          <w:sz w:val="23"/>
        </w:rPr>
        <w:t>七、项目总结</w:t>
      </w:r>
      <w:r>
        <w:rPr>
          <w:rFonts w:ascii="Times New Roman" w:hAnsi="Times New Roman"/>
          <w:sz w:val="23"/>
        </w:rPr>
        <w:tab/>
        <w:t>39</w:t>
      </w:r>
    </w:p>
    <w:p w14:paraId="5F49B81C" w14:textId="77777777" w:rsidR="00260014" w:rsidRDefault="00000000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rPr>
          <w:rFonts w:ascii="Times New Roman" w:hAnsi="Times New Roman"/>
          <w:b/>
          <w:sz w:val="23"/>
        </w:rPr>
        <w:t>附录</w:t>
      </w:r>
      <w:r>
        <w:rPr>
          <w:rFonts w:ascii="Times New Roman" w:hAnsi="Times New Roman"/>
          <w:sz w:val="23"/>
        </w:rPr>
        <w:tab/>
        <w:t>39</w:t>
      </w:r>
    </w:p>
    <w:p w14:paraId="2A28F9E4" w14:textId="77777777" w:rsidR="00260014" w:rsidRDefault="00260014">
      <w:pPr>
        <w:tabs>
          <w:tab w:val="left" w:pos="8107"/>
        </w:tabs>
        <w:spacing w:after="160"/>
        <w:ind w:left="227" w:right="227"/>
        <w:rPr>
          <w:rFonts w:hint="eastAsia"/>
          <w:lang w:eastAsia="zh-CN"/>
        </w:rPr>
      </w:pPr>
    </w:p>
    <w:p w14:paraId="01077301" w14:textId="77777777" w:rsidR="00260014" w:rsidRDefault="00260014">
      <w:pPr>
        <w:pStyle w:val="110"/>
        <w:rPr>
          <w:rFonts w:ascii="Songti SC" w:hAnsi="Songti SC" w:hint="eastAsia"/>
          <w:lang w:eastAsia="zh-CN"/>
        </w:rPr>
        <w:sectPr w:rsidR="00260014">
          <w:footerReference w:type="default" r:id="rId10"/>
          <w:footerReference w:type="first" r:id="rId11"/>
          <w:pgSz w:w="11906" w:h="16838"/>
          <w:pgMar w:top="1417" w:right="1417" w:bottom="1247" w:left="1587" w:header="850" w:footer="680" w:gutter="0"/>
          <w:pgNumType w:start="1"/>
          <w:cols w:space="720"/>
          <w:titlePg/>
          <w:docGrid w:linePitch="360"/>
        </w:sectPr>
      </w:pPr>
    </w:p>
    <w:p w14:paraId="15D3924E" w14:textId="77777777" w:rsidR="00260014" w:rsidRDefault="00000000">
      <w:pPr>
        <w:pStyle w:val="110"/>
        <w:rPr>
          <w:rFonts w:hint="eastAsia"/>
        </w:rPr>
      </w:pPr>
      <w:r>
        <w:rPr>
          <w:rFonts w:ascii="Times New Roman" w:hAnsi="Times New Roman"/>
        </w:rPr>
        <w:lastRenderedPageBreak/>
        <w:t>一、项目介绍</w:t>
      </w:r>
    </w:p>
    <w:p w14:paraId="1EACD5F6" w14:textId="76B890AB" w:rsidR="00FC1B3B" w:rsidRPr="00FC1B3B" w:rsidRDefault="00000000">
      <w:pPr>
        <w:pStyle w:val="210"/>
        <w:rPr>
          <w:rFonts w:ascii="Times New Roman" w:hAnsi="Times New Roman"/>
          <w:lang w:eastAsia="zh-CN"/>
        </w:rPr>
      </w:pP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、项目背景与目标</w:t>
      </w:r>
    </w:p>
    <w:p w14:paraId="006B6EBC" w14:textId="77777777" w:rsidR="00B76499" w:rsidRDefault="00FC1B3B">
      <w:pPr>
        <w:pStyle w:val="19"/>
        <w:spacing w:line="360" w:lineRule="auto"/>
        <w:rPr>
          <w:lang w:eastAsia="zh-CN"/>
        </w:rPr>
      </w:pPr>
      <w:r>
        <w:rPr>
          <w:rFonts w:hint="eastAsia"/>
          <w:lang w:eastAsia="zh-CN"/>
        </w:rPr>
        <w:t>线上学习是近十几年来教育领域的一大热点，市面上也已存在许多线上学习平台的成功案例。然而，多数线上学习平台的功能较为单一，用户仅能有限地浏览学习资料，完成老师布置的任务和考试，而缺少个性化的针对分析辅导，也难以和占主流的线下辅导打通关联。</w:t>
      </w:r>
    </w:p>
    <w:p w14:paraId="1C513AF4" w14:textId="0A3723F7" w:rsidR="00FC1B3B" w:rsidRDefault="00FC1B3B">
      <w:pPr>
        <w:pStyle w:val="19"/>
        <w:spacing w:line="360" w:lineRule="auto"/>
        <w:rPr>
          <w:lang w:eastAsia="zh-CN"/>
        </w:rPr>
      </w:pPr>
      <w:r>
        <w:rPr>
          <w:rFonts w:hint="eastAsia"/>
          <w:lang w:eastAsia="zh-CN"/>
        </w:rPr>
        <w:t>基于以上痛点，我们构建了</w:t>
      </w:r>
      <w:r w:rsidRPr="00B76499">
        <w:rPr>
          <w:rFonts w:hint="eastAsia"/>
          <w:b/>
          <w:bCs/>
          <w:lang w:eastAsia="zh-CN"/>
        </w:rPr>
        <w:t>“</w:t>
      </w:r>
      <w:r w:rsidRPr="00B76499">
        <w:rPr>
          <w:b/>
          <w:bCs/>
          <w:lang w:eastAsia="zh-CN"/>
        </w:rPr>
        <w:t>智学云考</w:t>
      </w:r>
      <w:r w:rsidRPr="00B76499">
        <w:rPr>
          <w:rFonts w:hint="eastAsia"/>
          <w:b/>
          <w:bCs/>
          <w:lang w:eastAsia="zh-CN"/>
        </w:rPr>
        <w:t>”</w:t>
      </w:r>
      <w:r>
        <w:rPr>
          <w:rFonts w:hint="eastAsia"/>
          <w:lang w:eastAsia="zh-CN"/>
        </w:rPr>
        <w:t>智能</w:t>
      </w:r>
      <w:r>
        <w:rPr>
          <w:rFonts w:hint="eastAsia"/>
          <w:lang w:eastAsia="zh-CN"/>
        </w:rPr>
        <w:t>AI</w:t>
      </w:r>
      <w:r w:rsidR="00B76499">
        <w:rPr>
          <w:rFonts w:hint="eastAsia"/>
          <w:lang w:eastAsia="zh-CN"/>
        </w:rPr>
        <w:t>辅助学习考试平台，学习考试复习一体化，借助</w:t>
      </w:r>
      <w:r w:rsidR="00B76499">
        <w:rPr>
          <w:rFonts w:hint="eastAsia"/>
          <w:lang w:eastAsia="zh-CN"/>
        </w:rPr>
        <w:t>AI</w:t>
      </w:r>
      <w:r w:rsidR="00B76499">
        <w:rPr>
          <w:rFonts w:hint="eastAsia"/>
          <w:lang w:eastAsia="zh-CN"/>
        </w:rPr>
        <w:t>功能，为用户提供针对性的学习指导，同时在系统内加入线下教师功能，打通线上线下交流渠道，实现全方位多功能一体化的学习辅导。</w:t>
      </w:r>
    </w:p>
    <w:p w14:paraId="4010CCB9" w14:textId="3EAA600C" w:rsidR="00260014" w:rsidRDefault="00FC1B3B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智学云考</w:t>
      </w:r>
      <w:r>
        <w:rPr>
          <w:rFonts w:hint="eastAsia"/>
          <w:lang w:eastAsia="zh-CN"/>
        </w:rPr>
        <w:t>系统包含功能如下：阅读、</w:t>
      </w:r>
      <w:r>
        <w:rPr>
          <w:lang w:eastAsia="zh-CN"/>
        </w:rPr>
        <w:t>发布</w:t>
      </w:r>
      <w:r>
        <w:rPr>
          <w:rFonts w:hint="eastAsia"/>
          <w:lang w:eastAsia="zh-CN"/>
        </w:rPr>
        <w:t>学习</w:t>
      </w:r>
      <w:r>
        <w:rPr>
          <w:lang w:eastAsia="zh-CN"/>
        </w:rPr>
        <w:t>资料</w:t>
      </w:r>
      <w:r>
        <w:rPr>
          <w:rFonts w:hint="eastAsia"/>
          <w:lang w:eastAsia="zh-CN"/>
        </w:rPr>
        <w:t>，</w:t>
      </w:r>
      <w:r>
        <w:rPr>
          <w:lang w:eastAsia="zh-CN"/>
        </w:rPr>
        <w:t>考试</w:t>
      </w:r>
      <w:r>
        <w:rPr>
          <w:rFonts w:hint="eastAsia"/>
          <w:lang w:eastAsia="zh-CN"/>
        </w:rPr>
        <w:t>，阅卷</w:t>
      </w:r>
      <w:r>
        <w:rPr>
          <w:lang w:eastAsia="zh-CN"/>
        </w:rPr>
        <w:t>，</w:t>
      </w:r>
      <w:r>
        <w:rPr>
          <w:rFonts w:hint="eastAsia"/>
          <w:lang w:eastAsia="zh-CN"/>
        </w:rPr>
        <w:t>线下教师，购买权益，班级管理，各类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功能（包括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总结、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问答、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分析试题、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推荐教师等）</w:t>
      </w:r>
      <w:r>
        <w:rPr>
          <w:lang w:eastAsia="zh-CN"/>
        </w:rPr>
        <w:t>。</w:t>
      </w:r>
    </w:p>
    <w:p w14:paraId="5F8AB7A9" w14:textId="0AB76A40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传统的学习资料、考试通知和成绩反馈往往分散在不同工具中，学生需要反复切换，发布者也难以统一管理。</w:t>
      </w:r>
      <w:r w:rsidR="00B76499">
        <w:rPr>
          <w:rFonts w:hint="eastAsia"/>
          <w:lang w:eastAsia="zh-CN"/>
        </w:rPr>
        <w:t>本系统</w:t>
      </w:r>
      <w:r>
        <w:rPr>
          <w:lang w:eastAsia="zh-CN"/>
        </w:rPr>
        <w:t>因此把资料、班级、考试和复习放在一个账号体系下，减少重复录入，并让学习记录能够在后续分析中继续使用</w:t>
      </w:r>
      <w:r w:rsidR="00B76499">
        <w:rPr>
          <w:rFonts w:hint="eastAsia"/>
          <w:lang w:eastAsia="zh-CN"/>
        </w:rPr>
        <w:t>，真正实现了简便一体化的学习流程。</w:t>
      </w:r>
    </w:p>
    <w:p w14:paraId="2D2DEE77" w14:textId="69446345" w:rsidR="00B76499" w:rsidRDefault="00B76499">
      <w:pPr>
        <w:pStyle w:val="19"/>
        <w:spacing w:line="360" w:lineRule="auto"/>
        <w:rPr>
          <w:lang w:eastAsia="zh-CN"/>
        </w:rPr>
      </w:pPr>
      <w:r>
        <w:rPr>
          <w:rFonts w:hint="eastAsia"/>
          <w:lang w:eastAsia="zh-CN"/>
        </w:rPr>
        <w:t>本项目的一大特点为</w:t>
      </w:r>
      <w:r w:rsidR="00B27422">
        <w:rPr>
          <w:rFonts w:hint="eastAsia"/>
          <w:lang w:eastAsia="zh-CN"/>
        </w:rPr>
        <w:t>AI</w:t>
      </w:r>
      <w:r w:rsidR="00B27422">
        <w:rPr>
          <w:rFonts w:hint="eastAsia"/>
          <w:lang w:eastAsia="zh-CN"/>
        </w:rPr>
        <w:t>辅助学习功能。包括：</w:t>
      </w:r>
    </w:p>
    <w:p w14:paraId="665C2BBE" w14:textId="081E7602" w:rsidR="00B27422" w:rsidRDefault="00B27422" w:rsidP="00B27422">
      <w:pPr>
        <w:pStyle w:val="19"/>
        <w:numPr>
          <w:ilvl w:val="0"/>
          <w:numId w:val="7"/>
        </w:num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总结学习资料</w:t>
      </w:r>
    </w:p>
    <w:p w14:paraId="200F5AE3" w14:textId="72BFF9A2" w:rsidR="00B27422" w:rsidRDefault="00B27422" w:rsidP="00B27422">
      <w:pPr>
        <w:pStyle w:val="19"/>
        <w:numPr>
          <w:ilvl w:val="0"/>
          <w:numId w:val="7"/>
        </w:num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针对学习资料与用户进行对话</w:t>
      </w:r>
    </w:p>
    <w:p w14:paraId="08F2ADFB" w14:textId="4BF3D097" w:rsidR="00B27422" w:rsidRDefault="00B27422" w:rsidP="00B27422">
      <w:pPr>
        <w:pStyle w:val="19"/>
        <w:numPr>
          <w:ilvl w:val="0"/>
          <w:numId w:val="7"/>
        </w:num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考试分析。针对考试总体情况，为考试发布者提供本场考试的分析以及教学改进方向。针对考试个人情况，为考生提供个人作答情况的分析以及学习改进方向</w:t>
      </w:r>
    </w:p>
    <w:p w14:paraId="0CC3903F" w14:textId="2950D1A2" w:rsidR="00B27422" w:rsidRDefault="00B27422" w:rsidP="00B27422">
      <w:pPr>
        <w:pStyle w:val="19"/>
        <w:numPr>
          <w:ilvl w:val="0"/>
          <w:numId w:val="7"/>
        </w:numPr>
        <w:spacing w:line="360" w:lineRule="auto"/>
        <w:rPr>
          <w:lang w:eastAsia="zh-CN"/>
        </w:rPr>
      </w:pPr>
      <w:r>
        <w:rPr>
          <w:rFonts w:hint="eastAsia"/>
          <w:lang w:eastAsia="zh-CN"/>
        </w:rPr>
        <w:lastRenderedPageBreak/>
        <w:t>AI</w:t>
      </w:r>
      <w:r>
        <w:rPr>
          <w:rFonts w:hint="eastAsia"/>
          <w:lang w:eastAsia="zh-CN"/>
        </w:rPr>
        <w:t>错题分析。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针对该用户近几场考试的情况和错题，生成一份错题分析报告，帮助用户巩固错题</w:t>
      </w:r>
    </w:p>
    <w:p w14:paraId="67B4C228" w14:textId="4C000768" w:rsidR="00260014" w:rsidRDefault="00B27422" w:rsidP="009C191E">
      <w:pPr>
        <w:pStyle w:val="19"/>
        <w:numPr>
          <w:ilvl w:val="0"/>
          <w:numId w:val="7"/>
        </w:num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线下教师推荐。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根据用户填写的信息，从数据库中选择出最适合用户的几位</w:t>
      </w:r>
      <w:r w:rsidR="009C191E">
        <w:rPr>
          <w:rFonts w:hint="eastAsia"/>
          <w:lang w:eastAsia="zh-CN"/>
        </w:rPr>
        <w:t>教师推荐给用户。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6EBBCAED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96AB9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1"/>
              </w:rPr>
              <w:t>项目目标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00E27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1"/>
              </w:rPr>
              <w:t>具体内容</w:t>
            </w:r>
          </w:p>
        </w:tc>
      </w:tr>
      <w:tr w:rsidR="00260014" w14:paraId="2662CB6B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4E15B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1"/>
              </w:rPr>
              <w:t>流程完整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63240" w14:textId="01D2DD1A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1"/>
                <w:lang w:eastAsia="zh-CN"/>
              </w:rPr>
              <w:t>打通资料学习、考试、分析</w:t>
            </w:r>
            <w:r w:rsidR="009C191E">
              <w:rPr>
                <w:rFonts w:ascii="Times New Roman" w:hAnsi="Times New Roman" w:hint="eastAsia"/>
                <w:sz w:val="21"/>
                <w:lang w:eastAsia="zh-CN"/>
              </w:rPr>
              <w:t>、</w:t>
            </w:r>
            <w:r>
              <w:rPr>
                <w:rFonts w:ascii="Times New Roman" w:hAnsi="Times New Roman"/>
                <w:sz w:val="21"/>
                <w:lang w:eastAsia="zh-CN"/>
              </w:rPr>
              <w:t>复习</w:t>
            </w:r>
            <w:r w:rsidR="009C191E">
              <w:rPr>
                <w:rFonts w:ascii="Times New Roman" w:hAnsi="Times New Roman" w:hint="eastAsia"/>
                <w:sz w:val="21"/>
                <w:lang w:eastAsia="zh-CN"/>
              </w:rPr>
              <w:t>、班级、线下一体化流程</w:t>
            </w:r>
            <w:r>
              <w:rPr>
                <w:rFonts w:ascii="Times New Roman" w:hAnsi="Times New Roman"/>
                <w:sz w:val="21"/>
                <w:lang w:eastAsia="zh-CN"/>
              </w:rPr>
              <w:t>。</w:t>
            </w:r>
          </w:p>
        </w:tc>
      </w:tr>
      <w:tr w:rsidR="00260014" w14:paraId="567F4DD5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29F9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1"/>
              </w:rPr>
              <w:t>角色清楚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21869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1"/>
                <w:lang w:eastAsia="zh-CN"/>
              </w:rPr>
              <w:t>普通用户、发布者和管理员各自拥有对应功能。</w:t>
            </w:r>
          </w:p>
        </w:tc>
      </w:tr>
      <w:tr w:rsidR="00260014" w14:paraId="0BB20132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9CE7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1"/>
              </w:rPr>
              <w:t>运行稳定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2FFF3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1"/>
                <w:lang w:eastAsia="zh-CN"/>
              </w:rPr>
              <w:t>关键数据能够保存，权限、时间和状态判断正确。</w:t>
            </w:r>
          </w:p>
        </w:tc>
      </w:tr>
      <w:tr w:rsidR="00260014" w14:paraId="5CF39FA3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48EA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1"/>
              </w:rPr>
              <w:t>便于维护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0FB40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1"/>
                <w:lang w:eastAsia="zh-CN"/>
              </w:rPr>
              <w:t>前后端分离，模块划分明确，并配有开发文档。</w:t>
            </w:r>
          </w:p>
        </w:tc>
      </w:tr>
      <w:tr w:rsidR="009C191E" w14:paraId="07988EE9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ABEC8" w14:textId="76B4218E" w:rsidR="009C191E" w:rsidRDefault="009C191E">
            <w:pPr>
              <w:spacing w:after="0" w:line="264" w:lineRule="auto"/>
              <w:jc w:val="center"/>
              <w:rPr>
                <w:rFonts w:ascii="Times New Roman" w:hAnsi="Times New Roman"/>
                <w:sz w:val="21"/>
                <w:lang w:eastAsia="zh-CN"/>
              </w:rPr>
            </w:pPr>
            <w:r>
              <w:rPr>
                <w:rFonts w:ascii="Times New Roman" w:hAnsi="Times New Roman" w:hint="eastAsia"/>
                <w:sz w:val="21"/>
                <w:lang w:eastAsia="zh-CN"/>
              </w:rPr>
              <w:t>支持高并发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5C7A3" w14:textId="0BB95CC8" w:rsidR="009C191E" w:rsidRDefault="009C191E">
            <w:pPr>
              <w:spacing w:after="0" w:line="264" w:lineRule="auto"/>
              <w:rPr>
                <w:rFonts w:ascii="Times New Roman" w:hAnsi="Times New Roman"/>
                <w:sz w:val="21"/>
                <w:lang w:eastAsia="zh-CN"/>
              </w:rPr>
            </w:pPr>
            <w:r>
              <w:rPr>
                <w:rFonts w:ascii="Times New Roman" w:hAnsi="Times New Roman" w:hint="eastAsia"/>
                <w:sz w:val="21"/>
                <w:lang w:eastAsia="zh-CN"/>
              </w:rPr>
              <w:t>使用</w:t>
            </w:r>
            <w:r>
              <w:rPr>
                <w:rFonts w:ascii="Times New Roman" w:hAnsi="Times New Roman" w:hint="eastAsia"/>
                <w:sz w:val="21"/>
                <w:lang w:eastAsia="zh-CN"/>
              </w:rPr>
              <w:t>redis</w:t>
            </w:r>
            <w:r>
              <w:rPr>
                <w:rFonts w:ascii="Times New Roman" w:hAnsi="Times New Roman" w:hint="eastAsia"/>
                <w:sz w:val="21"/>
                <w:lang w:eastAsia="zh-CN"/>
              </w:rPr>
              <w:t>来处理高并发请求</w:t>
            </w:r>
          </w:p>
        </w:tc>
      </w:tr>
    </w:tbl>
    <w:p w14:paraId="094024CF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表</w:t>
      </w:r>
      <w:r>
        <w:rPr>
          <w:sz w:val="21"/>
        </w:rPr>
        <w:t xml:space="preserve">1-1 </w:t>
      </w:r>
      <w:r>
        <w:rPr>
          <w:sz w:val="21"/>
        </w:rPr>
        <w:t>项目主要目标</w:t>
      </w:r>
    </w:p>
    <w:p w14:paraId="7CD0BE96" w14:textId="5B2C6D8A" w:rsidR="00260014" w:rsidRDefault="009C191E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2732983" wp14:editId="21A2D8CB">
            <wp:extent cx="5652770" cy="2930525"/>
            <wp:effectExtent l="0" t="0" r="5080" b="3175"/>
            <wp:docPr id="18081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1301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77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C72D5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1-1 </w:t>
      </w:r>
      <w:r>
        <w:rPr>
          <w:sz w:val="21"/>
          <w:lang w:eastAsia="zh-CN"/>
        </w:rPr>
        <w:t>当前版本系统首页</w:t>
      </w:r>
    </w:p>
    <w:p w14:paraId="173E366A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2</w:t>
      </w:r>
      <w:r>
        <w:rPr>
          <w:rFonts w:ascii="Times New Roman" w:hAnsi="Times New Roman"/>
          <w:lang w:eastAsia="zh-CN"/>
        </w:rPr>
        <w:t>、项目计划与小组分工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1900"/>
        <w:gridCol w:w="4800"/>
      </w:tblGrid>
      <w:tr w:rsidR="00260014" w14:paraId="61B5770B" w14:textId="77777777">
        <w:trPr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A3CAD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阶段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68D38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日期</w:t>
            </w:r>
          </w:p>
        </w:tc>
        <w:tc>
          <w:tcPr>
            <w:tcW w:w="4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4650E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主要工作</w:t>
            </w:r>
          </w:p>
        </w:tc>
      </w:tr>
      <w:tr w:rsidR="00260014" w14:paraId="245B9029" w14:textId="77777777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4BA3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准备阶段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97674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7</w:t>
            </w:r>
            <w:r>
              <w:rPr>
                <w:rFonts w:ascii="Times New Roman" w:hAnsi="Times New Roman"/>
                <w:sz w:val="20"/>
              </w:rPr>
              <w:t>月</w:t>
            </w:r>
            <w:r>
              <w:rPr>
                <w:rFonts w:ascii="Times New Roman" w:hAnsi="Times New Roman"/>
                <w:sz w:val="20"/>
              </w:rPr>
              <w:t>20</w:t>
            </w:r>
            <w:r>
              <w:rPr>
                <w:rFonts w:ascii="Times New Roman" w:hAnsi="Times New Roman"/>
                <w:sz w:val="20"/>
              </w:rPr>
              <w:t>日</w:t>
            </w:r>
            <w:r>
              <w:rPr>
                <w:rFonts w:ascii="Times New Roman" w:hAnsi="Times New Roman"/>
                <w:sz w:val="20"/>
              </w:rPr>
              <w:t>—21</w:t>
            </w:r>
            <w:r>
              <w:rPr>
                <w:rFonts w:ascii="Times New Roman" w:hAnsi="Times New Roman"/>
                <w:sz w:val="20"/>
              </w:rPr>
              <w:t>日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1EDC6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阅读文档，配置环境，检查需求和数据库结构。</w:t>
            </w:r>
          </w:p>
        </w:tc>
      </w:tr>
      <w:tr w:rsidR="00260014" w14:paraId="529E2393" w14:textId="77777777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6367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核心开发</w:t>
            </w:r>
          </w:p>
        </w:tc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3FDDF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7</w:t>
            </w:r>
            <w:r>
              <w:rPr>
                <w:rFonts w:ascii="Times New Roman" w:hAnsi="Times New Roman"/>
                <w:sz w:val="20"/>
              </w:rPr>
              <w:t>月</w:t>
            </w:r>
            <w:r>
              <w:rPr>
                <w:rFonts w:ascii="Times New Roman" w:hAnsi="Times New Roman"/>
                <w:sz w:val="20"/>
              </w:rPr>
              <w:t>22</w:t>
            </w:r>
            <w:r>
              <w:rPr>
                <w:rFonts w:ascii="Times New Roman" w:hAnsi="Times New Roman"/>
                <w:sz w:val="20"/>
              </w:rPr>
              <w:t>日</w:t>
            </w:r>
            <w:r>
              <w:rPr>
                <w:rFonts w:ascii="Times New Roman" w:hAnsi="Times New Roman"/>
                <w:sz w:val="20"/>
              </w:rPr>
              <w:t>—24</w:t>
            </w:r>
            <w:r>
              <w:rPr>
                <w:rFonts w:ascii="Times New Roman" w:hAnsi="Times New Roman"/>
                <w:sz w:val="20"/>
              </w:rPr>
              <w:t>日</w:t>
            </w:r>
          </w:p>
        </w:tc>
        <w:tc>
          <w:tcPr>
            <w:tcW w:w="4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F25E9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完成账户、资料、题库、试卷、考试和订单功能。</w:t>
            </w:r>
          </w:p>
        </w:tc>
      </w:tr>
      <w:tr w:rsidR="00260014" w14:paraId="1859CBBF" w14:textId="77777777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7A6A1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lastRenderedPageBreak/>
              <w:t>功能完善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03B5D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7</w:t>
            </w:r>
            <w:r>
              <w:rPr>
                <w:rFonts w:ascii="Times New Roman" w:hAnsi="Times New Roman"/>
                <w:sz w:val="20"/>
              </w:rPr>
              <w:t>月</w:t>
            </w:r>
            <w:r>
              <w:rPr>
                <w:rFonts w:ascii="Times New Roman" w:hAnsi="Times New Roman"/>
                <w:sz w:val="20"/>
              </w:rPr>
              <w:t>25</w:t>
            </w:r>
            <w:r>
              <w:rPr>
                <w:rFonts w:ascii="Times New Roman" w:hAnsi="Times New Roman"/>
                <w:sz w:val="20"/>
              </w:rPr>
              <w:t>日</w:t>
            </w:r>
            <w:r>
              <w:rPr>
                <w:rFonts w:ascii="Times New Roman" w:hAnsi="Times New Roman"/>
                <w:sz w:val="20"/>
              </w:rPr>
              <w:t>—27</w:t>
            </w:r>
            <w:r>
              <w:rPr>
                <w:rFonts w:ascii="Times New Roman" w:hAnsi="Times New Roman"/>
                <w:sz w:val="20"/>
              </w:rPr>
              <w:t>日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2468F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补充班级、</w:t>
            </w:r>
            <w:r>
              <w:rPr>
                <w:rFonts w:ascii="Times New Roman" w:hAnsi="Times New Roman"/>
                <w:sz w:val="20"/>
                <w:lang w:eastAsia="zh-CN"/>
              </w:rPr>
              <w:t>AI</w:t>
            </w:r>
            <w:r>
              <w:rPr>
                <w:rFonts w:ascii="Times New Roman" w:hAnsi="Times New Roman"/>
                <w:sz w:val="20"/>
                <w:lang w:eastAsia="zh-CN"/>
              </w:rPr>
              <w:t>、错题复习、线下教学和后台管理。</w:t>
            </w:r>
          </w:p>
        </w:tc>
      </w:tr>
      <w:tr w:rsidR="00260014" w14:paraId="3E0C7DCE" w14:textId="77777777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A1229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测试整理</w:t>
            </w:r>
          </w:p>
        </w:tc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79C70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7</w:t>
            </w:r>
            <w:r>
              <w:rPr>
                <w:rFonts w:ascii="Times New Roman" w:hAnsi="Times New Roman"/>
                <w:sz w:val="20"/>
              </w:rPr>
              <w:t>月</w:t>
            </w:r>
            <w:r>
              <w:rPr>
                <w:rFonts w:ascii="Times New Roman" w:hAnsi="Times New Roman"/>
                <w:sz w:val="20"/>
              </w:rPr>
              <w:t>28</w:t>
            </w:r>
            <w:r>
              <w:rPr>
                <w:rFonts w:ascii="Times New Roman" w:hAnsi="Times New Roman"/>
                <w:sz w:val="20"/>
              </w:rPr>
              <w:t>日</w:t>
            </w:r>
            <w:r>
              <w:rPr>
                <w:rFonts w:ascii="Times New Roman" w:hAnsi="Times New Roman"/>
                <w:sz w:val="20"/>
              </w:rPr>
              <w:t>—29</w:t>
            </w:r>
            <w:r>
              <w:rPr>
                <w:rFonts w:ascii="Times New Roman" w:hAnsi="Times New Roman"/>
                <w:sz w:val="20"/>
              </w:rPr>
              <w:t>日</w:t>
            </w:r>
          </w:p>
        </w:tc>
        <w:tc>
          <w:tcPr>
            <w:tcW w:w="4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963F4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回归测试，修正问题，整理实训报告和相关材料。</w:t>
            </w:r>
          </w:p>
        </w:tc>
      </w:tr>
    </w:tbl>
    <w:p w14:paraId="00430C8D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表</w:t>
      </w:r>
      <w:r>
        <w:rPr>
          <w:sz w:val="21"/>
        </w:rPr>
        <w:t xml:space="preserve">1-2 </w:t>
      </w:r>
      <w:r>
        <w:rPr>
          <w:sz w:val="21"/>
        </w:rPr>
        <w:t>项目实施计划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6500"/>
      </w:tblGrid>
      <w:tr w:rsidR="00260014" w14:paraId="0552C130" w14:textId="77777777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51FFE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成员</w:t>
            </w:r>
          </w:p>
        </w:tc>
        <w:tc>
          <w:tcPr>
            <w:tcW w:w="6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9118B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主要分工</w:t>
            </w:r>
          </w:p>
        </w:tc>
      </w:tr>
      <w:tr w:rsidR="00260014" w14:paraId="7CFF5D83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A110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叶世豪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CE58F" w14:textId="125CF3B6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整体协调、项目框架、</w:t>
            </w:r>
            <w:r>
              <w:rPr>
                <w:rFonts w:ascii="Times New Roman" w:hAnsi="Times New Roman"/>
                <w:sz w:val="20"/>
                <w:lang w:eastAsia="zh-CN"/>
              </w:rPr>
              <w:t>AI</w:t>
            </w:r>
            <w:r w:rsidR="009C191E">
              <w:rPr>
                <w:rFonts w:ascii="Times New Roman" w:hAnsi="Times New Roman" w:hint="eastAsia"/>
                <w:sz w:val="20"/>
                <w:lang w:eastAsia="zh-CN"/>
              </w:rPr>
              <w:t>相关所有功能</w:t>
            </w:r>
            <w:r>
              <w:rPr>
                <w:rFonts w:ascii="Times New Roman" w:hAnsi="Times New Roman"/>
                <w:sz w:val="20"/>
                <w:lang w:eastAsia="zh-CN"/>
              </w:rPr>
              <w:t>、班级、订单权益、后台管理和线下教学。</w:t>
            </w:r>
          </w:p>
        </w:tc>
      </w:tr>
      <w:tr w:rsidR="00260014" w14:paraId="338A1D8E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35E20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黄浩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EF56C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题库、试卷、考试发布、权益商城和个人中心。</w:t>
            </w:r>
          </w:p>
        </w:tc>
      </w:tr>
      <w:tr w:rsidR="00260014" w14:paraId="3AE8BAB1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CAAF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贺治中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7085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学习资料、</w:t>
            </w:r>
            <w:r>
              <w:rPr>
                <w:rFonts w:ascii="Times New Roman" w:hAnsi="Times New Roman"/>
                <w:sz w:val="20"/>
                <w:lang w:eastAsia="zh-CN"/>
              </w:rPr>
              <w:t>Markdown</w:t>
            </w:r>
            <w:r>
              <w:rPr>
                <w:rFonts w:ascii="Times New Roman" w:hAnsi="Times New Roman"/>
                <w:sz w:val="20"/>
                <w:lang w:eastAsia="zh-CN"/>
              </w:rPr>
              <w:t>学习界面、资料审核发布和用户评论。</w:t>
            </w:r>
          </w:p>
        </w:tc>
      </w:tr>
      <w:tr w:rsidR="00260014" w14:paraId="3D6F9C43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EE927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罗逸欢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33045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在线答题、自动交卷、阅卷、成绩统计和发布者工作台。</w:t>
            </w:r>
          </w:p>
        </w:tc>
      </w:tr>
    </w:tbl>
    <w:p w14:paraId="7DCA7DF8" w14:textId="77777777" w:rsidR="00260014" w:rsidRDefault="00000000">
      <w:pPr>
        <w:pStyle w:val="a7"/>
        <w:spacing w:before="40" w:after="120"/>
        <w:jc w:val="center"/>
        <w:rPr>
          <w:sz w:val="21"/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1-3 </w:t>
      </w:r>
      <w:r>
        <w:rPr>
          <w:sz w:val="21"/>
          <w:lang w:eastAsia="zh-CN"/>
        </w:rPr>
        <w:t>小组成员分工</w:t>
      </w:r>
    </w:p>
    <w:p w14:paraId="5B24FC06" w14:textId="34E546ED" w:rsidR="006C0ECF" w:rsidRDefault="006C0ECF" w:rsidP="006C0ECF">
      <w:pPr>
        <w:rPr>
          <w:lang w:eastAsia="zh-CN"/>
        </w:rPr>
      </w:pPr>
      <w:r>
        <w:rPr>
          <w:noProof/>
        </w:rPr>
        <w:drawing>
          <wp:inline distT="0" distB="0" distL="0" distR="0" wp14:anchorId="5ADEB648" wp14:editId="2D03CD3C">
            <wp:extent cx="5623560" cy="2514062"/>
            <wp:effectExtent l="0" t="0" r="0" b="0"/>
            <wp:docPr id="251749906" name="Picture 42" descr="Image: 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1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567C" w14:textId="2285FA41" w:rsidR="006C0ECF" w:rsidRPr="006C0ECF" w:rsidRDefault="006C0ECF" w:rsidP="006C0ECF">
      <w:pPr>
        <w:pStyle w:val="a7"/>
        <w:spacing w:before="40" w:after="120"/>
        <w:jc w:val="center"/>
        <w:rPr>
          <w:rFonts w:hint="eastAsia"/>
          <w:sz w:val="21"/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>1-</w:t>
      </w:r>
      <w:r>
        <w:rPr>
          <w:rFonts w:hint="eastAsia"/>
          <w:sz w:val="21"/>
          <w:lang w:eastAsia="zh-CN"/>
        </w:rPr>
        <w:t>4</w:t>
      </w:r>
      <w:r>
        <w:rPr>
          <w:sz w:val="21"/>
          <w:lang w:eastAsia="zh-CN"/>
        </w:rPr>
        <w:t xml:space="preserve"> </w:t>
      </w:r>
      <w:r>
        <w:rPr>
          <w:rFonts w:hint="eastAsia"/>
          <w:sz w:val="21"/>
          <w:lang w:eastAsia="zh-CN"/>
        </w:rPr>
        <w:t>项目甘特图</w:t>
      </w:r>
    </w:p>
    <w:p w14:paraId="5C4F85CF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开发过程中，小组成员也共同参与接口联调、数据库检查、页面测试和文档整理。</w:t>
      </w:r>
    </w:p>
    <w:p w14:paraId="71CD33A2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小组以业务模块作为主要分工边界，但接口、数据库表和公共组件需要共同确认。每次模块完成后先在本地检查，再进行前后端联调；发现问题时先记录复现步骤和实际结果，再决定由前端、后端或数据库脚本处理。</w:t>
      </w:r>
    </w:p>
    <w:p w14:paraId="6842BB18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lastRenderedPageBreak/>
        <w:t>项目材料与代码同步整理。除源代码外，还维护了环境配置说明、数据库脚本、</w:t>
      </w:r>
      <w:r>
        <w:rPr>
          <w:lang w:eastAsia="zh-CN"/>
        </w:rPr>
        <w:t>API</w:t>
      </w:r>
      <w:r>
        <w:rPr>
          <w:lang w:eastAsia="zh-CN"/>
        </w:rPr>
        <w:t>文档、开发文档和代码导读，使其他成员能够从</w:t>
      </w:r>
      <w:r>
        <w:rPr>
          <w:lang w:eastAsia="zh-CN"/>
        </w:rPr>
        <w:t>Controller</w:t>
      </w:r>
      <w:r>
        <w:rPr>
          <w:lang w:eastAsia="zh-CN"/>
        </w:rPr>
        <w:t>、</w:t>
      </w:r>
      <w:r>
        <w:rPr>
          <w:lang w:eastAsia="zh-CN"/>
        </w:rPr>
        <w:t>Service</w:t>
      </w:r>
      <w:r>
        <w:rPr>
          <w:lang w:eastAsia="zh-CN"/>
        </w:rPr>
        <w:t>、</w:t>
      </w:r>
      <w:r>
        <w:rPr>
          <w:lang w:eastAsia="zh-CN"/>
        </w:rPr>
        <w:t>Mapper</w:t>
      </w:r>
      <w:r>
        <w:rPr>
          <w:lang w:eastAsia="zh-CN"/>
        </w:rPr>
        <w:t>或前端路由快速找到对应实现。</w:t>
      </w:r>
    </w:p>
    <w:p w14:paraId="631081A0" w14:textId="77777777" w:rsidR="00260014" w:rsidRDefault="00000000">
      <w:pPr>
        <w:rPr>
          <w:rFonts w:hint="eastAsia"/>
          <w:lang w:eastAsia="zh-CN"/>
        </w:rPr>
      </w:pPr>
      <w:r>
        <w:rPr>
          <w:rFonts w:ascii="Times New Roman" w:eastAsia="Heiti SC" w:hAnsi="Times New Roman"/>
          <w:b/>
          <w:sz w:val="32"/>
          <w:lang w:eastAsia="zh-CN"/>
        </w:rPr>
        <w:t>二、需求分析</w:t>
      </w:r>
    </w:p>
    <w:p w14:paraId="0B49C546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1</w:t>
      </w:r>
      <w:r>
        <w:rPr>
          <w:rFonts w:ascii="Times New Roman" w:hAnsi="Times New Roman"/>
          <w:lang w:eastAsia="zh-CN"/>
        </w:rPr>
        <w:t>、用户角色分析</w:t>
      </w:r>
    </w:p>
    <w:p w14:paraId="2821C25B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系统主要面向普通用户、内容发布者和管理员三类角色。不同角色共享账户体系，但能够操作的功能不同。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000"/>
        <w:gridCol w:w="3700"/>
      </w:tblGrid>
      <w:tr w:rsidR="00260014" w14:paraId="11AD0152" w14:textId="77777777">
        <w:trPr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9F22E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角色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C8F61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主要需求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52659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主要权限</w:t>
            </w:r>
          </w:p>
        </w:tc>
      </w:tr>
      <w:tr w:rsidR="00260014" w14:paraId="3AB6DA1E" w14:textId="77777777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86A3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普通用户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FF8D5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学习资料、参加考试、查看成绩、使用</w:t>
            </w:r>
            <w:r>
              <w:rPr>
                <w:rFonts w:ascii="Times New Roman" w:hAnsi="Times New Roman"/>
                <w:sz w:val="20"/>
                <w:lang w:eastAsia="zh-CN"/>
              </w:rPr>
              <w:t>AI</w:t>
            </w:r>
            <w:r>
              <w:rPr>
                <w:rFonts w:ascii="Times New Roman" w:hAnsi="Times New Roman"/>
                <w:sz w:val="20"/>
                <w:lang w:eastAsia="zh-CN"/>
              </w:rPr>
              <w:t>辅助。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9BAF9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浏览和购买资料、加入班级、答题、查看个人数据。</w:t>
            </w:r>
          </w:p>
        </w:tc>
      </w:tr>
      <w:tr w:rsidR="00260014" w14:paraId="3621C1CF" w14:textId="77777777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A8DE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内容发布者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200E7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发布资料、组织考试、查看统计。</w:t>
            </w:r>
          </w:p>
        </w:tc>
        <w:tc>
          <w:tcPr>
            <w:tcW w:w="3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963A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管理资料、题库、试卷、考试、阅卷和教学服务。</w:t>
            </w:r>
          </w:p>
        </w:tc>
      </w:tr>
      <w:tr w:rsidR="00260014" w14:paraId="5FC040AE" w14:textId="77777777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4F37F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管理员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E2C0C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维护平台秩序和业务数据。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CAB31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审核内容、管理用户、考试、订单、</w:t>
            </w:r>
            <w:r>
              <w:rPr>
                <w:rFonts w:ascii="Times New Roman" w:hAnsi="Times New Roman"/>
                <w:sz w:val="20"/>
                <w:lang w:eastAsia="zh-CN"/>
              </w:rPr>
              <w:t>AI</w:t>
            </w:r>
            <w:r>
              <w:rPr>
                <w:rFonts w:ascii="Times New Roman" w:hAnsi="Times New Roman"/>
                <w:sz w:val="20"/>
                <w:lang w:eastAsia="zh-CN"/>
              </w:rPr>
              <w:t>配置和日志。</w:t>
            </w:r>
          </w:p>
        </w:tc>
      </w:tr>
    </w:tbl>
    <w:p w14:paraId="6D7E30CB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2-1 </w:t>
      </w:r>
      <w:r>
        <w:rPr>
          <w:sz w:val="21"/>
          <w:lang w:eastAsia="zh-CN"/>
        </w:rPr>
        <w:t>系统角色及需求</w:t>
      </w:r>
    </w:p>
    <w:p w14:paraId="1D22D6EE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账户与权限是所有业务的入口，后续模块都要根据登录用户和角色进行判断。</w:t>
      </w:r>
    </w:p>
    <w:p w14:paraId="5C9C339D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学习资料与班级模块主要解决资料发布、审核、访问范围和学习进度问题。</w:t>
      </w:r>
    </w:p>
    <w:p w14:paraId="6F74EEFD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考试模块围绕题库、试卷、发布、答题、交卷、阅卷和成绩统计展开。</w:t>
      </w:r>
    </w:p>
    <w:p w14:paraId="740161C2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订单和权益用于控制付费资料、</w:t>
      </w:r>
      <w:r>
        <w:rPr>
          <w:sz w:val="23"/>
          <w:lang w:eastAsia="zh-CN"/>
        </w:rPr>
        <w:t>AI</w:t>
      </w:r>
      <w:r>
        <w:rPr>
          <w:sz w:val="23"/>
          <w:lang w:eastAsia="zh-CN"/>
        </w:rPr>
        <w:t>次数及考试发布次数。</w:t>
      </w:r>
    </w:p>
    <w:p w14:paraId="7410476F" w14:textId="12FE51E8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除了三类系统角色外，班级内部还区分拥有者、管理员和普通成员。班级身份只在具体班级中生效，不代替系统发布者或管理员角色。</w:t>
      </w:r>
    </w:p>
    <w:p w14:paraId="2F91662F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2</w:t>
      </w:r>
      <w:r>
        <w:rPr>
          <w:rFonts w:ascii="Times New Roman" w:hAnsi="Times New Roman"/>
          <w:lang w:eastAsia="zh-CN"/>
        </w:rPr>
        <w:t>、系统总体用例</w:t>
      </w:r>
    </w:p>
    <w:p w14:paraId="7809F276" w14:textId="201708F7" w:rsidR="00260014" w:rsidRDefault="00000000">
      <w:pPr>
        <w:pStyle w:val="19"/>
        <w:spacing w:line="360" w:lineRule="auto"/>
        <w:rPr>
          <w:lang w:eastAsia="zh-CN"/>
        </w:rPr>
      </w:pPr>
      <w:r w:rsidRPr="009C191E">
        <w:rPr>
          <w:b/>
          <w:bCs/>
          <w:lang w:eastAsia="zh-CN"/>
        </w:rPr>
        <w:t>总体用例图</w:t>
      </w:r>
      <w:r w:rsidR="009C191E">
        <w:rPr>
          <w:rFonts w:hint="eastAsia"/>
          <w:lang w:eastAsia="zh-CN"/>
        </w:rPr>
        <w:t>：</w:t>
      </w:r>
    </w:p>
    <w:p w14:paraId="30A78D75" w14:textId="77777777" w:rsidR="00260014" w:rsidRDefault="00000000">
      <w:pPr>
        <w:keepNext/>
        <w:spacing w:after="0"/>
        <w:jc w:val="center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114300" distR="114300" wp14:anchorId="675B34A6" wp14:editId="30FFB30D">
            <wp:extent cx="3671570" cy="4912360"/>
            <wp:effectExtent l="0" t="0" r="11430" b="15240"/>
            <wp:docPr id="2" name="Picture 2" descr="图2-1 系统总体用例图（参照项目设计报告）" title="图2-1 系统总体用例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2-1 系统总体用例图（参照项目设计报告）" title="图2-1 系统总体用例图（参照项目设计报告）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491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AEEA" w14:textId="28C06298" w:rsidR="00C069EA" w:rsidRDefault="00C069EA">
      <w:pPr>
        <w:keepNext/>
        <w:spacing w:after="0"/>
        <w:jc w:val="center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7793288C" wp14:editId="63878010">
            <wp:extent cx="4441825" cy="9000490"/>
            <wp:effectExtent l="0" t="0" r="0" b="0"/>
            <wp:docPr id="21056836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83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1825" cy="900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A8D42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lastRenderedPageBreak/>
        <w:t>图</w:t>
      </w:r>
      <w:r>
        <w:rPr>
          <w:sz w:val="21"/>
          <w:lang w:eastAsia="zh-CN"/>
        </w:rPr>
        <w:t xml:space="preserve">2-1 </w:t>
      </w:r>
      <w:r>
        <w:rPr>
          <w:sz w:val="21"/>
          <w:lang w:eastAsia="zh-CN"/>
        </w:rPr>
        <w:t>系统总体用例图（参照项目设计报告）</w:t>
      </w:r>
    </w:p>
    <w:p w14:paraId="0F39E8F5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从图中可以看出，普通用户侧重学习与考试，发布者侧重内容和考试组织，管理员侧重审核和维护。</w:t>
      </w:r>
    </w:p>
    <w:p w14:paraId="3BAAB986" w14:textId="1752F1FC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主要业务流程可以概括为：发布者创建资料或考试，管理员完成必要审核，普通用户取得访问资格并开展学习或作答，系统保存过程数据，最后生成成绩、学习记录和</w:t>
      </w:r>
      <w:r>
        <w:rPr>
          <w:lang w:eastAsia="zh-CN"/>
        </w:rPr>
        <w:t>AI</w:t>
      </w:r>
      <w:r>
        <w:rPr>
          <w:lang w:eastAsia="zh-CN"/>
        </w:rPr>
        <w:t>辅助结果。</w:t>
      </w:r>
      <w:r w:rsidR="00C069EA">
        <w:rPr>
          <w:rFonts w:hint="eastAsia"/>
          <w:lang w:eastAsia="zh-CN"/>
        </w:rPr>
        <w:t>用户创建或加入班级，在班级中管理仅班级内可见的学习资料和考试。用户申请成为线下教师或寻找线下教师。</w:t>
      </w:r>
    </w:p>
    <w:p w14:paraId="1F9C1E33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3</w:t>
      </w:r>
      <w:r>
        <w:rPr>
          <w:rFonts w:ascii="Times New Roman" w:hAnsi="Times New Roman"/>
          <w:lang w:eastAsia="zh-CN"/>
        </w:rPr>
        <w:t>、功能需求与非功能需求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086E96CE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F602C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需求类别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9430F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主要内容</w:t>
            </w:r>
          </w:p>
        </w:tc>
      </w:tr>
      <w:tr w:rsidR="00260014" w14:paraId="5A8CAF28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C1629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账户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AD4A6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注册、登录、个人资料、头像、公开主页和角色权限。</w:t>
            </w:r>
          </w:p>
        </w:tc>
      </w:tr>
      <w:tr w:rsidR="00260014" w14:paraId="705A31C4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87CF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学习资料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F6EC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Markdown</w:t>
            </w:r>
            <w:r>
              <w:rPr>
                <w:rFonts w:ascii="Times New Roman" w:hAnsi="Times New Roman"/>
                <w:sz w:val="20"/>
                <w:lang w:eastAsia="zh-CN"/>
              </w:rPr>
              <w:t>正文、附件、审核发布、收藏、评论和学习进度。</w:t>
            </w:r>
          </w:p>
        </w:tc>
      </w:tr>
      <w:tr w:rsidR="00260014" w14:paraId="7B156AD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42C1B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班级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CE40C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邀请码加入、成员管理、公告、资料和考试发放。</w:t>
            </w:r>
          </w:p>
        </w:tc>
      </w:tr>
      <w:tr w:rsidR="00260014" w14:paraId="7D001CF9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082B5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考试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35A68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五类题目、组卷、发布、答题保存、自动交卷、阅卷和统计。</w:t>
            </w:r>
          </w:p>
        </w:tc>
      </w:tr>
      <w:tr w:rsidR="00C069EA" w14:paraId="1EF85B55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BB62E" w14:textId="4DB8DA1D" w:rsidR="00C069EA" w:rsidRDefault="00C069EA">
            <w:pPr>
              <w:spacing w:after="0" w:line="264" w:lineRule="auto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 w:hint="eastAsia"/>
                <w:sz w:val="20"/>
                <w:lang w:eastAsia="zh-CN"/>
              </w:rPr>
              <w:t>线下教师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8F128" w14:textId="49D248E9" w:rsidR="00C069EA" w:rsidRDefault="00C069EA">
            <w:pPr>
              <w:spacing w:after="0" w:line="264" w:lineRule="auto"/>
              <w:rPr>
                <w:rFonts w:ascii="Times New Roman" w:hAnsi="Times New Roman"/>
                <w:sz w:val="20"/>
                <w:lang w:eastAsia="zh-CN"/>
              </w:rPr>
            </w:pPr>
            <w:r>
              <w:rPr>
                <w:rFonts w:ascii="Times New Roman" w:hAnsi="Times New Roman" w:hint="eastAsia"/>
                <w:sz w:val="20"/>
                <w:lang w:eastAsia="zh-CN"/>
              </w:rPr>
              <w:t>保存、搜索、显示线下教师信息</w:t>
            </w:r>
          </w:p>
        </w:tc>
      </w:tr>
      <w:tr w:rsidR="00260014" w14:paraId="3F03AF22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46A75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AI</w:t>
            </w:r>
            <w:r>
              <w:rPr>
                <w:rFonts w:ascii="Times New Roman" w:hAnsi="Times New Roman"/>
                <w:sz w:val="20"/>
              </w:rPr>
              <w:t>辅助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4B07F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资料总结、知识讲解、考试分析、错题复习和教师推荐。</w:t>
            </w:r>
          </w:p>
        </w:tc>
      </w:tr>
      <w:tr w:rsidR="00260014" w14:paraId="58BBF732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291A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商城后台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9A501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模拟支付、权益发放、用户内容订单管理和操作日志。</w:t>
            </w:r>
          </w:p>
        </w:tc>
      </w:tr>
    </w:tbl>
    <w:p w14:paraId="3E071F38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表</w:t>
      </w:r>
      <w:r>
        <w:rPr>
          <w:sz w:val="21"/>
        </w:rPr>
        <w:t xml:space="preserve">2-2 </w:t>
      </w:r>
      <w:r>
        <w:rPr>
          <w:sz w:val="21"/>
        </w:rPr>
        <w:t>主要功能需求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629373AB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569F5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方面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EA1D7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要求</w:t>
            </w:r>
          </w:p>
        </w:tc>
      </w:tr>
      <w:tr w:rsidR="00260014" w14:paraId="03B00C8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95AA9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安全性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7E2A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密码加密保存，接口检查</w:t>
            </w:r>
            <w:r>
              <w:rPr>
                <w:rFonts w:ascii="Times New Roman" w:hAnsi="Times New Roman"/>
                <w:sz w:val="20"/>
                <w:lang w:eastAsia="zh-CN"/>
              </w:rPr>
              <w:t>JWT</w:t>
            </w:r>
            <w:r>
              <w:rPr>
                <w:rFonts w:ascii="Times New Roman" w:hAnsi="Times New Roman"/>
                <w:sz w:val="20"/>
                <w:lang w:eastAsia="zh-CN"/>
              </w:rPr>
              <w:t>和角色，上传文件校验类型与大小。</w:t>
            </w:r>
          </w:p>
        </w:tc>
      </w:tr>
      <w:tr w:rsidR="00260014" w14:paraId="4A9965A8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5F5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可靠性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5E11A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答题过程及时保存，交卷和评分状态清楚，失败操作不重复扣减权益。</w:t>
            </w:r>
          </w:p>
        </w:tc>
      </w:tr>
      <w:tr w:rsidR="00260014" w14:paraId="2C6A13DE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DB53F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易用性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1C36" w14:textId="7E6DA21C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页面提示明确，</w:t>
            </w:r>
            <w:r w:rsidR="00C069EA">
              <w:rPr>
                <w:rFonts w:ascii="Times New Roman" w:hAnsi="Times New Roman" w:hint="eastAsia"/>
                <w:sz w:val="20"/>
                <w:lang w:eastAsia="zh-CN"/>
              </w:rPr>
              <w:t>功能按钮简单明了</w:t>
            </w:r>
            <w:r>
              <w:rPr>
                <w:rFonts w:ascii="Times New Roman" w:hAnsi="Times New Roman"/>
                <w:sz w:val="20"/>
                <w:lang w:eastAsia="zh-CN"/>
              </w:rPr>
              <w:t>，常用功能入口容易找到。</w:t>
            </w:r>
          </w:p>
        </w:tc>
      </w:tr>
      <w:tr w:rsidR="00260014" w14:paraId="388A1D02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8F3B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可维护性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B1CBC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模块边界清楚，数据库脚本和接口文档能够对应最新代码。</w:t>
            </w:r>
          </w:p>
        </w:tc>
      </w:tr>
      <w:tr w:rsidR="00C069EA" w14:paraId="2E0D7C85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6ECA7" w14:textId="7E5468E3" w:rsidR="00C069EA" w:rsidRDefault="00C069EA">
            <w:pPr>
              <w:spacing w:after="0" w:line="264" w:lineRule="auto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 w:hint="eastAsia"/>
                <w:sz w:val="20"/>
                <w:lang w:eastAsia="zh-CN"/>
              </w:rPr>
              <w:t>高并发性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19A68" w14:textId="0BB21506" w:rsidR="00C069EA" w:rsidRDefault="00C069EA">
            <w:pPr>
              <w:spacing w:after="0" w:line="264" w:lineRule="auto"/>
              <w:rPr>
                <w:rFonts w:ascii="Times New Roman" w:hAnsi="Times New Roman"/>
                <w:sz w:val="20"/>
                <w:lang w:eastAsia="zh-CN"/>
              </w:rPr>
            </w:pPr>
            <w:r>
              <w:rPr>
                <w:rFonts w:ascii="Times New Roman" w:hAnsi="Times New Roman" w:hint="eastAsia"/>
                <w:sz w:val="20"/>
                <w:lang w:eastAsia="zh-CN"/>
              </w:rPr>
              <w:t>使用</w:t>
            </w:r>
            <w:r>
              <w:rPr>
                <w:rFonts w:ascii="Times New Roman" w:hAnsi="Times New Roman" w:hint="eastAsia"/>
                <w:sz w:val="20"/>
                <w:lang w:eastAsia="zh-CN"/>
              </w:rPr>
              <w:t>redis</w:t>
            </w:r>
            <w:r>
              <w:rPr>
                <w:rFonts w:ascii="Times New Roman" w:hAnsi="Times New Roman" w:hint="eastAsia"/>
                <w:sz w:val="20"/>
                <w:lang w:eastAsia="zh-CN"/>
              </w:rPr>
              <w:t>短期存储和共享加速来提高系统高并发处理能力</w:t>
            </w:r>
          </w:p>
        </w:tc>
      </w:tr>
    </w:tbl>
    <w:p w14:paraId="25879EDC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2-3 </w:t>
      </w:r>
      <w:r>
        <w:rPr>
          <w:sz w:val="21"/>
          <w:lang w:eastAsia="zh-CN"/>
        </w:rPr>
        <w:t>非功能需求</w:t>
      </w:r>
    </w:p>
    <w:p w14:paraId="5EE61C30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lastRenderedPageBreak/>
        <w:t>4</w:t>
      </w:r>
      <w:r>
        <w:rPr>
          <w:rFonts w:ascii="Times New Roman" w:hAnsi="Times New Roman"/>
          <w:lang w:eastAsia="zh-CN"/>
        </w:rPr>
        <w:t>、主要业务流程</w:t>
      </w:r>
    </w:p>
    <w:p w14:paraId="3CD4351B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）资料流程：发布者新建草稿，上传正文或附件，提交审核；管理员通过后资料正式发布，用户按公开、班级或付费条件访问。</w:t>
      </w:r>
    </w:p>
    <w:p w14:paraId="34061437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）考试流程：发布者维护题库并组成试卷，设置时间和参加范围后发布；考生进入考试、保存答案、交卷，系统完成自动评分并等待主观题阅卷。</w:t>
      </w:r>
    </w:p>
    <w:p w14:paraId="68425FCA" w14:textId="48F1BBC1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3</w:t>
      </w:r>
      <w:r>
        <w:rPr>
          <w:lang w:eastAsia="zh-CN"/>
        </w:rPr>
        <w:t>）权益流程：用户选择商品并创建订单，支付成功后发放资料访问权或次数额度；业务成功执行后再扣减次数。</w:t>
      </w:r>
    </w:p>
    <w:p w14:paraId="5561B21B" w14:textId="0B5313C9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4</w:t>
      </w:r>
      <w:r>
        <w:rPr>
          <w:lang w:eastAsia="zh-CN"/>
        </w:rPr>
        <w:t>）</w:t>
      </w:r>
      <w:r>
        <w:rPr>
          <w:lang w:eastAsia="zh-CN"/>
        </w:rPr>
        <w:t>AI</w:t>
      </w:r>
      <w:r>
        <w:rPr>
          <w:lang w:eastAsia="zh-CN"/>
        </w:rPr>
        <w:t>流程：系统先检查资料或考试访问权和</w:t>
      </w:r>
      <w:r w:rsidR="00C069EA">
        <w:rPr>
          <w:rFonts w:hint="eastAsia"/>
          <w:lang w:eastAsia="zh-CN"/>
        </w:rPr>
        <w:t>对应</w:t>
      </w:r>
      <w:r w:rsidR="00C069EA">
        <w:rPr>
          <w:rFonts w:hint="eastAsia"/>
          <w:lang w:eastAsia="zh-CN"/>
        </w:rPr>
        <w:t>AI</w:t>
      </w:r>
      <w:r>
        <w:rPr>
          <w:lang w:eastAsia="zh-CN"/>
        </w:rPr>
        <w:t>剩余额度，再创建幂等任务；</w:t>
      </w:r>
      <w:r>
        <w:rPr>
          <w:lang w:eastAsia="zh-CN"/>
        </w:rPr>
        <w:t>AI</w:t>
      </w:r>
      <w:r>
        <w:rPr>
          <w:lang w:eastAsia="zh-CN"/>
        </w:rPr>
        <w:t>结果成功保存后记录使用情况并扣减额度。</w:t>
      </w:r>
    </w:p>
    <w:p w14:paraId="1FFA9AF7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5</w:t>
      </w:r>
      <w:r>
        <w:rPr>
          <w:lang w:eastAsia="zh-CN"/>
        </w:rPr>
        <w:t>）后台流程：管理员查看用户、资料、考试、订单和日志，对需要审核或治理的数据进行处理，并保留操作记录。</w:t>
      </w:r>
    </w:p>
    <w:p w14:paraId="6C17B172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5</w:t>
      </w:r>
      <w:r>
        <w:rPr>
          <w:rFonts w:ascii="Times New Roman" w:hAnsi="Times New Roman"/>
          <w:lang w:eastAsia="zh-CN"/>
        </w:rPr>
        <w:t>、可行性与风险分析</w:t>
      </w:r>
    </w:p>
    <w:p w14:paraId="63FF59B3" w14:textId="2952B28D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技术方面，</w:t>
      </w:r>
      <w:r>
        <w:rPr>
          <w:lang w:eastAsia="zh-CN"/>
        </w:rPr>
        <w:t>Spring Boot</w:t>
      </w:r>
      <w:r>
        <w:rPr>
          <w:lang w:eastAsia="zh-CN"/>
        </w:rPr>
        <w:t>、</w:t>
      </w:r>
      <w:r>
        <w:rPr>
          <w:lang w:eastAsia="zh-CN"/>
        </w:rPr>
        <w:t>MyBatis</w:t>
      </w:r>
      <w:r>
        <w:rPr>
          <w:lang w:eastAsia="zh-CN"/>
        </w:rPr>
        <w:t>、</w:t>
      </w:r>
      <w:r>
        <w:rPr>
          <w:lang w:eastAsia="zh-CN"/>
        </w:rPr>
        <w:t>Vue 3</w:t>
      </w:r>
      <w:r w:rsidR="002F4C29">
        <w:rPr>
          <w:rFonts w:hint="eastAsia"/>
          <w:lang w:eastAsia="zh-CN"/>
        </w:rPr>
        <w:t>、</w:t>
      </w:r>
      <w:r>
        <w:rPr>
          <w:lang w:eastAsia="zh-CN"/>
        </w:rPr>
        <w:t>MySQL</w:t>
      </w:r>
      <w:r>
        <w:rPr>
          <w:lang w:eastAsia="zh-CN"/>
        </w:rPr>
        <w:t>均为成熟方案，小组能够在已有知识基础上完成开发。</w:t>
      </w:r>
      <w:r>
        <w:rPr>
          <w:lang w:eastAsia="zh-CN"/>
        </w:rPr>
        <w:t>Redis</w:t>
      </w:r>
      <w:r>
        <w:rPr>
          <w:lang w:eastAsia="zh-CN"/>
        </w:rPr>
        <w:t>负责短期状态和防刷，</w:t>
      </w:r>
      <w:r>
        <w:rPr>
          <w:lang w:eastAsia="zh-CN"/>
        </w:rPr>
        <w:t>MinIO</w:t>
      </w:r>
      <w:r>
        <w:rPr>
          <w:lang w:eastAsia="zh-CN"/>
        </w:rPr>
        <w:t>负责大文件，避免让单一数据库承担所有任务。</w:t>
      </w:r>
    </w:p>
    <w:p w14:paraId="56210876" w14:textId="2620274B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经济方面，</w:t>
      </w:r>
      <w:r w:rsidR="002F4C29">
        <w:rPr>
          <w:rFonts w:hint="eastAsia"/>
          <w:lang w:eastAsia="zh-CN"/>
        </w:rPr>
        <w:t>本系统仅需少量资源即可部署，成本可控。</w:t>
      </w:r>
      <w:r>
        <w:rPr>
          <w:lang w:eastAsia="zh-CN"/>
        </w:rPr>
        <w:t>AI</w:t>
      </w:r>
      <w:r>
        <w:rPr>
          <w:lang w:eastAsia="zh-CN"/>
        </w:rPr>
        <w:t>按成功调用扣次，并设置输入长度、并发和超时限制，便于控制调用成本。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3300"/>
        <w:gridCol w:w="2800"/>
      </w:tblGrid>
      <w:tr w:rsidR="00260014" w14:paraId="7B112F69" w14:textId="77777777">
        <w:trPr>
          <w:tblHeader/>
          <w:jc w:val="center"/>
        </w:trPr>
        <w:tc>
          <w:tcPr>
            <w:tcW w:w="2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67F0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主要风险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6508E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当前处理</w:t>
            </w:r>
          </w:p>
        </w:tc>
        <w:tc>
          <w:tcPr>
            <w:tcW w:w="2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D46C7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后续改进</w:t>
            </w:r>
          </w:p>
        </w:tc>
      </w:tr>
      <w:tr w:rsidR="00260014" w14:paraId="370A1308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4B74B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AI</w:t>
            </w:r>
            <w:r>
              <w:rPr>
                <w:rFonts w:ascii="Times New Roman" w:hAnsi="Times New Roman"/>
                <w:sz w:val="19"/>
              </w:rPr>
              <w:t>响应慢或不可用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8A4AC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设置超时、并发保护、幂等和失败记录。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A20797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增加异步任务和消息队列。</w:t>
            </w:r>
          </w:p>
        </w:tc>
      </w:tr>
      <w:tr w:rsidR="00260014" w14:paraId="72E352B2" w14:textId="77777777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88F85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大文件上传失败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B102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前后端检查类型和大小，</w:t>
            </w:r>
            <w:r>
              <w:rPr>
                <w:rFonts w:ascii="Times New Roman" w:hAnsi="Times New Roman"/>
                <w:sz w:val="19"/>
                <w:lang w:eastAsia="zh-CN"/>
              </w:rPr>
              <w:t>MinIO</w:t>
            </w:r>
            <w:r>
              <w:rPr>
                <w:rFonts w:ascii="Times New Roman" w:hAnsi="Times New Roman"/>
                <w:sz w:val="19"/>
                <w:lang w:eastAsia="zh-CN"/>
              </w:rPr>
              <w:t>统一保存。</w:t>
            </w:r>
          </w:p>
        </w:tc>
        <w:tc>
          <w:tcPr>
            <w:tcW w:w="2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82C2C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增加分片上传和病毒扫描。</w:t>
            </w:r>
          </w:p>
        </w:tc>
      </w:tr>
      <w:tr w:rsidR="00260014" w14:paraId="79A05161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87825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lastRenderedPageBreak/>
              <w:t>考试并发交卷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5D220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服务端截止时间、版本号和幂等保存。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ACF53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压测后按需要拆分考试服务。</w:t>
            </w:r>
          </w:p>
        </w:tc>
      </w:tr>
      <w:tr w:rsidR="00260014" w14:paraId="3306D99E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A57D5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敏感信息泄露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851F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加密、脱敏、角色校验和审计日志。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DEE96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引入密钥管理和定期轮换。</w:t>
            </w:r>
          </w:p>
        </w:tc>
      </w:tr>
      <w:tr w:rsidR="004D6224" w:rsidRPr="004D6224" w14:paraId="2F8F8CAB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715B" w14:textId="6C10F730" w:rsidR="004D6224" w:rsidRPr="004D6224" w:rsidRDefault="004D6224" w:rsidP="004D6224">
            <w:pPr>
              <w:spacing w:after="0" w:line="264" w:lineRule="auto"/>
              <w:jc w:val="center"/>
              <w:rPr>
                <w:rFonts w:ascii="Times New Roman" w:hAnsi="Times New Roman"/>
                <w:b/>
                <w:bCs/>
                <w:sz w:val="19"/>
              </w:rPr>
            </w:pPr>
            <w:r w:rsidRPr="004D6224">
              <w:rPr>
                <w:rFonts w:ascii="宋体" w:eastAsia="宋体" w:hAnsi="宋体"/>
                <w:b/>
                <w:bCs/>
                <w:sz w:val="20"/>
              </w:rPr>
              <w:t>Redis暂时不可用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28DDF" w14:textId="61E7D629" w:rsidR="004D6224" w:rsidRPr="004D6224" w:rsidRDefault="004D6224" w:rsidP="004D6224">
            <w:pPr>
              <w:spacing w:after="0" w:line="264" w:lineRule="auto"/>
              <w:rPr>
                <w:rFonts w:ascii="Times New Roman" w:hAnsi="Times New Roman"/>
                <w:b/>
                <w:bCs/>
                <w:sz w:val="19"/>
                <w:lang w:eastAsia="zh-CN"/>
              </w:rPr>
            </w:pPr>
            <w:r w:rsidRPr="004D6224">
              <w:rPr>
                <w:rFonts w:ascii="宋体" w:eastAsia="宋体" w:hAnsi="宋体"/>
                <w:b/>
                <w:bCs/>
                <w:sz w:val="20"/>
                <w:lang w:eastAsia="zh-CN"/>
              </w:rPr>
              <w:t>限流退回本机计数，缓存回源MySQL，考试调度使用数据库扫描。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C96760" w14:textId="160FC820" w:rsidR="004D6224" w:rsidRPr="004D6224" w:rsidRDefault="004D6224" w:rsidP="004D6224">
            <w:pPr>
              <w:spacing w:after="0" w:line="264" w:lineRule="auto"/>
              <w:rPr>
                <w:rFonts w:ascii="Times New Roman" w:hAnsi="Times New Roman"/>
                <w:b/>
                <w:bCs/>
                <w:sz w:val="19"/>
                <w:lang w:eastAsia="zh-CN"/>
              </w:rPr>
            </w:pPr>
            <w:r w:rsidRPr="004D6224">
              <w:rPr>
                <w:rFonts w:ascii="宋体" w:eastAsia="宋体" w:hAnsi="宋体"/>
                <w:b/>
                <w:bCs/>
                <w:sz w:val="20"/>
                <w:lang w:eastAsia="zh-CN"/>
              </w:rPr>
              <w:t>部署监控连接状态并保留容量余量。</w:t>
            </w:r>
          </w:p>
        </w:tc>
      </w:tr>
      <w:tr w:rsidR="004D6224" w:rsidRPr="004D6224" w14:paraId="0FC67A66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F1A7F" w14:textId="70172AB8" w:rsidR="004D6224" w:rsidRPr="004D6224" w:rsidRDefault="004D6224" w:rsidP="004D6224">
            <w:pPr>
              <w:spacing w:after="0" w:line="264" w:lineRule="auto"/>
              <w:jc w:val="center"/>
              <w:rPr>
                <w:rFonts w:ascii="宋体" w:eastAsia="宋体" w:hAnsi="宋体"/>
                <w:b/>
                <w:bCs/>
                <w:sz w:val="20"/>
                <w:lang w:eastAsia="zh-CN"/>
              </w:rPr>
            </w:pPr>
            <w:r w:rsidRPr="004D6224">
              <w:rPr>
                <w:rFonts w:ascii="宋体" w:eastAsia="宋体" w:hAnsi="宋体"/>
                <w:b/>
                <w:bCs/>
                <w:sz w:val="20"/>
                <w:lang w:eastAsia="zh-CN"/>
              </w:rPr>
              <w:t>缓存结果过期或不一致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84FB5" w14:textId="43CED07A" w:rsidR="004D6224" w:rsidRPr="004D6224" w:rsidRDefault="004D6224" w:rsidP="004D6224">
            <w:pPr>
              <w:spacing w:after="0" w:line="264" w:lineRule="auto"/>
              <w:rPr>
                <w:rFonts w:ascii="宋体" w:eastAsia="宋体" w:hAnsi="宋体"/>
                <w:b/>
                <w:bCs/>
                <w:sz w:val="20"/>
                <w:lang w:eastAsia="zh-CN"/>
              </w:rPr>
            </w:pPr>
            <w:r w:rsidRPr="004D6224">
              <w:rPr>
                <w:rFonts w:ascii="宋体" w:eastAsia="宋体" w:hAnsi="宋体"/>
                <w:b/>
                <w:bCs/>
                <w:sz w:val="20"/>
                <w:lang w:eastAsia="zh-CN"/>
              </w:rPr>
              <w:t>设置TTL，并在事务提交后主动删除或递增版本。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696DC" w14:textId="7020A711" w:rsidR="004D6224" w:rsidRPr="004D6224" w:rsidRDefault="004D6224" w:rsidP="004D6224">
            <w:pPr>
              <w:spacing w:after="0" w:line="264" w:lineRule="auto"/>
              <w:rPr>
                <w:rFonts w:ascii="宋体" w:eastAsia="宋体" w:hAnsi="宋体"/>
                <w:b/>
                <w:bCs/>
                <w:sz w:val="20"/>
                <w:lang w:eastAsia="zh-CN"/>
              </w:rPr>
            </w:pPr>
            <w:r w:rsidRPr="004D6224">
              <w:rPr>
                <w:rFonts w:ascii="宋体" w:eastAsia="宋体" w:hAnsi="宋体"/>
                <w:b/>
                <w:bCs/>
                <w:sz w:val="20"/>
                <w:lang w:eastAsia="zh-CN"/>
              </w:rPr>
              <w:t>继续补充命中率与失效日志。</w:t>
            </w:r>
          </w:p>
        </w:tc>
      </w:tr>
    </w:tbl>
    <w:p w14:paraId="28D7563F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2-4 </w:t>
      </w:r>
      <w:r>
        <w:rPr>
          <w:sz w:val="21"/>
          <w:lang w:eastAsia="zh-CN"/>
        </w:rPr>
        <w:t>主要风险及处理办法</w:t>
      </w:r>
    </w:p>
    <w:p w14:paraId="68146C2D" w14:textId="77777777" w:rsidR="00260014" w:rsidRDefault="00000000">
      <w:pPr>
        <w:rPr>
          <w:rFonts w:hint="eastAsia"/>
          <w:lang w:eastAsia="zh-CN"/>
        </w:rPr>
      </w:pPr>
      <w:r>
        <w:rPr>
          <w:rFonts w:ascii="Times New Roman" w:eastAsia="Heiti SC" w:hAnsi="Times New Roman"/>
          <w:b/>
          <w:sz w:val="32"/>
          <w:lang w:eastAsia="zh-CN"/>
        </w:rPr>
        <w:t>三、概要设计</w:t>
      </w:r>
    </w:p>
    <w:p w14:paraId="7286EA83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1</w:t>
      </w:r>
      <w:r>
        <w:rPr>
          <w:rFonts w:ascii="Times New Roman" w:hAnsi="Times New Roman"/>
          <w:lang w:eastAsia="zh-CN"/>
        </w:rPr>
        <w:t>、设计思想与实现方法</w:t>
      </w:r>
    </w:p>
    <w:p w14:paraId="3CDFA092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项目采用</w:t>
      </w:r>
      <w:r>
        <w:rPr>
          <w:lang w:eastAsia="zh-CN"/>
        </w:rPr>
        <w:t>“</w:t>
      </w:r>
      <w:r>
        <w:rPr>
          <w:lang w:eastAsia="zh-CN"/>
        </w:rPr>
        <w:t>先打通主流程，再逐步补充功能</w:t>
      </w:r>
      <w:r>
        <w:rPr>
          <w:lang w:eastAsia="zh-CN"/>
        </w:rPr>
        <w:t>”</w:t>
      </w:r>
      <w:r>
        <w:rPr>
          <w:lang w:eastAsia="zh-CN"/>
        </w:rPr>
        <w:t>的思路。账户、资料、考试、</w:t>
      </w:r>
      <w:r>
        <w:rPr>
          <w:lang w:eastAsia="zh-CN"/>
        </w:rPr>
        <w:t>AI</w:t>
      </w:r>
      <w:r>
        <w:rPr>
          <w:lang w:eastAsia="zh-CN"/>
        </w:rPr>
        <w:t>、订单和后台模块相对独立，又通过统一的用户身份、权限和数据库关系连接起来。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0"/>
        <w:gridCol w:w="3300"/>
        <w:gridCol w:w="3600"/>
      </w:tblGrid>
      <w:tr w:rsidR="00260014" w14:paraId="17AB8790" w14:textId="77777777">
        <w:trPr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FD9FA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层次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A3CF6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采用技术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018DD9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作用</w:t>
            </w:r>
          </w:p>
        </w:tc>
      </w:tr>
      <w:tr w:rsidR="00260014" w14:paraId="57DC75C9" w14:textId="77777777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C6EF7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前端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9B06F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Vue 3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TypeScript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Vite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Element Plus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2365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负责页面、表单、路由和状态管理。</w:t>
            </w:r>
          </w:p>
        </w:tc>
      </w:tr>
      <w:tr w:rsidR="00260014" w14:paraId="26397750" w14:textId="77777777">
        <w:trPr>
          <w:cantSplit/>
          <w:jc w:val="center"/>
        </w:trPr>
        <w:tc>
          <w:tcPr>
            <w:tcW w:w="1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F955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后端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1AF21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JDK 21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Spring Boot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Spring Security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MyBatis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8747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负责接口、业务规则、权限和数据访问。</w:t>
            </w:r>
          </w:p>
        </w:tc>
      </w:tr>
      <w:tr w:rsidR="00260014" w14:paraId="0E18F73C" w14:textId="77777777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30FB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数据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F4057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MySQL 8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Redis 7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4276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保存业务数据、登录防刷和考试运行状态。</w:t>
            </w:r>
          </w:p>
        </w:tc>
      </w:tr>
      <w:tr w:rsidR="00260014" w14:paraId="14933789" w14:textId="77777777">
        <w:trPr>
          <w:cantSplit/>
          <w:jc w:val="center"/>
        </w:trPr>
        <w:tc>
          <w:tcPr>
            <w:tcW w:w="1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17796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文件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59792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MinIO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4B367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保存封面、头像、文档、视频和附件。</w:t>
            </w:r>
          </w:p>
        </w:tc>
      </w:tr>
      <w:tr w:rsidR="00260014" w14:paraId="7FD0A2AE" w14:textId="77777777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6305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AI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8CAC6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Mock AI / DeepSeek</w:t>
            </w:r>
            <w:r>
              <w:rPr>
                <w:rFonts w:ascii="Times New Roman" w:hAnsi="Times New Roman"/>
                <w:sz w:val="19"/>
              </w:rPr>
              <w:t>接口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7FA0D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支持本地测试和真实模型接入。</w:t>
            </w:r>
          </w:p>
        </w:tc>
      </w:tr>
    </w:tbl>
    <w:p w14:paraId="01FDE4E0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3-1 </w:t>
      </w:r>
      <w:r>
        <w:rPr>
          <w:sz w:val="21"/>
          <w:lang w:eastAsia="zh-CN"/>
        </w:rPr>
        <w:t>系统主要技术</w:t>
      </w:r>
    </w:p>
    <w:p w14:paraId="04421C00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前后端通过</w:t>
      </w:r>
      <w:r>
        <w:rPr>
          <w:sz w:val="23"/>
          <w:lang w:eastAsia="zh-CN"/>
        </w:rPr>
        <w:t>JSON</w:t>
      </w:r>
      <w:r>
        <w:rPr>
          <w:sz w:val="23"/>
          <w:lang w:eastAsia="zh-CN"/>
        </w:rPr>
        <w:t>接口通信，浏览器不直接操作数据库。</w:t>
      </w:r>
    </w:p>
    <w:p w14:paraId="7738EF6F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后端按控制层、业务层和数据访问层组织代码。</w:t>
      </w:r>
    </w:p>
    <w:p w14:paraId="5E467870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模块化单体结构便于实训期间分工开发和统一部署。</w:t>
      </w:r>
    </w:p>
    <w:p w14:paraId="50874CCF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lastRenderedPageBreak/>
        <w:t>前端负责页面显示、表单校验和交互反馈，但不能把隐藏按钮当成真正的权限控制。后端在接口入口和业务服务中再次检查角色、资源归属与访问范围，以后端判断作为最终结果。</w:t>
      </w:r>
    </w:p>
    <w:p w14:paraId="719A7F28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后端公共层统一处理响应格式、异常、</w:t>
      </w:r>
      <w:r>
        <w:rPr>
          <w:lang w:eastAsia="zh-CN"/>
        </w:rPr>
        <w:t>traceId</w:t>
      </w:r>
      <w:r>
        <w:rPr>
          <w:lang w:eastAsia="zh-CN"/>
        </w:rPr>
        <w:t>、限流、审计和健康检查。业务模块只关心本领域规则，减少每个</w:t>
      </w:r>
      <w:r>
        <w:rPr>
          <w:lang w:eastAsia="zh-CN"/>
        </w:rPr>
        <w:t>Controller</w:t>
      </w:r>
      <w:r>
        <w:rPr>
          <w:lang w:eastAsia="zh-CN"/>
        </w:rPr>
        <w:t>重复编写错误处理和基础校验。</w:t>
      </w:r>
    </w:p>
    <w:p w14:paraId="4F0D1931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2</w:t>
      </w:r>
      <w:r>
        <w:rPr>
          <w:rFonts w:ascii="Times New Roman" w:hAnsi="Times New Roman"/>
          <w:lang w:eastAsia="zh-CN"/>
        </w:rPr>
        <w:t>、系统总体架构</w:t>
      </w:r>
    </w:p>
    <w:p w14:paraId="448C49C9" w14:textId="77777777" w:rsidR="00260014" w:rsidRDefault="00000000">
      <w:pPr>
        <w:pStyle w:val="19"/>
        <w:spacing w:line="360" w:lineRule="auto"/>
      </w:pPr>
      <w:r>
        <w:rPr>
          <w:lang w:eastAsia="zh-CN"/>
        </w:rPr>
        <w:t>系统采用</w:t>
      </w:r>
      <w:r>
        <w:rPr>
          <w:lang w:eastAsia="zh-CN"/>
        </w:rPr>
        <w:t>B/S</w:t>
      </w:r>
      <w:r>
        <w:rPr>
          <w:lang w:eastAsia="zh-CN"/>
        </w:rPr>
        <w:t>架构。</w:t>
      </w:r>
      <w:r>
        <w:t>用户通过浏览器访问</w:t>
      </w:r>
      <w:r>
        <w:t>Vue</w:t>
      </w:r>
      <w:r>
        <w:t>前端，前端调用</w:t>
      </w:r>
      <w:r>
        <w:t>Spring Boot</w:t>
      </w:r>
      <w:r>
        <w:t>后端接口，后端再访问</w:t>
      </w:r>
      <w:r>
        <w:t>MySQL</w:t>
      </w:r>
      <w:r>
        <w:t>、</w:t>
      </w:r>
      <w:r>
        <w:t>Redis</w:t>
      </w:r>
      <w:r>
        <w:t>、</w:t>
      </w:r>
      <w:r>
        <w:t>MinIO</w:t>
      </w:r>
      <w:r>
        <w:t>和</w:t>
      </w:r>
      <w:r>
        <w:t>AI</w:t>
      </w:r>
      <w:r>
        <w:t>服务。</w:t>
      </w:r>
    </w:p>
    <w:p w14:paraId="54F78DD1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C84BF08" wp14:editId="6BA1706B">
            <wp:extent cx="5471795" cy="3990975"/>
            <wp:effectExtent l="0" t="0" r="14605" b="22225"/>
            <wp:docPr id="3" name="Picture 3" descr="图3-1 系统总体架构图（参照项目设计报告）" title="图3-1 系统总体架构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3-1 系统总体架构图（参照项目设计报告）" title="图3-1 系统总体架构图（参照项目设计报告）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9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8770C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3-1 </w:t>
      </w:r>
      <w:r>
        <w:rPr>
          <w:sz w:val="21"/>
          <w:lang w:eastAsia="zh-CN"/>
        </w:rPr>
        <w:t>系统总体架构图（参照项目设计报告）</w:t>
      </w:r>
    </w:p>
    <w:p w14:paraId="37CBE552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该结构将页面显示、业务处理和数据存储分开，便于独立测试和后续维护。</w:t>
      </w:r>
    </w:p>
    <w:p w14:paraId="24294C17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lastRenderedPageBreak/>
        <w:t>浏览器请求统一经过</w:t>
      </w:r>
      <w:r>
        <w:rPr>
          <w:lang w:eastAsia="zh-CN"/>
        </w:rPr>
        <w:t>Axios</w:t>
      </w:r>
      <w:r>
        <w:rPr>
          <w:lang w:eastAsia="zh-CN"/>
        </w:rPr>
        <w:t>实例携带</w:t>
      </w:r>
      <w:r>
        <w:rPr>
          <w:lang w:eastAsia="zh-CN"/>
        </w:rPr>
        <w:t>JWT</w:t>
      </w:r>
      <w:r>
        <w:rPr>
          <w:lang w:eastAsia="zh-CN"/>
        </w:rPr>
        <w:t>和请求标识。</w:t>
      </w:r>
      <w:r>
        <w:rPr>
          <w:lang w:eastAsia="zh-CN"/>
        </w:rPr>
        <w:t>Spring Security</w:t>
      </w:r>
      <w:r>
        <w:rPr>
          <w:lang w:eastAsia="zh-CN"/>
        </w:rPr>
        <w:t>完成身份认证后，</w:t>
      </w:r>
      <w:r>
        <w:rPr>
          <w:lang w:eastAsia="zh-CN"/>
        </w:rPr>
        <w:t>Controller</w:t>
      </w:r>
      <w:r>
        <w:rPr>
          <w:lang w:eastAsia="zh-CN"/>
        </w:rPr>
        <w:t>接收参数，</w:t>
      </w:r>
      <w:r>
        <w:rPr>
          <w:lang w:eastAsia="zh-CN"/>
        </w:rPr>
        <w:t>Service</w:t>
      </w:r>
      <w:r>
        <w:rPr>
          <w:lang w:eastAsia="zh-CN"/>
        </w:rPr>
        <w:t>处理事务和业务规则，</w:t>
      </w:r>
      <w:r>
        <w:rPr>
          <w:lang w:eastAsia="zh-CN"/>
        </w:rPr>
        <w:t>Mapper</w:t>
      </w:r>
      <w:r>
        <w:rPr>
          <w:lang w:eastAsia="zh-CN"/>
        </w:rPr>
        <w:t>执行参数化</w:t>
      </w:r>
      <w:r>
        <w:rPr>
          <w:lang w:eastAsia="zh-CN"/>
        </w:rPr>
        <w:t>SQL</w:t>
      </w:r>
      <w:r>
        <w:rPr>
          <w:lang w:eastAsia="zh-CN"/>
        </w:rPr>
        <w:t>。出现异常时由全局异常处理器转换为统一错误码和</w:t>
      </w:r>
      <w:r>
        <w:rPr>
          <w:lang w:eastAsia="zh-CN"/>
        </w:rPr>
        <w:t>traceId</w:t>
      </w:r>
      <w:r>
        <w:rPr>
          <w:lang w:eastAsia="zh-CN"/>
        </w:rPr>
        <w:t>，前端据此显示提示。</w:t>
      </w:r>
    </w:p>
    <w:p w14:paraId="14AEB82B" w14:textId="40C42703" w:rsidR="004D6224" w:rsidRDefault="004D6224">
      <w:pPr>
        <w:pStyle w:val="19"/>
        <w:spacing w:line="360" w:lineRule="auto"/>
        <w:rPr>
          <w:rFonts w:ascii="宋体" w:eastAsia="宋体" w:hAnsi="宋体"/>
          <w:sz w:val="24"/>
          <w:lang w:eastAsia="zh-CN"/>
        </w:rPr>
      </w:pPr>
      <w:r w:rsidRPr="004D6224">
        <w:rPr>
          <w:rFonts w:ascii="宋体" w:eastAsia="宋体" w:hAnsi="宋体"/>
          <w:b/>
          <w:bCs/>
          <w:sz w:val="24"/>
          <w:lang w:eastAsia="zh-CN"/>
        </w:rPr>
        <w:t>Redis高并发概要设计</w:t>
      </w:r>
      <w:r>
        <w:rPr>
          <w:rFonts w:ascii="宋体" w:eastAsia="宋体" w:hAnsi="宋体" w:hint="eastAsia"/>
          <w:sz w:val="24"/>
          <w:lang w:eastAsia="zh-CN"/>
        </w:rPr>
        <w:t>：</w:t>
      </w:r>
    </w:p>
    <w:p w14:paraId="4EE5BF4E" w14:textId="77777777" w:rsidR="004D6224" w:rsidRDefault="004D6224" w:rsidP="004D6224">
      <w:pPr>
        <w:pStyle w:val="19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Redis在系统中被定位为共享加速层和短期运行状态存储。它不保存订单、权益、考试答案和最终成绩等唯一数据，因此缓存故障不会改变业务事实。多实例部署时，Redis让不同后端实例能够看到同一份限流计数、AI并发租约和考试截止索引。</w:t>
      </w:r>
    </w:p>
    <w:p w14:paraId="6539DE69" w14:textId="5B3D35D7" w:rsidR="004D6224" w:rsidRDefault="004D6224">
      <w:pPr>
        <w:pStyle w:val="19"/>
        <w:spacing w:line="360" w:lineRule="auto"/>
        <w:rPr>
          <w:lang w:eastAsia="zh-CN"/>
        </w:rPr>
      </w:pPr>
      <w:r>
        <w:rPr>
          <w:noProof/>
        </w:rPr>
        <w:drawing>
          <wp:inline distT="0" distB="0" distL="0" distR="0" wp14:anchorId="56475052" wp14:editId="08E1441E">
            <wp:extent cx="5596128" cy="3226003"/>
            <wp:effectExtent l="0" t="0" r="0" b="0"/>
            <wp:docPr id="1372695205" name="Picture 43" descr="Image: 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is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322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C30A" w14:textId="702E6F32" w:rsidR="004D6224" w:rsidRPr="004D6224" w:rsidRDefault="004D6224" w:rsidP="004D6224">
      <w:pPr>
        <w:pStyle w:val="a7"/>
        <w:jc w:val="center"/>
        <w:rPr>
          <w:rFonts w:hint="eastAsia"/>
          <w:lang w:eastAsia="zh-CN"/>
        </w:rPr>
      </w:pPr>
      <w:r>
        <w:rPr>
          <w:rFonts w:ascii="宋体" w:eastAsia="宋体" w:hAnsi="宋体"/>
          <w:sz w:val="24"/>
          <w:lang w:eastAsia="zh-CN"/>
        </w:rPr>
        <w:t>图3-2 Redis高并发总体结构图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808"/>
        <w:gridCol w:w="4104"/>
      </w:tblGrid>
      <w:tr w:rsidR="004D6224" w14:paraId="38597C2C" w14:textId="77777777" w:rsidTr="00DC5C91">
        <w:trPr>
          <w:tblHeader/>
          <w:jc w:val="center"/>
        </w:trPr>
        <w:tc>
          <w:tcPr>
            <w:tcW w:w="1800" w:type="dxa"/>
            <w:shd w:val="clear" w:color="auto" w:fill="D6E9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D31117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Redis用途</w:t>
            </w:r>
          </w:p>
        </w:tc>
        <w:tc>
          <w:tcPr>
            <w:tcW w:w="2808" w:type="dxa"/>
            <w:shd w:val="clear" w:color="auto" w:fill="D6E9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4388ED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主要数据结构</w:t>
            </w:r>
          </w:p>
        </w:tc>
        <w:tc>
          <w:tcPr>
            <w:tcW w:w="4104" w:type="dxa"/>
            <w:shd w:val="clear" w:color="auto" w:fill="D6E9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E8E9AE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一致性或降级处理</w:t>
            </w:r>
          </w:p>
        </w:tc>
      </w:tr>
      <w:tr w:rsidR="004D6224" w14:paraId="1BE21E91" w14:textId="77777777" w:rsidTr="00DC5C91">
        <w:trPr>
          <w:jc w:val="center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FD7428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接口限流</w:t>
            </w:r>
          </w:p>
        </w:tc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5E0A02" w14:textId="77777777" w:rsidR="004D6224" w:rsidRDefault="004D6224" w:rsidP="00DC5C91">
            <w:pPr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String + Lua固定窗口</w:t>
            </w:r>
          </w:p>
        </w:tc>
        <w:tc>
          <w:tcPr>
            <w:tcW w:w="41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B2C2A6" w14:textId="77777777" w:rsidR="004D6224" w:rsidRDefault="004D6224" w:rsidP="00DC5C91">
            <w:pPr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跨实例共享；异常时退回本机计数</w:t>
            </w:r>
          </w:p>
        </w:tc>
      </w:tr>
      <w:tr w:rsidR="004D6224" w14:paraId="012979A3" w14:textId="77777777" w:rsidTr="00DC5C91">
        <w:trPr>
          <w:jc w:val="center"/>
        </w:trPr>
        <w:tc>
          <w:tcPr>
            <w:tcW w:w="1800" w:type="dxa"/>
            <w:shd w:val="clear" w:color="auto" w:fill="F6F8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BB665C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AI守卫</w:t>
            </w:r>
          </w:p>
        </w:tc>
        <w:tc>
          <w:tcPr>
            <w:tcW w:w="2808" w:type="dxa"/>
            <w:shd w:val="clear" w:color="auto" w:fill="F6F8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52AE6A" w14:textId="77777777" w:rsidR="004D6224" w:rsidRDefault="004D6224" w:rsidP="00DC5C91">
            <w:pPr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ZSET滑动窗口、SET NX PX租约</w:t>
            </w:r>
          </w:p>
        </w:tc>
        <w:tc>
          <w:tcPr>
            <w:tcW w:w="4104" w:type="dxa"/>
            <w:shd w:val="clear" w:color="auto" w:fill="F6F8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F9EDEE" w14:textId="77777777" w:rsidR="004D6224" w:rsidRDefault="004D6224" w:rsidP="00DC5C91">
            <w:pPr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令牌校验释放；异常时退回本机信号量</w:t>
            </w:r>
          </w:p>
        </w:tc>
      </w:tr>
      <w:tr w:rsidR="004D6224" w14:paraId="08607E09" w14:textId="77777777" w:rsidTr="00DC5C91">
        <w:trPr>
          <w:jc w:val="center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2C2234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认证与授权</w:t>
            </w:r>
          </w:p>
        </w:tc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290360" w14:textId="77777777" w:rsidR="004D6224" w:rsidRDefault="004D6224" w:rsidP="00DC5C91">
            <w:pPr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JSON快照、版本化判定Key</w:t>
            </w:r>
          </w:p>
        </w:tc>
        <w:tc>
          <w:tcPr>
            <w:tcW w:w="41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736116" w14:textId="77777777" w:rsidR="004D6224" w:rsidRDefault="004D6224" w:rsidP="00DC5C91">
            <w:pPr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事务提交后失效；失败时回查数据库</w:t>
            </w:r>
          </w:p>
        </w:tc>
      </w:tr>
      <w:tr w:rsidR="004D6224" w14:paraId="689874AF" w14:textId="77777777" w:rsidTr="00DC5C91">
        <w:trPr>
          <w:jc w:val="center"/>
        </w:trPr>
        <w:tc>
          <w:tcPr>
            <w:tcW w:w="1800" w:type="dxa"/>
            <w:shd w:val="clear" w:color="auto" w:fill="F6F8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CFC841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浏览量</w:t>
            </w:r>
          </w:p>
        </w:tc>
        <w:tc>
          <w:tcPr>
            <w:tcW w:w="2808" w:type="dxa"/>
            <w:shd w:val="clear" w:color="auto" w:fill="F6F8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424D2A" w14:textId="77777777" w:rsidR="004D6224" w:rsidRDefault="004D6224" w:rsidP="00DC5C91">
            <w:pPr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Hash增量、分布式刷新锁</w:t>
            </w:r>
          </w:p>
        </w:tc>
        <w:tc>
          <w:tcPr>
            <w:tcW w:w="4104" w:type="dxa"/>
            <w:shd w:val="clear" w:color="auto" w:fill="F6F8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971F4C" w14:textId="77777777" w:rsidR="004D6224" w:rsidRDefault="004D6224" w:rsidP="00DC5C91">
            <w:pPr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30秒回写；失败增量重新入队</w:t>
            </w:r>
          </w:p>
        </w:tc>
      </w:tr>
      <w:tr w:rsidR="004D6224" w14:paraId="5FBF5CA7" w14:textId="77777777" w:rsidTr="00DC5C91">
        <w:trPr>
          <w:jc w:val="center"/>
        </w:trPr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C141C1" w14:textId="77777777" w:rsidR="004D6224" w:rsidRDefault="004D6224" w:rsidP="00DC5C91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考试运行态</w:t>
            </w:r>
          </w:p>
        </w:tc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045D56" w14:textId="77777777" w:rsidR="004D6224" w:rsidRDefault="004D6224" w:rsidP="00DC5C91">
            <w:pPr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ZSET截止索引、短期Key</w:t>
            </w:r>
          </w:p>
        </w:tc>
        <w:tc>
          <w:tcPr>
            <w:tcW w:w="410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7D6603" w14:textId="77777777" w:rsidR="004D6224" w:rsidRDefault="004D6224" w:rsidP="00DC5C91">
            <w:pPr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MySQL状态判断与周期对账兜底</w:t>
            </w:r>
          </w:p>
        </w:tc>
      </w:tr>
    </w:tbl>
    <w:p w14:paraId="4B525905" w14:textId="77777777" w:rsidR="004D6224" w:rsidRDefault="004D6224" w:rsidP="004D6224">
      <w:pPr>
        <w:pStyle w:val="a7"/>
        <w:jc w:val="center"/>
      </w:pPr>
      <w:r>
        <w:rPr>
          <w:rFonts w:ascii="宋体" w:eastAsia="宋体" w:hAnsi="宋体"/>
          <w:sz w:val="24"/>
        </w:rPr>
        <w:lastRenderedPageBreak/>
        <w:t>表3-2 Redis主要用途与边界</w:t>
      </w:r>
    </w:p>
    <w:p w14:paraId="4E9C6B74" w14:textId="77777777" w:rsidR="004D6224" w:rsidRPr="004D6224" w:rsidRDefault="004D6224">
      <w:pPr>
        <w:pStyle w:val="19"/>
        <w:spacing w:line="360" w:lineRule="auto"/>
        <w:rPr>
          <w:rFonts w:hint="eastAsia"/>
          <w:lang w:eastAsia="zh-CN"/>
        </w:rPr>
      </w:pPr>
    </w:p>
    <w:p w14:paraId="5F58C4E7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3</w:t>
      </w:r>
      <w:r>
        <w:rPr>
          <w:rFonts w:ascii="Times New Roman" w:hAnsi="Times New Roman"/>
          <w:lang w:eastAsia="zh-CN"/>
        </w:rPr>
        <w:t>、部署结构与模块关系</w:t>
      </w:r>
    </w:p>
    <w:p w14:paraId="6B86B4BF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B62A2E5" wp14:editId="021005EF">
            <wp:extent cx="5111750" cy="2936875"/>
            <wp:effectExtent l="0" t="0" r="0" b="0"/>
            <wp:docPr id="4" name="Picture 4" descr="图3-2 系统部署图" title="图3-2 系统部署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3-2 系统部署图" title="图3-2 系统部署图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0F3A2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3-2 </w:t>
      </w:r>
      <w:r>
        <w:rPr>
          <w:sz w:val="21"/>
          <w:lang w:eastAsia="zh-CN"/>
        </w:rPr>
        <w:t>系统部署图</w:t>
      </w:r>
    </w:p>
    <w:p w14:paraId="501F4539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本地联调时，</w:t>
      </w:r>
      <w:r>
        <w:rPr>
          <w:lang w:eastAsia="zh-CN"/>
        </w:rPr>
        <w:t>Vue</w:t>
      </w:r>
      <w:r>
        <w:rPr>
          <w:lang w:eastAsia="zh-CN"/>
        </w:rPr>
        <w:t>开发服务器通过代理访问</w:t>
      </w:r>
      <w:r>
        <w:rPr>
          <w:lang w:eastAsia="zh-CN"/>
        </w:rPr>
        <w:t>8080</w:t>
      </w:r>
      <w:r>
        <w:rPr>
          <w:lang w:eastAsia="zh-CN"/>
        </w:rPr>
        <w:t>端口的后端接口；后端连接</w:t>
      </w:r>
      <w:r>
        <w:rPr>
          <w:lang w:eastAsia="zh-CN"/>
        </w:rPr>
        <w:t>MySQL</w:t>
      </w:r>
      <w:r>
        <w:rPr>
          <w:lang w:eastAsia="zh-CN"/>
        </w:rPr>
        <w:t>、</w:t>
      </w:r>
      <w:r>
        <w:rPr>
          <w:lang w:eastAsia="zh-CN"/>
        </w:rPr>
        <w:t>Redis</w:t>
      </w:r>
      <w:r>
        <w:rPr>
          <w:lang w:eastAsia="zh-CN"/>
        </w:rPr>
        <w:t>和</w:t>
      </w:r>
      <w:r>
        <w:rPr>
          <w:lang w:eastAsia="zh-CN"/>
        </w:rPr>
        <w:t>MinIO</w:t>
      </w:r>
      <w:r>
        <w:rPr>
          <w:lang w:eastAsia="zh-CN"/>
        </w:rPr>
        <w:t>。正式部署时前端应构建为静态文件，并由反向代理提供</w:t>
      </w:r>
      <w:r>
        <w:rPr>
          <w:lang w:eastAsia="zh-CN"/>
        </w:rPr>
        <w:t>HTTPS</w:t>
      </w:r>
      <w:r>
        <w:rPr>
          <w:lang w:eastAsia="zh-CN"/>
        </w:rPr>
        <w:t>访问。</w:t>
      </w:r>
    </w:p>
    <w:p w14:paraId="60B6B3E0" w14:textId="5C1F82B2" w:rsidR="004D6224" w:rsidRDefault="004D6224">
      <w:pPr>
        <w:pStyle w:val="19"/>
        <w:spacing w:line="360" w:lineRule="auto"/>
        <w:rPr>
          <w:rFonts w:hint="eastAsia"/>
          <w:lang w:eastAsia="zh-CN"/>
        </w:rPr>
      </w:pPr>
      <w:r>
        <w:rPr>
          <w:lang w:eastAsia="zh-CN"/>
        </w:rPr>
        <w:t>Redis</w:t>
      </w:r>
      <w:r>
        <w:rPr>
          <w:lang w:eastAsia="zh-CN"/>
        </w:rPr>
        <w:t>属于可替换的加速节点。连接中断时，限流退回本机计数，认证与授权回查</w:t>
      </w:r>
      <w:r>
        <w:rPr>
          <w:lang w:eastAsia="zh-CN"/>
        </w:rPr>
        <w:t>MySQL</w:t>
      </w:r>
      <w:r>
        <w:rPr>
          <w:lang w:eastAsia="zh-CN"/>
        </w:rPr>
        <w:t>，考试调度改用数据库扫描；服务恢复后再继续使用共享状态，不要求人工修改业务数据。</w:t>
      </w:r>
    </w:p>
    <w:p w14:paraId="5AAF7E76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BC05407" wp14:editId="5C645ED8">
            <wp:extent cx="3167380" cy="7706995"/>
            <wp:effectExtent l="0" t="0" r="0" b="0"/>
            <wp:docPr id="5" name="Picture 5" descr="图3-3 系统功能模块图" title="图3-3 系统功能模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3-3 系统功能模块图" title="图3-3 系统功能模块图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70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35E25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3-3 </w:t>
      </w:r>
      <w:r>
        <w:rPr>
          <w:sz w:val="21"/>
          <w:lang w:eastAsia="zh-CN"/>
        </w:rPr>
        <w:t>系统功能模块图</w:t>
      </w:r>
    </w:p>
    <w:p w14:paraId="458F6CC9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lastRenderedPageBreak/>
        <w:t>账户模块为其他模块提供身份信息；资料和班级模块向学习进度与</w:t>
      </w:r>
      <w:r>
        <w:rPr>
          <w:lang w:eastAsia="zh-CN"/>
        </w:rPr>
        <w:t>AI</w:t>
      </w:r>
      <w:r>
        <w:rPr>
          <w:lang w:eastAsia="zh-CN"/>
        </w:rPr>
        <w:t>模块提供内容数据；考试模块向阅卷、成绩、</w:t>
      </w:r>
      <w:r>
        <w:rPr>
          <w:lang w:eastAsia="zh-CN"/>
        </w:rPr>
        <w:t>AI</w:t>
      </w:r>
      <w:r>
        <w:rPr>
          <w:lang w:eastAsia="zh-CN"/>
        </w:rPr>
        <w:t>分析和错题复习提供作答数据；订单模块控制付费资料和功能权益；后台统一维护用户、内容、考试、订单和日志。</w:t>
      </w:r>
    </w:p>
    <w:p w14:paraId="2A4D2F77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4</w:t>
      </w:r>
      <w:r>
        <w:rPr>
          <w:rFonts w:ascii="Times New Roman" w:hAnsi="Times New Roman"/>
          <w:lang w:eastAsia="zh-CN"/>
        </w:rPr>
        <w:t>、数据库概要设计</w:t>
      </w:r>
    </w:p>
    <w:p w14:paraId="6E22B6E7" w14:textId="550FB761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MySQL</w:t>
      </w:r>
      <w:r>
        <w:rPr>
          <w:lang w:eastAsia="zh-CN"/>
        </w:rPr>
        <w:t>保存平台的主要业务数据。数据库按账户、内容、考试、班级、交易、</w:t>
      </w:r>
      <w:r>
        <w:rPr>
          <w:lang w:eastAsia="zh-CN"/>
        </w:rPr>
        <w:t>AI</w:t>
      </w:r>
      <w:r>
        <w:rPr>
          <w:lang w:eastAsia="zh-CN"/>
        </w:rPr>
        <w:t>和审计等主题划分，当前本地数据库共有</w:t>
      </w:r>
      <w:r>
        <w:rPr>
          <w:lang w:eastAsia="zh-CN"/>
        </w:rPr>
        <w:t>44</w:t>
      </w:r>
      <w:r>
        <w:rPr>
          <w:lang w:eastAsia="zh-CN"/>
        </w:rPr>
        <w:t>张业务表</w:t>
      </w:r>
      <w:r w:rsidR="004D6224">
        <w:rPr>
          <w:rFonts w:hint="eastAsia"/>
          <w:lang w:eastAsia="zh-CN"/>
        </w:rPr>
        <w:t>（建表语句已放入项目的</w:t>
      </w:r>
      <w:r w:rsidR="004D6224">
        <w:rPr>
          <w:rFonts w:hint="eastAsia"/>
          <w:lang w:eastAsia="zh-CN"/>
        </w:rPr>
        <w:t>database</w:t>
      </w:r>
      <w:r w:rsidR="004D6224">
        <w:rPr>
          <w:rFonts w:hint="eastAsia"/>
          <w:lang w:eastAsia="zh-CN"/>
        </w:rPr>
        <w:t>目录文件）</w:t>
      </w:r>
      <w:r>
        <w:rPr>
          <w:lang w:eastAsia="zh-CN"/>
        </w:rPr>
        <w:t>。</w:t>
      </w:r>
    </w:p>
    <w:p w14:paraId="44CFB17B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1976E32" wp14:editId="796B32F3">
            <wp:extent cx="5507990" cy="2592070"/>
            <wp:effectExtent l="0" t="0" r="0" b="0"/>
            <wp:docPr id="6" name="Picture 6" descr="图3-4 MVP核心数据库ER图（参照项目设计报告）" title="图3-4 MVP核心数据库ER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图3-4 MVP核心数据库ER图（参照项目设计报告）" title="图3-4 MVP核心数据库ER图（参照项目设计报告）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59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955F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>3-4 MVP</w:t>
      </w:r>
      <w:r>
        <w:rPr>
          <w:sz w:val="21"/>
          <w:lang w:eastAsia="zh-CN"/>
        </w:rPr>
        <w:t>核心数据库</w:t>
      </w:r>
      <w:r>
        <w:rPr>
          <w:sz w:val="21"/>
          <w:lang w:eastAsia="zh-CN"/>
        </w:rPr>
        <w:t>ER</w:t>
      </w:r>
      <w:r>
        <w:rPr>
          <w:sz w:val="21"/>
          <w:lang w:eastAsia="zh-CN"/>
        </w:rPr>
        <w:t>图（参照项目设计报告）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341236D0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7479D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数据主题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30D4E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代表表</w:t>
            </w:r>
          </w:p>
        </w:tc>
      </w:tr>
      <w:tr w:rsidR="00260014" w14:paraId="78EB0205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D9C5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账户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44440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users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user_profiles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roles</w:t>
            </w:r>
          </w:p>
        </w:tc>
      </w:tr>
      <w:tr w:rsidR="00260014" w14:paraId="06370DE6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9718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内容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61240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learning_contents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content_files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comments</w:t>
            </w:r>
          </w:p>
        </w:tc>
      </w:tr>
      <w:tr w:rsidR="00260014" w14:paraId="2D31BDF2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CF29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考试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27F7D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questions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papers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exams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exam_sessions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answers</w:t>
            </w:r>
          </w:p>
        </w:tc>
      </w:tr>
      <w:tr w:rsidR="00260014" w14:paraId="677FA442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0B717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交易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CE6D0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products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orders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entitlements</w:t>
            </w:r>
          </w:p>
        </w:tc>
      </w:tr>
    </w:tbl>
    <w:p w14:paraId="26CD6AFE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3-2 </w:t>
      </w:r>
      <w:r>
        <w:rPr>
          <w:sz w:val="21"/>
          <w:lang w:eastAsia="zh-CN"/>
        </w:rPr>
        <w:t>核心数据主题</w:t>
      </w:r>
    </w:p>
    <w:p w14:paraId="318E6525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数据库主键统一使用自增</w:t>
      </w:r>
      <w:r>
        <w:rPr>
          <w:lang w:eastAsia="zh-CN"/>
        </w:rPr>
        <w:t>BIGINT</w:t>
      </w:r>
      <w:r>
        <w:rPr>
          <w:lang w:eastAsia="zh-CN"/>
        </w:rPr>
        <w:t>，金额和分数使用</w:t>
      </w:r>
      <w:r>
        <w:rPr>
          <w:lang w:eastAsia="zh-CN"/>
        </w:rPr>
        <w:t>DECIMAL</w:t>
      </w:r>
      <w:r>
        <w:rPr>
          <w:lang w:eastAsia="zh-CN"/>
        </w:rPr>
        <w:t>，避免浮点误差。常用业务表保留创建时间和更新时间，需要保留历史的主数据使用逻辑删除。状态字段使用可读英文代码，不使用难以扩展的</w:t>
      </w:r>
      <w:r>
        <w:rPr>
          <w:lang w:eastAsia="zh-CN"/>
        </w:rPr>
        <w:t>MySQL ENUM</w:t>
      </w:r>
      <w:r>
        <w:rPr>
          <w:lang w:eastAsia="zh-CN"/>
        </w:rPr>
        <w:t>。</w:t>
      </w:r>
    </w:p>
    <w:p w14:paraId="3ECB123C" w14:textId="77777777" w:rsidR="00260014" w:rsidRDefault="00000000">
      <w:pPr>
        <w:pStyle w:val="19"/>
        <w:spacing w:line="360" w:lineRule="auto"/>
      </w:pPr>
      <w:r>
        <w:rPr>
          <w:lang w:eastAsia="zh-CN"/>
        </w:rPr>
        <w:lastRenderedPageBreak/>
        <w:t>考试试卷和订单项保存必要快照。这样即使题库题目或商品信息以后被修改，已经完成的考试成绩和历史订单仍能还原当时内容。</w:t>
      </w:r>
      <w:r>
        <w:t>文件二进制不写入</w:t>
      </w:r>
      <w:r>
        <w:t>MySQL</w:t>
      </w:r>
      <w:r>
        <w:t>，只保存</w:t>
      </w:r>
      <w:r>
        <w:t>MinIO</w:t>
      </w:r>
      <w:r>
        <w:t>对象信息。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6300"/>
      </w:tblGrid>
      <w:tr w:rsidR="00260014" w14:paraId="44CC000F" w14:textId="77777777">
        <w:trPr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760D1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业务对象</w:t>
            </w:r>
          </w:p>
        </w:tc>
        <w:tc>
          <w:tcPr>
            <w:tcW w:w="6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9DD4F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主要状态</w:t>
            </w:r>
          </w:p>
        </w:tc>
      </w:tr>
      <w:tr w:rsidR="00260014" w14:paraId="4CCA2CF0" w14:textId="77777777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B098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学习资料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A58B6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DRAFT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PENDING_REVIEW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PUBLISHED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REJECTED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OFFLINE</w:t>
            </w:r>
          </w:p>
        </w:tc>
      </w:tr>
      <w:tr w:rsidR="00260014" w14:paraId="0F3DD42A" w14:textId="77777777">
        <w:trPr>
          <w:cantSplit/>
          <w:jc w:val="center"/>
        </w:trPr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ABF78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考试</w:t>
            </w:r>
          </w:p>
        </w:tc>
        <w:tc>
          <w:tcPr>
            <w:tcW w:w="6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00EA0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DRAFT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PUBLISHED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ONGOING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FINISHED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CANCELLED</w:t>
            </w:r>
          </w:p>
        </w:tc>
      </w:tr>
      <w:tr w:rsidR="00260014" w14:paraId="6A7296DA" w14:textId="77777777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1170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作答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DB4ED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IN_PROGRESS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SUBMITTED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AUTO_SUBMITTED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GRADING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GRADED</w:t>
            </w:r>
          </w:p>
        </w:tc>
      </w:tr>
      <w:tr w:rsidR="00260014" w14:paraId="425660B2" w14:textId="77777777">
        <w:trPr>
          <w:cantSplit/>
          <w:jc w:val="center"/>
        </w:trPr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21039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订单</w:t>
            </w:r>
          </w:p>
        </w:tc>
        <w:tc>
          <w:tcPr>
            <w:tcW w:w="6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52B2E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PENDING_PAYMENT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PAID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CANCELLED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CLOSED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REFUNDED</w:t>
            </w:r>
          </w:p>
        </w:tc>
      </w:tr>
      <w:tr w:rsidR="00260014" w14:paraId="5CAF5FDE" w14:textId="77777777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87677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AI</w:t>
            </w:r>
            <w:r>
              <w:rPr>
                <w:rFonts w:ascii="Times New Roman" w:hAnsi="Times New Roman"/>
                <w:sz w:val="19"/>
              </w:rPr>
              <w:t>任务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578FD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PENDING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PROCESSING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SUCCEEDED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FAILED</w:t>
            </w:r>
            <w:r>
              <w:rPr>
                <w:rFonts w:ascii="Times New Roman" w:hAnsi="Times New Roman"/>
                <w:sz w:val="19"/>
              </w:rPr>
              <w:t>、</w:t>
            </w:r>
            <w:r>
              <w:rPr>
                <w:rFonts w:ascii="Times New Roman" w:hAnsi="Times New Roman"/>
                <w:sz w:val="19"/>
              </w:rPr>
              <w:t>CANCELLED</w:t>
            </w:r>
          </w:p>
        </w:tc>
      </w:tr>
    </w:tbl>
    <w:p w14:paraId="4EFDBF4F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3-3 </w:t>
      </w:r>
      <w:r>
        <w:rPr>
          <w:sz w:val="21"/>
          <w:lang w:eastAsia="zh-CN"/>
        </w:rPr>
        <w:t>关键业务状态</w:t>
      </w:r>
    </w:p>
    <w:p w14:paraId="77A1169B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一致性方面，支付成功、权益发放和订单状态变更放在同一事务中；考试答案依靠作答编号和题目编号唯一约束实现幂等保存；交卷使用版本号处理手动交卷和超时交卷的竞争；</w:t>
      </w:r>
      <w:r>
        <w:rPr>
          <w:lang w:eastAsia="zh-CN"/>
        </w:rPr>
        <w:t>AI</w:t>
      </w:r>
      <w:r>
        <w:rPr>
          <w:lang w:eastAsia="zh-CN"/>
        </w:rPr>
        <w:t>任务先保存结果，再扣除次数。</w:t>
      </w:r>
    </w:p>
    <w:p w14:paraId="79ED4180" w14:textId="77777777" w:rsidR="00260014" w:rsidRDefault="00000000">
      <w:pPr>
        <w:rPr>
          <w:rFonts w:hint="eastAsia"/>
          <w:lang w:eastAsia="zh-CN"/>
        </w:rPr>
      </w:pPr>
      <w:r>
        <w:rPr>
          <w:rFonts w:ascii="Times New Roman" w:eastAsia="Heiti SC" w:hAnsi="Times New Roman"/>
          <w:b/>
          <w:sz w:val="32"/>
          <w:lang w:eastAsia="zh-CN"/>
        </w:rPr>
        <w:t>四、详细设计</w:t>
      </w:r>
    </w:p>
    <w:p w14:paraId="1DF6BBD2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1</w:t>
      </w:r>
      <w:r>
        <w:rPr>
          <w:rFonts w:ascii="Times New Roman" w:hAnsi="Times New Roman"/>
          <w:lang w:eastAsia="zh-CN"/>
        </w:rPr>
        <w:t>、账户与权限模块</w:t>
      </w:r>
    </w:p>
    <w:p w14:paraId="1D90258F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注册时系统检查用户名、昵称和密码格式，密码使用</w:t>
      </w:r>
      <w:r>
        <w:rPr>
          <w:lang w:eastAsia="zh-CN"/>
        </w:rPr>
        <w:t>BCrypt</w:t>
      </w:r>
      <w:r>
        <w:rPr>
          <w:lang w:eastAsia="zh-CN"/>
        </w:rPr>
        <w:t>加密保存。登录成功后签发</w:t>
      </w:r>
      <w:r>
        <w:rPr>
          <w:lang w:eastAsia="zh-CN"/>
        </w:rPr>
        <w:t>JWT</w:t>
      </w:r>
      <w:r>
        <w:rPr>
          <w:lang w:eastAsia="zh-CN"/>
        </w:rPr>
        <w:t>，前端保存登录状态，后端根据</w:t>
      </w:r>
      <w:r>
        <w:rPr>
          <w:lang w:eastAsia="zh-CN"/>
        </w:rPr>
        <w:t>JWT</w:t>
      </w:r>
      <w:r>
        <w:rPr>
          <w:lang w:eastAsia="zh-CN"/>
        </w:rPr>
        <w:t>识别用户和角色。</w:t>
      </w:r>
    </w:p>
    <w:p w14:paraId="3DFD9041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208E9CB9" wp14:editId="1A1F3635">
            <wp:extent cx="4607560" cy="3312160"/>
            <wp:effectExtent l="0" t="0" r="0" b="0"/>
            <wp:docPr id="7" name="Picture 7" descr="图4-1 认证与授权模块类图" title="图4-1 认证与授权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图4-1 认证与授权模块类图" title="图4-1 认证与授权模块类图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31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D505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4-1 </w:t>
      </w:r>
      <w:r>
        <w:rPr>
          <w:sz w:val="21"/>
          <w:lang w:eastAsia="zh-CN"/>
        </w:rPr>
        <w:t>认证与授权模块类图</w:t>
      </w:r>
    </w:p>
    <w:p w14:paraId="195FFEA1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每次请求都会重新读取账号状态和角色，因此账号被禁用或角色被调整后，旧</w:t>
      </w:r>
      <w:r>
        <w:rPr>
          <w:lang w:eastAsia="zh-CN"/>
        </w:rPr>
        <w:t>JWT</w:t>
      </w:r>
      <w:r>
        <w:rPr>
          <w:lang w:eastAsia="zh-CN"/>
        </w:rPr>
        <w:t>也不能继续获得原权限。登录接口还记录失败次数并进行防刷，避免简单暴力尝试。</w:t>
      </w:r>
    </w:p>
    <w:p w14:paraId="12B829DA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A6F504B" wp14:editId="5B681A32">
            <wp:extent cx="5255895" cy="2955925"/>
            <wp:effectExtent l="0" t="0" r="0" b="0"/>
            <wp:docPr id="8" name="Picture 8" descr="图4-2 当前登录页面" title="图4-2 当前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图4-2 当前登录页面" title="图4-2 当前登录页面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A4EFC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4-2 </w:t>
      </w:r>
      <w:r>
        <w:rPr>
          <w:sz w:val="21"/>
        </w:rPr>
        <w:t>当前登录页面</w:t>
      </w:r>
    </w:p>
    <w:p w14:paraId="7824FBA0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43C1DEE8" wp14:editId="7F9155F3">
            <wp:extent cx="5255895" cy="3206750"/>
            <wp:effectExtent l="0" t="0" r="0" b="0"/>
            <wp:docPr id="9" name="Picture 9" descr="图4-3 当前注册页面" title="图4-3 当前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图4-3 当前注册页面" title="图4-3 当前注册页面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0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2069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4-3 </w:t>
      </w:r>
      <w:r>
        <w:rPr>
          <w:sz w:val="21"/>
          <w:lang w:eastAsia="zh-CN"/>
        </w:rPr>
        <w:t>当前注册页面</w:t>
      </w:r>
    </w:p>
    <w:p w14:paraId="5AA63C93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登录和注册页面使用独立认证布局。表单先在前端检查必填项和格式，再提交后端；后端仍会重复校验，防止绕过浏览器直接调用接口。</w:t>
      </w:r>
    </w:p>
    <w:p w14:paraId="5386FF7D" w14:textId="543E0EA5" w:rsidR="004D6224" w:rsidRDefault="004D6224">
      <w:pPr>
        <w:pStyle w:val="19"/>
        <w:spacing w:line="360" w:lineRule="auto"/>
        <w:rPr>
          <w:rFonts w:ascii="宋体" w:eastAsia="宋体" w:hAnsi="宋体"/>
          <w:b/>
          <w:bCs/>
          <w:sz w:val="24"/>
          <w:lang w:eastAsia="zh-CN"/>
        </w:rPr>
      </w:pPr>
      <w:r w:rsidRPr="004D6224">
        <w:rPr>
          <w:rFonts w:ascii="宋体" w:eastAsia="宋体" w:hAnsi="宋体"/>
          <w:b/>
          <w:bCs/>
          <w:sz w:val="24"/>
          <w:lang w:eastAsia="zh-CN"/>
        </w:rPr>
        <w:t>Redis高并发与降级设计</w:t>
      </w:r>
      <w:r>
        <w:rPr>
          <w:rFonts w:ascii="宋体" w:eastAsia="宋体" w:hAnsi="宋体" w:hint="eastAsia"/>
          <w:b/>
          <w:bCs/>
          <w:sz w:val="24"/>
          <w:lang w:eastAsia="zh-CN"/>
        </w:rPr>
        <w:t>：</w:t>
      </w:r>
    </w:p>
    <w:p w14:paraId="71F197FD" w14:textId="61336124" w:rsidR="004D6224" w:rsidRDefault="004D6224">
      <w:pPr>
        <w:pStyle w:val="19"/>
        <w:spacing w:line="360" w:lineRule="auto"/>
        <w:rPr>
          <w:rFonts w:ascii="宋体" w:eastAsia="宋体" w:hAnsi="宋体"/>
          <w:sz w:val="24"/>
          <w:lang w:eastAsia="zh-CN"/>
        </w:rPr>
      </w:pPr>
      <w:r>
        <w:rPr>
          <w:rFonts w:ascii="宋体" w:eastAsia="宋体" w:hAnsi="宋体"/>
          <w:sz w:val="24"/>
          <w:lang w:eastAsia="zh-CN"/>
        </w:rPr>
        <w:t>分布式守卫由RedisRequestLimiter提供三个原子能力：固定窗口限流、滑动窗口限流和带令牌的并发租约。通用API按来源地址分为一般、登录注册和上传三组额度；AI按用户使用滑动窗口，并用SET NX PX占用并发槽位。所有Lua脚本一次执行，避免并发请求在读取与写入之间穿透限制</w:t>
      </w:r>
    </w:p>
    <w:p w14:paraId="77EC639A" w14:textId="10DB01F7" w:rsidR="004D6224" w:rsidRDefault="004D6224">
      <w:pPr>
        <w:pStyle w:val="19"/>
        <w:spacing w:line="360" w:lineRule="auto"/>
        <w:rPr>
          <w:lang w:eastAsia="zh-CN"/>
        </w:rPr>
      </w:pPr>
      <w:r>
        <w:rPr>
          <w:noProof/>
        </w:rPr>
        <w:drawing>
          <wp:inline distT="0" distB="0" distL="0" distR="0" wp14:anchorId="3CE72D28" wp14:editId="0BBC3BDD">
            <wp:extent cx="5596128" cy="2830982"/>
            <wp:effectExtent l="0" t="0" r="0" b="0"/>
            <wp:docPr id="44" name="Picture 44" descr="Image: 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is_request_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283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1188B" w14:textId="77777777" w:rsidR="004D6224" w:rsidRDefault="004D6224" w:rsidP="004D6224">
      <w:pPr>
        <w:pStyle w:val="a7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图4-4 接口限流与AI并发控制流程</w:t>
      </w:r>
    </w:p>
    <w:p w14:paraId="3C19B0D1" w14:textId="71FF33A6" w:rsidR="004D6224" w:rsidRPr="004D6224" w:rsidRDefault="004D6224">
      <w:pPr>
        <w:pStyle w:val="19"/>
        <w:spacing w:line="360" w:lineRule="auto"/>
        <w:rPr>
          <w:rFonts w:hint="eastAsia"/>
          <w:lang w:eastAsia="zh-CN"/>
        </w:rPr>
      </w:pPr>
      <w:r>
        <w:rPr>
          <w:rFonts w:ascii="宋体" w:eastAsia="宋体" w:hAnsi="宋体"/>
          <w:sz w:val="24"/>
          <w:lang w:eastAsia="zh-CN"/>
        </w:rPr>
        <w:t>资料浏览量是最明显的热点写场景。通过权限校验后，浏览增量先写入Redis Hash，详情返回值合并MySQL基数和待回写增量。定时任务每30秒获取带令牌的分布式锁，再用Lua原子取走一个批次并逐项回写；单项失败只把对应增量重新放回pending</w:t>
      </w:r>
    </w:p>
    <w:p w14:paraId="7A937119" w14:textId="77777777" w:rsidR="004D6224" w:rsidRDefault="004D6224" w:rsidP="004D6224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37B810E" wp14:editId="4412E73A">
            <wp:extent cx="5596128" cy="2962656"/>
            <wp:effectExtent l="0" t="0" r="0" b="0"/>
            <wp:docPr id="45" name="Picture 45" descr="Image: 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ent_view_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296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CAB7" w14:textId="77777777" w:rsidR="004D6224" w:rsidRDefault="004D6224" w:rsidP="004D6224">
      <w:pPr>
        <w:pStyle w:val="a7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图4-5 学习资料浏览量缓冲与回写流程</w:t>
      </w:r>
    </w:p>
    <w:p w14:paraId="2E130419" w14:textId="77777777" w:rsidR="004D6224" w:rsidRDefault="004D6224" w:rsidP="004D6224">
      <w:pPr>
        <w:pStyle w:val="19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考试开始后，答卷编号和截止时间写入Redis ZSET。调度器每5秒使用Lua原子领取到期答卷，一次最多处理100条；处理失败延迟5秒重新入队。Redis异常时立即扫描MySQL，Redis正常时也每12轮执行一次数据库对账，补偿重启或短暂写入失败。</w:t>
      </w:r>
    </w:p>
    <w:p w14:paraId="4E44E4A6" w14:textId="77777777" w:rsidR="004D6224" w:rsidRDefault="004D6224" w:rsidP="004D6224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9145E14" wp14:editId="2D69F451">
            <wp:extent cx="5596128" cy="2962656"/>
            <wp:effectExtent l="0" t="0" r="0" b="0"/>
            <wp:docPr id="46" name="Picture 46" descr="Image: 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am_timeout_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296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9556" w14:textId="77777777" w:rsidR="004D6224" w:rsidRDefault="004D6224" w:rsidP="004D6224">
      <w:pPr>
        <w:pStyle w:val="a7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图4-6 考试超时交卷调度流程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240"/>
        <w:gridCol w:w="3744"/>
      </w:tblGrid>
      <w:tr w:rsidR="004D6224" w14:paraId="48B0E133" w14:textId="77777777" w:rsidTr="00DC5C91">
        <w:trPr>
          <w:cantSplit/>
          <w:tblHeader/>
          <w:jc w:val="center"/>
        </w:trPr>
        <w:tc>
          <w:tcPr>
            <w:tcW w:w="1728" w:type="dxa"/>
            <w:shd w:val="clear" w:color="auto" w:fill="D6E9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7EE1E6B2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机制</w:t>
            </w:r>
          </w:p>
        </w:tc>
        <w:tc>
          <w:tcPr>
            <w:tcW w:w="3240" w:type="dxa"/>
            <w:shd w:val="clear" w:color="auto" w:fill="D6E9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3B5C2E6E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默认配置</w:t>
            </w:r>
          </w:p>
        </w:tc>
        <w:tc>
          <w:tcPr>
            <w:tcW w:w="3744" w:type="dxa"/>
            <w:shd w:val="clear" w:color="auto" w:fill="D6E9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5A6DFDDD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异常处理</w:t>
            </w:r>
          </w:p>
        </w:tc>
      </w:tr>
      <w:tr w:rsidR="004D6224" w14:paraId="5DF0D131" w14:textId="77777777" w:rsidTr="00DC5C91">
        <w:trPr>
          <w:cantSplit/>
          <w:jc w:val="center"/>
        </w:trPr>
        <w:tc>
          <w:tcPr>
            <w:tcW w:w="1728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4BC3A2B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API固定窗口</w:t>
            </w:r>
          </w:p>
        </w:tc>
        <w:tc>
          <w:tcPr>
            <w:tcW w:w="324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041058E5" w14:textId="77777777" w:rsidR="004D6224" w:rsidRDefault="004D6224" w:rsidP="00DC5C91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19"/>
                <w:lang w:eastAsia="zh-CN"/>
              </w:rPr>
              <w:t>一般600、认证30、上传30次/分钟</w:t>
            </w:r>
          </w:p>
        </w:tc>
        <w:tc>
          <w:tcPr>
            <w:tcW w:w="3744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022EF16F" w14:textId="77777777" w:rsidR="004D6224" w:rsidRDefault="004D6224" w:rsidP="00DC5C91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19"/>
                <w:lang w:eastAsia="zh-CN"/>
              </w:rPr>
              <w:t>返回429；Redis异常退回本机计数</w:t>
            </w:r>
          </w:p>
        </w:tc>
      </w:tr>
      <w:tr w:rsidR="004D6224" w14:paraId="5E2C1BBA" w14:textId="77777777" w:rsidTr="00DC5C91">
        <w:trPr>
          <w:cantSplit/>
          <w:jc w:val="center"/>
        </w:trPr>
        <w:tc>
          <w:tcPr>
            <w:tcW w:w="1728" w:type="dxa"/>
            <w:shd w:val="clear" w:color="auto" w:fill="F6F8FB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7A962289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AI滑动窗口</w:t>
            </w:r>
          </w:p>
        </w:tc>
        <w:tc>
          <w:tcPr>
            <w:tcW w:w="3240" w:type="dxa"/>
            <w:shd w:val="clear" w:color="auto" w:fill="F6F8FB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CB7DB87" w14:textId="77777777" w:rsidR="004D6224" w:rsidRDefault="004D6224" w:rsidP="00DC5C91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每用户60秒10次</w:t>
            </w:r>
          </w:p>
        </w:tc>
        <w:tc>
          <w:tcPr>
            <w:tcW w:w="3744" w:type="dxa"/>
            <w:shd w:val="clear" w:color="auto" w:fill="F6F8FB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46DAA53" w14:textId="77777777" w:rsidR="004D6224" w:rsidRDefault="004D6224" w:rsidP="00DC5C91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超限拒绝；Redis异常退回本机窗口</w:t>
            </w:r>
          </w:p>
        </w:tc>
      </w:tr>
      <w:tr w:rsidR="004D6224" w14:paraId="79CDF68D" w14:textId="77777777" w:rsidTr="00DC5C91">
        <w:trPr>
          <w:cantSplit/>
          <w:jc w:val="center"/>
        </w:trPr>
        <w:tc>
          <w:tcPr>
            <w:tcW w:w="1728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5D3085C9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AI并发租约</w:t>
            </w:r>
          </w:p>
        </w:tc>
        <w:tc>
          <w:tcPr>
            <w:tcW w:w="324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29895A58" w14:textId="77777777" w:rsidR="004D6224" w:rsidRDefault="004D6224" w:rsidP="00DC5C91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每用户1个并发槽</w:t>
            </w:r>
          </w:p>
        </w:tc>
        <w:tc>
          <w:tcPr>
            <w:tcW w:w="3744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155BB225" w14:textId="77777777" w:rsidR="004D6224" w:rsidRDefault="004D6224" w:rsidP="00DC5C91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19"/>
                <w:lang w:eastAsia="zh-CN"/>
              </w:rPr>
              <w:t>令牌比较删除；异常依靠TTL回收</w:t>
            </w:r>
          </w:p>
        </w:tc>
      </w:tr>
      <w:tr w:rsidR="004D6224" w14:paraId="3B620095" w14:textId="77777777" w:rsidTr="00DC5C91">
        <w:trPr>
          <w:cantSplit/>
          <w:jc w:val="center"/>
        </w:trPr>
        <w:tc>
          <w:tcPr>
            <w:tcW w:w="1728" w:type="dxa"/>
            <w:shd w:val="clear" w:color="auto" w:fill="F6F8FB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D787981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认证快照</w:t>
            </w:r>
          </w:p>
        </w:tc>
        <w:tc>
          <w:tcPr>
            <w:tcW w:w="3240" w:type="dxa"/>
            <w:shd w:val="clear" w:color="auto" w:fill="F6F8FB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1DA347D" w14:textId="77777777" w:rsidR="004D6224" w:rsidRDefault="004D6224" w:rsidP="00DC5C91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60秒</w:t>
            </w:r>
          </w:p>
        </w:tc>
        <w:tc>
          <w:tcPr>
            <w:tcW w:w="3744" w:type="dxa"/>
            <w:shd w:val="clear" w:color="auto" w:fill="F6F8FB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B1C652B" w14:textId="77777777" w:rsidR="004D6224" w:rsidRDefault="004D6224" w:rsidP="00DC5C91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19"/>
                <w:lang w:eastAsia="zh-CN"/>
              </w:rPr>
              <w:t>写失败不影响认证，直接查询用户与角色</w:t>
            </w:r>
          </w:p>
        </w:tc>
      </w:tr>
      <w:tr w:rsidR="004D6224" w14:paraId="54CDCABC" w14:textId="77777777" w:rsidTr="00DC5C91">
        <w:trPr>
          <w:cantSplit/>
          <w:jc w:val="center"/>
        </w:trPr>
        <w:tc>
          <w:tcPr>
            <w:tcW w:w="1728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39BD2594" w14:textId="77777777" w:rsidR="004D6224" w:rsidRDefault="004D6224" w:rsidP="00DC5C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授权判定</w:t>
            </w:r>
          </w:p>
        </w:tc>
        <w:tc>
          <w:tcPr>
            <w:tcW w:w="324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28576340" w14:textId="77777777" w:rsidR="004D6224" w:rsidRDefault="004D6224" w:rsidP="00DC5C91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30秒</w:t>
            </w:r>
          </w:p>
        </w:tc>
        <w:tc>
          <w:tcPr>
            <w:tcW w:w="3744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3B8768D7" w14:textId="77777777" w:rsidR="004D6224" w:rsidRDefault="004D6224" w:rsidP="00DC5C91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宋体" w:eastAsia="宋体" w:hAnsi="宋体"/>
                <w:sz w:val="19"/>
                <w:lang w:eastAsia="zh-CN"/>
              </w:rPr>
              <w:t>未知权限绝不放行，必须回查数据库</w:t>
            </w:r>
          </w:p>
        </w:tc>
      </w:tr>
    </w:tbl>
    <w:p w14:paraId="75E764D6" w14:textId="77777777" w:rsidR="004D6224" w:rsidRDefault="004D6224" w:rsidP="004D6224">
      <w:pPr>
        <w:pStyle w:val="a7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表4-1 Redis关键配置与降级方式</w:t>
      </w:r>
    </w:p>
    <w:p w14:paraId="4D9DCDA4" w14:textId="77777777" w:rsidR="004D6224" w:rsidRPr="004D6224" w:rsidRDefault="004D6224">
      <w:pPr>
        <w:pStyle w:val="19"/>
        <w:spacing w:line="360" w:lineRule="auto"/>
        <w:rPr>
          <w:rFonts w:hint="eastAsia"/>
          <w:lang w:eastAsia="zh-CN"/>
        </w:rPr>
      </w:pPr>
    </w:p>
    <w:p w14:paraId="366ECAD7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2</w:t>
      </w:r>
      <w:r>
        <w:rPr>
          <w:rFonts w:ascii="Times New Roman" w:hAnsi="Times New Roman"/>
          <w:lang w:eastAsia="zh-CN"/>
        </w:rPr>
        <w:t>、学习资料模块</w:t>
      </w:r>
    </w:p>
    <w:p w14:paraId="5368621C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发布者可以编写</w:t>
      </w:r>
      <w:r>
        <w:rPr>
          <w:lang w:eastAsia="zh-CN"/>
        </w:rPr>
        <w:t>Markdown</w:t>
      </w:r>
      <w:r>
        <w:rPr>
          <w:lang w:eastAsia="zh-CN"/>
        </w:rPr>
        <w:t>正文，上传封面和附件，并设置公开、班级或付费访问。资料提交后由管理员审核，通过后才能正式发布。</w:t>
      </w:r>
    </w:p>
    <w:p w14:paraId="6688BB5D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059B4C28" wp14:editId="31C55E31">
            <wp:extent cx="5219700" cy="2134235"/>
            <wp:effectExtent l="0" t="0" r="0" b="0"/>
            <wp:docPr id="10" name="Picture 10" descr="图4-4 学习资料模块类图" title="图4-4 学习资料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图4-4 学习资料模块类图" title="图4-4 学习资料模块类图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3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CDE8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4-4 </w:t>
      </w:r>
      <w:r>
        <w:rPr>
          <w:sz w:val="21"/>
          <w:lang w:eastAsia="zh-CN"/>
        </w:rPr>
        <w:t>学习资料模块类图</w:t>
      </w:r>
    </w:p>
    <w:p w14:paraId="694FFF11" w14:textId="77777777" w:rsidR="00260014" w:rsidRDefault="00000000">
      <w:pPr>
        <w:pStyle w:val="19"/>
        <w:spacing w:line="360" w:lineRule="auto"/>
      </w:pPr>
      <w:r>
        <w:rPr>
          <w:lang w:eastAsia="zh-CN"/>
        </w:rPr>
        <w:t>学习资料服务分为创建编辑、查询访问、审核发布和学习行为几部分。</w:t>
      </w:r>
      <w:r>
        <w:t>Controller</w:t>
      </w:r>
      <w:r>
        <w:t>只负责接收参数和返回结果，访问条件由</w:t>
      </w:r>
      <w:r>
        <w:t>ContentAccessService</w:t>
      </w:r>
      <w:r>
        <w:t>统一判断，避免列表页、详情页和文件下载各自使用不同规则。</w:t>
      </w:r>
    </w:p>
    <w:p w14:paraId="3CF91B73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BBB5876" wp14:editId="5D3D9ED3">
            <wp:extent cx="5219700" cy="2855595"/>
            <wp:effectExtent l="0" t="0" r="0" b="0"/>
            <wp:docPr id="11" name="Picture 11" descr="图4-5 学习资料发布与审核时序图" title="图4-5 学习资料发布与审核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图4-5 学习资料发布与审核时序图" title="图4-5 学习资料发布与审核时序图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D050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4-5 </w:t>
      </w:r>
      <w:r>
        <w:rPr>
          <w:sz w:val="21"/>
          <w:lang w:eastAsia="zh-CN"/>
        </w:rPr>
        <w:t>学习资料发布与审核时序图</w:t>
      </w:r>
    </w:p>
    <w:p w14:paraId="56AA561E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访问资料时先检查发布状态，再检查公开、班级或权益条件。</w:t>
      </w:r>
    </w:p>
    <w:p w14:paraId="5FB69A8F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学习进度、收藏、点赞和评论分别保存，便于后续统计。</w:t>
      </w:r>
    </w:p>
    <w:p w14:paraId="7B543BBC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文件统一由</w:t>
      </w:r>
      <w:r>
        <w:rPr>
          <w:sz w:val="23"/>
          <w:lang w:eastAsia="zh-CN"/>
        </w:rPr>
        <w:t>MinIO</w:t>
      </w:r>
      <w:r>
        <w:rPr>
          <w:sz w:val="23"/>
          <w:lang w:eastAsia="zh-CN"/>
        </w:rPr>
        <w:t>保存，数据库只记录文件信息和访问地址。</w:t>
      </w:r>
    </w:p>
    <w:p w14:paraId="698488B1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lastRenderedPageBreak/>
        <w:t>3</w:t>
      </w:r>
      <w:r>
        <w:rPr>
          <w:rFonts w:ascii="Times New Roman" w:hAnsi="Times New Roman"/>
          <w:lang w:eastAsia="zh-CN"/>
        </w:rPr>
        <w:t>、学习资料页面实现</w:t>
      </w:r>
    </w:p>
    <w:p w14:paraId="1C7CCFA3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页面覆盖了普通用户浏览和学习、发布者编辑发布、管理员审核等主要流程。以下页面来自项目设计报告中的实际系统截图，并按流程逐张展示。</w:t>
      </w:r>
    </w:p>
    <w:p w14:paraId="7B3651D0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002FD84" wp14:editId="2DC463E8">
            <wp:extent cx="5327650" cy="3131820"/>
            <wp:effectExtent l="0" t="0" r="0" b="0"/>
            <wp:docPr id="12" name="Picture 12" descr="图4-6 学习资料列表页面" title="图4-6 学习资料列表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图4-6 学习资料列表页面" title="图4-6 学习资料列表页面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A234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4-6 </w:t>
      </w:r>
      <w:r>
        <w:rPr>
          <w:sz w:val="21"/>
        </w:rPr>
        <w:t>学习资料列表页面</w:t>
      </w:r>
    </w:p>
    <w:p w14:paraId="507498A7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2398289" wp14:editId="5351B801">
            <wp:extent cx="5327650" cy="3134360"/>
            <wp:effectExtent l="0" t="0" r="0" b="0"/>
            <wp:docPr id="13" name="Picture 13" descr="图4-7 学习资料详情与学习页面" title="图4-7 学习资料详情与学习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图4-7 学习资料详情与学习页面" title="图4-7 学习资料详情与学习页面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30F0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4-7 </w:t>
      </w:r>
      <w:r>
        <w:rPr>
          <w:sz w:val="21"/>
          <w:lang w:eastAsia="zh-CN"/>
        </w:rPr>
        <w:t>学习资料详情与学习页面</w:t>
      </w:r>
    </w:p>
    <w:p w14:paraId="428F1ABD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010CF055" wp14:editId="686CAAEB">
            <wp:extent cx="5327650" cy="3134360"/>
            <wp:effectExtent l="0" t="0" r="0" b="0"/>
            <wp:docPr id="14" name="Picture 14" descr="图4-8 发布者资料工作台" title="图4-8 发布者资料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图4-8 发布者资料工作台" title="图4-8 发布者资料工作台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9D4E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4-8 </w:t>
      </w:r>
      <w:r>
        <w:rPr>
          <w:sz w:val="21"/>
        </w:rPr>
        <w:t>发布者资料工作台</w:t>
      </w:r>
    </w:p>
    <w:p w14:paraId="63FC683D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BE5E280" wp14:editId="2D2F015F">
            <wp:extent cx="5327650" cy="3134360"/>
            <wp:effectExtent l="0" t="0" r="0" b="0"/>
            <wp:docPr id="15" name="Picture 15" descr="图4-9 学习资料编辑与文件上传页面" title="图4-9 学习资料编辑与文件上传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图4-9 学习资料编辑与文件上传页面" title="图4-9 学习资料编辑与文件上传页面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E11F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4-9 </w:t>
      </w:r>
      <w:r>
        <w:rPr>
          <w:sz w:val="21"/>
          <w:lang w:eastAsia="zh-CN"/>
        </w:rPr>
        <w:t>学习资料编辑与文件上传页面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3EDD8301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450DC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页面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EBF4C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检查重点</w:t>
            </w:r>
          </w:p>
        </w:tc>
      </w:tr>
      <w:tr w:rsidR="00260014" w14:paraId="487D1629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78046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资料列表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00DF22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分类、搜索、状态和访问入口。</w:t>
            </w:r>
          </w:p>
        </w:tc>
      </w:tr>
      <w:tr w:rsidR="00260014" w14:paraId="5CFF90AA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7F1A6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资料详情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E1D1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Markdown</w:t>
            </w:r>
            <w:r>
              <w:rPr>
                <w:rFonts w:ascii="Times New Roman" w:hAnsi="Times New Roman"/>
                <w:sz w:val="20"/>
                <w:lang w:eastAsia="zh-CN"/>
              </w:rPr>
              <w:t>显示、附件、互动和学习进度。</w:t>
            </w:r>
          </w:p>
        </w:tc>
      </w:tr>
      <w:tr w:rsidR="00260014" w14:paraId="48354D55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DC44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发布页面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F3DD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标题、摘要、正文、封面和访问方式。</w:t>
            </w:r>
          </w:p>
        </w:tc>
      </w:tr>
      <w:tr w:rsidR="00260014" w14:paraId="2858B8DC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48DFF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审核页面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83A7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待审核列表、详情、通过或驳回。</w:t>
            </w:r>
          </w:p>
        </w:tc>
      </w:tr>
    </w:tbl>
    <w:p w14:paraId="6EB89587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lastRenderedPageBreak/>
        <w:t>表</w:t>
      </w:r>
      <w:r>
        <w:rPr>
          <w:sz w:val="21"/>
          <w:lang w:eastAsia="zh-CN"/>
        </w:rPr>
        <w:t xml:space="preserve">4-1 </w:t>
      </w:r>
      <w:r>
        <w:rPr>
          <w:sz w:val="21"/>
          <w:lang w:eastAsia="zh-CN"/>
        </w:rPr>
        <w:t>学习资料页面检查重点</w:t>
      </w:r>
    </w:p>
    <w:p w14:paraId="3A4D526E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Markdown</w:t>
      </w:r>
      <w:r>
        <w:rPr>
          <w:lang w:eastAsia="zh-CN"/>
        </w:rPr>
        <w:t>内容显示前会经过安全处理。封面、正文文件、视频、附件和字幕分别配置扩展名和大小限制，浏览器选择文件时先检查，后端再按扩展名、</w:t>
      </w:r>
      <w:r>
        <w:rPr>
          <w:lang w:eastAsia="zh-CN"/>
        </w:rPr>
        <w:t>MIME</w:t>
      </w:r>
      <w:r>
        <w:rPr>
          <w:lang w:eastAsia="zh-CN"/>
        </w:rPr>
        <w:t>和文件头复查。</w:t>
      </w:r>
    </w:p>
    <w:p w14:paraId="43601F80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4</w:t>
      </w:r>
      <w:r>
        <w:rPr>
          <w:rFonts w:ascii="Times New Roman" w:hAnsi="Times New Roman"/>
          <w:lang w:eastAsia="zh-CN"/>
        </w:rPr>
        <w:t>、题库与在线考试模块</w:t>
      </w:r>
    </w:p>
    <w:p w14:paraId="59A54DA9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发布者先维护题库和题目，再组成试卷并发布考试。系统支持单选、多选、判断、填空和简答五类题目，也支持指定考生或班级参加。</w:t>
      </w:r>
    </w:p>
    <w:p w14:paraId="35A13645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F546E2D" wp14:editId="6513BE4A">
            <wp:extent cx="5219700" cy="1163320"/>
            <wp:effectExtent l="0" t="0" r="0" b="0"/>
            <wp:docPr id="16" name="Picture 16" descr="图4-10 在线考试模块类图" title="图4-10 在线考试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图4-10 在线考试模块类图" title="图4-10 在线考试模块类图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6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C1CC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4-10 </w:t>
      </w:r>
      <w:r>
        <w:rPr>
          <w:sz w:val="21"/>
        </w:rPr>
        <w:t>在线考试模块类图</w:t>
      </w:r>
    </w:p>
    <w:p w14:paraId="4C366296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41780628" wp14:editId="34910E3D">
            <wp:extent cx="5219700" cy="2998470"/>
            <wp:effectExtent l="0" t="0" r="0" b="0"/>
            <wp:docPr id="17" name="Picture 17" descr="图4-11 作答、交卷与评分时序图" title="图4-11 作答、交卷与评分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图4-11 作答、交卷与评分时序图" title="图4-11 作答、交卷与评分时序图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E62A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4-11 </w:t>
      </w:r>
      <w:r>
        <w:rPr>
          <w:sz w:val="21"/>
          <w:lang w:eastAsia="zh-CN"/>
        </w:rPr>
        <w:t>作答、交卷与评分时序图</w:t>
      </w:r>
    </w:p>
    <w:p w14:paraId="4F3AB2A6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作答过程中答案会保存到考试会话中；到达截止时间后自动交卷。客观题自动评分，主观题进入人工阅卷，全部完成后生成最终成绩。</w:t>
      </w:r>
    </w:p>
    <w:p w14:paraId="19E45888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lastRenderedPageBreak/>
        <w:t>考生接口使用不含正确答案、解析和选项正确标记的专用响应模型。只有考试结束、阅卷完成并且发布者允许展示时，成绩页面才会返回答案和解析，从数据源头避免提前泄题。</w:t>
      </w:r>
    </w:p>
    <w:p w14:paraId="68252528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5</w:t>
      </w:r>
      <w:r>
        <w:rPr>
          <w:rFonts w:ascii="Times New Roman" w:hAnsi="Times New Roman"/>
          <w:lang w:eastAsia="zh-CN"/>
        </w:rPr>
        <w:t>、发布者考试管理页面</w:t>
      </w:r>
    </w:p>
    <w:p w14:paraId="740F61DE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发布者工作台集中放置题库、组卷、考试发布和阅卷功能，减少在多个入口之间切换。</w:t>
      </w:r>
    </w:p>
    <w:p w14:paraId="0D2A88E6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BDC0E9B" wp14:editId="04291EFD">
            <wp:extent cx="5327650" cy="3131820"/>
            <wp:effectExtent l="0" t="0" r="0" b="0"/>
            <wp:docPr id="18" name="Picture 18" descr="图4-12 题库管理页面" title="图4-12 题库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图4-12 题库管理页面" title="图4-12 题库管理页面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8DC9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4-12 </w:t>
      </w:r>
      <w:r>
        <w:rPr>
          <w:sz w:val="21"/>
        </w:rPr>
        <w:t>题库管理页面</w:t>
      </w:r>
    </w:p>
    <w:p w14:paraId="2F9634A2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89678BF" wp14:editId="7FA310FF">
            <wp:extent cx="5327650" cy="3134360"/>
            <wp:effectExtent l="0" t="0" r="0" b="0"/>
            <wp:docPr id="19" name="Picture 19" descr="图4-13 固定试卷管理页面" title="图4-13 固定试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图4-13 固定试卷管理页面" title="图4-13 固定试卷管理页面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F1CF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4-13 </w:t>
      </w:r>
      <w:r>
        <w:rPr>
          <w:sz w:val="21"/>
        </w:rPr>
        <w:t>固定试卷管理页面</w:t>
      </w:r>
    </w:p>
    <w:p w14:paraId="04E26C91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DD01022" wp14:editId="2207A7D1">
            <wp:extent cx="5327650" cy="3134360"/>
            <wp:effectExtent l="0" t="0" r="0" b="0"/>
            <wp:docPr id="20" name="Picture 20" descr="图4-14 考试发布管理页面" title="图4-14 考试发布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图4-14 考试发布管理页面" title="图4-14 考试发布管理页面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AC65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4-14 </w:t>
      </w:r>
      <w:r>
        <w:rPr>
          <w:sz w:val="21"/>
        </w:rPr>
        <w:t>考试发布管理页面</w:t>
      </w:r>
    </w:p>
    <w:p w14:paraId="26C1A7F6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1ABDD0FF" wp14:editId="7F0798D4">
            <wp:extent cx="5327650" cy="3134360"/>
            <wp:effectExtent l="0" t="0" r="0" b="0"/>
            <wp:docPr id="21" name="Picture 21" descr="图4-15 人工阅卷页面" title="图4-15 人工阅卷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图4-15 人工阅卷页面" title="图4-15 人工阅卷页面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5936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4-15 </w:t>
      </w:r>
      <w:r>
        <w:rPr>
          <w:sz w:val="21"/>
        </w:rPr>
        <w:t>人工阅卷页面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6500"/>
      </w:tblGrid>
      <w:tr w:rsidR="00260014" w14:paraId="1480B60C" w14:textId="77777777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C6C72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功能</w:t>
            </w:r>
          </w:p>
        </w:tc>
        <w:tc>
          <w:tcPr>
            <w:tcW w:w="6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926C3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主要处理</w:t>
            </w:r>
          </w:p>
        </w:tc>
      </w:tr>
      <w:tr w:rsidR="00260014" w14:paraId="6F054B9F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4AE79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题库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60FB5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维护题目类型、题干、选项、答案和分值。</w:t>
            </w:r>
          </w:p>
        </w:tc>
      </w:tr>
      <w:tr w:rsidR="00260014" w14:paraId="37B29985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30DC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组卷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51F67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选择题目并计算总分，形成可复用试卷。</w:t>
            </w:r>
          </w:p>
        </w:tc>
      </w:tr>
      <w:tr w:rsidR="00260014" w14:paraId="6466FCC7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85AC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发布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E9D58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设置考试时间、参加范围和试卷。</w:t>
            </w:r>
          </w:p>
        </w:tc>
      </w:tr>
      <w:tr w:rsidR="00260014" w14:paraId="3DDB3608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C46E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阅卷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8888C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查看待批主观题，保存得分和评语。</w:t>
            </w:r>
          </w:p>
        </w:tc>
      </w:tr>
    </w:tbl>
    <w:p w14:paraId="1DB49C36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4-2 </w:t>
      </w:r>
      <w:r>
        <w:rPr>
          <w:sz w:val="21"/>
          <w:lang w:eastAsia="zh-CN"/>
        </w:rPr>
        <w:t>发布者考试功能</w:t>
      </w:r>
    </w:p>
    <w:p w14:paraId="34D98C26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组卷时系统保存题目顺序和分值，并检查总分。考试发布时记录试卷快照、开始和截止时间以及参加范围，重复发布不会重复扣减考试发布权益。</w:t>
      </w:r>
    </w:p>
    <w:p w14:paraId="18E2610D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6</w:t>
      </w:r>
      <w:r>
        <w:rPr>
          <w:rFonts w:ascii="Times New Roman" w:hAnsi="Times New Roman"/>
          <w:lang w:eastAsia="zh-CN"/>
        </w:rPr>
        <w:t>、考生作答与成绩统计</w:t>
      </w:r>
    </w:p>
    <w:p w14:paraId="3FB201FF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考生进入考试后可以查看剩余时间、题目导航和当前答案。交卷后根据考试状态显示等待阅卷或最终成绩，发布者可以查看成绩分布和答题情况。</w:t>
      </w:r>
    </w:p>
    <w:p w14:paraId="2B03580C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617F072F" wp14:editId="61436DD0">
            <wp:extent cx="5327650" cy="3131820"/>
            <wp:effectExtent l="0" t="0" r="0" b="0"/>
            <wp:docPr id="22" name="Picture 22" descr="图4-16 考生考试列表页面" title="图4-16 考生考试列表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图4-16 考生考试列表页面" title="图4-16 考生考试列表页面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597FB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4-16 </w:t>
      </w:r>
      <w:r>
        <w:rPr>
          <w:sz w:val="21"/>
        </w:rPr>
        <w:t>考生考试列表页面</w:t>
      </w:r>
    </w:p>
    <w:p w14:paraId="00B446F0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2D8B94C" wp14:editId="7F4998A9">
            <wp:extent cx="5327650" cy="3134360"/>
            <wp:effectExtent l="0" t="0" r="0" b="0"/>
            <wp:docPr id="23" name="Picture 23" descr="图4-17 在线答题页面" title="图4-17 在线答题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图4-17 在线答题页面" title="图4-17 在线答题页面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14FE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4-17 </w:t>
      </w:r>
      <w:r>
        <w:rPr>
          <w:sz w:val="21"/>
        </w:rPr>
        <w:t>在线答题页面</w:t>
      </w:r>
    </w:p>
    <w:p w14:paraId="13BC29C5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45727591" wp14:editId="5315245A">
            <wp:extent cx="5327650" cy="3134360"/>
            <wp:effectExtent l="0" t="0" r="0" b="0"/>
            <wp:docPr id="24" name="Picture 24" descr="图4-18 成绩详情页面" title="图4-18 成绩详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图4-18 成绩详情页面" title="图4-18 成绩详情页面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3336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4-18 </w:t>
      </w:r>
      <w:r>
        <w:rPr>
          <w:sz w:val="21"/>
        </w:rPr>
        <w:t>成绩详情页面</w:t>
      </w:r>
    </w:p>
    <w:p w14:paraId="41086922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D206104" wp14:editId="0E36CBDE">
            <wp:extent cx="5327650" cy="3131820"/>
            <wp:effectExtent l="0" t="0" r="0" b="0"/>
            <wp:docPr id="25" name="Picture 25" descr="图4-19 考试统计页面" title="图4-19 考试统计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图4-19 考试统计页面" title="图4-19 考试统计页面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1C9F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4-19 </w:t>
      </w:r>
      <w:r>
        <w:rPr>
          <w:sz w:val="21"/>
          <w:lang w:eastAsia="zh-CN"/>
        </w:rPr>
        <w:t>考试统计页面</w:t>
      </w:r>
    </w:p>
    <w:p w14:paraId="3774EB0F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已交卷、阅卷中和已完成状态不再显示服务端剩余倒计时。</w:t>
      </w:r>
    </w:p>
    <w:p w14:paraId="1B6A7C7D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客观题、部分得分题和待批主观题分别统计，避免把部分得分算成错误。</w:t>
      </w:r>
    </w:p>
    <w:p w14:paraId="5F367950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试卷和考试时间统一转换为中文本地时间显示。</w:t>
      </w:r>
    </w:p>
    <w:p w14:paraId="47D8CADA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lastRenderedPageBreak/>
        <w:t>7</w:t>
      </w:r>
      <w:r>
        <w:rPr>
          <w:rFonts w:ascii="Times New Roman" w:hAnsi="Times New Roman"/>
          <w:lang w:eastAsia="zh-CN"/>
        </w:rPr>
        <w:t>、商城、订单与权益模块</w:t>
      </w:r>
    </w:p>
    <w:p w14:paraId="62EAF066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平台使用模拟支付完成实训场景中的购买流程。订单支付成功后，系统根据商品类型发放资料访问权、</w:t>
      </w:r>
      <w:r>
        <w:rPr>
          <w:lang w:eastAsia="zh-CN"/>
        </w:rPr>
        <w:t>AI</w:t>
      </w:r>
      <w:r>
        <w:rPr>
          <w:lang w:eastAsia="zh-CN"/>
        </w:rPr>
        <w:t>次数或考试发布次数。</w:t>
      </w:r>
    </w:p>
    <w:p w14:paraId="6A1565C6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737CF66" wp14:editId="631C6E65">
            <wp:extent cx="5219700" cy="2047875"/>
            <wp:effectExtent l="0" t="0" r="0" b="0"/>
            <wp:docPr id="26" name="Picture 26" descr="图4-20 商城、订单与权益模块类图" title="图4-20 商城、订单与权益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图4-20 商城、订单与权益模块类图" title="图4-20 商城、订单与权益模块类图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4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4C46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4-20 </w:t>
      </w:r>
      <w:r>
        <w:rPr>
          <w:sz w:val="21"/>
          <w:lang w:eastAsia="zh-CN"/>
        </w:rPr>
        <w:t>商城、订单与权益模块类图</w:t>
      </w:r>
    </w:p>
    <w:p w14:paraId="3DF0F01F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4C3F993" wp14:editId="7D4A50EB">
            <wp:extent cx="5219700" cy="3570605"/>
            <wp:effectExtent l="0" t="0" r="0" b="0"/>
            <wp:docPr id="27" name="Picture 27" descr="图4-21 支付与权益发放时序图" title="图4-21 支付与权益发放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图4-21 支付与权益发放时序图" title="图4-21 支付与权益发放时序图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7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B52B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4-21 </w:t>
      </w:r>
      <w:r>
        <w:rPr>
          <w:sz w:val="21"/>
          <w:lang w:eastAsia="zh-CN"/>
        </w:rPr>
        <w:t>支付与权益发放时序图</w:t>
      </w:r>
    </w:p>
    <w:p w14:paraId="1D8B1FA5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权益记录包含生效时间和剩余数量。业务接口在使用前检查权益是否有效，使用成功后再扣减，失败时不扣除。</w:t>
      </w:r>
    </w:p>
    <w:p w14:paraId="7D49BB6E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lastRenderedPageBreak/>
        <w:t>订单项保存下单时的商品名称、价格和权益数量，避免商品以后修改导致历史订单变化。支付业务号和订单号都设置唯一约束，同一订单重复调用支付接口时只发放一次权益。</w:t>
      </w:r>
    </w:p>
    <w:p w14:paraId="10A85789" w14:textId="77777777" w:rsidR="00260014" w:rsidRDefault="00000000">
      <w:pPr>
        <w:pStyle w:val="210"/>
        <w:rPr>
          <w:rFonts w:hint="eastAsia"/>
        </w:rPr>
      </w:pP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>、商城与订单页面</w:t>
      </w:r>
    </w:p>
    <w:p w14:paraId="2532DDE4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70F4361" wp14:editId="0F98AB65">
            <wp:extent cx="5327650" cy="3131820"/>
            <wp:effectExtent l="0" t="0" r="0" b="0"/>
            <wp:docPr id="28" name="Picture 28" descr="图4-22 权益商城页面" title="图4-22 权益商城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图4-22 权益商城页面" title="图4-22 权益商城页面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335E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4-22 </w:t>
      </w:r>
      <w:r>
        <w:rPr>
          <w:sz w:val="21"/>
        </w:rPr>
        <w:t>权益商城页面</w:t>
      </w:r>
    </w:p>
    <w:p w14:paraId="16FA7830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EF3FC48" wp14:editId="21225802">
            <wp:extent cx="5327650" cy="3134360"/>
            <wp:effectExtent l="0" t="0" r="0" b="0"/>
            <wp:docPr id="29" name="Picture 29" descr="图4-23 我的订单页面" title="图4-23 我的订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图4-23 我的订单页面" title="图4-23 我的订单页面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9784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4-23 </w:t>
      </w:r>
      <w:r>
        <w:rPr>
          <w:sz w:val="21"/>
        </w:rPr>
        <w:t>我的订单页面</w:t>
      </w:r>
    </w:p>
    <w:p w14:paraId="667E60C4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D971653" wp14:editId="68404092">
            <wp:extent cx="5327650" cy="3134360"/>
            <wp:effectExtent l="0" t="0" r="0" b="0"/>
            <wp:docPr id="30" name="Picture 30" descr="图4-24 我的权益页面" title="图4-24 我的权益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图4-24 我的权益页面" title="图4-24 我的权益页面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39CA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4-24 </w:t>
      </w:r>
      <w:r>
        <w:rPr>
          <w:sz w:val="21"/>
        </w:rPr>
        <w:t>我的权益页面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09B3396D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CB427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页面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817BB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主要内容</w:t>
            </w:r>
          </w:p>
        </w:tc>
      </w:tr>
      <w:tr w:rsidR="00260014" w14:paraId="0A6C6DD2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ED1EE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商城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86E4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按商品类型筛选，查看价格和权益说明。</w:t>
            </w:r>
          </w:p>
        </w:tc>
      </w:tr>
      <w:tr w:rsidR="00260014" w14:paraId="677D22CD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DCFB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订单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611FF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查看订单编号、金额、状态和支付结果。</w:t>
            </w:r>
          </w:p>
        </w:tc>
      </w:tr>
      <w:tr w:rsidR="00260014" w14:paraId="011536CD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CF108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权益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7A295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查看资料访问权、</w:t>
            </w:r>
            <w:r>
              <w:rPr>
                <w:rFonts w:ascii="Times New Roman" w:hAnsi="Times New Roman"/>
                <w:sz w:val="20"/>
                <w:lang w:eastAsia="zh-CN"/>
              </w:rPr>
              <w:t>AI</w:t>
            </w:r>
            <w:r>
              <w:rPr>
                <w:rFonts w:ascii="Times New Roman" w:hAnsi="Times New Roman"/>
                <w:sz w:val="20"/>
                <w:lang w:eastAsia="zh-CN"/>
              </w:rPr>
              <w:t>次数和考试发布次数。</w:t>
            </w:r>
          </w:p>
        </w:tc>
      </w:tr>
    </w:tbl>
    <w:p w14:paraId="25E415F0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4-3 </w:t>
      </w:r>
      <w:r>
        <w:rPr>
          <w:sz w:val="21"/>
          <w:lang w:eastAsia="zh-CN"/>
        </w:rPr>
        <w:t>商城页面内容</w:t>
      </w:r>
    </w:p>
    <w:p w14:paraId="0887FDAE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9</w:t>
      </w:r>
      <w:r>
        <w:rPr>
          <w:rFonts w:ascii="Times New Roman" w:hAnsi="Times New Roman"/>
          <w:lang w:eastAsia="zh-CN"/>
        </w:rPr>
        <w:t>、</w:t>
      </w:r>
      <w:r>
        <w:rPr>
          <w:rFonts w:ascii="Times New Roman" w:hAnsi="Times New Roman"/>
          <w:lang w:eastAsia="zh-CN"/>
        </w:rPr>
        <w:t>AI</w:t>
      </w:r>
      <w:r>
        <w:rPr>
          <w:rFonts w:ascii="Times New Roman" w:hAnsi="Times New Roman"/>
          <w:lang w:eastAsia="zh-CN"/>
        </w:rPr>
        <w:t>学习辅助模块</w:t>
      </w:r>
    </w:p>
    <w:p w14:paraId="641BA1F9" w14:textId="4446329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AI</w:t>
      </w:r>
      <w:r>
        <w:rPr>
          <w:lang w:eastAsia="zh-CN"/>
        </w:rPr>
        <w:t>模块为学习资料和考试结果提供补充说明。用户可以生成资料总结、知识讲解、个人考试分析和错题复习，发布者还可以生成整体考试分析。</w:t>
      </w:r>
      <w:r w:rsidR="00515BD1" w:rsidRPr="00515BD1">
        <w:rPr>
          <w:lang w:eastAsia="zh-CN"/>
        </w:rPr>
        <w:t>调用前通过</w:t>
      </w:r>
      <w:r w:rsidR="00515BD1" w:rsidRPr="00515BD1">
        <w:rPr>
          <w:lang w:eastAsia="zh-CN"/>
        </w:rPr>
        <w:t>Redis ZSET</w:t>
      </w:r>
      <w:r w:rsidR="00515BD1" w:rsidRPr="00515BD1">
        <w:rPr>
          <w:lang w:eastAsia="zh-CN"/>
        </w:rPr>
        <w:t>检查滑动窗口次数，再用带随机令牌和</w:t>
      </w:r>
      <w:r w:rsidR="00515BD1" w:rsidRPr="00515BD1">
        <w:rPr>
          <w:lang w:eastAsia="zh-CN"/>
        </w:rPr>
        <w:t>TTL</w:t>
      </w:r>
      <w:r w:rsidR="00515BD1" w:rsidRPr="00515BD1">
        <w:rPr>
          <w:lang w:eastAsia="zh-CN"/>
        </w:rPr>
        <w:t>的租约限制同一用户并发；任务真正结束后才释放租约，防止超时取消但底层请求仍运行时提前放开并发名额</w:t>
      </w:r>
      <w:r w:rsidR="00515BD1">
        <w:rPr>
          <w:rFonts w:hint="eastAsia"/>
          <w:lang w:eastAsia="zh-CN"/>
        </w:rPr>
        <w:t>。</w:t>
      </w:r>
    </w:p>
    <w:p w14:paraId="1321BC47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03FA19C1" wp14:editId="2CBAA621">
            <wp:extent cx="5219700" cy="2661285"/>
            <wp:effectExtent l="0" t="0" r="0" b="0"/>
            <wp:docPr id="31" name="Picture 31" descr="图4-25 AI学习辅助模块类图" title="图4-25 AI学习辅助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图4-25 AI学习辅助模块类图" title="图4-25 AI学习辅助模块类图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6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0BC13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>4-25 AI</w:t>
      </w:r>
      <w:r>
        <w:rPr>
          <w:sz w:val="21"/>
          <w:lang w:eastAsia="zh-CN"/>
        </w:rPr>
        <w:t>学习辅助模块类图</w:t>
      </w:r>
    </w:p>
    <w:p w14:paraId="1E7BD4EF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F840F7E" wp14:editId="5852FD89">
            <wp:extent cx="5219700" cy="3067685"/>
            <wp:effectExtent l="0" t="0" r="0" b="0"/>
            <wp:docPr id="32" name="Picture 32" descr="图4-26 AI总结与额度扣减时序图" title="图4-26 AI总结与额度扣减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图4-26 AI总结与额度扣减时序图" title="图4-26 AI总结与额度扣减时序图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6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98DD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>4-26 AI</w:t>
      </w:r>
      <w:r>
        <w:rPr>
          <w:sz w:val="21"/>
          <w:lang w:eastAsia="zh-CN"/>
        </w:rPr>
        <w:t>总结与额度扣减时序图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7B3849EA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90710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设计点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0D42A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处理方法</w:t>
            </w:r>
          </w:p>
        </w:tc>
      </w:tr>
      <w:tr w:rsidR="00260014" w14:paraId="3CD713A9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87D2F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调用方式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7528F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本地可使用</w:t>
            </w:r>
            <w:r>
              <w:rPr>
                <w:rFonts w:ascii="Times New Roman" w:hAnsi="Times New Roman"/>
                <w:sz w:val="20"/>
              </w:rPr>
              <w:t>Mock</w:t>
            </w:r>
            <w:r>
              <w:rPr>
                <w:rFonts w:ascii="Times New Roman" w:hAnsi="Times New Roman"/>
                <w:sz w:val="20"/>
              </w:rPr>
              <w:t>，配置密钥后可接入</w:t>
            </w:r>
            <w:r>
              <w:rPr>
                <w:rFonts w:ascii="Times New Roman" w:hAnsi="Times New Roman"/>
                <w:sz w:val="20"/>
              </w:rPr>
              <w:t>DeepSeek</w:t>
            </w:r>
            <w:r>
              <w:rPr>
                <w:rFonts w:ascii="Times New Roman" w:hAnsi="Times New Roman"/>
                <w:sz w:val="20"/>
              </w:rPr>
              <w:t>。</w:t>
            </w:r>
          </w:p>
        </w:tc>
      </w:tr>
      <w:tr w:rsidR="00260014" w14:paraId="0038399E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A20D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额度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9FDB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AI</w:t>
            </w:r>
            <w:r>
              <w:rPr>
                <w:rFonts w:ascii="Times New Roman" w:hAnsi="Times New Roman"/>
                <w:sz w:val="20"/>
                <w:lang w:eastAsia="zh-CN"/>
              </w:rPr>
              <w:t>结果成功保存后才扣减使用次数。</w:t>
            </w:r>
          </w:p>
        </w:tc>
      </w:tr>
      <w:tr w:rsidR="00260014" w14:paraId="1640B737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722D7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缓存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04DA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相同资料或分析结果可复用，减少重复调用。</w:t>
            </w:r>
          </w:p>
        </w:tc>
      </w:tr>
      <w:tr w:rsidR="00260014" w14:paraId="61F2565F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16740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异常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2CF2A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调用失败返回清楚提示，不影响原有学习和考试数据。</w:t>
            </w:r>
          </w:p>
        </w:tc>
      </w:tr>
    </w:tbl>
    <w:p w14:paraId="28E86BBB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>4-4 AI</w:t>
      </w:r>
      <w:r>
        <w:rPr>
          <w:sz w:val="21"/>
          <w:lang w:eastAsia="zh-CN"/>
        </w:rPr>
        <w:t>模块关键设计</w:t>
      </w:r>
    </w:p>
    <w:p w14:paraId="7779AA04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lastRenderedPageBreak/>
        <w:t>AI</w:t>
      </w:r>
      <w:r>
        <w:rPr>
          <w:lang w:eastAsia="zh-CN"/>
        </w:rPr>
        <w:t>调用通过</w:t>
      </w:r>
      <w:r>
        <w:rPr>
          <w:lang w:eastAsia="zh-CN"/>
        </w:rPr>
        <w:t>AiClient</w:t>
      </w:r>
      <w:r>
        <w:rPr>
          <w:lang w:eastAsia="zh-CN"/>
        </w:rPr>
        <w:t>接口隔离供应商。</w:t>
      </w:r>
      <w:r>
        <w:rPr>
          <w:lang w:eastAsia="zh-CN"/>
        </w:rPr>
        <w:t>Mock</w:t>
      </w:r>
      <w:r>
        <w:rPr>
          <w:lang w:eastAsia="zh-CN"/>
        </w:rPr>
        <w:t>实现用于本地无外网测试，</w:t>
      </w:r>
      <w:r>
        <w:rPr>
          <w:lang w:eastAsia="zh-CN"/>
        </w:rPr>
        <w:t>DeepSeek</w:t>
      </w:r>
      <w:r>
        <w:rPr>
          <w:lang w:eastAsia="zh-CN"/>
        </w:rPr>
        <w:t>实现负责真实请求。业务服务不直接依赖某一家模型，因此更换供应商时不需要修改资料、考试和权益模块。</w:t>
      </w:r>
    </w:p>
    <w:p w14:paraId="117C476E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AI</w:t>
      </w:r>
      <w:r>
        <w:rPr>
          <w:lang w:eastAsia="zh-CN"/>
        </w:rPr>
        <w:t>输入被视为不可信文本，系统提示词明确要求模型不要执行资料正文中的指令。调用过程记录任务状态、请求标识和安全错误原因，但日志不保存</w:t>
      </w:r>
      <w:r>
        <w:rPr>
          <w:lang w:eastAsia="zh-CN"/>
        </w:rPr>
        <w:t>API Key</w:t>
      </w:r>
      <w:r>
        <w:rPr>
          <w:lang w:eastAsia="zh-CN"/>
        </w:rPr>
        <w:t>、</w:t>
      </w:r>
      <w:r>
        <w:rPr>
          <w:lang w:eastAsia="zh-CN"/>
        </w:rPr>
        <w:t>JWT</w:t>
      </w:r>
      <w:r>
        <w:rPr>
          <w:lang w:eastAsia="zh-CN"/>
        </w:rPr>
        <w:t>或完整敏感正文。</w:t>
      </w:r>
    </w:p>
    <w:p w14:paraId="67CCF0B2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10</w:t>
      </w:r>
      <w:r>
        <w:rPr>
          <w:rFonts w:ascii="Times New Roman" w:hAnsi="Times New Roman"/>
          <w:lang w:eastAsia="zh-CN"/>
        </w:rPr>
        <w:t>、班级与线下教学模块</w:t>
      </w:r>
    </w:p>
    <w:p w14:paraId="3C3ABD2C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班级模块支持邀请码加入、多班级、拥有者、班级管理员和普通成员。拥有者可以发布公告、管理成员并把资料或考试发放到班级；班级管理员只能在对应班级内操作，不能获得系统管理员权限。</w:t>
      </w:r>
    </w:p>
    <w:p w14:paraId="34781907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资料和考试通过范围关系表与班级关联。用户访问班级资料或参加班级考试时，服务层会检查当前成员状态；成员退出或被移除后，不再继续获得只属于该班级的访问资格。</w:t>
      </w:r>
    </w:p>
    <w:p w14:paraId="7E64E56D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线下教学模块允许发布者申请成为线下教师。身份证等敏感申请数据与公开教师资料分开保存，敏感字段采用</w:t>
      </w:r>
      <w:r>
        <w:rPr>
          <w:lang w:eastAsia="zh-CN"/>
        </w:rPr>
        <w:t>AES-GCM</w:t>
      </w:r>
      <w:r>
        <w:rPr>
          <w:lang w:eastAsia="zh-CN"/>
        </w:rPr>
        <w:t>加密并使用</w:t>
      </w:r>
      <w:r>
        <w:rPr>
          <w:lang w:eastAsia="zh-CN"/>
        </w:rPr>
        <w:t>HMAC</w:t>
      </w:r>
      <w:r>
        <w:rPr>
          <w:lang w:eastAsia="zh-CN"/>
        </w:rPr>
        <w:t>进行重复检查。管理员审核通过后，普通用户只能看到公开资料和可上课时间。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00"/>
        <w:gridCol w:w="3000"/>
        <w:gridCol w:w="3600"/>
      </w:tblGrid>
      <w:tr w:rsidR="00260014" w14:paraId="175CC25B" w14:textId="77777777">
        <w:trPr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2762A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模块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C14EE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关键对象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BC90D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主要约束</w:t>
            </w:r>
          </w:p>
        </w:tc>
      </w:tr>
      <w:tr w:rsidR="00260014" w14:paraId="43E18D6E" w14:textId="77777777">
        <w:trPr>
          <w:cantSplit/>
          <w:jc w:val="center"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8CD3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班级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66F21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班级、成员、班内角色、公告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23A41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班级身份只在本班生效。</w:t>
            </w:r>
          </w:p>
        </w:tc>
      </w:tr>
      <w:tr w:rsidR="00260014" w14:paraId="7042AE65" w14:textId="77777777">
        <w:trPr>
          <w:cantSplit/>
          <w:jc w:val="center"/>
        </w:trPr>
        <w:tc>
          <w:tcPr>
            <w:tcW w:w="1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B892E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班级资料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A89D8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资料范围、成员状态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6FF08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离开班级后失去班级专属访问。</w:t>
            </w:r>
          </w:p>
        </w:tc>
      </w:tr>
      <w:tr w:rsidR="00260014" w14:paraId="638C7DFD" w14:textId="77777777">
        <w:trPr>
          <w:cantSplit/>
          <w:jc w:val="center"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9466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班级考试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E1ACE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考试范围、考生资格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73EAF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进入考试前再次检查成员资格。</w:t>
            </w:r>
          </w:p>
        </w:tc>
      </w:tr>
      <w:tr w:rsidR="00260014" w14:paraId="50234B2F" w14:textId="77777777">
        <w:trPr>
          <w:cantSplit/>
          <w:jc w:val="center"/>
        </w:trPr>
        <w:tc>
          <w:tcPr>
            <w:tcW w:w="1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A388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线下教师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6DF1F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申请、公开资料、学生偏好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A6075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敏感申请数据不对普通用户返回。</w:t>
            </w:r>
          </w:p>
        </w:tc>
      </w:tr>
    </w:tbl>
    <w:p w14:paraId="75082C61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4-5 </w:t>
      </w:r>
      <w:r>
        <w:rPr>
          <w:sz w:val="21"/>
          <w:lang w:eastAsia="zh-CN"/>
        </w:rPr>
        <w:t>班级与线下教学设计</w:t>
      </w:r>
    </w:p>
    <w:p w14:paraId="559B6B11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lastRenderedPageBreak/>
        <w:t>11</w:t>
      </w:r>
      <w:r>
        <w:rPr>
          <w:rFonts w:ascii="Times New Roman" w:hAnsi="Times New Roman"/>
          <w:lang w:eastAsia="zh-CN"/>
        </w:rPr>
        <w:t>、前后端代码组织</w:t>
      </w:r>
    </w:p>
    <w:p w14:paraId="46673F52" w14:textId="77777777" w:rsidR="00260014" w:rsidRDefault="00000000">
      <w:pPr>
        <w:pStyle w:val="19"/>
        <w:spacing w:line="360" w:lineRule="auto"/>
        <w:rPr>
          <w:lang w:eastAsia="zh-CN"/>
        </w:rPr>
      </w:pPr>
      <w:r>
        <w:t>后端按业务域分包，每个领域通常包含</w:t>
      </w:r>
      <w:r>
        <w:t>domain</w:t>
      </w:r>
      <w:r>
        <w:t>、</w:t>
      </w:r>
      <w:r>
        <w:t>dto</w:t>
      </w:r>
      <w:r>
        <w:t>、</w:t>
      </w:r>
      <w:r>
        <w:t>mapper</w:t>
      </w:r>
      <w:r>
        <w:t>、</w:t>
      </w:r>
      <w:r>
        <w:t>service</w:t>
      </w:r>
      <w:r>
        <w:t>和</w:t>
      </w:r>
      <w:r>
        <w:t>web</w:t>
      </w:r>
      <w:r>
        <w:t>。阅读代码时可以从</w:t>
      </w:r>
      <w:r>
        <w:t>Controller</w:t>
      </w:r>
      <w:r>
        <w:t>找到接口入口，再沿构造器依赖进入</w:t>
      </w:r>
      <w:r>
        <w:t>Service</w:t>
      </w:r>
      <w:r>
        <w:t>，最后查看</w:t>
      </w:r>
      <w:r>
        <w:t>Mapper</w:t>
      </w:r>
      <w:r>
        <w:t>和领域对象。</w:t>
      </w:r>
      <w:r>
        <w:rPr>
          <w:lang w:eastAsia="zh-CN"/>
        </w:rPr>
        <w:t>复杂规则优先通过测试理解。</w:t>
      </w:r>
    </w:p>
    <w:p w14:paraId="01F505F5" w14:textId="77777777" w:rsidR="00260014" w:rsidRDefault="00000000">
      <w:pPr>
        <w:pStyle w:val="19"/>
        <w:spacing w:line="360" w:lineRule="auto"/>
      </w:pPr>
      <w:r>
        <w:rPr>
          <w:lang w:eastAsia="zh-CN"/>
        </w:rPr>
        <w:t>前端从</w:t>
      </w:r>
      <w:r>
        <w:rPr>
          <w:lang w:eastAsia="zh-CN"/>
        </w:rPr>
        <w:t>router</w:t>
      </w:r>
      <w:r>
        <w:rPr>
          <w:lang w:eastAsia="zh-CN"/>
        </w:rPr>
        <w:t>找到页面，在</w:t>
      </w:r>
      <w:r>
        <w:rPr>
          <w:lang w:eastAsia="zh-CN"/>
        </w:rPr>
        <w:t>views</w:t>
      </w:r>
      <w:r>
        <w:rPr>
          <w:lang w:eastAsia="zh-CN"/>
        </w:rPr>
        <w:t>中查看页面编排，再查</w:t>
      </w:r>
      <w:r>
        <w:rPr>
          <w:lang w:eastAsia="zh-CN"/>
        </w:rPr>
        <w:t>api</w:t>
      </w:r>
      <w:r>
        <w:rPr>
          <w:lang w:eastAsia="zh-CN"/>
        </w:rPr>
        <w:t>和</w:t>
      </w:r>
      <w:r>
        <w:rPr>
          <w:lang w:eastAsia="zh-CN"/>
        </w:rPr>
        <w:t>types</w:t>
      </w:r>
      <w:r>
        <w:rPr>
          <w:lang w:eastAsia="zh-CN"/>
        </w:rPr>
        <w:t>。</w:t>
      </w:r>
      <w:r>
        <w:rPr>
          <w:lang w:eastAsia="zh-CN"/>
        </w:rPr>
        <w:t>Pinia</w:t>
      </w:r>
      <w:r>
        <w:rPr>
          <w:lang w:eastAsia="zh-CN"/>
        </w:rPr>
        <w:t>的</w:t>
      </w:r>
      <w:r>
        <w:rPr>
          <w:lang w:eastAsia="zh-CN"/>
        </w:rPr>
        <w:t>auth</w:t>
      </w:r>
      <w:r>
        <w:rPr>
          <w:lang w:eastAsia="zh-CN"/>
        </w:rPr>
        <w:t>状态保存当前用户和初始化结果，路由守卫根据登录状态和角色决定是否允许进入页面。</w:t>
      </w:r>
      <w:r>
        <w:t>公共</w:t>
      </w:r>
      <w:r>
        <w:t>Markdown</w:t>
      </w:r>
      <w:r>
        <w:t>、上传和答题处理放在</w:t>
      </w:r>
      <w:r>
        <w:t>components</w:t>
      </w:r>
      <w:r>
        <w:t>与</w:t>
      </w:r>
      <w:r>
        <w:t>utils</w:t>
      </w:r>
      <w:r>
        <w:t>中复用。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6000"/>
      </w:tblGrid>
      <w:tr w:rsidR="00260014" w14:paraId="322869ED" w14:textId="77777777">
        <w:trPr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24153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代码层次</w:t>
            </w:r>
          </w:p>
        </w:tc>
        <w:tc>
          <w:tcPr>
            <w:tcW w:w="6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0E544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主要职责</w:t>
            </w:r>
          </w:p>
        </w:tc>
      </w:tr>
      <w:tr w:rsidR="00260014" w14:paraId="2D1EBE9C" w14:textId="77777777">
        <w:trPr>
          <w:cantSplit/>
          <w:jc w:val="center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4654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Controller / views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DB613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接收输入、组织页面或接口响应，不承担复杂业务判断。</w:t>
            </w:r>
          </w:p>
        </w:tc>
      </w:tr>
      <w:tr w:rsidR="00260014" w14:paraId="2151EE3E" w14:textId="77777777">
        <w:trPr>
          <w:cantSplit/>
          <w:jc w:val="center"/>
        </w:trPr>
        <w:tc>
          <w:tcPr>
            <w:tcW w:w="2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339FF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Service / api</w:t>
            </w:r>
          </w:p>
        </w:tc>
        <w:tc>
          <w:tcPr>
            <w:tcW w:w="6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49E84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后端</w:t>
            </w:r>
            <w:r>
              <w:rPr>
                <w:rFonts w:ascii="Times New Roman" w:hAnsi="Times New Roman"/>
                <w:sz w:val="19"/>
                <w:lang w:eastAsia="zh-CN"/>
              </w:rPr>
              <w:t>Service</w:t>
            </w:r>
            <w:r>
              <w:rPr>
                <w:rFonts w:ascii="Times New Roman" w:hAnsi="Times New Roman"/>
                <w:sz w:val="19"/>
                <w:lang w:eastAsia="zh-CN"/>
              </w:rPr>
              <w:t>执行权限、事务和规则；前端</w:t>
            </w:r>
            <w:r>
              <w:rPr>
                <w:rFonts w:ascii="Times New Roman" w:hAnsi="Times New Roman"/>
                <w:sz w:val="19"/>
                <w:lang w:eastAsia="zh-CN"/>
              </w:rPr>
              <w:t>api</w:t>
            </w:r>
            <w:r>
              <w:rPr>
                <w:rFonts w:ascii="Times New Roman" w:hAnsi="Times New Roman"/>
                <w:sz w:val="19"/>
                <w:lang w:eastAsia="zh-CN"/>
              </w:rPr>
              <w:t>统一访问接口。</w:t>
            </w:r>
          </w:p>
        </w:tc>
      </w:tr>
      <w:tr w:rsidR="00260014" w14:paraId="1E88256D" w14:textId="77777777">
        <w:trPr>
          <w:cantSplit/>
          <w:jc w:val="center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D948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Mapper / types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77D8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Mapper</w:t>
            </w:r>
            <w:r>
              <w:rPr>
                <w:rFonts w:ascii="Times New Roman" w:hAnsi="Times New Roman"/>
                <w:sz w:val="19"/>
                <w:lang w:eastAsia="zh-CN"/>
              </w:rPr>
              <w:t>执行参数化</w:t>
            </w:r>
            <w:r>
              <w:rPr>
                <w:rFonts w:ascii="Times New Roman" w:hAnsi="Times New Roman"/>
                <w:sz w:val="19"/>
                <w:lang w:eastAsia="zh-CN"/>
              </w:rPr>
              <w:t>SQL</w:t>
            </w:r>
            <w:r>
              <w:rPr>
                <w:rFonts w:ascii="Times New Roman" w:hAnsi="Times New Roman"/>
                <w:sz w:val="19"/>
                <w:lang w:eastAsia="zh-CN"/>
              </w:rPr>
              <w:t>；</w:t>
            </w:r>
            <w:r>
              <w:rPr>
                <w:rFonts w:ascii="Times New Roman" w:hAnsi="Times New Roman"/>
                <w:sz w:val="19"/>
                <w:lang w:eastAsia="zh-CN"/>
              </w:rPr>
              <w:t>types</w:t>
            </w:r>
            <w:r>
              <w:rPr>
                <w:rFonts w:ascii="Times New Roman" w:hAnsi="Times New Roman"/>
                <w:sz w:val="19"/>
                <w:lang w:eastAsia="zh-CN"/>
              </w:rPr>
              <w:t>定义前后端数据契约。</w:t>
            </w:r>
          </w:p>
        </w:tc>
      </w:tr>
      <w:tr w:rsidR="00260014" w14:paraId="5F44304A" w14:textId="77777777">
        <w:trPr>
          <w:cantSplit/>
          <w:jc w:val="center"/>
        </w:trPr>
        <w:tc>
          <w:tcPr>
            <w:tcW w:w="2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077A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common / utils</w:t>
            </w:r>
          </w:p>
        </w:tc>
        <w:tc>
          <w:tcPr>
            <w:tcW w:w="6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C00B6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统一响应、异常、</w:t>
            </w:r>
            <w:r>
              <w:rPr>
                <w:rFonts w:ascii="Times New Roman" w:hAnsi="Times New Roman"/>
                <w:sz w:val="19"/>
                <w:lang w:eastAsia="zh-CN"/>
              </w:rPr>
              <w:t>traceId</w:t>
            </w:r>
            <w:r>
              <w:rPr>
                <w:rFonts w:ascii="Times New Roman" w:hAnsi="Times New Roman"/>
                <w:sz w:val="19"/>
                <w:lang w:eastAsia="zh-CN"/>
              </w:rPr>
              <w:t>、上传规则和通用纯函数。</w:t>
            </w:r>
          </w:p>
        </w:tc>
      </w:tr>
    </w:tbl>
    <w:p w14:paraId="55FD6F7B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4-6 </w:t>
      </w:r>
      <w:r>
        <w:rPr>
          <w:sz w:val="21"/>
          <w:lang w:eastAsia="zh-CN"/>
        </w:rPr>
        <w:t>前后端代码层次</w:t>
      </w:r>
    </w:p>
    <w:p w14:paraId="76AAB166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12</w:t>
      </w:r>
      <w:r>
        <w:rPr>
          <w:rFonts w:ascii="Times New Roman" w:hAnsi="Times New Roman"/>
          <w:lang w:eastAsia="zh-CN"/>
        </w:rPr>
        <w:t>、安全与异常处理</w:t>
      </w:r>
    </w:p>
    <w:p w14:paraId="0D648F98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系统使用</w:t>
      </w:r>
      <w:r>
        <w:rPr>
          <w:lang w:eastAsia="zh-CN"/>
        </w:rPr>
        <w:t>MyBatis</w:t>
      </w:r>
      <w:r>
        <w:rPr>
          <w:lang w:eastAsia="zh-CN"/>
        </w:rPr>
        <w:t>参数绑定，用户输入不通过字符串拼接进入</w:t>
      </w:r>
      <w:r>
        <w:rPr>
          <w:lang w:eastAsia="zh-CN"/>
        </w:rPr>
        <w:t>SQL</w:t>
      </w:r>
      <w:r>
        <w:rPr>
          <w:lang w:eastAsia="zh-CN"/>
        </w:rPr>
        <w:t>。资料、评论和题目默认由</w:t>
      </w:r>
      <w:r>
        <w:rPr>
          <w:lang w:eastAsia="zh-CN"/>
        </w:rPr>
        <w:t>Vue</w:t>
      </w:r>
      <w:r>
        <w:rPr>
          <w:lang w:eastAsia="zh-CN"/>
        </w:rPr>
        <w:t>文本插值渲染；</w:t>
      </w:r>
      <w:r>
        <w:rPr>
          <w:lang w:eastAsia="zh-CN"/>
        </w:rPr>
        <w:t>AI Markdown</w:t>
      </w:r>
      <w:r>
        <w:rPr>
          <w:lang w:eastAsia="zh-CN"/>
        </w:rPr>
        <w:t>使用</w:t>
      </w:r>
      <w:r>
        <w:rPr>
          <w:lang w:eastAsia="zh-CN"/>
        </w:rPr>
        <w:t>v-html</w:t>
      </w:r>
      <w:r>
        <w:rPr>
          <w:lang w:eastAsia="zh-CN"/>
        </w:rPr>
        <w:t>时先经过</w:t>
      </w:r>
      <w:r>
        <w:rPr>
          <w:lang w:eastAsia="zh-CN"/>
        </w:rPr>
        <w:t>DOMPurify</w:t>
      </w:r>
      <w:r>
        <w:rPr>
          <w:lang w:eastAsia="zh-CN"/>
        </w:rPr>
        <w:t>标签、属性和</w:t>
      </w:r>
      <w:r>
        <w:rPr>
          <w:lang w:eastAsia="zh-CN"/>
        </w:rPr>
        <w:t>URL</w:t>
      </w:r>
      <w:r>
        <w:rPr>
          <w:lang w:eastAsia="zh-CN"/>
        </w:rPr>
        <w:t>协议白名单净化。</w:t>
      </w:r>
    </w:p>
    <w:p w14:paraId="65E55F4E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接口同时检查系统角色和资源归属。普通用户不能读取其他人的订单、权益或</w:t>
      </w:r>
      <w:r>
        <w:rPr>
          <w:lang w:eastAsia="zh-CN"/>
        </w:rPr>
        <w:t>AI</w:t>
      </w:r>
      <w:r>
        <w:rPr>
          <w:lang w:eastAsia="zh-CN"/>
        </w:rPr>
        <w:t>会话，非发布者不能修改他人资料和考试。管理员操作也有边界，例如当前管理员不能禁用自己的账号。</w:t>
      </w:r>
    </w:p>
    <w:p w14:paraId="2B86302B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文件上传按用途检查扩展名、</w:t>
      </w:r>
      <w:r>
        <w:rPr>
          <w:lang w:eastAsia="zh-CN"/>
        </w:rPr>
        <w:t>MIME</w:t>
      </w:r>
      <w:r>
        <w:rPr>
          <w:lang w:eastAsia="zh-CN"/>
        </w:rPr>
        <w:t>和文件头，服务端重新生成对象名，</w:t>
      </w:r>
      <w:r>
        <w:rPr>
          <w:lang w:eastAsia="zh-CN"/>
        </w:rPr>
        <w:t>MinIO</w:t>
      </w:r>
      <w:r>
        <w:rPr>
          <w:lang w:eastAsia="zh-CN"/>
        </w:rPr>
        <w:t>使用私有桶和短期签名地址。超过大小限制时返回</w:t>
      </w:r>
      <w:r>
        <w:rPr>
          <w:lang w:eastAsia="zh-CN"/>
        </w:rPr>
        <w:t>HTTP 413</w:t>
      </w:r>
      <w:r>
        <w:rPr>
          <w:lang w:eastAsia="zh-CN"/>
        </w:rPr>
        <w:t>和明确业务码，前端显示具体提示。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6663F42B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2ACA0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lastRenderedPageBreak/>
              <w:t>安全点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54925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实现方式</w:t>
            </w:r>
          </w:p>
        </w:tc>
      </w:tr>
      <w:tr w:rsidR="00260014" w14:paraId="11DA69C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B0CC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SQL</w:t>
            </w:r>
            <w:r>
              <w:rPr>
                <w:rFonts w:ascii="Times New Roman" w:hAnsi="Times New Roman"/>
                <w:sz w:val="19"/>
              </w:rPr>
              <w:t>注入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540FA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MyBatis</w:t>
            </w:r>
            <w:r>
              <w:rPr>
                <w:rFonts w:ascii="Times New Roman" w:hAnsi="Times New Roman"/>
                <w:sz w:val="19"/>
                <w:lang w:eastAsia="zh-CN"/>
              </w:rPr>
              <w:t>使用参数绑定，分页、状态和枚举经过校验。</w:t>
            </w:r>
          </w:p>
        </w:tc>
      </w:tr>
      <w:tr w:rsidR="00260014" w14:paraId="680A7DAA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9831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XSS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93394F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普通文本转义，</w:t>
            </w:r>
            <w:r>
              <w:rPr>
                <w:rFonts w:ascii="Times New Roman" w:hAnsi="Times New Roman"/>
                <w:sz w:val="19"/>
              </w:rPr>
              <w:t>AI Markdown</w:t>
            </w:r>
            <w:r>
              <w:rPr>
                <w:rFonts w:ascii="Times New Roman" w:hAnsi="Times New Roman"/>
                <w:sz w:val="19"/>
              </w:rPr>
              <w:t>经</w:t>
            </w:r>
            <w:r>
              <w:rPr>
                <w:rFonts w:ascii="Times New Roman" w:hAnsi="Times New Roman"/>
                <w:sz w:val="19"/>
              </w:rPr>
              <w:t>DOMPurify</w:t>
            </w:r>
            <w:r>
              <w:rPr>
                <w:rFonts w:ascii="Times New Roman" w:hAnsi="Times New Roman"/>
                <w:sz w:val="19"/>
              </w:rPr>
              <w:t>净化并配合</w:t>
            </w:r>
            <w:r>
              <w:rPr>
                <w:rFonts w:ascii="Times New Roman" w:hAnsi="Times New Roman"/>
                <w:sz w:val="19"/>
              </w:rPr>
              <w:t>CSP</w:t>
            </w:r>
            <w:r>
              <w:rPr>
                <w:rFonts w:ascii="Times New Roman" w:hAnsi="Times New Roman"/>
                <w:sz w:val="19"/>
              </w:rPr>
              <w:t>。</w:t>
            </w:r>
          </w:p>
        </w:tc>
      </w:tr>
      <w:tr w:rsidR="00260014" w14:paraId="0AE0E52C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3DE29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越权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ED150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Spring Security</w:t>
            </w:r>
            <w:r>
              <w:rPr>
                <w:rFonts w:ascii="Times New Roman" w:hAnsi="Times New Roman"/>
                <w:sz w:val="19"/>
              </w:rPr>
              <w:t>角色校验，</w:t>
            </w:r>
            <w:r>
              <w:rPr>
                <w:rFonts w:ascii="Times New Roman" w:hAnsi="Times New Roman"/>
                <w:sz w:val="19"/>
              </w:rPr>
              <w:t>Service</w:t>
            </w:r>
            <w:r>
              <w:rPr>
                <w:rFonts w:ascii="Times New Roman" w:hAnsi="Times New Roman"/>
                <w:sz w:val="19"/>
              </w:rPr>
              <w:t>再次检查资源归属。</w:t>
            </w:r>
          </w:p>
        </w:tc>
      </w:tr>
      <w:tr w:rsidR="00260014" w14:paraId="295DA137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48D2B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答案泄露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88FB3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考生</w:t>
            </w:r>
            <w:r>
              <w:rPr>
                <w:rFonts w:ascii="Times New Roman" w:hAnsi="Times New Roman"/>
                <w:sz w:val="19"/>
                <w:lang w:eastAsia="zh-CN"/>
              </w:rPr>
              <w:t>DTO</w:t>
            </w:r>
            <w:r>
              <w:rPr>
                <w:rFonts w:ascii="Times New Roman" w:hAnsi="Times New Roman"/>
                <w:sz w:val="19"/>
                <w:lang w:eastAsia="zh-CN"/>
              </w:rPr>
              <w:t>不返回答案，满足展示条件后才开放解析。</w:t>
            </w:r>
          </w:p>
        </w:tc>
      </w:tr>
      <w:tr w:rsidR="00260014" w14:paraId="313E6E9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E96FF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敏感信息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36A36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密码</w:t>
            </w:r>
            <w:r>
              <w:rPr>
                <w:rFonts w:ascii="Times New Roman" w:hAnsi="Times New Roman"/>
                <w:sz w:val="19"/>
                <w:lang w:eastAsia="zh-CN"/>
              </w:rPr>
              <w:t>BCrypt</w:t>
            </w:r>
            <w:r>
              <w:rPr>
                <w:rFonts w:ascii="Times New Roman" w:hAnsi="Times New Roman"/>
                <w:sz w:val="19"/>
                <w:lang w:eastAsia="zh-CN"/>
              </w:rPr>
              <w:t>，身份证加密，日志不记录密钥和正文。</w:t>
            </w:r>
          </w:p>
        </w:tc>
      </w:tr>
    </w:tbl>
    <w:p w14:paraId="43254995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4-7 </w:t>
      </w:r>
      <w:r>
        <w:rPr>
          <w:sz w:val="21"/>
          <w:lang w:eastAsia="zh-CN"/>
        </w:rPr>
        <w:t>主要安全控制</w:t>
      </w:r>
    </w:p>
    <w:p w14:paraId="0884B1D9" w14:textId="77777777" w:rsidR="00260014" w:rsidRDefault="00000000">
      <w:pPr>
        <w:rPr>
          <w:rFonts w:hint="eastAsia"/>
          <w:lang w:eastAsia="zh-CN"/>
        </w:rPr>
      </w:pPr>
      <w:r>
        <w:rPr>
          <w:rFonts w:ascii="Times New Roman" w:eastAsia="Heiti SC" w:hAnsi="Times New Roman"/>
          <w:b/>
          <w:sz w:val="32"/>
          <w:lang w:eastAsia="zh-CN"/>
        </w:rPr>
        <w:t>五、系统页面展示</w:t>
      </w:r>
    </w:p>
    <w:p w14:paraId="65A787B4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1</w:t>
      </w:r>
      <w:r>
        <w:rPr>
          <w:rFonts w:ascii="Times New Roman" w:hAnsi="Times New Roman"/>
          <w:lang w:eastAsia="zh-CN"/>
        </w:rPr>
        <w:t>、管理后台</w:t>
      </w:r>
    </w:p>
    <w:p w14:paraId="670DF53B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管理员可以在统一后台查看用户、资料、考试、订单、教师申请、</w:t>
      </w:r>
      <w:r>
        <w:rPr>
          <w:lang w:eastAsia="zh-CN"/>
        </w:rPr>
        <w:t>AI</w:t>
      </w:r>
      <w:r>
        <w:rPr>
          <w:lang w:eastAsia="zh-CN"/>
        </w:rPr>
        <w:t>配置和操作日志。当前管理员不能在前端禁用自己的账号，后端也保留了同样的安全校验。</w:t>
      </w:r>
    </w:p>
    <w:p w14:paraId="1D85C768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2D5436B" wp14:editId="4A8820C2">
            <wp:extent cx="5327650" cy="3131820"/>
            <wp:effectExtent l="0" t="0" r="0" b="0"/>
            <wp:docPr id="33" name="Picture 33" descr="图5-1 管理后台登录页面" title="图5-1 管理后台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图5-1 管理后台登录页面" title="图5-1 管理后台登录页面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F94A2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5-1 </w:t>
      </w:r>
      <w:r>
        <w:rPr>
          <w:sz w:val="21"/>
        </w:rPr>
        <w:t>管理后台登录页面</w:t>
      </w:r>
    </w:p>
    <w:p w14:paraId="1235D901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635D97DB" wp14:editId="18979430">
            <wp:extent cx="5327650" cy="3131820"/>
            <wp:effectExtent l="0" t="0" r="0" b="0"/>
            <wp:docPr id="34" name="Picture 34" descr="图5-2 用户管理页面" title="图5-2 用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图5-2 用户管理页面" title="图5-2 用户管理页面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2C026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5-2 </w:t>
      </w:r>
      <w:r>
        <w:rPr>
          <w:sz w:val="21"/>
        </w:rPr>
        <w:t>用户管理页面</w:t>
      </w:r>
    </w:p>
    <w:p w14:paraId="4E2241E7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A1CB0EF" wp14:editId="09BC7CD8">
            <wp:extent cx="5327650" cy="3131820"/>
            <wp:effectExtent l="0" t="0" r="0" b="0"/>
            <wp:docPr id="35" name="Picture 35" descr="图5-3 内容管理页面" title="图5-3 内容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图5-3 内容管理页面" title="图5-3 内容管理页面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71B6E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5-3 </w:t>
      </w:r>
      <w:r>
        <w:rPr>
          <w:sz w:val="21"/>
        </w:rPr>
        <w:t>内容管理页面</w:t>
      </w:r>
    </w:p>
    <w:p w14:paraId="29F3FCA4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1F0E30E7" wp14:editId="7E76DDDD">
            <wp:extent cx="5327650" cy="3131820"/>
            <wp:effectExtent l="0" t="0" r="0" b="0"/>
            <wp:docPr id="36" name="Picture 36" descr="图5-4 考试与订单管理页面" title="图5-4 考试与订单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图5-4 考试与订单管理页面" title="图5-4 考试与订单管理页面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E377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 xml:space="preserve">5-4 </w:t>
      </w:r>
      <w:r>
        <w:rPr>
          <w:sz w:val="21"/>
        </w:rPr>
        <w:t>考试与订单管理页面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72D1E747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61570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管理对象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12EEB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主要操作</w:t>
            </w:r>
          </w:p>
        </w:tc>
      </w:tr>
      <w:tr w:rsidR="00260014" w14:paraId="2349B047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27D0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用户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2BD6B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查看、启用或禁用其他账号。</w:t>
            </w:r>
          </w:p>
        </w:tc>
      </w:tr>
      <w:tr w:rsidR="00260014" w14:paraId="743E091A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C57A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资料与考试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C776A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审核、查看状态、处理异常内容。</w:t>
            </w:r>
          </w:p>
        </w:tc>
      </w:tr>
      <w:tr w:rsidR="00260014" w14:paraId="1CA4B844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0245B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订单与权益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F7EEA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查询订单和权益发放情况。</w:t>
            </w:r>
          </w:p>
        </w:tc>
      </w:tr>
      <w:tr w:rsidR="00260014" w14:paraId="44EC3BEA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DD9B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日志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58F6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记录关键管理操作，便于追查。</w:t>
            </w:r>
          </w:p>
        </w:tc>
      </w:tr>
    </w:tbl>
    <w:p w14:paraId="35C34864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5-1 </w:t>
      </w:r>
      <w:r>
        <w:rPr>
          <w:sz w:val="21"/>
          <w:lang w:eastAsia="zh-CN"/>
        </w:rPr>
        <w:t>管理后台主要操作</w:t>
      </w:r>
    </w:p>
    <w:p w14:paraId="1FBCE9A4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高风险管理操作保留二次确认，例如角色调整、内容下架和考试处理。后端统一记录管理员、操作类型、对象和时间，便于出现问题后查询。</w:t>
      </w:r>
    </w:p>
    <w:p w14:paraId="2D5BECBB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2</w:t>
      </w:r>
      <w:r>
        <w:rPr>
          <w:rFonts w:ascii="Times New Roman" w:hAnsi="Times New Roman"/>
          <w:lang w:eastAsia="zh-CN"/>
        </w:rPr>
        <w:t>、当前版本公开页面</w:t>
      </w:r>
    </w:p>
    <w:p w14:paraId="3A958598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以下截图由当前项目实际启动后采集。首页显示后端服务连接正常，登录和注册页面能够正常打开，页面布局和主要文字显示正确。</w:t>
      </w:r>
    </w:p>
    <w:p w14:paraId="1532F2E3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12A6038" wp14:editId="41BA24C7">
            <wp:extent cx="5327650" cy="2996565"/>
            <wp:effectExtent l="0" t="0" r="0" b="0"/>
            <wp:docPr id="37" name="Picture 37" descr="图5-5 2026年7月28日实测首页" title="图5-5 2026年7月28日实测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图5-5 2026年7月28日实测首页" title="图5-5 2026年7月28日实测首页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C99B2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>5-5 2026</w:t>
      </w:r>
      <w:r>
        <w:rPr>
          <w:sz w:val="21"/>
        </w:rPr>
        <w:t>年</w:t>
      </w:r>
      <w:r>
        <w:rPr>
          <w:sz w:val="21"/>
        </w:rPr>
        <w:t>7</w:t>
      </w:r>
      <w:r>
        <w:rPr>
          <w:sz w:val="21"/>
        </w:rPr>
        <w:t>月</w:t>
      </w:r>
      <w:r>
        <w:rPr>
          <w:sz w:val="21"/>
        </w:rPr>
        <w:t>28</w:t>
      </w:r>
      <w:r>
        <w:rPr>
          <w:sz w:val="21"/>
        </w:rPr>
        <w:t>日实测首页</w:t>
      </w:r>
    </w:p>
    <w:p w14:paraId="38C13A73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D21B75E" wp14:editId="31845928">
            <wp:extent cx="5327650" cy="2996565"/>
            <wp:effectExtent l="0" t="0" r="0" b="0"/>
            <wp:docPr id="38" name="Picture 38" descr="图5-6 2026年7月28日实测登录页面" title="图5-6 2026年7月28日实测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图5-6 2026年7月28日实测登录页面" title="图5-6 2026年7月28日实测登录页面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201F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图</w:t>
      </w:r>
      <w:r>
        <w:rPr>
          <w:sz w:val="21"/>
        </w:rPr>
        <w:t>5-6 2026</w:t>
      </w:r>
      <w:r>
        <w:rPr>
          <w:sz w:val="21"/>
        </w:rPr>
        <w:t>年</w:t>
      </w:r>
      <w:r>
        <w:rPr>
          <w:sz w:val="21"/>
        </w:rPr>
        <w:t>7</w:t>
      </w:r>
      <w:r>
        <w:rPr>
          <w:sz w:val="21"/>
        </w:rPr>
        <w:t>月</w:t>
      </w:r>
      <w:r>
        <w:rPr>
          <w:sz w:val="21"/>
        </w:rPr>
        <w:t>28</w:t>
      </w:r>
      <w:r>
        <w:rPr>
          <w:sz w:val="21"/>
        </w:rPr>
        <w:t>日实测登录页面</w:t>
      </w:r>
    </w:p>
    <w:p w14:paraId="68993700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D5D1C5D" wp14:editId="3815E48B">
            <wp:extent cx="5327650" cy="3250565"/>
            <wp:effectExtent l="0" t="0" r="0" b="0"/>
            <wp:docPr id="39" name="Picture 39" descr="图5-7 2026年7月28日实测注册页面" title="图5-7 2026年7月28日实测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图5-7 2026年7月28日实测注册页面" title="图5-7 2026年7月28日实测注册页面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5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F0DC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>5-7 2026</w:t>
      </w:r>
      <w:r>
        <w:rPr>
          <w:sz w:val="21"/>
          <w:lang w:eastAsia="zh-CN"/>
        </w:rPr>
        <w:t>年</w:t>
      </w:r>
      <w:r>
        <w:rPr>
          <w:sz w:val="21"/>
          <w:lang w:eastAsia="zh-CN"/>
        </w:rPr>
        <w:t>7</w:t>
      </w:r>
      <w:r>
        <w:rPr>
          <w:sz w:val="21"/>
          <w:lang w:eastAsia="zh-CN"/>
        </w:rPr>
        <w:t>月</w:t>
      </w:r>
      <w:r>
        <w:rPr>
          <w:sz w:val="21"/>
          <w:lang w:eastAsia="zh-CN"/>
        </w:rPr>
        <w:t>28</w:t>
      </w:r>
      <w:r>
        <w:rPr>
          <w:sz w:val="21"/>
          <w:lang w:eastAsia="zh-CN"/>
        </w:rPr>
        <w:t>日实测注册页面</w:t>
      </w:r>
    </w:p>
    <w:p w14:paraId="22281D69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需要登录的学习、考试、</w:t>
      </w:r>
      <w:r>
        <w:rPr>
          <w:lang w:eastAsia="zh-CN"/>
        </w:rPr>
        <w:t>AI</w:t>
      </w:r>
      <w:r>
        <w:rPr>
          <w:lang w:eastAsia="zh-CN"/>
        </w:rPr>
        <w:t>和班级页面由路由守卫保护，未登录访问时会自动转到登录页面。</w:t>
      </w:r>
    </w:p>
    <w:p w14:paraId="77FD17CA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页面设计以</w:t>
      </w:r>
      <w:r>
        <w:rPr>
          <w:lang w:eastAsia="zh-CN"/>
        </w:rPr>
        <w:t>PC Web</w:t>
      </w:r>
      <w:r>
        <w:rPr>
          <w:lang w:eastAsia="zh-CN"/>
        </w:rPr>
        <w:t>为主，导航栏集中放置首页、学习资料、考试中心和</w:t>
      </w:r>
      <w:r>
        <w:rPr>
          <w:lang w:eastAsia="zh-CN"/>
        </w:rPr>
        <w:t>AI</w:t>
      </w:r>
      <w:r>
        <w:rPr>
          <w:lang w:eastAsia="zh-CN"/>
        </w:rPr>
        <w:t>学习助手。表单和列表使用统一组件，加载、空数据、失败和无权限状态都有对应提示。</w:t>
      </w:r>
    </w:p>
    <w:p w14:paraId="438687A2" w14:textId="77777777" w:rsidR="00260014" w:rsidRDefault="00000000">
      <w:pPr>
        <w:rPr>
          <w:rFonts w:hint="eastAsia"/>
          <w:lang w:eastAsia="zh-CN"/>
        </w:rPr>
      </w:pPr>
      <w:r>
        <w:rPr>
          <w:rFonts w:ascii="Times New Roman" w:eastAsia="Heiti SC" w:hAnsi="Times New Roman"/>
          <w:b/>
          <w:sz w:val="32"/>
          <w:lang w:eastAsia="zh-CN"/>
        </w:rPr>
        <w:t>六、测试结果</w:t>
      </w:r>
    </w:p>
    <w:p w14:paraId="1B0E3762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1</w:t>
      </w:r>
      <w:r>
        <w:rPr>
          <w:rFonts w:ascii="Times New Roman" w:hAnsi="Times New Roman"/>
          <w:lang w:eastAsia="zh-CN"/>
        </w:rPr>
        <w:t>、测试环境与测试方法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400"/>
      </w:tblGrid>
      <w:tr w:rsidR="00260014" w14:paraId="40FA3DB0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F62CD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项目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E0ECA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测试环境或方法</w:t>
            </w:r>
          </w:p>
        </w:tc>
      </w:tr>
      <w:tr w:rsidR="00260014" w14:paraId="134F34A1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D6EC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操作系统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F2947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macOS</w:t>
            </w:r>
            <w:r>
              <w:rPr>
                <w:rFonts w:ascii="Times New Roman" w:hAnsi="Times New Roman"/>
                <w:sz w:val="20"/>
                <w:lang w:eastAsia="zh-CN"/>
              </w:rPr>
              <w:t>，本地开发环境。</w:t>
            </w:r>
          </w:p>
        </w:tc>
      </w:tr>
      <w:tr w:rsidR="00260014" w14:paraId="36465C44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2C1EE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后端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69F33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JDK 21</w:t>
            </w:r>
            <w:r>
              <w:rPr>
                <w:rFonts w:ascii="Times New Roman" w:hAnsi="Times New Roman"/>
                <w:sz w:val="20"/>
              </w:rPr>
              <w:t>、</w:t>
            </w:r>
            <w:r>
              <w:rPr>
                <w:rFonts w:ascii="Times New Roman" w:hAnsi="Times New Roman"/>
                <w:sz w:val="20"/>
              </w:rPr>
              <w:t>Spring Boot</w:t>
            </w:r>
            <w:r>
              <w:rPr>
                <w:rFonts w:ascii="Times New Roman" w:hAnsi="Times New Roman"/>
                <w:sz w:val="20"/>
              </w:rPr>
              <w:t>，执行完整自动化测试。</w:t>
            </w:r>
          </w:p>
        </w:tc>
      </w:tr>
      <w:tr w:rsidR="00260014" w14:paraId="311C6B3B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766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前端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0C46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Node.js</w:t>
            </w:r>
            <w:r>
              <w:rPr>
                <w:rFonts w:ascii="Times New Roman" w:hAnsi="Times New Roman"/>
                <w:sz w:val="20"/>
                <w:lang w:eastAsia="zh-CN"/>
              </w:rPr>
              <w:t>、</w:t>
            </w:r>
            <w:r>
              <w:rPr>
                <w:rFonts w:ascii="Times New Roman" w:hAnsi="Times New Roman"/>
                <w:sz w:val="20"/>
                <w:lang w:eastAsia="zh-CN"/>
              </w:rPr>
              <w:t>Vue 3</w:t>
            </w:r>
            <w:r>
              <w:rPr>
                <w:rFonts w:ascii="Times New Roman" w:hAnsi="Times New Roman"/>
                <w:sz w:val="20"/>
                <w:lang w:eastAsia="zh-CN"/>
              </w:rPr>
              <w:t>，执行单元测试、类型检查和正式构建。</w:t>
            </w:r>
          </w:p>
        </w:tc>
      </w:tr>
      <w:tr w:rsidR="00260014" w14:paraId="05BB41E1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A83E9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数据库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35472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MySQL 8</w:t>
            </w:r>
            <w:r>
              <w:rPr>
                <w:rFonts w:ascii="Times New Roman" w:hAnsi="Times New Roman"/>
                <w:sz w:val="20"/>
                <w:lang w:eastAsia="zh-CN"/>
              </w:rPr>
              <w:t>，检查升级脚本和</w:t>
            </w:r>
            <w:r>
              <w:rPr>
                <w:rFonts w:ascii="Times New Roman" w:hAnsi="Times New Roman"/>
                <w:sz w:val="20"/>
                <w:lang w:eastAsia="zh-CN"/>
              </w:rPr>
              <w:t>44</w:t>
            </w:r>
            <w:r>
              <w:rPr>
                <w:rFonts w:ascii="Times New Roman" w:hAnsi="Times New Roman"/>
                <w:sz w:val="20"/>
                <w:lang w:eastAsia="zh-CN"/>
              </w:rPr>
              <w:t>张业务表。</w:t>
            </w:r>
          </w:p>
        </w:tc>
      </w:tr>
      <w:tr w:rsidR="00260014" w14:paraId="7201CE65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B0B8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页面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571F7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启动前后端后，用浏览器检查首页、登录、注册和关键业务页面。</w:t>
            </w:r>
          </w:p>
        </w:tc>
      </w:tr>
      <w:tr w:rsidR="00260014" w14:paraId="65BED3F3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7E556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问题复测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5FCC5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按照原手动测试问题清单逐项检查修改结果。</w:t>
            </w:r>
          </w:p>
        </w:tc>
      </w:tr>
    </w:tbl>
    <w:p w14:paraId="64D60EEE" w14:textId="77777777" w:rsidR="00260014" w:rsidRDefault="00000000">
      <w:pPr>
        <w:pStyle w:val="a7"/>
        <w:spacing w:before="40" w:after="120"/>
        <w:jc w:val="center"/>
      </w:pPr>
      <w:r>
        <w:rPr>
          <w:sz w:val="21"/>
        </w:rPr>
        <w:t>表</w:t>
      </w:r>
      <w:r>
        <w:rPr>
          <w:sz w:val="21"/>
        </w:rPr>
        <w:t xml:space="preserve">6-1 </w:t>
      </w:r>
      <w:r>
        <w:rPr>
          <w:sz w:val="21"/>
        </w:rPr>
        <w:t>测试环境与方法</w:t>
      </w:r>
    </w:p>
    <w:p w14:paraId="0307B1C2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AED6A49" wp14:editId="4113386E">
            <wp:extent cx="4967605" cy="2545715"/>
            <wp:effectExtent l="0" t="0" r="0" b="0"/>
            <wp:docPr id="40" name="Picture 40" descr="图6-1 项目验证数据概览" title="图6-1 项目验证数据概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图6-1 项目验证数据概览" title="图6-1 项目验证数据概览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052A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6-1 </w:t>
      </w:r>
      <w:r>
        <w:rPr>
          <w:sz w:val="21"/>
          <w:lang w:eastAsia="zh-CN"/>
        </w:rPr>
        <w:t>项目验证数据概览</w:t>
      </w:r>
    </w:p>
    <w:p w14:paraId="4842041C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后端</w:t>
      </w:r>
      <w:r>
        <w:rPr>
          <w:lang w:eastAsia="zh-CN"/>
        </w:rPr>
        <w:t>156</w:t>
      </w:r>
      <w:r>
        <w:rPr>
          <w:lang w:eastAsia="zh-CN"/>
        </w:rPr>
        <w:t>项测试和前端</w:t>
      </w:r>
      <w:r>
        <w:rPr>
          <w:lang w:eastAsia="zh-CN"/>
        </w:rPr>
        <w:t>17</w:t>
      </w:r>
      <w:r>
        <w:rPr>
          <w:lang w:eastAsia="zh-CN"/>
        </w:rPr>
        <w:t>项测试全部通过，前端</w:t>
      </w:r>
      <w:r>
        <w:rPr>
          <w:lang w:eastAsia="zh-CN"/>
        </w:rPr>
        <w:t>TypeScript</w:t>
      </w:r>
      <w:r>
        <w:rPr>
          <w:lang w:eastAsia="zh-CN"/>
        </w:rPr>
        <w:t>检查与</w:t>
      </w:r>
      <w:r>
        <w:rPr>
          <w:lang w:eastAsia="zh-CN"/>
        </w:rPr>
        <w:t>Vite</w:t>
      </w:r>
      <w:r>
        <w:rPr>
          <w:lang w:eastAsia="zh-CN"/>
        </w:rPr>
        <w:t>正式构建成功。</w:t>
      </w:r>
    </w:p>
    <w:p w14:paraId="27A48D93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2</w:t>
      </w:r>
      <w:r>
        <w:rPr>
          <w:rFonts w:ascii="Times New Roman" w:hAnsi="Times New Roman"/>
          <w:lang w:eastAsia="zh-CN"/>
        </w:rPr>
        <w:t>、测试范围与判定原则</w:t>
      </w:r>
    </w:p>
    <w:p w14:paraId="6ED80D5A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测试覆盖认证、资料、班级、题库、试卷、考试、阅卷、订单、权益、</w:t>
      </w:r>
      <w:r>
        <w:rPr>
          <w:lang w:eastAsia="zh-CN"/>
        </w:rPr>
        <w:t>AI</w:t>
      </w:r>
      <w:r>
        <w:rPr>
          <w:lang w:eastAsia="zh-CN"/>
        </w:rPr>
        <w:t>、线下教师和后台管理。自动化测试用于检查接口和业务规则，浏览器测试用于确认页面显示、跳转、提示和控制台情况。</w:t>
      </w:r>
    </w:p>
    <w:p w14:paraId="71852470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判定</w:t>
      </w:r>
      <w:r>
        <w:rPr>
          <w:lang w:eastAsia="zh-CN"/>
        </w:rPr>
        <w:t>“</w:t>
      </w:r>
      <w:r>
        <w:rPr>
          <w:lang w:eastAsia="zh-CN"/>
        </w:rPr>
        <w:t>通过</w:t>
      </w:r>
      <w:r>
        <w:rPr>
          <w:lang w:eastAsia="zh-CN"/>
        </w:rPr>
        <w:t>”</w:t>
      </w:r>
      <w:r>
        <w:rPr>
          <w:lang w:eastAsia="zh-CN"/>
        </w:rPr>
        <w:t>不仅要求接口返回成功，还要检查数据库或页面刷新后的结果。例如人工阅卷保存后需要刷新页面确认分数和评语仍存在；模拟支付后需要检查订单状态和权益余额；交卷后需要检查考试状态和倒计时是否正确。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200"/>
        <w:gridCol w:w="3200"/>
      </w:tblGrid>
      <w:tr w:rsidR="00260014" w14:paraId="12FFDECB" w14:textId="77777777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3C883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测试层次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00BC1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重点内容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FAD80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通过标准</w:t>
            </w:r>
          </w:p>
        </w:tc>
      </w:tr>
      <w:tr w:rsidR="00260014" w14:paraId="33EB8D0D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2DCAC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单元与集成测试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8A4E6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业务规则、权限、事务、幂等和异常。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AF37A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测试命令全部通过，无阻断失败。</w:t>
            </w:r>
          </w:p>
        </w:tc>
      </w:tr>
      <w:tr w:rsidR="00260014" w14:paraId="3A060224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EFDC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类型与构建检查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A446E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前端类型、依赖和生产打包。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03675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TypeScript</w:t>
            </w:r>
            <w:r>
              <w:rPr>
                <w:rFonts w:ascii="Times New Roman" w:hAnsi="Times New Roman"/>
                <w:sz w:val="19"/>
              </w:rPr>
              <w:t>检查及</w:t>
            </w:r>
            <w:r>
              <w:rPr>
                <w:rFonts w:ascii="Times New Roman" w:hAnsi="Times New Roman"/>
                <w:sz w:val="19"/>
              </w:rPr>
              <w:t>Vite</w:t>
            </w:r>
            <w:r>
              <w:rPr>
                <w:rFonts w:ascii="Times New Roman" w:hAnsi="Times New Roman"/>
                <w:sz w:val="19"/>
              </w:rPr>
              <w:t>构建成功。</w:t>
            </w:r>
          </w:p>
        </w:tc>
      </w:tr>
      <w:tr w:rsidR="00260014" w14:paraId="7F722F65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CFE8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数据库检查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DB758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表、字段、索引、升级脚本和关键状态。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F822F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最新结构可用，业务流程无缺表缺字段。</w:t>
            </w:r>
          </w:p>
        </w:tc>
      </w:tr>
      <w:tr w:rsidR="00260014" w14:paraId="67F59AB2" w14:textId="7777777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12C3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浏览器回归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A94B3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页面、表单、路由、提示和控制台。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75285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操作结果正确，无影响使用的报错。</w:t>
            </w:r>
          </w:p>
        </w:tc>
      </w:tr>
    </w:tbl>
    <w:p w14:paraId="543C8B76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lastRenderedPageBreak/>
        <w:t>表</w:t>
      </w:r>
      <w:r>
        <w:rPr>
          <w:sz w:val="21"/>
          <w:lang w:eastAsia="zh-CN"/>
        </w:rPr>
        <w:t xml:space="preserve">6-2 </w:t>
      </w:r>
      <w:r>
        <w:rPr>
          <w:sz w:val="21"/>
          <w:lang w:eastAsia="zh-CN"/>
        </w:rPr>
        <w:t>测试层次与判定原则</w:t>
      </w:r>
    </w:p>
    <w:p w14:paraId="31BEFDD1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3</w:t>
      </w:r>
      <w:r>
        <w:rPr>
          <w:rFonts w:ascii="Times New Roman" w:hAnsi="Times New Roman"/>
          <w:lang w:eastAsia="zh-CN"/>
        </w:rPr>
        <w:t>、问题清单复测结果（一）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5300"/>
        <w:gridCol w:w="1200"/>
      </w:tblGrid>
      <w:tr w:rsidR="00260014" w14:paraId="77945FC2" w14:textId="77777777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C0D80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测试项目</w:t>
            </w:r>
          </w:p>
        </w:tc>
        <w:tc>
          <w:tcPr>
            <w:tcW w:w="5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3EA16B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最新结果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36F5F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结论</w:t>
            </w:r>
          </w:p>
        </w:tc>
      </w:tr>
      <w:tr w:rsidR="00260014" w14:paraId="4B42ABB9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A83E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数据库升级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3C4B0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当前数据库共有</w:t>
            </w:r>
            <w:r>
              <w:rPr>
                <w:rFonts w:ascii="Times New Roman" w:hAnsi="Times New Roman"/>
                <w:sz w:val="19"/>
                <w:lang w:eastAsia="zh-CN"/>
              </w:rPr>
              <w:t>44</w:t>
            </w:r>
            <w:r>
              <w:rPr>
                <w:rFonts w:ascii="Times New Roman" w:hAnsi="Times New Roman"/>
                <w:sz w:val="19"/>
                <w:lang w:eastAsia="zh-CN"/>
              </w:rPr>
              <w:t>张业务表，登录及相关页面能够正常使用。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D4026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  <w:tr w:rsidR="00260014" w14:paraId="29459037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2C1B4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人工阅卷保存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E0D00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简答题设为</w:t>
            </w:r>
            <w:r>
              <w:rPr>
                <w:rFonts w:ascii="Times New Roman" w:hAnsi="Times New Roman"/>
                <w:sz w:val="19"/>
                <w:lang w:eastAsia="zh-CN"/>
              </w:rPr>
              <w:t>18</w:t>
            </w:r>
            <w:r>
              <w:rPr>
                <w:rFonts w:ascii="Times New Roman" w:hAnsi="Times New Roman"/>
                <w:sz w:val="19"/>
                <w:lang w:eastAsia="zh-CN"/>
              </w:rPr>
              <w:t>分后保存、刷新，分数与评语保持正确。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5A772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  <w:tr w:rsidR="00260014" w14:paraId="5BA98930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A529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已交卷倒计时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0398F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已交卷、阅卷中和已完成状态不再启动或显示倒计时。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D0BC5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  <w:tr w:rsidR="00260014" w14:paraId="2AEF39B5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0E3C3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首页信息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E63D7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删除固定</w:t>
            </w:r>
            <w:r>
              <w:rPr>
                <w:rFonts w:ascii="Times New Roman" w:hAnsi="Times New Roman"/>
                <w:sz w:val="19"/>
                <w:lang w:eastAsia="zh-CN"/>
              </w:rPr>
              <w:t>68%</w:t>
            </w:r>
            <w:r>
              <w:rPr>
                <w:rFonts w:ascii="Times New Roman" w:hAnsi="Times New Roman"/>
                <w:sz w:val="19"/>
                <w:lang w:eastAsia="zh-CN"/>
              </w:rPr>
              <w:t>进度和旧提示，浏览器复查正常。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90B31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  <w:tr w:rsidR="00260014" w14:paraId="52B2CC3C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5A59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暂定成绩统计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EDE69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部分得分和待批改分别统计，</w:t>
            </w:r>
            <w:r>
              <w:rPr>
                <w:rFonts w:ascii="Times New Roman" w:hAnsi="Times New Roman"/>
                <w:sz w:val="19"/>
                <w:lang w:eastAsia="zh-CN"/>
              </w:rPr>
              <w:t>18/20</w:t>
            </w:r>
            <w:r>
              <w:rPr>
                <w:rFonts w:ascii="Times New Roman" w:hAnsi="Times New Roman"/>
                <w:sz w:val="19"/>
                <w:lang w:eastAsia="zh-CN"/>
              </w:rPr>
              <w:t>不再算作错误。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73756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</w:tbl>
    <w:p w14:paraId="30520C83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6-3 </w:t>
      </w:r>
      <w:r>
        <w:rPr>
          <w:sz w:val="21"/>
          <w:lang w:eastAsia="zh-CN"/>
        </w:rPr>
        <w:t>问题清单复测结果（一）</w:t>
      </w:r>
    </w:p>
    <w:p w14:paraId="56B6DAF3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前五项主要涉及数据库结构、考试状态、阅卷数据和页面信息。修改后均通过针对性回归检查。</w:t>
      </w:r>
    </w:p>
    <w:p w14:paraId="3FFA828E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数据库升级项通过登录、表数量和相关页面共同判断；考试倒计时和暂定成绩统计项则同时检查后端状态与前端显示，避免只修改页面文字而没有修正数据逻辑。</w:t>
      </w:r>
    </w:p>
    <w:p w14:paraId="086F591B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4</w:t>
      </w:r>
      <w:r>
        <w:rPr>
          <w:rFonts w:ascii="Times New Roman" w:hAnsi="Times New Roman"/>
          <w:lang w:eastAsia="zh-CN"/>
        </w:rPr>
        <w:t>、问题清单复测结果（二）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5300"/>
        <w:gridCol w:w="1200"/>
      </w:tblGrid>
      <w:tr w:rsidR="00260014" w14:paraId="5FACB93F" w14:textId="77777777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A1A48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测试项目</w:t>
            </w:r>
          </w:p>
        </w:tc>
        <w:tc>
          <w:tcPr>
            <w:tcW w:w="5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EFBD9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最新结果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07672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19"/>
              </w:rPr>
              <w:t>结论</w:t>
            </w:r>
          </w:p>
        </w:tc>
      </w:tr>
      <w:tr w:rsidR="00260014" w14:paraId="39DC76B4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B8AD2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管理员自我禁用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94119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当前管理员状态按钮禁用，操作函数和后端继续拦截。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35FBB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  <w:tr w:rsidR="00260014" w14:paraId="3B2AB4B4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2B546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商城页面警告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12F20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筛选改用</w:t>
            </w:r>
            <w:r>
              <w:rPr>
                <w:rFonts w:ascii="Times New Roman" w:hAnsi="Times New Roman"/>
                <w:sz w:val="19"/>
                <w:lang w:eastAsia="zh-CN"/>
              </w:rPr>
              <w:t>ALL</w:t>
            </w:r>
            <w:r>
              <w:rPr>
                <w:rFonts w:ascii="Times New Roman" w:hAnsi="Times New Roman"/>
                <w:sz w:val="19"/>
                <w:lang w:eastAsia="zh-CN"/>
              </w:rPr>
              <w:t>值，控制台不再出现旧属性警告。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9994C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  <w:tr w:rsidR="00260014" w14:paraId="31686618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32AC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后端测试警告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D7993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测试启动时预加载</w:t>
            </w:r>
            <w:r>
              <w:rPr>
                <w:rFonts w:ascii="Times New Roman" w:hAnsi="Times New Roman"/>
                <w:sz w:val="19"/>
                <w:lang w:eastAsia="zh-CN"/>
              </w:rPr>
              <w:t>Java Agent</w:t>
            </w:r>
            <w:r>
              <w:rPr>
                <w:rFonts w:ascii="Times New Roman" w:hAnsi="Times New Roman"/>
                <w:sz w:val="19"/>
                <w:lang w:eastAsia="zh-CN"/>
              </w:rPr>
              <w:t>，</w:t>
            </w:r>
            <w:r>
              <w:rPr>
                <w:rFonts w:ascii="Times New Roman" w:hAnsi="Times New Roman"/>
                <w:sz w:val="19"/>
                <w:lang w:eastAsia="zh-CN"/>
              </w:rPr>
              <w:t>156</w:t>
            </w:r>
            <w:r>
              <w:rPr>
                <w:rFonts w:ascii="Times New Roman" w:hAnsi="Times New Roman"/>
                <w:sz w:val="19"/>
                <w:lang w:eastAsia="zh-CN"/>
              </w:rPr>
              <w:t>项测试通过。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DCF59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  <w:tr w:rsidR="00260014" w14:paraId="1474C903" w14:textId="7777777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17B9E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前端测试覆盖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00828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增加</w:t>
            </w:r>
            <w:r>
              <w:rPr>
                <w:rFonts w:ascii="Times New Roman" w:hAnsi="Times New Roman"/>
                <w:sz w:val="19"/>
                <w:lang w:eastAsia="zh-CN"/>
              </w:rPr>
              <w:t>6</w:t>
            </w:r>
            <w:r>
              <w:rPr>
                <w:rFonts w:ascii="Times New Roman" w:hAnsi="Times New Roman"/>
                <w:sz w:val="19"/>
                <w:lang w:eastAsia="zh-CN"/>
              </w:rPr>
              <w:t>项页面回归检查，共</w:t>
            </w:r>
            <w:r>
              <w:rPr>
                <w:rFonts w:ascii="Times New Roman" w:hAnsi="Times New Roman"/>
                <w:sz w:val="19"/>
                <w:lang w:eastAsia="zh-CN"/>
              </w:rPr>
              <w:t>17</w:t>
            </w:r>
            <w:r>
              <w:rPr>
                <w:rFonts w:ascii="Times New Roman" w:hAnsi="Times New Roman"/>
                <w:sz w:val="19"/>
                <w:lang w:eastAsia="zh-CN"/>
              </w:rPr>
              <w:t>项通过，覆盖仍可继续增加。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5C35F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有所改善</w:t>
            </w:r>
          </w:p>
        </w:tc>
      </w:tr>
      <w:tr w:rsidR="00260014" w14:paraId="18D14537" w14:textId="7777777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04617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试卷时间显示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DBD91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19"/>
                <w:lang w:eastAsia="zh-CN"/>
              </w:rPr>
              <w:t>原始</w:t>
            </w:r>
            <w:r>
              <w:rPr>
                <w:rFonts w:ascii="Times New Roman" w:hAnsi="Times New Roman"/>
                <w:sz w:val="19"/>
                <w:lang w:eastAsia="zh-CN"/>
              </w:rPr>
              <w:t>ISO</w:t>
            </w:r>
            <w:r>
              <w:rPr>
                <w:rFonts w:ascii="Times New Roman" w:hAnsi="Times New Roman"/>
                <w:sz w:val="19"/>
                <w:lang w:eastAsia="zh-CN"/>
              </w:rPr>
              <w:t>时间改为中文本地时间显示。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E3C04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9"/>
              </w:rPr>
              <w:t>通过</w:t>
            </w:r>
          </w:p>
        </w:tc>
      </w:tr>
    </w:tbl>
    <w:p w14:paraId="2F5907B4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6-4 </w:t>
      </w:r>
      <w:r>
        <w:rPr>
          <w:sz w:val="21"/>
          <w:lang w:eastAsia="zh-CN"/>
        </w:rPr>
        <w:t>问题清单复测结果（二）</w:t>
      </w:r>
    </w:p>
    <w:p w14:paraId="05894B20" w14:textId="77777777" w:rsidR="00260014" w:rsidRDefault="00000000">
      <w:pPr>
        <w:keepNext/>
        <w:spacing w:after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1968997F" wp14:editId="5CD56631">
            <wp:extent cx="4103370" cy="2682875"/>
            <wp:effectExtent l="0" t="0" r="0" b="0"/>
            <wp:docPr id="41" name="Picture 41" descr="图6-2 问题清单复测结论" title="图6-2 问题清单复测结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图6-2 问题清单复测结论" title="图6-2 问题清单复测结论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D014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图</w:t>
      </w:r>
      <w:r>
        <w:rPr>
          <w:sz w:val="21"/>
          <w:lang w:eastAsia="zh-CN"/>
        </w:rPr>
        <w:t xml:space="preserve">6-2 </w:t>
      </w:r>
      <w:r>
        <w:rPr>
          <w:sz w:val="21"/>
          <w:lang w:eastAsia="zh-CN"/>
        </w:rPr>
        <w:t>问题清单复测结论</w:t>
      </w:r>
    </w:p>
    <w:p w14:paraId="36229E14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十项问题中九项确认通过，一项为</w:t>
      </w:r>
      <w:r>
        <w:rPr>
          <w:lang w:eastAsia="zh-CN"/>
        </w:rPr>
        <w:t>“</w:t>
      </w:r>
      <w:r>
        <w:rPr>
          <w:lang w:eastAsia="zh-CN"/>
        </w:rPr>
        <w:t>有所改善</w:t>
      </w:r>
      <w:r>
        <w:rPr>
          <w:lang w:eastAsia="zh-CN"/>
        </w:rPr>
        <w:t>”</w:t>
      </w:r>
      <w:r>
        <w:rPr>
          <w:lang w:eastAsia="zh-CN"/>
        </w:rPr>
        <w:t>。该项已经增加前端测试，但页面与端到端覆盖仍可以继续补充。</w:t>
      </w:r>
    </w:p>
    <w:p w14:paraId="3D133284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5</w:t>
      </w:r>
      <w:r>
        <w:rPr>
          <w:rFonts w:ascii="Times New Roman" w:hAnsi="Times New Roman"/>
          <w:lang w:eastAsia="zh-CN"/>
        </w:rPr>
        <w:t>、典型测试过程说明</w:t>
      </w:r>
    </w:p>
    <w:p w14:paraId="2485B444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人工阅卷测试先进入待批主观题，将简答题分数设置为</w:t>
      </w:r>
      <w:r>
        <w:rPr>
          <w:lang w:eastAsia="zh-CN"/>
        </w:rPr>
        <w:t>18</w:t>
      </w:r>
      <w:r>
        <w:rPr>
          <w:lang w:eastAsia="zh-CN"/>
        </w:rPr>
        <w:t>分并填写评语，保存后观察成功提示，再刷新页面检查输入框仍为</w:t>
      </w:r>
      <w:r>
        <w:rPr>
          <w:lang w:eastAsia="zh-CN"/>
        </w:rPr>
        <w:t>18.00</w:t>
      </w:r>
      <w:r>
        <w:rPr>
          <w:lang w:eastAsia="zh-CN"/>
        </w:rPr>
        <w:t>且评语未丢失。该过程验证了前端回显、接口保存和数据库持久化三个环节。</w:t>
      </w:r>
    </w:p>
    <w:p w14:paraId="38616507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考试状态测试把已完成作答的截止时间临时设置到未来，确认</w:t>
      </w:r>
      <w:r>
        <w:rPr>
          <w:lang w:eastAsia="zh-CN"/>
        </w:rPr>
        <w:t>SUBMITTED</w:t>
      </w:r>
      <w:r>
        <w:rPr>
          <w:lang w:eastAsia="zh-CN"/>
        </w:rPr>
        <w:t>、</w:t>
      </w:r>
      <w:r>
        <w:rPr>
          <w:lang w:eastAsia="zh-CN"/>
        </w:rPr>
        <w:t>GRADING</w:t>
      </w:r>
      <w:r>
        <w:rPr>
          <w:lang w:eastAsia="zh-CN"/>
        </w:rPr>
        <w:t>和</w:t>
      </w:r>
      <w:r>
        <w:rPr>
          <w:lang w:eastAsia="zh-CN"/>
        </w:rPr>
        <w:t>GRADED</w:t>
      </w:r>
      <w:r>
        <w:rPr>
          <w:lang w:eastAsia="zh-CN"/>
        </w:rPr>
        <w:t>状态不再显示服务端剩余时间。这样可以证明倒计时由考试状态和时间共同控制，而不是只看截止时间。</w:t>
      </w:r>
    </w:p>
    <w:p w14:paraId="0B6D8C99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成绩统计测试分别准备满分、部分得分、错误和待批改题目，确认</w:t>
      </w:r>
      <w:r>
        <w:rPr>
          <w:lang w:eastAsia="zh-CN"/>
        </w:rPr>
        <w:t>18/20</w:t>
      </w:r>
      <w:r>
        <w:rPr>
          <w:lang w:eastAsia="zh-CN"/>
        </w:rPr>
        <w:t>被统计为部分得分而不是错误，未批主观题进入待批改数量。测试结果与成绩详情保持一致。</w:t>
      </w:r>
    </w:p>
    <w:p w14:paraId="04B76EE6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安全回归还检查了普通用户访问发布者或管理员接口、非所有者访问他人资料和订单、伪造或过期</w:t>
      </w:r>
      <w:r>
        <w:rPr>
          <w:lang w:eastAsia="zh-CN"/>
        </w:rPr>
        <w:t>JWT</w:t>
      </w:r>
      <w:r>
        <w:rPr>
          <w:lang w:eastAsia="zh-CN"/>
        </w:rPr>
        <w:t>、文件类型伪装以及未满足条件时提前读取正确答案等情况。</w:t>
      </w:r>
    </w:p>
    <w:p w14:paraId="0C263291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lastRenderedPageBreak/>
        <w:t>6</w:t>
      </w:r>
      <w:r>
        <w:rPr>
          <w:rFonts w:ascii="Times New Roman" w:hAnsi="Times New Roman"/>
          <w:lang w:eastAsia="zh-CN"/>
        </w:rPr>
        <w:t>、测试不足与后续计划</w:t>
      </w:r>
    </w:p>
    <w:p w14:paraId="306EA351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当前前端测试已增加页面回归检查，但总体上仍以工具函数和关键状态为主，完整端到端覆盖较少。后续可以使用</w:t>
      </w:r>
      <w:r>
        <w:rPr>
          <w:lang w:eastAsia="zh-CN"/>
        </w:rPr>
        <w:t>Playwright</w:t>
      </w:r>
      <w:r>
        <w:rPr>
          <w:lang w:eastAsia="zh-CN"/>
        </w:rPr>
        <w:t>补充注册登录、发布资料、参加考试和商城购买等连续流程。</w:t>
      </w:r>
    </w:p>
    <w:p w14:paraId="1F7C2E93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真实</w:t>
      </w:r>
      <w:r>
        <w:rPr>
          <w:lang w:eastAsia="zh-CN"/>
        </w:rPr>
        <w:t>DeepSeek</w:t>
      </w:r>
      <w:r>
        <w:rPr>
          <w:lang w:eastAsia="zh-CN"/>
        </w:rPr>
        <w:t>鉴权、响应质量、费用、限流和超时需要在配置真实密钥后单独验收；模拟支付不能替代真实支付的签名、回调、退款和对账测试；考试高并发也需要在独立压测环境中完成。</w:t>
      </w:r>
    </w:p>
    <w:p w14:paraId="7A137033" w14:textId="77777777" w:rsidR="00260014" w:rsidRDefault="00000000">
      <w:pPr>
        <w:rPr>
          <w:rFonts w:hint="eastAsia"/>
          <w:lang w:eastAsia="zh-CN"/>
        </w:rPr>
      </w:pPr>
      <w:r>
        <w:rPr>
          <w:rFonts w:ascii="Times New Roman" w:eastAsia="Heiti SC" w:hAnsi="Times New Roman"/>
          <w:b/>
          <w:sz w:val="32"/>
          <w:lang w:eastAsia="zh-CN"/>
        </w:rPr>
        <w:t>七、项目总结</w:t>
      </w:r>
    </w:p>
    <w:p w14:paraId="56C45A93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本次实训完成了一个可以实际运行的智能在线学习考试平台。小组从需求、数据库和基础框架开始，逐步完成了学习资料、在线考试、商城权益、</w:t>
      </w:r>
      <w:r>
        <w:rPr>
          <w:lang w:eastAsia="zh-CN"/>
        </w:rPr>
        <w:t>AI</w:t>
      </w:r>
      <w:r>
        <w:rPr>
          <w:lang w:eastAsia="zh-CN"/>
        </w:rPr>
        <w:t>辅助、班级、线下教学和后台管理等功能。</w:t>
      </w:r>
    </w:p>
    <w:p w14:paraId="45D39198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通过这次项目，小组对前后端联调、权限控制、考试状态、数据一致性和软件测试有了更直观的认识。后续还可以继续补充真实支付、更多题目导入方式、更细的学习统计和更完整的端到端测试。</w:t>
      </w:r>
    </w:p>
    <w:p w14:paraId="6085460A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项目中最重要的体会是，页面能够点击并不等于功能真正完成。只有把权限、事务、状态、数据库结果和刷新后的页面一起检查，才能确认一条业务流程可靠。问题清单复测也说明，小范围修改配合针对性测试能够减少对原有代码的影响。</w:t>
      </w:r>
    </w:p>
    <w:p w14:paraId="73DCD4F5" w14:textId="77777777" w:rsidR="00260014" w:rsidRDefault="00000000">
      <w:pPr>
        <w:pStyle w:val="19"/>
        <w:spacing w:line="360" w:lineRule="auto"/>
        <w:rPr>
          <w:lang w:eastAsia="zh-CN"/>
        </w:rPr>
      </w:pPr>
      <w:r>
        <w:rPr>
          <w:lang w:eastAsia="zh-CN"/>
        </w:rPr>
        <w:t>小组还认识到文档和注释需要跟随代码更新。最新版本补充了模块职责、典型调用链、数据库约定和安全说明，后续成员可以更快定位接口和业务规则，也便于继续扩展班级、</w:t>
      </w:r>
      <w:r>
        <w:rPr>
          <w:lang w:eastAsia="zh-CN"/>
        </w:rPr>
        <w:t>AI</w:t>
      </w:r>
      <w:r>
        <w:rPr>
          <w:lang w:eastAsia="zh-CN"/>
        </w:rPr>
        <w:t>和线下教学功能。</w:t>
      </w:r>
    </w:p>
    <w:p w14:paraId="79E2A759" w14:textId="77777777" w:rsidR="00260014" w:rsidRDefault="00000000">
      <w:pPr>
        <w:pStyle w:val="1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lastRenderedPageBreak/>
        <w:t>附录</w:t>
      </w:r>
    </w:p>
    <w:p w14:paraId="073AF45A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附录</w:t>
      </w:r>
      <w:r>
        <w:rPr>
          <w:rFonts w:ascii="Times New Roman" w:hAnsi="Times New Roman"/>
          <w:lang w:eastAsia="zh-CN"/>
        </w:rPr>
        <w:t xml:space="preserve">A </w:t>
      </w:r>
      <w:r>
        <w:rPr>
          <w:rFonts w:ascii="Times New Roman" w:hAnsi="Times New Roman"/>
          <w:lang w:eastAsia="zh-CN"/>
        </w:rPr>
        <w:t>项目主要目录和规模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6100"/>
      </w:tblGrid>
      <w:tr w:rsidR="00260014" w14:paraId="6D4191A1" w14:textId="77777777">
        <w:trPr>
          <w:tblHeader/>
          <w:jc w:val="center"/>
        </w:trPr>
        <w:tc>
          <w:tcPr>
            <w:tcW w:w="2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CCD46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项目内容</w:t>
            </w:r>
          </w:p>
        </w:tc>
        <w:tc>
          <w:tcPr>
            <w:tcW w:w="6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BF98F" w14:textId="77777777" w:rsidR="00260014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Times New Roman" w:eastAsia="Heiti SC" w:hAnsi="Times New Roman"/>
                <w:b/>
                <w:sz w:val="20"/>
              </w:rPr>
              <w:t>位置或数量</w:t>
            </w:r>
          </w:p>
        </w:tc>
      </w:tr>
      <w:tr w:rsidR="00260014" w14:paraId="7AC3067D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CAD8D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后端代码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AA89A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codes/backend</w:t>
            </w:r>
            <w:r>
              <w:rPr>
                <w:rFonts w:ascii="Times New Roman" w:hAnsi="Times New Roman"/>
                <w:sz w:val="20"/>
              </w:rPr>
              <w:t>；当前约</w:t>
            </w:r>
            <w:r>
              <w:rPr>
                <w:rFonts w:ascii="Times New Roman" w:hAnsi="Times New Roman"/>
                <w:sz w:val="20"/>
              </w:rPr>
              <w:t>419</w:t>
            </w:r>
            <w:r>
              <w:rPr>
                <w:rFonts w:ascii="Times New Roman" w:hAnsi="Times New Roman"/>
                <w:sz w:val="20"/>
              </w:rPr>
              <w:t>个</w:t>
            </w:r>
            <w:r>
              <w:rPr>
                <w:rFonts w:ascii="Times New Roman" w:hAnsi="Times New Roman"/>
                <w:sz w:val="20"/>
              </w:rPr>
              <w:t>Java</w:t>
            </w:r>
            <w:r>
              <w:rPr>
                <w:rFonts w:ascii="Times New Roman" w:hAnsi="Times New Roman"/>
                <w:sz w:val="20"/>
              </w:rPr>
              <w:t>源文件。</w:t>
            </w:r>
          </w:p>
        </w:tc>
      </w:tr>
      <w:tr w:rsidR="00260014" w14:paraId="6C28CD9C" w14:textId="77777777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CF4DB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前端代码</w:t>
            </w:r>
          </w:p>
        </w:tc>
        <w:tc>
          <w:tcPr>
            <w:tcW w:w="6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A2A63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codes/frontend/learning_platform_frontend</w:t>
            </w:r>
            <w:r>
              <w:rPr>
                <w:rFonts w:ascii="Times New Roman" w:hAnsi="Times New Roman"/>
                <w:sz w:val="20"/>
              </w:rPr>
              <w:t>；当前约</w:t>
            </w:r>
            <w:r>
              <w:rPr>
                <w:rFonts w:ascii="Times New Roman" w:hAnsi="Times New Roman"/>
                <w:sz w:val="20"/>
              </w:rPr>
              <w:t>46</w:t>
            </w:r>
            <w:r>
              <w:rPr>
                <w:rFonts w:ascii="Times New Roman" w:hAnsi="Times New Roman"/>
                <w:sz w:val="20"/>
              </w:rPr>
              <w:t>个</w:t>
            </w:r>
            <w:r>
              <w:rPr>
                <w:rFonts w:ascii="Times New Roman" w:hAnsi="Times New Roman"/>
                <w:sz w:val="20"/>
              </w:rPr>
              <w:t>Vue</w:t>
            </w:r>
            <w:r>
              <w:rPr>
                <w:rFonts w:ascii="Times New Roman" w:hAnsi="Times New Roman"/>
                <w:sz w:val="20"/>
              </w:rPr>
              <w:t>页面或组件文件。</w:t>
            </w:r>
          </w:p>
        </w:tc>
      </w:tr>
      <w:tr w:rsidR="00260014" w14:paraId="2BB472A2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4DBF8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数据库脚本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7B480" w14:textId="77777777" w:rsidR="00260014" w:rsidRDefault="00000000">
            <w:pPr>
              <w:spacing w:after="0" w:line="264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codes/database</w:t>
            </w:r>
            <w:r>
              <w:rPr>
                <w:rFonts w:ascii="Times New Roman" w:hAnsi="Times New Roman"/>
                <w:sz w:val="20"/>
              </w:rPr>
              <w:t>；当前</w:t>
            </w:r>
            <w:r>
              <w:rPr>
                <w:rFonts w:ascii="Times New Roman" w:hAnsi="Times New Roman"/>
                <w:sz w:val="20"/>
              </w:rPr>
              <w:t>10</w:t>
            </w:r>
            <w:r>
              <w:rPr>
                <w:rFonts w:ascii="Times New Roman" w:hAnsi="Times New Roman"/>
                <w:sz w:val="20"/>
              </w:rPr>
              <w:t>个</w:t>
            </w:r>
            <w:r>
              <w:rPr>
                <w:rFonts w:ascii="Times New Roman" w:hAnsi="Times New Roman"/>
                <w:sz w:val="20"/>
              </w:rPr>
              <w:t>SQL</w:t>
            </w:r>
            <w:r>
              <w:rPr>
                <w:rFonts w:ascii="Times New Roman" w:hAnsi="Times New Roman"/>
                <w:sz w:val="20"/>
              </w:rPr>
              <w:t>脚本。</w:t>
            </w:r>
          </w:p>
        </w:tc>
      </w:tr>
      <w:tr w:rsidR="00260014" w14:paraId="1A16A256" w14:textId="77777777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E8C6A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项目文档</w:t>
            </w:r>
          </w:p>
        </w:tc>
        <w:tc>
          <w:tcPr>
            <w:tcW w:w="6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D9700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codes</w:t>
            </w:r>
            <w:r>
              <w:rPr>
                <w:rFonts w:ascii="Times New Roman" w:hAnsi="Times New Roman"/>
                <w:sz w:val="20"/>
                <w:lang w:eastAsia="zh-CN"/>
              </w:rPr>
              <w:t>目录下当前</w:t>
            </w:r>
            <w:r>
              <w:rPr>
                <w:rFonts w:ascii="Times New Roman" w:hAnsi="Times New Roman"/>
                <w:sz w:val="20"/>
                <w:lang w:eastAsia="zh-CN"/>
              </w:rPr>
              <w:t>39</w:t>
            </w:r>
            <w:r>
              <w:rPr>
                <w:rFonts w:ascii="Times New Roman" w:hAnsi="Times New Roman"/>
                <w:sz w:val="20"/>
                <w:lang w:eastAsia="zh-CN"/>
              </w:rPr>
              <w:t>个</w:t>
            </w:r>
            <w:r>
              <w:rPr>
                <w:rFonts w:ascii="Times New Roman" w:hAnsi="Times New Roman"/>
                <w:sz w:val="20"/>
                <w:lang w:eastAsia="zh-CN"/>
              </w:rPr>
              <w:t>Markdown</w:t>
            </w:r>
            <w:r>
              <w:rPr>
                <w:rFonts w:ascii="Times New Roman" w:hAnsi="Times New Roman"/>
                <w:sz w:val="20"/>
                <w:lang w:eastAsia="zh-CN"/>
              </w:rPr>
              <w:t>说明文档。</w:t>
            </w:r>
          </w:p>
        </w:tc>
      </w:tr>
      <w:tr w:rsidR="00260014" w14:paraId="087A59DF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E6DB8" w14:textId="77777777" w:rsidR="00260014" w:rsidRDefault="0000000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0"/>
              </w:rPr>
              <w:t>业务数据表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419B0" w14:textId="77777777" w:rsidR="00260014" w:rsidRDefault="00000000">
            <w:pPr>
              <w:spacing w:after="0" w:line="264" w:lineRule="auto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>当前本地数据库</w:t>
            </w:r>
            <w:r>
              <w:rPr>
                <w:rFonts w:ascii="Times New Roman" w:hAnsi="Times New Roman"/>
                <w:sz w:val="20"/>
                <w:lang w:eastAsia="zh-CN"/>
              </w:rPr>
              <w:t>44</w:t>
            </w:r>
            <w:r>
              <w:rPr>
                <w:rFonts w:ascii="Times New Roman" w:hAnsi="Times New Roman"/>
                <w:sz w:val="20"/>
                <w:lang w:eastAsia="zh-CN"/>
              </w:rPr>
              <w:t>张业务表。</w:t>
            </w:r>
          </w:p>
        </w:tc>
      </w:tr>
    </w:tbl>
    <w:p w14:paraId="58D666D3" w14:textId="77777777" w:rsidR="00260014" w:rsidRDefault="00000000">
      <w:pPr>
        <w:pStyle w:val="a7"/>
        <w:spacing w:before="40" w:after="120"/>
        <w:jc w:val="center"/>
        <w:rPr>
          <w:lang w:eastAsia="zh-CN"/>
        </w:rPr>
      </w:pPr>
      <w:r>
        <w:rPr>
          <w:sz w:val="21"/>
          <w:lang w:eastAsia="zh-CN"/>
        </w:rPr>
        <w:t>表</w:t>
      </w:r>
      <w:r>
        <w:rPr>
          <w:sz w:val="21"/>
          <w:lang w:eastAsia="zh-CN"/>
        </w:rPr>
        <w:t xml:space="preserve">A-1 </w:t>
      </w:r>
      <w:r>
        <w:rPr>
          <w:sz w:val="21"/>
          <w:lang w:eastAsia="zh-CN"/>
        </w:rPr>
        <w:t>项目主要目录和规模</w:t>
      </w:r>
    </w:p>
    <w:p w14:paraId="343389F0" w14:textId="77777777" w:rsidR="00260014" w:rsidRDefault="00000000">
      <w:pPr>
        <w:pStyle w:val="210"/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附录</w:t>
      </w:r>
      <w:r>
        <w:rPr>
          <w:rFonts w:ascii="Times New Roman" w:hAnsi="Times New Roman"/>
          <w:lang w:eastAsia="zh-CN"/>
        </w:rPr>
        <w:t xml:space="preserve">B </w:t>
      </w:r>
      <w:r>
        <w:rPr>
          <w:rFonts w:ascii="Times New Roman" w:hAnsi="Times New Roman"/>
          <w:lang w:eastAsia="zh-CN"/>
        </w:rPr>
        <w:t>主要参考文档</w:t>
      </w:r>
    </w:p>
    <w:p w14:paraId="383F9B7F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项目设计报告：需求、架构、数据库、类图、时序图及系统截图。</w:t>
      </w:r>
    </w:p>
    <w:p w14:paraId="7B3D32C5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环境配置说明：</w:t>
      </w:r>
      <w:r>
        <w:rPr>
          <w:sz w:val="23"/>
          <w:lang w:eastAsia="zh-CN"/>
        </w:rPr>
        <w:t>JDK</w:t>
      </w:r>
      <w:r>
        <w:rPr>
          <w:sz w:val="23"/>
          <w:lang w:eastAsia="zh-CN"/>
        </w:rPr>
        <w:t>、</w:t>
      </w:r>
      <w:r>
        <w:rPr>
          <w:sz w:val="23"/>
          <w:lang w:eastAsia="zh-CN"/>
        </w:rPr>
        <w:t>Node.js</w:t>
      </w:r>
      <w:r>
        <w:rPr>
          <w:sz w:val="23"/>
          <w:lang w:eastAsia="zh-CN"/>
        </w:rPr>
        <w:t>、</w:t>
      </w:r>
      <w:r>
        <w:rPr>
          <w:sz w:val="23"/>
          <w:lang w:eastAsia="zh-CN"/>
        </w:rPr>
        <w:t>MySQL</w:t>
      </w:r>
      <w:r>
        <w:rPr>
          <w:sz w:val="23"/>
          <w:lang w:eastAsia="zh-CN"/>
        </w:rPr>
        <w:t>、</w:t>
      </w:r>
      <w:r>
        <w:rPr>
          <w:sz w:val="23"/>
          <w:lang w:eastAsia="zh-CN"/>
        </w:rPr>
        <w:t>Redis</w:t>
      </w:r>
      <w:r>
        <w:rPr>
          <w:sz w:val="23"/>
          <w:lang w:eastAsia="zh-CN"/>
        </w:rPr>
        <w:t>、</w:t>
      </w:r>
      <w:r>
        <w:rPr>
          <w:sz w:val="23"/>
          <w:lang w:eastAsia="zh-CN"/>
        </w:rPr>
        <w:t>MinIO</w:t>
      </w:r>
      <w:r>
        <w:rPr>
          <w:sz w:val="23"/>
          <w:lang w:eastAsia="zh-CN"/>
        </w:rPr>
        <w:t>和启动方法。</w:t>
      </w:r>
    </w:p>
    <w:p w14:paraId="75D1B563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>• API</w:t>
      </w:r>
      <w:r>
        <w:rPr>
          <w:sz w:val="23"/>
          <w:lang w:eastAsia="zh-CN"/>
        </w:rPr>
        <w:t>文档、开发文档和代码导读：接口说明、模块关系和维护方法。</w:t>
      </w:r>
    </w:p>
    <w:p w14:paraId="092880B1" w14:textId="77777777" w:rsidR="00260014" w:rsidRDefault="00000000">
      <w:pPr>
        <w:pStyle w:val="aff4"/>
        <w:ind w:left="454"/>
        <w:rPr>
          <w:lang w:eastAsia="zh-CN"/>
        </w:rPr>
      </w:pPr>
      <w:r>
        <w:rPr>
          <w:sz w:val="23"/>
          <w:lang w:eastAsia="zh-CN"/>
        </w:rPr>
        <w:t xml:space="preserve">• </w:t>
      </w:r>
      <w:r>
        <w:rPr>
          <w:sz w:val="23"/>
          <w:lang w:eastAsia="zh-CN"/>
        </w:rPr>
        <w:t>手动测试报告：问题清单、复测方法和最新处理结果。</w:t>
      </w:r>
    </w:p>
    <w:sectPr w:rsidR="00260014">
      <w:footerReference w:type="default" r:id="rId57"/>
      <w:footerReference w:type="first" r:id="rId58"/>
      <w:pgSz w:w="11906" w:h="16838"/>
      <w:pgMar w:top="1417" w:right="1417" w:bottom="1247" w:left="1587" w:header="850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3B64A" w14:textId="77777777" w:rsidR="00C46675" w:rsidRDefault="00C4667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A05553E" w14:textId="77777777" w:rsidR="00C46675" w:rsidRDefault="00C4667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ngti SC">
    <w:altName w:val="微软雅黑"/>
    <w:charset w:val="86"/>
    <w:family w:val="auto"/>
    <w:pitch w:val="default"/>
    <w:sig w:usb0="00000001" w:usb1="080F0000" w:usb2="0000000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Heiti SC">
    <w:altName w:val="微软雅黑"/>
    <w:charset w:val="86"/>
    <w:family w:val="auto"/>
    <w:pitch w:val="default"/>
    <w:sig w:usb0="8000002F" w:usb1="0800004A" w:usb2="00000000" w:usb3="00000000" w:csb0="203E0000" w:csb1="00000000"/>
  </w:font>
  <w:font w:name="楷体_GB2312">
    <w:altName w:val="微软雅黑"/>
    <w:charset w:val="00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AD8CE" w14:textId="77777777" w:rsidR="00260014" w:rsidRDefault="00260014">
    <w:pPr>
      <w:pStyle w:val="ab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37615" w14:textId="77777777" w:rsidR="00260014" w:rsidRDefault="00260014">
    <w:pPr>
      <w:pStyle w:val="ab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F8D4D" w14:textId="77777777" w:rsidR="00260014" w:rsidRDefault="00260014">
    <w:pPr>
      <w:pStyle w:val="ab"/>
      <w:rPr>
        <w:rFonts w:hint="eastAsia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9767C" w14:textId="77777777" w:rsidR="00260014" w:rsidRDefault="00000000">
    <w:pPr>
      <w:pStyle w:val="ab"/>
      <w:jc w:val="center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B90653" wp14:editId="65346F3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3" name="文本框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CF4FF1A" w14:textId="77777777" w:rsidR="00260014" w:rsidRDefault="00000000">
                          <w:pPr>
                            <w:pStyle w:val="ab"/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B90653" id="_x0000_t202" coordsize="21600,21600" o:spt="202" path="m,l,21600r21600,l21600,xe">
              <v:stroke joinstyle="miter"/>
              <v:path gradientshapeok="t" o:connecttype="rect"/>
            </v:shapetype>
            <v:shape id="文本框 4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CF4FF1A" w14:textId="77777777" w:rsidR="00260014" w:rsidRDefault="00000000">
                    <w:pPr>
                      <w:pStyle w:val="ab"/>
                      <w:jc w:val="center"/>
                      <w:rPr>
                        <w:rFonts w:hint="eastAsia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rFonts w:hint="eastAsia"/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B18F0" w14:textId="77777777" w:rsidR="00260014" w:rsidRDefault="00000000">
    <w:pPr>
      <w:pStyle w:val="ab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9BCC14" wp14:editId="1EF0E41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2" name="文本框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6B5BD7" w14:textId="77777777" w:rsidR="00260014" w:rsidRDefault="00000000">
                          <w:pPr>
                            <w:pStyle w:val="ab"/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BCC14" id="_x0000_t202" coordsize="21600,21600" o:spt="202" path="m,l,21600r21600,l21600,xe">
              <v:stroke joinstyle="miter"/>
              <v:path gradientshapeok="t" o:connecttype="rect"/>
            </v:shapetype>
            <v:shape id="文本框 42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1A6B5BD7" w14:textId="77777777" w:rsidR="00260014" w:rsidRDefault="00000000">
                    <w:pPr>
                      <w:pStyle w:val="ab"/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6558C" w14:textId="77777777" w:rsidR="00C46675" w:rsidRDefault="00C46675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6C2AD41" w14:textId="77777777" w:rsidR="00C46675" w:rsidRDefault="00C46675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8717B4D"/>
    <w:multiLevelType w:val="hybridMultilevel"/>
    <w:tmpl w:val="54B8755E"/>
    <w:lvl w:ilvl="0" w:tplc="CFF47F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355040445">
    <w:abstractNumId w:val="1"/>
  </w:num>
  <w:num w:numId="2" w16cid:durableId="2084402934">
    <w:abstractNumId w:val="4"/>
  </w:num>
  <w:num w:numId="3" w16cid:durableId="1233857259">
    <w:abstractNumId w:val="5"/>
  </w:num>
  <w:num w:numId="4" w16cid:durableId="1948661382">
    <w:abstractNumId w:val="2"/>
  </w:num>
  <w:num w:numId="5" w16cid:durableId="2111660640">
    <w:abstractNumId w:val="0"/>
  </w:num>
  <w:num w:numId="6" w16cid:durableId="1013528981">
    <w:abstractNumId w:val="3"/>
  </w:num>
  <w:num w:numId="7" w16cid:durableId="10756683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C5D"/>
    <w:rsid w:val="00250904"/>
    <w:rsid w:val="00260014"/>
    <w:rsid w:val="0029639D"/>
    <w:rsid w:val="002F4C29"/>
    <w:rsid w:val="00326F90"/>
    <w:rsid w:val="004D6224"/>
    <w:rsid w:val="00515BD1"/>
    <w:rsid w:val="005817DA"/>
    <w:rsid w:val="006C0ECF"/>
    <w:rsid w:val="00770C7F"/>
    <w:rsid w:val="008531C0"/>
    <w:rsid w:val="009C191E"/>
    <w:rsid w:val="00AA1D8D"/>
    <w:rsid w:val="00B27422"/>
    <w:rsid w:val="00B47730"/>
    <w:rsid w:val="00B76499"/>
    <w:rsid w:val="00BA576A"/>
    <w:rsid w:val="00C069EA"/>
    <w:rsid w:val="00C46675"/>
    <w:rsid w:val="00CB0664"/>
    <w:rsid w:val="00F1150F"/>
    <w:rsid w:val="00FC1B3B"/>
    <w:rsid w:val="00FC693F"/>
    <w:rsid w:val="6EE6C07C"/>
    <w:rsid w:val="6F7D9040"/>
    <w:rsid w:val="76CFA7A0"/>
    <w:rsid w:val="76E7D813"/>
    <w:rsid w:val="7997A3DD"/>
    <w:rsid w:val="79EDE535"/>
    <w:rsid w:val="7FFD8F5A"/>
    <w:rsid w:val="BDEE78B0"/>
    <w:rsid w:val="EEFCDA2C"/>
    <w:rsid w:val="F74D9E97"/>
    <w:rsid w:val="FBFE0380"/>
    <w:rsid w:val="FDB7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D0BAF0"/>
  <w14:defaultImageDpi w14:val="300"/>
  <w15:docId w15:val="{2F4F589F-3A79-420C-9020-CE7E8AD7C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Songti SC" w:eastAsia="Songti SC" w:hAnsi="Songti SC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14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unhideWhenUsed/>
    <w:qFormat/>
    <w:pPr>
      <w:spacing w:line="240" w:lineRule="auto"/>
    </w:pPr>
    <w:rPr>
      <w:rFonts w:ascii="Times New Roman" w:hAnsi="Times New Roman"/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19">
    <w:name w:val="正文1"/>
    <w:basedOn w:val="a1"/>
    <w:pPr>
      <w:spacing w:after="100" w:line="348" w:lineRule="auto"/>
      <w:ind w:firstLine="420"/>
      <w:jc w:val="both"/>
    </w:pPr>
    <w:rPr>
      <w:rFonts w:ascii="Times New Roman" w:hAnsi="Times New Roman"/>
      <w:sz w:val="23"/>
    </w:rPr>
  </w:style>
  <w:style w:type="paragraph" w:customStyle="1" w:styleId="aff4">
    <w:name w:val="简要列表"/>
    <w:basedOn w:val="a1"/>
    <w:pPr>
      <w:spacing w:after="60" w:line="324" w:lineRule="auto"/>
      <w:ind w:left="420" w:hanging="255"/>
    </w:pPr>
    <w:rPr>
      <w:rFonts w:ascii="Times New Roman" w:hAnsi="Times New Roman"/>
    </w:rPr>
  </w:style>
  <w:style w:type="paragraph" w:customStyle="1" w:styleId="110">
    <w:name w:val="标题 11"/>
    <w:basedOn w:val="1"/>
    <w:rPr>
      <w:rFonts w:ascii="Heiti SC" w:eastAsia="Heiti SC" w:hAnsi="Heiti SC"/>
    </w:rPr>
  </w:style>
  <w:style w:type="paragraph" w:customStyle="1" w:styleId="210">
    <w:name w:val="标题 21"/>
    <w:basedOn w:val="21"/>
    <w:rPr>
      <w:rFonts w:ascii="Heiti SC" w:eastAsia="Heiti SC" w:hAnsi="Heiti S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footer" Target="footer5.xml"/><Relationship Id="rId5" Type="http://schemas.openxmlformats.org/officeDocument/2006/relationships/settings" Target="settings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jpe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3" Type="http://schemas.openxmlformats.org/officeDocument/2006/relationships/numbering" Target="numbering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footer" Target="footer4.xml"/><Relationship Id="rId10" Type="http://schemas.openxmlformats.org/officeDocument/2006/relationships/footer" Target="footer2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47</Pages>
  <Words>6438</Words>
  <Characters>7404</Characters>
  <Application>Microsoft Office Word</Application>
  <DocSecurity>0</DocSecurity>
  <Lines>462</Lines>
  <Paragraphs>576</Paragraphs>
  <ScaleCrop>false</ScaleCrop>
  <Company>DDDD</Company>
  <LinksUpToDate>false</LinksUpToDate>
  <CharactersWithSpaces>13266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实习报告-叶世豪小组</dc:title>
  <dc:subject>智学云考——智能在线学习考试平台</dc:subject>
  <dc:creator>叶世豪小组</dc:creator>
  <cp:keywords>实习报告, 需求分析, 概要设计, 详细设计, 测试结果</cp:keywords>
  <dc:description>generated by python-docx</dc:description>
  <cp:lastModifiedBy>shihao ye</cp:lastModifiedBy>
  <cp:revision>4</cp:revision>
  <dcterms:created xsi:type="dcterms:W3CDTF">2013-12-25T15:15:00Z</dcterms:created>
  <dcterms:modified xsi:type="dcterms:W3CDTF">2026-07-28T10:12:00Z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91E4B0A09743390867B3666A59EF19D7_42</vt:lpwstr>
  </property>
</Properties>
</file>