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485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2221"/>
        <w:gridCol w:w="979"/>
        <w:gridCol w:w="1938"/>
        <w:gridCol w:w="1392"/>
        <w:gridCol w:w="2704"/>
      </w:tblGrid>
      <w:tr w:rsidR="008F1FDB" w14:paraId="0B88A6C7" w14:textId="6E22B62B" w:rsidTr="008F1FDB">
        <w:trPr>
          <w:trHeight w:val="699"/>
        </w:trPr>
        <w:tc>
          <w:tcPr>
            <w:tcW w:w="1251" w:type="dxa"/>
            <w:vAlign w:val="center"/>
          </w:tcPr>
          <w:p w14:paraId="3684CAC3" w14:textId="1925A902" w:rsidR="008F1FDB" w:rsidRPr="008F1FDB" w:rsidRDefault="008F1FDB" w:rsidP="00542586">
            <w:pPr>
              <w:pStyle w:val="1"/>
            </w:pPr>
            <w:r w:rsidRPr="008F1FDB">
              <w:rPr>
                <w:rFonts w:hint="eastAsia"/>
              </w:rPr>
              <w:t>学</w:t>
            </w:r>
            <w:r>
              <w:rPr>
                <w:rFonts w:hint="eastAsia"/>
              </w:rPr>
              <w:t>部</w:t>
            </w:r>
            <w:r>
              <w:t>/</w:t>
            </w:r>
            <w:r>
              <w:rPr>
                <w:rFonts w:hint="eastAsia"/>
              </w:rPr>
              <w:t>院</w:t>
            </w:r>
          </w:p>
        </w:tc>
        <w:tc>
          <w:tcPr>
            <w:tcW w:w="2221" w:type="dxa"/>
            <w:vAlign w:val="center"/>
          </w:tcPr>
          <w:p w14:paraId="1F636D90" w14:textId="7C147627" w:rsidR="008F1FDB" w:rsidRPr="008F1FDB" w:rsidRDefault="008F1FDB" w:rsidP="00542586">
            <w:pPr>
              <w:pStyle w:val="1"/>
            </w:pPr>
            <w:r>
              <w:rPr>
                <w:rFonts w:hint="eastAsia"/>
              </w:rPr>
              <w:t>智能与计算学部</w:t>
            </w:r>
          </w:p>
        </w:tc>
        <w:tc>
          <w:tcPr>
            <w:tcW w:w="979" w:type="dxa"/>
            <w:vAlign w:val="center"/>
          </w:tcPr>
          <w:p w14:paraId="446EF52B" w14:textId="55DC8AD2" w:rsidR="008F1FDB" w:rsidRPr="008F1FDB" w:rsidRDefault="008F1FDB" w:rsidP="00542586">
            <w:pPr>
              <w:pStyle w:val="1"/>
            </w:pPr>
            <w:r>
              <w:rPr>
                <w:rFonts w:hint="eastAsia"/>
              </w:rPr>
              <w:t>年级</w:t>
            </w:r>
          </w:p>
        </w:tc>
        <w:tc>
          <w:tcPr>
            <w:tcW w:w="1938" w:type="dxa"/>
            <w:vAlign w:val="center"/>
          </w:tcPr>
          <w:p w14:paraId="6FC053E0" w14:textId="35C6F407" w:rsidR="008F1FDB" w:rsidRPr="008F1FDB" w:rsidRDefault="00877BAA" w:rsidP="00542586">
            <w:pPr>
              <w:pStyle w:val="1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级</w:t>
            </w:r>
          </w:p>
        </w:tc>
        <w:tc>
          <w:tcPr>
            <w:tcW w:w="1392" w:type="dxa"/>
            <w:vAlign w:val="center"/>
          </w:tcPr>
          <w:p w14:paraId="405EAFBC" w14:textId="08C67C73" w:rsidR="008F1FDB" w:rsidRPr="008F1FDB" w:rsidRDefault="008F1FDB" w:rsidP="00542586">
            <w:pPr>
              <w:pStyle w:val="1"/>
            </w:pPr>
            <w:r>
              <w:rPr>
                <w:rFonts w:hint="eastAsia"/>
              </w:rPr>
              <w:t>班级</w:t>
            </w:r>
          </w:p>
        </w:tc>
        <w:tc>
          <w:tcPr>
            <w:tcW w:w="2704" w:type="dxa"/>
            <w:vAlign w:val="center"/>
          </w:tcPr>
          <w:p w14:paraId="44B3809D" w14:textId="48D1C55A" w:rsidR="008F1FDB" w:rsidRDefault="003D6B06" w:rsidP="00542586">
            <w:pPr>
              <w:pStyle w:val="1"/>
            </w:pPr>
            <w:r>
              <w:rPr>
                <w:rFonts w:hint="eastAsia"/>
              </w:rPr>
              <w:t>网络空间安全</w:t>
            </w:r>
            <w:r w:rsidR="00542586">
              <w:t>1</w:t>
            </w:r>
            <w:r w:rsidR="00877BAA">
              <w:rPr>
                <w:rFonts w:hint="eastAsia"/>
              </w:rPr>
              <w:t>班</w:t>
            </w:r>
          </w:p>
        </w:tc>
      </w:tr>
      <w:tr w:rsidR="008F1FDB" w14:paraId="3C88E8A5" w14:textId="3559DD94" w:rsidTr="008F1FDB">
        <w:trPr>
          <w:trHeight w:val="699"/>
        </w:trPr>
        <w:tc>
          <w:tcPr>
            <w:tcW w:w="1251" w:type="dxa"/>
            <w:vAlign w:val="center"/>
          </w:tcPr>
          <w:p w14:paraId="1472CDDA" w14:textId="4771498F" w:rsidR="008F1FDB" w:rsidRPr="008F1FDB" w:rsidRDefault="008F1FDB" w:rsidP="00542586">
            <w:pPr>
              <w:pStyle w:val="1"/>
            </w:pPr>
            <w:r>
              <w:rPr>
                <w:rFonts w:hint="eastAsia"/>
              </w:rPr>
              <w:t>姓名</w:t>
            </w:r>
          </w:p>
        </w:tc>
        <w:tc>
          <w:tcPr>
            <w:tcW w:w="2221" w:type="dxa"/>
            <w:vAlign w:val="center"/>
          </w:tcPr>
          <w:p w14:paraId="134FE875" w14:textId="33EA357F" w:rsidR="008F1FDB" w:rsidRPr="008F1FDB" w:rsidRDefault="003D6B06" w:rsidP="00542586">
            <w:pPr>
              <w:pStyle w:val="1"/>
            </w:pPr>
            <w:r>
              <w:rPr>
                <w:rFonts w:hint="eastAsia"/>
              </w:rPr>
              <w:t>石子跃</w:t>
            </w:r>
          </w:p>
        </w:tc>
        <w:tc>
          <w:tcPr>
            <w:tcW w:w="979" w:type="dxa"/>
            <w:vAlign w:val="center"/>
          </w:tcPr>
          <w:p w14:paraId="7B95962F" w14:textId="601FD70D" w:rsidR="008F1FDB" w:rsidRPr="008F1FDB" w:rsidRDefault="008F1FDB" w:rsidP="00542586">
            <w:pPr>
              <w:pStyle w:val="1"/>
            </w:pPr>
            <w:r>
              <w:rPr>
                <w:rFonts w:hint="eastAsia"/>
              </w:rPr>
              <w:t>学号</w:t>
            </w:r>
          </w:p>
        </w:tc>
        <w:tc>
          <w:tcPr>
            <w:tcW w:w="1938" w:type="dxa"/>
            <w:vAlign w:val="center"/>
          </w:tcPr>
          <w:p w14:paraId="34AF866E" w14:textId="673CA171" w:rsidR="008F1FDB" w:rsidRPr="008F1FDB" w:rsidRDefault="003D6B06" w:rsidP="00542586">
            <w:pPr>
              <w:pStyle w:val="1"/>
            </w:pPr>
            <w:r>
              <w:t>3020244294</w:t>
            </w:r>
          </w:p>
        </w:tc>
        <w:tc>
          <w:tcPr>
            <w:tcW w:w="1392" w:type="dxa"/>
            <w:vAlign w:val="center"/>
          </w:tcPr>
          <w:p w14:paraId="4CC4FF74" w14:textId="408A0156" w:rsidR="008F1FDB" w:rsidRPr="008F1FDB" w:rsidRDefault="008F1FDB" w:rsidP="00542586">
            <w:pPr>
              <w:pStyle w:val="1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704" w:type="dxa"/>
            <w:vAlign w:val="center"/>
          </w:tcPr>
          <w:p w14:paraId="539648BC" w14:textId="25A6452E" w:rsidR="008F1FDB" w:rsidRPr="008F1FDB" w:rsidRDefault="00877BAA" w:rsidP="00542586">
            <w:pPr>
              <w:pStyle w:val="1"/>
            </w:pPr>
            <w:r>
              <w:rPr>
                <w:rFonts w:hint="eastAsia"/>
              </w:rPr>
              <w:t>2</w:t>
            </w:r>
            <w:r>
              <w:t>022/</w:t>
            </w:r>
            <w:r w:rsidR="00542586">
              <w:t>5/</w:t>
            </w:r>
            <w:r w:rsidR="005A55F4">
              <w:t>24</w:t>
            </w:r>
          </w:p>
        </w:tc>
      </w:tr>
    </w:tbl>
    <w:p w14:paraId="565AA4C5" w14:textId="350730BD" w:rsidR="00133A56" w:rsidRDefault="00133A56" w:rsidP="00542586">
      <w:pPr>
        <w:pStyle w:val="1"/>
      </w:pPr>
    </w:p>
    <w:p w14:paraId="570AC829" w14:textId="4563BA3A" w:rsidR="008F1FDB" w:rsidRPr="00F66161" w:rsidRDefault="008F1FDB" w:rsidP="00542586">
      <w:pPr>
        <w:pStyle w:val="1"/>
        <w:rPr>
          <w:u w:val="single"/>
        </w:rPr>
      </w:pPr>
      <w:r>
        <w:rPr>
          <w:rFonts w:hint="eastAsia"/>
        </w:rPr>
        <w:t>实验项目名称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5A55F4">
        <w:rPr>
          <w:u w:val="single"/>
        </w:rPr>
        <w:t xml:space="preserve">       </w:t>
      </w:r>
      <w:r w:rsidR="00D63937" w:rsidRPr="00D63937">
        <w:rPr>
          <w:rFonts w:hint="eastAsia"/>
          <w:u w:val="single"/>
        </w:rPr>
        <w:t>自动贩售机的设计与实现</w:t>
      </w:r>
      <w:r>
        <w:rPr>
          <w:u w:val="single"/>
        </w:rPr>
        <w:t xml:space="preserve"> </w:t>
      </w:r>
    </w:p>
    <w:p w14:paraId="53ADC00F" w14:textId="23AE07E0" w:rsidR="008F1FDB" w:rsidRPr="00B36700" w:rsidRDefault="008F1FDB" w:rsidP="00542586">
      <w:pPr>
        <w:pStyle w:val="1"/>
        <w:rPr>
          <w:b/>
          <w:sz w:val="28"/>
          <w:szCs w:val="22"/>
        </w:rPr>
      </w:pPr>
      <w:r w:rsidRPr="00B36700">
        <w:rPr>
          <w:rFonts w:hint="eastAsia"/>
          <w:b/>
          <w:sz w:val="28"/>
          <w:szCs w:val="22"/>
        </w:rPr>
        <w:t>一</w:t>
      </w:r>
      <w:r w:rsidRPr="00B36700">
        <w:rPr>
          <w:b/>
          <w:sz w:val="28"/>
          <w:szCs w:val="22"/>
        </w:rPr>
        <w:t xml:space="preserve">. </w:t>
      </w:r>
      <w:r w:rsidRPr="00B36700">
        <w:rPr>
          <w:rFonts w:hint="eastAsia"/>
          <w:b/>
          <w:sz w:val="28"/>
          <w:szCs w:val="22"/>
        </w:rPr>
        <w:t>实验目的</w:t>
      </w:r>
    </w:p>
    <w:p w14:paraId="07541F54" w14:textId="77777777" w:rsidR="00D63937" w:rsidRDefault="00D63937" w:rsidP="00D63937">
      <w:pPr>
        <w:pStyle w:val="1"/>
      </w:pPr>
      <w:r>
        <w:t xml:space="preserve">1. </w:t>
      </w:r>
      <w:r>
        <w:t>掌握有限状态机的设计方法。；</w:t>
      </w:r>
    </w:p>
    <w:p w14:paraId="413481A9" w14:textId="77777777" w:rsidR="00D63937" w:rsidRDefault="00D63937" w:rsidP="00D63937">
      <w:pPr>
        <w:pStyle w:val="1"/>
      </w:pPr>
      <w:r>
        <w:t xml:space="preserve">2. </w:t>
      </w:r>
      <w:r>
        <w:t>能够使用</w:t>
      </w:r>
      <w:r>
        <w:t xml:space="preserve"> SystemVerilog </w:t>
      </w:r>
      <w:r>
        <w:t>进行三段式状态机的建模。</w:t>
      </w:r>
    </w:p>
    <w:p w14:paraId="67FDA287" w14:textId="309AE449" w:rsidR="008F1FDB" w:rsidRPr="005A55F4" w:rsidRDefault="008F1FDB" w:rsidP="00D63937">
      <w:pPr>
        <w:pStyle w:val="1"/>
        <w:rPr>
          <w:b/>
          <w:sz w:val="28"/>
          <w:szCs w:val="22"/>
        </w:rPr>
      </w:pPr>
      <w:r w:rsidRPr="00B36700">
        <w:rPr>
          <w:rFonts w:hint="eastAsia"/>
          <w:b/>
          <w:sz w:val="28"/>
          <w:szCs w:val="22"/>
        </w:rPr>
        <w:t>二</w:t>
      </w:r>
      <w:r w:rsidRPr="00B36700">
        <w:rPr>
          <w:b/>
          <w:sz w:val="28"/>
          <w:szCs w:val="22"/>
        </w:rPr>
        <w:t xml:space="preserve">. </w:t>
      </w:r>
      <w:r w:rsidRPr="00B36700">
        <w:rPr>
          <w:rFonts w:hint="eastAsia"/>
          <w:b/>
          <w:sz w:val="28"/>
          <w:szCs w:val="22"/>
        </w:rPr>
        <w:t>实验内容</w:t>
      </w:r>
    </w:p>
    <w:p w14:paraId="7662ABB5" w14:textId="77777777" w:rsidR="00D63937" w:rsidRDefault="00D63937" w:rsidP="00D63937">
      <w:pPr>
        <w:pStyle w:val="1"/>
      </w:pPr>
      <w:r>
        <w:rPr>
          <w:rFonts w:hint="eastAsia"/>
        </w:rPr>
        <w:t>采用有限状态机，基于</w:t>
      </w:r>
      <w:r>
        <w:t xml:space="preserve"> SystemVerilog HDL </w:t>
      </w:r>
      <w:r>
        <w:t>设计并实现一个报纸自动贩售机。</w:t>
      </w:r>
    </w:p>
    <w:p w14:paraId="42622BC6" w14:textId="77777777" w:rsidR="00D63937" w:rsidRDefault="00D63937" w:rsidP="00D63937">
      <w:pPr>
        <w:pStyle w:val="1"/>
      </w:pPr>
      <w:r>
        <w:rPr>
          <w:rFonts w:hint="eastAsia"/>
        </w:rPr>
        <w:t>整个工程的顶层模块如图</w:t>
      </w:r>
      <w:r>
        <w:t xml:space="preserve"> 4-3 </w:t>
      </w:r>
      <w:r>
        <w:t>所示，输入</w:t>
      </w:r>
      <w:r>
        <w:t>/</w:t>
      </w:r>
      <w:r>
        <w:t>输出端口如表</w:t>
      </w:r>
      <w:r>
        <w:t xml:space="preserve"> 4-1 </w:t>
      </w:r>
      <w:r>
        <w:t>所示。使用</w:t>
      </w:r>
      <w:r>
        <w:t xml:space="preserve"> 4 </w:t>
      </w:r>
      <w:r>
        <w:t>个七</w:t>
      </w:r>
    </w:p>
    <w:p w14:paraId="4B362FDC" w14:textId="77777777" w:rsidR="00D63937" w:rsidRDefault="00D63937" w:rsidP="00D63937">
      <w:pPr>
        <w:pStyle w:val="1"/>
      </w:pPr>
      <w:r>
        <w:rPr>
          <w:rFonts w:hint="eastAsia"/>
        </w:rPr>
        <w:t>段数码管实时显示已付款和找零情况。其中，两个数码管对应“已付款”，另两个</w:t>
      </w:r>
    </w:p>
    <w:p w14:paraId="78D6D818" w14:textId="77777777" w:rsidR="00D63937" w:rsidRDefault="00D63937" w:rsidP="00D63937">
      <w:pPr>
        <w:pStyle w:val="1"/>
      </w:pPr>
      <w:r>
        <w:rPr>
          <w:rFonts w:hint="eastAsia"/>
        </w:rPr>
        <w:t>数码管对应“找零”，单位为分。通过</w:t>
      </w:r>
      <w:r>
        <w:t xml:space="preserve"> 1 </w:t>
      </w:r>
      <w:r>
        <w:t>个拨动开关对数字钟进行复位控制。使用</w:t>
      </w:r>
    </w:p>
    <w:p w14:paraId="652D145E" w14:textId="77777777" w:rsidR="00D63937" w:rsidRDefault="00D63937" w:rsidP="00D63937">
      <w:pPr>
        <w:pStyle w:val="1"/>
      </w:pPr>
      <w:r>
        <w:rPr>
          <w:rFonts w:hint="eastAsia"/>
        </w:rPr>
        <w:t>两个按键模拟投币，其中一个按键对应</w:t>
      </w:r>
      <w:r>
        <w:t xml:space="preserve"> 5 </w:t>
      </w:r>
      <w:r>
        <w:t>分，另一个按键对应</w:t>
      </w:r>
      <w:r>
        <w:t xml:space="preserve"> 1 </w:t>
      </w:r>
      <w:r>
        <w:t>角。使用</w:t>
      </w:r>
      <w:r>
        <w:t xml:space="preserve"> 1 </w:t>
      </w:r>
      <w:r>
        <w:t>个</w:t>
      </w:r>
    </w:p>
    <w:p w14:paraId="0D733989" w14:textId="77777777" w:rsidR="00D63937" w:rsidRDefault="00D63937" w:rsidP="00D63937">
      <w:pPr>
        <w:pStyle w:val="1"/>
      </w:pPr>
      <w:r>
        <w:t xml:space="preserve">LED </w:t>
      </w:r>
      <w:r>
        <w:t>灯标识出售是否成功，灯亮表示出售成功，否则表示已付款不够，出售失败。</w:t>
      </w:r>
    </w:p>
    <w:p w14:paraId="1872F904" w14:textId="77777777" w:rsidR="00D63937" w:rsidRDefault="00D63937" w:rsidP="00D63937">
      <w:pPr>
        <w:pStyle w:val="1"/>
      </w:pPr>
      <w:r>
        <w:rPr>
          <w:rFonts w:hint="eastAsia"/>
        </w:rPr>
        <w:t>假设报纸价格为</w:t>
      </w:r>
      <w:r>
        <w:t xml:space="preserve"> 15 </w:t>
      </w:r>
      <w:r>
        <w:t>分，合法的投币组合包括：</w:t>
      </w:r>
    </w:p>
    <w:p w14:paraId="0DC7C36E" w14:textId="77777777" w:rsidR="00D63937" w:rsidRDefault="00D63937" w:rsidP="00D63937">
      <w:pPr>
        <w:pStyle w:val="1"/>
      </w:pPr>
      <w:r>
        <w:rPr>
          <w:rFonts w:ascii="Segoe UI Emoji" w:hAnsi="Segoe UI Emoji" w:cs="Segoe UI Emoji"/>
        </w:rPr>
        <w:t>⚫</w:t>
      </w:r>
      <w:r>
        <w:t xml:space="preserve"> 1 </w:t>
      </w:r>
      <w:r>
        <w:t>个</w:t>
      </w:r>
      <w:r>
        <w:t xml:space="preserve"> 5 </w:t>
      </w:r>
      <w:r>
        <w:t>分的硬币和一个</w:t>
      </w:r>
      <w:r>
        <w:t xml:space="preserve"> 1 </w:t>
      </w:r>
      <w:r>
        <w:t>角的硬币，不找零</w:t>
      </w:r>
    </w:p>
    <w:p w14:paraId="43A1168C" w14:textId="77777777" w:rsidR="00D63937" w:rsidRDefault="00D63937" w:rsidP="00D63937">
      <w:pPr>
        <w:pStyle w:val="1"/>
      </w:pPr>
      <w:r>
        <w:rPr>
          <w:rFonts w:ascii="Segoe UI Emoji" w:hAnsi="Segoe UI Emoji" w:cs="Segoe UI Emoji"/>
        </w:rPr>
        <w:t>⚫</w:t>
      </w:r>
      <w:r>
        <w:t xml:space="preserve"> 3 </w:t>
      </w:r>
      <w:r>
        <w:t>个五分的硬币，不找零</w:t>
      </w:r>
    </w:p>
    <w:p w14:paraId="15EACC8F" w14:textId="77777777" w:rsidR="00D63937" w:rsidRDefault="00D63937" w:rsidP="00D63937">
      <w:pPr>
        <w:pStyle w:val="1"/>
      </w:pPr>
      <w:r>
        <w:rPr>
          <w:rFonts w:ascii="Segoe UI Emoji" w:hAnsi="Segoe UI Emoji" w:cs="Segoe UI Emoji"/>
        </w:rPr>
        <w:t>⚫</w:t>
      </w:r>
      <w:r>
        <w:t xml:space="preserve"> 1 </w:t>
      </w:r>
      <w:r>
        <w:t>个</w:t>
      </w:r>
      <w:r>
        <w:t xml:space="preserve"> 1 </w:t>
      </w:r>
      <w:r>
        <w:t>角的硬币和一个</w:t>
      </w:r>
      <w:r>
        <w:t xml:space="preserve"> 5 </w:t>
      </w:r>
      <w:r>
        <w:t>分的硬币，不找零</w:t>
      </w:r>
    </w:p>
    <w:p w14:paraId="6BB6394D" w14:textId="77777777" w:rsidR="00D63937" w:rsidRDefault="00D63937" w:rsidP="00D63937">
      <w:pPr>
        <w:pStyle w:val="1"/>
      </w:pPr>
      <w:r>
        <w:rPr>
          <w:rFonts w:ascii="Segoe UI Emoji" w:hAnsi="Segoe UI Emoji" w:cs="Segoe UI Emoji"/>
        </w:rPr>
        <w:t>⚫</w:t>
      </w:r>
      <w:r>
        <w:t xml:space="preserve"> </w:t>
      </w:r>
      <w:r>
        <w:t>两个</w:t>
      </w:r>
      <w:r>
        <w:t xml:space="preserve"> 1 </w:t>
      </w:r>
      <w:r>
        <w:t>角的硬币是合法的，找零</w:t>
      </w:r>
      <w:r>
        <w:t xml:space="preserve"> 5 </w:t>
      </w:r>
      <w:r>
        <w:t>分。</w:t>
      </w:r>
    </w:p>
    <w:p w14:paraId="48C13762" w14:textId="77777777" w:rsidR="00D63937" w:rsidRDefault="00D63937" w:rsidP="00D63937">
      <w:pPr>
        <w:pStyle w:val="1"/>
      </w:pPr>
      <w:r>
        <w:rPr>
          <w:rFonts w:hint="eastAsia"/>
        </w:rPr>
        <w:t>当投入硬币的组合为上面</w:t>
      </w:r>
      <w:r>
        <w:t xml:space="preserve"> 4 </w:t>
      </w:r>
      <w:r>
        <w:t>种之一时，则购买成功，</w:t>
      </w:r>
      <w:r>
        <w:t xml:space="preserve">LED </w:t>
      </w:r>
      <w:r>
        <w:t>灯亮。购买成功后，</w:t>
      </w:r>
      <w:r>
        <w:t>LED</w:t>
      </w:r>
    </w:p>
    <w:p w14:paraId="7E584B05" w14:textId="7DA0122A" w:rsidR="008F1FDB" w:rsidRDefault="00D63937" w:rsidP="00D63937">
      <w:pPr>
        <w:pStyle w:val="1"/>
      </w:pPr>
      <w:r>
        <w:rPr>
          <w:rFonts w:hint="eastAsia"/>
        </w:rPr>
        <w:t>灯持续亮</w:t>
      </w:r>
      <w:r>
        <w:t xml:space="preserve"> 10 </w:t>
      </w:r>
      <w:r>
        <w:t>秒，然后自动熄灭，同时</w:t>
      </w:r>
      <w:r>
        <w:t xml:space="preserve"> 4 </w:t>
      </w:r>
      <w:r>
        <w:t>个数码管也恢复为</w:t>
      </w:r>
      <w:r>
        <w:t xml:space="preserve"> 0</w:t>
      </w:r>
      <w:r>
        <w:t>。</w:t>
      </w:r>
      <w:r>
        <w:cr/>
      </w:r>
      <w:r w:rsidRPr="00D63937">
        <w:rPr>
          <w:noProof/>
        </w:rPr>
        <w:drawing>
          <wp:inline distT="0" distB="0" distL="0" distR="0" wp14:anchorId="54BEC88D" wp14:editId="6D29F4C5">
            <wp:extent cx="5549236" cy="1794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460" cy="180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1D32" w14:textId="77777777" w:rsidR="00D63937" w:rsidRDefault="00D63937" w:rsidP="00D63937">
      <w:pPr>
        <w:pStyle w:val="1"/>
      </w:pPr>
      <w:r>
        <w:rPr>
          <w:rFonts w:hint="eastAsia"/>
        </w:rPr>
        <w:t>报纸自动贩售机由</w:t>
      </w:r>
      <w:r>
        <w:t xml:space="preserve"> 4 </w:t>
      </w:r>
      <w:r>
        <w:t>部分构成。</w:t>
      </w:r>
    </w:p>
    <w:p w14:paraId="09F1D82A" w14:textId="77777777" w:rsidR="00D63937" w:rsidRDefault="00D63937" w:rsidP="00D63937">
      <w:pPr>
        <w:pStyle w:val="1"/>
      </w:pPr>
      <w:r>
        <w:rPr>
          <w:rFonts w:ascii="Segoe UI Emoji" w:hAnsi="Segoe UI Emoji" w:cs="Segoe UI Emoji"/>
        </w:rPr>
        <w:t>⚫</w:t>
      </w:r>
      <w:r>
        <w:t xml:space="preserve"> </w:t>
      </w:r>
      <w:r>
        <w:t>第一部分是计时器模块，该模块又由</w:t>
      </w:r>
      <w:r>
        <w:t xml:space="preserve"> 3 </w:t>
      </w:r>
      <w:r>
        <w:t>个子模块构成，分别是计数器电</w:t>
      </w:r>
    </w:p>
    <w:p w14:paraId="1DFE844C" w14:textId="77777777" w:rsidR="00D63937" w:rsidRDefault="00D63937" w:rsidP="00D63937">
      <w:pPr>
        <w:pStyle w:val="1"/>
      </w:pPr>
      <w:r>
        <w:rPr>
          <w:rFonts w:hint="eastAsia"/>
        </w:rPr>
        <w:t>路、使能时钟生成电路和边沿检测电路。</w:t>
      </w:r>
    </w:p>
    <w:p w14:paraId="48262490" w14:textId="77777777" w:rsidR="00D63937" w:rsidRDefault="00D63937" w:rsidP="00D63937">
      <w:pPr>
        <w:pStyle w:val="1"/>
      </w:pPr>
      <w:r>
        <w:rPr>
          <w:rFonts w:ascii="Segoe UI Emoji" w:hAnsi="Segoe UI Emoji" w:cs="Segoe UI Emoji"/>
        </w:rPr>
        <w:t>⚫</w:t>
      </w:r>
      <w:r>
        <w:t xml:space="preserve"> </w:t>
      </w:r>
      <w:r>
        <w:t>第二部分是整个自动贩售机电路的核心</w:t>
      </w:r>
      <w:r>
        <w:t>——</w:t>
      </w:r>
      <w:r>
        <w:t>贩售机状态机。状态机根据</w:t>
      </w:r>
    </w:p>
    <w:p w14:paraId="7A5570B1" w14:textId="77777777" w:rsidR="00D63937" w:rsidRDefault="00D63937" w:rsidP="00D63937">
      <w:pPr>
        <w:pStyle w:val="1"/>
      </w:pPr>
      <w:r>
        <w:rPr>
          <w:rFonts w:hint="eastAsia"/>
        </w:rPr>
        <w:t>投币情况产生“已付款”和“找零”输出。此外，如果已付款超过</w:t>
      </w:r>
      <w:r>
        <w:t xml:space="preserve"> 15 </w:t>
      </w:r>
      <w:r>
        <w:t>分，则</w:t>
      </w:r>
    </w:p>
    <w:p w14:paraId="3AD121F9" w14:textId="77777777" w:rsidR="00D63937" w:rsidRDefault="00D63937" w:rsidP="00D63937">
      <w:pPr>
        <w:pStyle w:val="1"/>
      </w:pPr>
      <w:r>
        <w:rPr>
          <w:rFonts w:hint="eastAsia"/>
        </w:rPr>
        <w:t>将</w:t>
      </w:r>
      <w:r>
        <w:t xml:space="preserve"> LED </w:t>
      </w:r>
      <w:r>
        <w:t>灯点亮，表示出售成功。</w:t>
      </w:r>
    </w:p>
    <w:p w14:paraId="0411280D" w14:textId="77777777" w:rsidR="00D63937" w:rsidRDefault="00D63937" w:rsidP="00D63937">
      <w:pPr>
        <w:pStyle w:val="1"/>
      </w:pPr>
      <w:r>
        <w:rPr>
          <w:rFonts w:ascii="Segoe UI Emoji" w:hAnsi="Segoe UI Emoji" w:cs="Segoe UI Emoji"/>
        </w:rPr>
        <w:t>⚫</w:t>
      </w:r>
      <w:r>
        <w:t xml:space="preserve"> </w:t>
      </w:r>
      <w:r>
        <w:t>第三部分是两个</w:t>
      </w:r>
      <w:r>
        <w:t xml:space="preserve"> 8 </w:t>
      </w:r>
      <w:r>
        <w:t>位二进制转</w:t>
      </w:r>
      <w:r>
        <w:t xml:space="preserve"> BCD </w:t>
      </w:r>
      <w:r>
        <w:t>模块，分别将二进制的</w:t>
      </w:r>
      <w:r>
        <w:t>“</w:t>
      </w:r>
      <w:r>
        <w:t>已付款</w:t>
      </w:r>
      <w:r>
        <w:t>”</w:t>
      </w:r>
      <w:r>
        <w:t>和</w:t>
      </w:r>
    </w:p>
    <w:p w14:paraId="213A1EFD" w14:textId="77777777" w:rsidR="00D63937" w:rsidRDefault="00D63937" w:rsidP="00D63937">
      <w:pPr>
        <w:pStyle w:val="1"/>
      </w:pPr>
      <w:r>
        <w:rPr>
          <w:rFonts w:hint="eastAsia"/>
        </w:rPr>
        <w:t>“找零”值转化为</w:t>
      </w:r>
      <w:r>
        <w:t xml:space="preserve"> BCD </w:t>
      </w:r>
      <w:r>
        <w:t>编码，即</w:t>
      </w:r>
      <w:r>
        <w:t xml:space="preserve"> 10 </w:t>
      </w:r>
      <w:r>
        <w:t>进制数。本实验中，该模块不需要实</w:t>
      </w:r>
    </w:p>
    <w:p w14:paraId="4DC3A674" w14:textId="77777777" w:rsidR="00D63937" w:rsidRDefault="00D63937" w:rsidP="00D63937">
      <w:pPr>
        <w:pStyle w:val="1"/>
      </w:pPr>
      <w:r>
        <w:rPr>
          <w:rFonts w:hint="eastAsia"/>
        </w:rPr>
        <w:t>现，由教师直接提供</w:t>
      </w:r>
      <w:r>
        <w:t xml:space="preserve"> IP </w:t>
      </w:r>
      <w:r>
        <w:t>使用。</w:t>
      </w:r>
    </w:p>
    <w:p w14:paraId="65D5821C" w14:textId="77777777" w:rsidR="00D63937" w:rsidRDefault="00D63937" w:rsidP="00D63937">
      <w:pPr>
        <w:pStyle w:val="1"/>
      </w:pPr>
      <w:r>
        <w:rPr>
          <w:rFonts w:ascii="Segoe UI Emoji" w:hAnsi="Segoe UI Emoji" w:cs="Segoe UI Emoji"/>
        </w:rPr>
        <w:t>⚫</w:t>
      </w:r>
      <w:r>
        <w:t xml:space="preserve"> </w:t>
      </w:r>
      <w:r>
        <w:t>第四部分是</w:t>
      </w:r>
      <w:r>
        <w:t xml:space="preserve"> 7 </w:t>
      </w:r>
      <w:r>
        <w:t>段数码管动态扫描显示模块，它实现</w:t>
      </w:r>
      <w:r>
        <w:t>“</w:t>
      </w:r>
      <w:r>
        <w:t>已付款</w:t>
      </w:r>
      <w:r>
        <w:t>”</w:t>
      </w:r>
      <w:r>
        <w:t>和</w:t>
      </w:r>
      <w:r>
        <w:t>“</w:t>
      </w:r>
      <w:r>
        <w:t>找零</w:t>
      </w:r>
      <w:r>
        <w:t>”</w:t>
      </w:r>
      <w:r>
        <w:t>值</w:t>
      </w:r>
    </w:p>
    <w:p w14:paraId="00E5C4FB" w14:textId="4AED616F" w:rsidR="00D63937" w:rsidRDefault="00D63937" w:rsidP="00D63937">
      <w:pPr>
        <w:pStyle w:val="1"/>
      </w:pPr>
      <w:r>
        <w:rPr>
          <w:rFonts w:hint="eastAsia"/>
        </w:rPr>
        <w:t>的最终显示。</w:t>
      </w:r>
    </w:p>
    <w:p w14:paraId="1EC42816" w14:textId="6C39CE16" w:rsidR="008F1FDB" w:rsidRDefault="008F1FDB" w:rsidP="00542586">
      <w:pPr>
        <w:pStyle w:val="1"/>
        <w:rPr>
          <w:b/>
          <w:sz w:val="28"/>
          <w:szCs w:val="22"/>
        </w:rPr>
      </w:pPr>
      <w:r w:rsidRPr="00B36700">
        <w:rPr>
          <w:rFonts w:hint="eastAsia"/>
          <w:b/>
          <w:sz w:val="28"/>
          <w:szCs w:val="22"/>
        </w:rPr>
        <w:t>三．实验原理与步骤（注：步骤不用写工具的操作步骤，而是设计步骤）</w:t>
      </w:r>
    </w:p>
    <w:p w14:paraId="5E24C2E6" w14:textId="640B3085" w:rsidR="00D63937" w:rsidRPr="00D63937" w:rsidRDefault="00D63937" w:rsidP="00D63937">
      <w:pPr>
        <w:pStyle w:val="1"/>
        <w:ind w:firstLine="420"/>
        <w:rPr>
          <w:b/>
          <w:bCs/>
          <w:sz w:val="21"/>
        </w:rPr>
      </w:pPr>
      <w:r w:rsidRPr="00D63937">
        <w:rPr>
          <w:b/>
          <w:bCs/>
          <w:sz w:val="21"/>
        </w:rPr>
        <w:t xml:space="preserve">1. </w:t>
      </w:r>
      <w:r w:rsidRPr="00D63937">
        <w:rPr>
          <w:b/>
          <w:bCs/>
          <w:sz w:val="21"/>
        </w:rPr>
        <w:t>画出自动贩售机的状态转换图。</w:t>
      </w:r>
    </w:p>
    <w:p w14:paraId="1C514066" w14:textId="742059F9" w:rsidR="00D63937" w:rsidRPr="00D63937" w:rsidRDefault="00D63937" w:rsidP="00D63937">
      <w:pPr>
        <w:pStyle w:val="1"/>
        <w:ind w:firstLine="420"/>
        <w:rPr>
          <w:sz w:val="21"/>
        </w:rPr>
      </w:pPr>
      <w:r w:rsidRPr="00096D57">
        <w:rPr>
          <w:noProof/>
        </w:rPr>
        <w:drawing>
          <wp:inline distT="0" distB="0" distL="0" distR="0" wp14:anchorId="1828AC41" wp14:editId="5855F47F">
            <wp:extent cx="4699590" cy="430578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555" cy="43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89FA" w14:textId="0E15B26C" w:rsidR="00D63937" w:rsidRPr="00D63937" w:rsidRDefault="00D63937" w:rsidP="00D63937">
      <w:pPr>
        <w:pStyle w:val="1"/>
        <w:ind w:firstLine="420"/>
        <w:rPr>
          <w:b/>
          <w:bCs/>
          <w:sz w:val="21"/>
        </w:rPr>
      </w:pPr>
      <w:r w:rsidRPr="00D63937">
        <w:rPr>
          <w:b/>
          <w:bCs/>
          <w:sz w:val="21"/>
        </w:rPr>
        <w:lastRenderedPageBreak/>
        <w:t xml:space="preserve">2. </w:t>
      </w:r>
      <w:r w:rsidRPr="00D63937">
        <w:rPr>
          <w:b/>
          <w:bCs/>
          <w:sz w:val="21"/>
        </w:rPr>
        <w:t>画出自动贩售机电路的原理图（模块级别即可，如使能时钟模块、边沿</w:t>
      </w:r>
    </w:p>
    <w:p w14:paraId="5184C407" w14:textId="716A94CD" w:rsidR="00D63937" w:rsidRDefault="00D63937" w:rsidP="00D63937">
      <w:pPr>
        <w:pStyle w:val="1"/>
        <w:ind w:firstLine="420"/>
        <w:rPr>
          <w:b/>
          <w:bCs/>
          <w:sz w:val="21"/>
        </w:rPr>
      </w:pPr>
      <w:r w:rsidRPr="00D63937">
        <w:rPr>
          <w:rFonts w:hint="eastAsia"/>
          <w:b/>
          <w:bCs/>
          <w:sz w:val="21"/>
        </w:rPr>
        <w:t>检测模块等）。</w:t>
      </w:r>
    </w:p>
    <w:p w14:paraId="20DB65D3" w14:textId="1BDE121E" w:rsidR="00D63937" w:rsidRPr="00D63937" w:rsidRDefault="00D63937" w:rsidP="00D63937">
      <w:pPr>
        <w:pStyle w:val="1"/>
        <w:ind w:firstLine="420"/>
        <w:rPr>
          <w:b/>
          <w:bCs/>
          <w:sz w:val="21"/>
        </w:rPr>
      </w:pPr>
      <w:r w:rsidRPr="00D1676B">
        <w:rPr>
          <w:noProof/>
        </w:rPr>
        <w:drawing>
          <wp:inline distT="0" distB="0" distL="0" distR="0" wp14:anchorId="3169C0CC" wp14:editId="34B38FE9">
            <wp:extent cx="6060558" cy="340240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5237" cy="34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3428" w14:textId="4F62CC4B" w:rsidR="00D63937" w:rsidRDefault="00D63937" w:rsidP="00D63937">
      <w:pPr>
        <w:pStyle w:val="1"/>
        <w:ind w:firstLine="420"/>
        <w:rPr>
          <w:b/>
          <w:bCs/>
          <w:sz w:val="21"/>
        </w:rPr>
      </w:pPr>
      <w:r w:rsidRPr="00D63937">
        <w:rPr>
          <w:b/>
          <w:bCs/>
          <w:sz w:val="21"/>
        </w:rPr>
        <w:t xml:space="preserve">3. </w:t>
      </w:r>
      <w:r w:rsidRPr="00D63937">
        <w:rPr>
          <w:b/>
          <w:bCs/>
          <w:sz w:val="21"/>
        </w:rPr>
        <w:t>报纸自动贩售机的</w:t>
      </w:r>
      <w:r w:rsidRPr="00D63937">
        <w:rPr>
          <w:b/>
          <w:bCs/>
          <w:sz w:val="21"/>
        </w:rPr>
        <w:t xml:space="preserve"> SystemVerilog </w:t>
      </w:r>
      <w:r w:rsidRPr="00D63937">
        <w:rPr>
          <w:b/>
          <w:bCs/>
          <w:sz w:val="21"/>
        </w:rPr>
        <w:t>代码。</w:t>
      </w:r>
    </w:p>
    <w:p w14:paraId="1C444A64" w14:textId="40A8D961" w:rsidR="00C4453E" w:rsidRDefault="00C4453E" w:rsidP="00D63937">
      <w:pPr>
        <w:pStyle w:val="1"/>
        <w:ind w:firstLine="42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一．贩卖机主函数</w:t>
      </w:r>
    </w:p>
    <w:p w14:paraId="4D80C4D2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>module vend(</w:t>
      </w:r>
    </w:p>
    <w:p w14:paraId="600B7BB6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input sys_clk, sys_rst_n,</w:t>
      </w:r>
    </w:p>
    <w:p w14:paraId="3395E3A3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input coin5, coin10,</w:t>
      </w:r>
    </w:p>
    <w:p w14:paraId="184ABAFC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output [3 : 0] an,</w:t>
      </w:r>
    </w:p>
    <w:p w14:paraId="05F41610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output [7 : 0] a_to_g,</w:t>
      </w:r>
    </w:p>
    <w:p w14:paraId="7FFF2658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output open</w:t>
      </w:r>
    </w:p>
    <w:p w14:paraId="7A6F098F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);</w:t>
      </w:r>
    </w:p>
    <w:p w14:paraId="10CE9C14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logic [7:0]change,price;</w:t>
      </w:r>
    </w:p>
    <w:p w14:paraId="614658BF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Stater Machine(sys_clk,sys_rst_n,coin5,coin10,change,price,open);</w:t>
      </w:r>
    </w:p>
    <w:p w14:paraId="19C81ECE" w14:textId="69318AD9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x7seg Light(sys_clk,sys_rst_n,change,price,an,a_to_g);</w:t>
      </w:r>
    </w:p>
    <w:p w14:paraId="33BB71C2" w14:textId="2CA8926E" w:rsidR="00D63937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>endmodule</w:t>
      </w:r>
    </w:p>
    <w:p w14:paraId="5A065981" w14:textId="4D6F9AD6" w:rsidR="00C4453E" w:rsidRDefault="00C4453E" w:rsidP="00C4453E">
      <w:pPr>
        <w:pStyle w:val="1"/>
        <w:ind w:firstLine="42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二．状态机</w:t>
      </w:r>
    </w:p>
    <w:p w14:paraId="0B738341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>module Stater(</w:t>
      </w:r>
    </w:p>
    <w:p w14:paraId="697EFBE0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input sys_clk,</w:t>
      </w:r>
    </w:p>
    <w:p w14:paraId="4791A11B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input sys_rst_n,</w:t>
      </w:r>
    </w:p>
    <w:p w14:paraId="38DE75C1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input coin5,coin10,</w:t>
      </w:r>
    </w:p>
    <w:p w14:paraId="49584B00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output [7:0]change,price,</w:t>
      </w:r>
    </w:p>
    <w:p w14:paraId="5B420954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output open</w:t>
      </w:r>
    </w:p>
    <w:p w14:paraId="0F6CBC8D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);</w:t>
      </w:r>
    </w:p>
    <w:p w14:paraId="598A2950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logic C5,C10;</w:t>
      </w:r>
    </w:p>
    <w:p w14:paraId="245FD5D4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Edge_Test Coin5(sys_clk,coin5,C5);</w:t>
      </w:r>
    </w:p>
    <w:p w14:paraId="0B9AF1D9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Edge_Test Coin10(sys_clk,coin10,C10);</w:t>
      </w:r>
    </w:p>
    <w:p w14:paraId="523CBE6A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logic [2:0]cstate,nstate;</w:t>
      </w:r>
    </w:p>
    <w:p w14:paraId="7F61C544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integer m;</w:t>
      </w:r>
    </w:p>
    <w:p w14:paraId="64D9BCF5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Countdown Se10(sys_clk,sys_rst_n,open,m);</w:t>
      </w:r>
    </w:p>
    <w:p w14:paraId="1032FB91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always_ff @(posedge sys_clk)begin</w:t>
      </w:r>
    </w:p>
    <w:p w14:paraId="0EE9A71F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if(~sys_rst_n||m==250000000)cstate &lt;= 0;</w:t>
      </w:r>
    </w:p>
    <w:p w14:paraId="34BD01A4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else cstate &lt;= nstate;</w:t>
      </w:r>
    </w:p>
    <w:p w14:paraId="51F4BEF4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end</w:t>
      </w:r>
    </w:p>
    <w:p w14:paraId="354E7055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always_comb begin</w:t>
      </w:r>
    </w:p>
    <w:p w14:paraId="1D38309E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case(cstate)</w:t>
      </w:r>
    </w:p>
    <w:p w14:paraId="0FADD8AC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    3'd0:begin</w:t>
      </w:r>
    </w:p>
    <w:p w14:paraId="1B5DE599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        if(C5)  nstate = 3'd1;</w:t>
      </w:r>
    </w:p>
    <w:p w14:paraId="7C3DF160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        else if(C10)    nstate = 3'd2;</w:t>
      </w:r>
    </w:p>
    <w:p w14:paraId="6F61E50F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        else nstate=cstate;end</w:t>
      </w:r>
    </w:p>
    <w:p w14:paraId="199D73F3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    3'd1:begin</w:t>
      </w:r>
    </w:p>
    <w:p w14:paraId="487602B9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        if(C5)  nstate = 3'd5;</w:t>
      </w:r>
    </w:p>
    <w:p w14:paraId="72535E0D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        else if(C10)    nstate = 3'd3;</w:t>
      </w:r>
    </w:p>
    <w:p w14:paraId="034C19AE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        else nstate=cstate;end</w:t>
      </w:r>
    </w:p>
    <w:p w14:paraId="1981CC8E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    3'd2:begin</w:t>
      </w:r>
    </w:p>
    <w:p w14:paraId="23911ABD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        if(C5)  nstate = 3'd3;</w:t>
      </w:r>
    </w:p>
    <w:p w14:paraId="10BB8327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        else if(C10) nstate = 3'd4;</w:t>
      </w:r>
    </w:p>
    <w:p w14:paraId="04A33561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        else nstate=cstate;end</w:t>
      </w:r>
    </w:p>
    <w:p w14:paraId="04438549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    3'd5:begin</w:t>
      </w:r>
    </w:p>
    <w:p w14:paraId="2D5CFA18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        if(C5)  nstate = 3'd3;</w:t>
      </w:r>
    </w:p>
    <w:p w14:paraId="62F32383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        else nstate=cstate;end</w:t>
      </w:r>
    </w:p>
    <w:p w14:paraId="24A64CA8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    default:</w:t>
      </w:r>
    </w:p>
    <w:p w14:paraId="1AD78A5F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        nstate=cstate;</w:t>
      </w:r>
    </w:p>
    <w:p w14:paraId="59E420F9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 endcase</w:t>
      </w:r>
    </w:p>
    <w:p w14:paraId="1FD1CEB8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lastRenderedPageBreak/>
        <w:t xml:space="preserve">end    </w:t>
      </w:r>
    </w:p>
    <w:p w14:paraId="4EF42FA7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logic [7:0]binchange,binprice;</w:t>
      </w:r>
    </w:p>
    <w:p w14:paraId="08D4E619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logic open;</w:t>
      </w:r>
    </w:p>
    <w:p w14:paraId="6A8C0B0C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>always_ff@(posedge sys_clk)begin</w:t>
      </w:r>
    </w:p>
    <w:p w14:paraId="1990AD85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case(nstate)</w:t>
      </w:r>
    </w:p>
    <w:p w14:paraId="5E5D78D8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3'd0:begin binchange&lt;=8'd0;binprice&lt;=8'd0;open&lt;=0;end</w:t>
      </w:r>
    </w:p>
    <w:p w14:paraId="42F1D2C8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3'd1:begin binchange&lt;=8'd0;binprice&lt;=8'd5;open&lt;=0;end</w:t>
      </w:r>
    </w:p>
    <w:p w14:paraId="5230141A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3'd2:begin binchange&lt;=8'd0;binprice&lt;=8'd10;open&lt;=0;end</w:t>
      </w:r>
    </w:p>
    <w:p w14:paraId="1980144C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3'd3:begin binchange&lt;=8'd0;binprice&lt;=8'd15;open&lt;=1;end</w:t>
      </w:r>
    </w:p>
    <w:p w14:paraId="61975BD5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3'd4:begin binchange&lt;=8'd5;binprice&lt;=8'd20;open&lt;=1;end</w:t>
      </w:r>
    </w:p>
    <w:p w14:paraId="06AAEB60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   3'd5:begin binchange&lt;=8'd0;binprice&lt;=8'd10;open&lt;=0;end</w:t>
      </w:r>
    </w:p>
    <w:p w14:paraId="6614720D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 endcase</w:t>
      </w:r>
    </w:p>
    <w:p w14:paraId="3968550F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>end</w:t>
      </w:r>
    </w:p>
    <w:p w14:paraId="7293EF59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bin2bcd_0 bcdchange(binchange,change);</w:t>
      </w:r>
    </w:p>
    <w:p w14:paraId="30520D70" w14:textId="77777777" w:rsidR="00C4453E" w:rsidRP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 xml:space="preserve">    bin2bcd_0 bcdprice(binprice,price);</w:t>
      </w:r>
    </w:p>
    <w:p w14:paraId="4D93D2B7" w14:textId="10133172" w:rsidR="00C4453E" w:rsidRDefault="00C4453E" w:rsidP="00C4453E">
      <w:pPr>
        <w:pStyle w:val="1"/>
        <w:ind w:firstLine="420"/>
        <w:rPr>
          <w:b/>
          <w:bCs/>
          <w:sz w:val="21"/>
        </w:rPr>
      </w:pPr>
      <w:r w:rsidRPr="00C4453E">
        <w:rPr>
          <w:b/>
          <w:bCs/>
          <w:sz w:val="21"/>
        </w:rPr>
        <w:t>endmodule</w:t>
      </w:r>
    </w:p>
    <w:p w14:paraId="4B5C973D" w14:textId="7D612E8C" w:rsidR="00C4453E" w:rsidRDefault="00C4453E" w:rsidP="00C4453E">
      <w:pPr>
        <w:pStyle w:val="1"/>
        <w:ind w:firstLine="42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三．</w:t>
      </w:r>
      <w:r>
        <w:rPr>
          <w:rFonts w:hint="eastAsia"/>
          <w:b/>
          <w:bCs/>
          <w:sz w:val="21"/>
        </w:rPr>
        <w:t>7</w:t>
      </w:r>
      <w:r>
        <w:rPr>
          <w:rFonts w:hint="eastAsia"/>
          <w:b/>
          <w:bCs/>
          <w:sz w:val="21"/>
        </w:rPr>
        <w:t>段数码管</w:t>
      </w:r>
    </w:p>
    <w:p w14:paraId="62AC7239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>module x7seg(</w:t>
      </w:r>
    </w:p>
    <w:p w14:paraId="0CA6CEED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input sys_clk,</w:t>
      </w:r>
    </w:p>
    <w:p w14:paraId="765D01E2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input sys_rst_n,</w:t>
      </w:r>
    </w:p>
    <w:p w14:paraId="691E263F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input [7:0]change,</w:t>
      </w:r>
    </w:p>
    <w:p w14:paraId="44AE3580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input [7:0]price,</w:t>
      </w:r>
    </w:p>
    <w:p w14:paraId="6A473794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output [3:0]an,</w:t>
      </w:r>
    </w:p>
    <w:p w14:paraId="492C1EED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output [7:0]an_to_g</w:t>
      </w:r>
    </w:p>
    <w:p w14:paraId="3CAB5519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);</w:t>
      </w:r>
    </w:p>
    <w:p w14:paraId="13EC623F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logic [1:0]clock;</w:t>
      </w:r>
    </w:p>
    <w:p w14:paraId="6E81CD45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logic [3:0]temp_an;</w:t>
      </w:r>
    </w:p>
    <w:p w14:paraId="04ACCDBA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logic [3:0]temp;</w:t>
      </w:r>
    </w:p>
    <w:p w14:paraId="745CFD35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logic [7:0]temp_to_g;</w:t>
      </w:r>
    </w:p>
    <w:p w14:paraId="2E6AD3A4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integer m;</w:t>
      </w:r>
    </w:p>
    <w:p w14:paraId="3E45CFB0" w14:textId="42A87C1B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Enableclock enclock(sys_clk,sys_rst_n,clock);</w:t>
      </w:r>
    </w:p>
    <w:p w14:paraId="173D6570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always_comb begin</w:t>
      </w:r>
    </w:p>
    <w:p w14:paraId="29692CA4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case(clock)</w:t>
      </w:r>
    </w:p>
    <w:p w14:paraId="42E256D6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    2'b00:  begin temp_an=4'b0001; temp=price[3:0];end</w:t>
      </w:r>
    </w:p>
    <w:p w14:paraId="002A1F9F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    2'b01:  begin temp_an=4'b0010; temp=price[7:4];end</w:t>
      </w:r>
    </w:p>
    <w:p w14:paraId="6B0BBC00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    2'b11:  begin temp_an=4'b1000; temp=change[7:4];end</w:t>
      </w:r>
    </w:p>
    <w:p w14:paraId="3C383068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    2'b10:  begin temp_an=4'b0100; temp=change[3:0];end</w:t>
      </w:r>
    </w:p>
    <w:p w14:paraId="52A5D6EE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endcase</w:t>
      </w:r>
    </w:p>
    <w:p w14:paraId="3F333770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end</w:t>
      </w:r>
    </w:p>
    <w:p w14:paraId="2AE28866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always_comb begin</w:t>
      </w:r>
    </w:p>
    <w:p w14:paraId="4F977A2F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case(temp)</w:t>
      </w:r>
    </w:p>
    <w:p w14:paraId="013741B5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    4'd0:temp_to_g=8'b01000000;</w:t>
      </w:r>
    </w:p>
    <w:p w14:paraId="3FE06E0F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    4'd1:temp_to_g=8'b01111001;</w:t>
      </w:r>
    </w:p>
    <w:p w14:paraId="1FEAFCDC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    4'd2:temp_to_g=8'b00100100;</w:t>
      </w:r>
    </w:p>
    <w:p w14:paraId="14F346D6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    4'd3:temp_to_g=8'b00110000;</w:t>
      </w:r>
    </w:p>
    <w:p w14:paraId="53F13B16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    4'd4:temp_to_g=8'b00011001;</w:t>
      </w:r>
    </w:p>
    <w:p w14:paraId="68748F6F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    4'd5:temp_to_g=8'b00010010;</w:t>
      </w:r>
    </w:p>
    <w:p w14:paraId="5AAF8A5C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    4'd6:temp_to_g=8'b00000010;</w:t>
      </w:r>
    </w:p>
    <w:p w14:paraId="1B5BE0FD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    4'd7:temp_to_g=8'b01111000;</w:t>
      </w:r>
    </w:p>
    <w:p w14:paraId="2ED2FD2A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    4'd8:temp_to_g=8'b00000000;</w:t>
      </w:r>
    </w:p>
    <w:p w14:paraId="6F46F106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    4'd9:temp_to_g=8'b00011000;</w:t>
      </w:r>
    </w:p>
    <w:p w14:paraId="0F9958F0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    default:temp_to_g=8'b00000000;</w:t>
      </w:r>
    </w:p>
    <w:p w14:paraId="08F59614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    endcase  </w:t>
      </w:r>
    </w:p>
    <w:p w14:paraId="508B3B28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end</w:t>
      </w:r>
    </w:p>
    <w:p w14:paraId="086948B9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assign an=temp_an;</w:t>
      </w:r>
    </w:p>
    <w:p w14:paraId="4A1796DB" w14:textId="77777777" w:rsidR="00B42551" w:rsidRPr="00B42551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 xml:space="preserve">     assign an_to_g=temp_to_g;</w:t>
      </w:r>
    </w:p>
    <w:p w14:paraId="1443A440" w14:textId="06032B80" w:rsidR="00C4453E" w:rsidRPr="00D63937" w:rsidRDefault="00B42551" w:rsidP="00B42551">
      <w:pPr>
        <w:pStyle w:val="1"/>
        <w:ind w:firstLine="420"/>
        <w:rPr>
          <w:b/>
          <w:bCs/>
          <w:sz w:val="21"/>
        </w:rPr>
      </w:pPr>
      <w:r w:rsidRPr="00B42551">
        <w:rPr>
          <w:b/>
          <w:bCs/>
          <w:sz w:val="21"/>
        </w:rPr>
        <w:t>endmodule</w:t>
      </w:r>
    </w:p>
    <w:p w14:paraId="77EFC1FB" w14:textId="451AC6C9" w:rsidR="00BE03E4" w:rsidRPr="00D63937" w:rsidRDefault="00D63937" w:rsidP="00D63937">
      <w:pPr>
        <w:pStyle w:val="1"/>
        <w:ind w:firstLine="420"/>
        <w:rPr>
          <w:b/>
          <w:bCs/>
          <w:sz w:val="21"/>
        </w:rPr>
      </w:pPr>
      <w:r w:rsidRPr="00D63937">
        <w:rPr>
          <w:b/>
          <w:bCs/>
          <w:sz w:val="21"/>
        </w:rPr>
        <w:t xml:space="preserve">4. </w:t>
      </w:r>
      <w:r w:rsidRPr="00D63937">
        <w:rPr>
          <w:b/>
          <w:bCs/>
          <w:sz w:val="21"/>
        </w:rPr>
        <w:t>给出仿真的波形图和远程</w:t>
      </w:r>
      <w:r w:rsidRPr="00D63937">
        <w:rPr>
          <w:b/>
          <w:bCs/>
          <w:sz w:val="21"/>
        </w:rPr>
        <w:t xml:space="preserve"> FPGA </w:t>
      </w:r>
      <w:r w:rsidRPr="00D63937">
        <w:rPr>
          <w:b/>
          <w:bCs/>
          <w:sz w:val="21"/>
        </w:rPr>
        <w:t>平台验证的截图。</w:t>
      </w:r>
    </w:p>
    <w:p w14:paraId="79540686" w14:textId="278B3BD7" w:rsidR="00232234" w:rsidRPr="00B92E2A" w:rsidRDefault="008F1FDB" w:rsidP="00542586">
      <w:pPr>
        <w:pStyle w:val="1"/>
        <w:rPr>
          <w:b/>
          <w:sz w:val="28"/>
          <w:szCs w:val="22"/>
        </w:rPr>
      </w:pPr>
      <w:r w:rsidRPr="00B92E2A">
        <w:rPr>
          <w:rFonts w:hint="eastAsia"/>
          <w:b/>
          <w:sz w:val="28"/>
          <w:szCs w:val="22"/>
        </w:rPr>
        <w:t>四．仿真与实验结果（注：仿真需要给出波形图截图，截图要清晰，如果波形过长，可以分段截取；实验结果为远程</w:t>
      </w:r>
      <w:r w:rsidRPr="00B92E2A">
        <w:rPr>
          <w:rFonts w:hint="eastAsia"/>
          <w:b/>
          <w:sz w:val="28"/>
          <w:szCs w:val="22"/>
        </w:rPr>
        <w:t>FPGA</w:t>
      </w:r>
      <w:r w:rsidRPr="00B92E2A">
        <w:rPr>
          <w:rFonts w:hint="eastAsia"/>
          <w:b/>
          <w:sz w:val="28"/>
          <w:szCs w:val="22"/>
        </w:rPr>
        <w:t>硬件云平台的截图）</w:t>
      </w:r>
    </w:p>
    <w:p w14:paraId="4AEF9C72" w14:textId="23837602" w:rsidR="008F1FDB" w:rsidRDefault="008F1FDB" w:rsidP="00542586">
      <w:pPr>
        <w:pStyle w:val="1"/>
      </w:pPr>
      <w:r>
        <w:rPr>
          <w:rFonts w:hint="eastAsia"/>
        </w:rPr>
        <w:t>注：</w:t>
      </w:r>
      <w:r w:rsidRPr="004578E5">
        <w:rPr>
          <w:rFonts w:hint="eastAsia"/>
        </w:rPr>
        <w:t>远程</w:t>
      </w:r>
      <w:r w:rsidRPr="004578E5">
        <w:rPr>
          <w:rFonts w:hint="eastAsia"/>
        </w:rPr>
        <w:t>FPGA</w:t>
      </w:r>
      <w:r w:rsidRPr="004578E5">
        <w:rPr>
          <w:rFonts w:hint="eastAsia"/>
        </w:rPr>
        <w:t>硬件云平台</w:t>
      </w:r>
      <w:r>
        <w:rPr>
          <w:rFonts w:hint="eastAsia"/>
        </w:rPr>
        <w:t>截图只需要一个测试激励即可</w:t>
      </w:r>
    </w:p>
    <w:p w14:paraId="32BE07B8" w14:textId="6D8A2DA5" w:rsidR="00232234" w:rsidRPr="00232234" w:rsidRDefault="00C4453E" w:rsidP="00232234">
      <w:pPr>
        <w:pStyle w:val="1"/>
        <w:rPr>
          <w:b/>
          <w:bCs/>
        </w:rPr>
      </w:pPr>
      <w:r w:rsidRPr="005A04A5">
        <w:rPr>
          <w:noProof/>
        </w:rPr>
        <w:lastRenderedPageBreak/>
        <w:drawing>
          <wp:inline distT="0" distB="0" distL="0" distR="0" wp14:anchorId="6905F1CC" wp14:editId="241A1DD1">
            <wp:extent cx="5274310" cy="19373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AB4C" w14:textId="5111D5A2" w:rsidR="006D0A82" w:rsidRDefault="00C4453E" w:rsidP="00542586">
      <w:pPr>
        <w:pStyle w:val="1"/>
      </w:pPr>
      <w:r w:rsidRPr="005A04A5">
        <w:rPr>
          <w:noProof/>
        </w:rPr>
        <w:drawing>
          <wp:inline distT="0" distB="0" distL="0" distR="0" wp14:anchorId="1A86A64E" wp14:editId="3AA6C6A4">
            <wp:extent cx="5274310" cy="1370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76C1" w14:textId="06BABD6F" w:rsidR="002C097E" w:rsidRDefault="002C097E" w:rsidP="00542586">
      <w:pPr>
        <w:pStyle w:val="1"/>
      </w:pPr>
      <w:r>
        <w:rPr>
          <w:rFonts w:hint="eastAsia"/>
        </w:rPr>
        <w:t>等待十秒后</w:t>
      </w:r>
      <w:r>
        <w:rPr>
          <w:rFonts w:hint="eastAsia"/>
        </w:rPr>
        <w:t>open</w:t>
      </w:r>
      <w:r>
        <w:rPr>
          <w:rFonts w:hint="eastAsia"/>
        </w:rPr>
        <w:t>也灭掉了</w:t>
      </w:r>
    </w:p>
    <w:p w14:paraId="5F08DE33" w14:textId="37AB3028" w:rsidR="00C4453E" w:rsidRDefault="00C4261D" w:rsidP="00542586">
      <w:pPr>
        <w:pStyle w:val="1"/>
      </w:pPr>
      <w:r w:rsidRPr="00C4261D">
        <w:rPr>
          <w:noProof/>
        </w:rPr>
        <w:drawing>
          <wp:inline distT="0" distB="0" distL="0" distR="0" wp14:anchorId="52C5B06E" wp14:editId="48DA707A">
            <wp:extent cx="6378575" cy="321310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3F4E" w14:textId="107A5EE6" w:rsidR="00E64028" w:rsidRDefault="00E64028" w:rsidP="00542586">
      <w:pPr>
        <w:pStyle w:val="1"/>
        <w:rPr>
          <w:rFonts w:hint="eastAsia"/>
        </w:rPr>
      </w:pPr>
      <w:r w:rsidRPr="00E64028">
        <w:drawing>
          <wp:inline distT="0" distB="0" distL="0" distR="0" wp14:anchorId="419750A8" wp14:editId="52537963">
            <wp:extent cx="6378575" cy="3192145"/>
            <wp:effectExtent l="0" t="0" r="317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D812" w14:textId="2B2F006A" w:rsidR="008F1FDB" w:rsidRDefault="008F1FDB" w:rsidP="00542586">
      <w:pPr>
        <w:pStyle w:val="1"/>
        <w:rPr>
          <w:b/>
        </w:rPr>
      </w:pPr>
      <w:r w:rsidRPr="008F1FDB">
        <w:rPr>
          <w:rFonts w:hint="eastAsia"/>
          <w:b/>
        </w:rPr>
        <w:t>五．实验中遇到的问题和解决办法</w:t>
      </w:r>
    </w:p>
    <w:p w14:paraId="1689856F" w14:textId="5823E84C" w:rsidR="008F1FDB" w:rsidRDefault="004A457C" w:rsidP="00542586">
      <w:pPr>
        <w:pStyle w:val="1"/>
      </w:pPr>
      <w:r>
        <w:tab/>
      </w:r>
      <w:r w:rsidR="00AC49FF">
        <w:t>1.</w:t>
      </w:r>
      <w:r w:rsidR="00AC49FF">
        <w:rPr>
          <w:rFonts w:hint="eastAsia"/>
        </w:rPr>
        <w:t>工程框架总体较为繁琐</w:t>
      </w:r>
    </w:p>
    <w:p w14:paraId="74938AFD" w14:textId="07E47012" w:rsidR="00CE255B" w:rsidRDefault="00CE255B" w:rsidP="00542586">
      <w:pPr>
        <w:pStyle w:val="1"/>
      </w:pPr>
      <w:r>
        <w:tab/>
      </w:r>
      <w:r>
        <w:tab/>
      </w:r>
      <w:r>
        <w:rPr>
          <w:rFonts w:hint="eastAsia"/>
        </w:rPr>
        <w:t>刚开始就着急进行编程，走了一些弯路。</w:t>
      </w:r>
    </w:p>
    <w:p w14:paraId="188EAAB9" w14:textId="735F9C55" w:rsidR="00AC49FF" w:rsidRDefault="00AC49FF" w:rsidP="00542586">
      <w:pPr>
        <w:pStyle w:val="1"/>
      </w:pPr>
      <w:r>
        <w:tab/>
      </w:r>
      <w:r>
        <w:tab/>
      </w:r>
      <w:r>
        <w:rPr>
          <w:rFonts w:hint="eastAsia"/>
        </w:rPr>
        <w:t>多阅读实验报告，了解工程结构后，在进行相应编程。</w:t>
      </w:r>
    </w:p>
    <w:p w14:paraId="35FD5A19" w14:textId="0BB73540" w:rsidR="00AC49FF" w:rsidRDefault="00AC49FF" w:rsidP="00542586">
      <w:pPr>
        <w:pStyle w:val="1"/>
      </w:pPr>
      <w:r>
        <w:tab/>
        <w:t>2.</w:t>
      </w:r>
      <w:r w:rsidR="00CE08C2">
        <w:rPr>
          <w:rFonts w:hint="eastAsia"/>
        </w:rPr>
        <w:t>行为仿真时速度太慢</w:t>
      </w:r>
    </w:p>
    <w:p w14:paraId="0E829DDD" w14:textId="0A66017C" w:rsidR="00CE08C2" w:rsidRDefault="00CE08C2" w:rsidP="00542586">
      <w:pPr>
        <w:pStyle w:val="1"/>
      </w:pPr>
      <w:r>
        <w:tab/>
      </w:r>
      <w:r>
        <w:tab/>
      </w:r>
      <w:r>
        <w:t>对使能时钟频率和计时频率进行适当放大</w:t>
      </w:r>
      <w:r>
        <w:rPr>
          <w:rFonts w:hint="eastAsia"/>
        </w:rPr>
        <w:t>，</w:t>
      </w:r>
      <w:r>
        <w:t>提高仿真速度</w:t>
      </w:r>
    </w:p>
    <w:p w14:paraId="0653A274" w14:textId="5ABDFE2B" w:rsidR="00CE08C2" w:rsidRDefault="00CE08C2" w:rsidP="00542586">
      <w:pPr>
        <w:pStyle w:val="1"/>
      </w:pPr>
      <w:r>
        <w:tab/>
        <w:t>3.</w:t>
      </w:r>
      <w:r>
        <w:rPr>
          <w:rFonts w:hint="eastAsia"/>
        </w:rPr>
        <w:t>暂停时，使能时钟也暂停了</w:t>
      </w:r>
    </w:p>
    <w:p w14:paraId="501AF359" w14:textId="5FF8B1CB" w:rsidR="008F1FDB" w:rsidRPr="007D78CD" w:rsidRDefault="008F1FDB" w:rsidP="00542586">
      <w:pPr>
        <w:pStyle w:val="1"/>
        <w:rPr>
          <w:b/>
        </w:rPr>
      </w:pPr>
      <w:r w:rsidRPr="007D78CD">
        <w:rPr>
          <w:rFonts w:hint="eastAsia"/>
          <w:b/>
        </w:rPr>
        <w:t>教师签字：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   </w:t>
      </w:r>
    </w:p>
    <w:p w14:paraId="792F3EA2" w14:textId="34F675D3" w:rsidR="008F1FDB" w:rsidRPr="008F1FDB" w:rsidRDefault="008F1FDB" w:rsidP="00542586">
      <w:pPr>
        <w:pStyle w:val="1"/>
      </w:pPr>
      <w:r w:rsidRPr="007D78CD">
        <w:rPr>
          <w:rFonts w:hint="eastAsia"/>
          <w:b/>
        </w:rPr>
        <w:t xml:space="preserve">  </w:t>
      </w:r>
      <w:r w:rsidRPr="007D78CD">
        <w:rPr>
          <w:rFonts w:hint="eastAsia"/>
          <w:b/>
        </w:rPr>
        <w:t>年</w:t>
      </w:r>
      <w:r w:rsidRPr="007D78CD">
        <w:rPr>
          <w:rFonts w:hint="eastAsia"/>
          <w:b/>
        </w:rPr>
        <w:t xml:space="preserve">  </w:t>
      </w:r>
      <w:r w:rsidRPr="007D78CD">
        <w:rPr>
          <w:rFonts w:hint="eastAsia"/>
          <w:b/>
        </w:rPr>
        <w:t>月</w:t>
      </w:r>
      <w:r w:rsidRPr="007D78CD">
        <w:rPr>
          <w:rFonts w:hint="eastAsia"/>
          <w:b/>
        </w:rPr>
        <w:t xml:space="preserve">  </w:t>
      </w:r>
      <w:r w:rsidRPr="007D78CD">
        <w:rPr>
          <w:rFonts w:hint="eastAsia"/>
          <w:b/>
        </w:rPr>
        <w:t>日</w:t>
      </w:r>
    </w:p>
    <w:sectPr w:rsidR="008F1FDB" w:rsidRPr="008F1FDB" w:rsidSect="008F1FDB">
      <w:headerReference w:type="default" r:id="rId14"/>
      <w:pgSz w:w="23811" w:h="16838" w:orient="landscape" w:code="8"/>
      <w:pgMar w:top="1800" w:right="1440" w:bottom="1800" w:left="1440" w:header="851" w:footer="992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num="2" w:sep="1" w:space="84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D565F" w14:textId="77777777" w:rsidR="000E1998" w:rsidRDefault="000E1998" w:rsidP="008F1FDB">
      <w:r>
        <w:separator/>
      </w:r>
    </w:p>
  </w:endnote>
  <w:endnote w:type="continuationSeparator" w:id="0">
    <w:p w14:paraId="781C6FDA" w14:textId="77777777" w:rsidR="000E1998" w:rsidRDefault="000E1998" w:rsidP="008F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61C9B" w14:textId="77777777" w:rsidR="000E1998" w:rsidRDefault="000E1998" w:rsidP="008F1FDB">
      <w:r>
        <w:separator/>
      </w:r>
    </w:p>
  </w:footnote>
  <w:footnote w:type="continuationSeparator" w:id="0">
    <w:p w14:paraId="569AFA4F" w14:textId="77777777" w:rsidR="000E1998" w:rsidRDefault="000E1998" w:rsidP="008F1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B8E9A" w14:textId="31ADEDCD" w:rsidR="008F1FDB" w:rsidRDefault="008F1FDB" w:rsidP="008F1FDB">
    <w:pPr>
      <w:jc w:val="center"/>
      <w:rPr>
        <w:sz w:val="28"/>
      </w:rPr>
    </w:pPr>
    <w:r>
      <w:rPr>
        <w:rFonts w:eastAsia="黑体" w:hint="eastAsia"/>
        <w:sz w:val="48"/>
      </w:rPr>
      <w:t>《数字逻辑与数字系统》实验报告</w:t>
    </w:r>
    <w:r>
      <w:rPr>
        <w:rFonts w:eastAsia="黑体" w:hint="eastAsia"/>
        <w:sz w:val="48"/>
      </w:rPr>
      <w:t xml:space="preserve"> </w:t>
    </w:r>
    <w:r>
      <w:rPr>
        <w:rFonts w:eastAsia="黑体"/>
        <w:sz w:val="48"/>
      </w:rPr>
      <w:t xml:space="preserve">              </w:t>
    </w:r>
    <w:r>
      <w:rPr>
        <w:rFonts w:eastAsia="黑体" w:hint="eastAsia"/>
        <w:sz w:val="48"/>
      </w:rPr>
      <w:t>天津大学本科生实验报告专用纸</w:t>
    </w:r>
  </w:p>
  <w:p w14:paraId="6310FC6E" w14:textId="1E8BE777" w:rsidR="008F1FDB" w:rsidRPr="008F1FDB" w:rsidRDefault="008F1FDB" w:rsidP="008F1FD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456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F3"/>
    <w:rsid w:val="00000FD1"/>
    <w:rsid w:val="0004555C"/>
    <w:rsid w:val="000659CA"/>
    <w:rsid w:val="000E0C75"/>
    <w:rsid w:val="000E1998"/>
    <w:rsid w:val="000F32D3"/>
    <w:rsid w:val="00120B85"/>
    <w:rsid w:val="00133A56"/>
    <w:rsid w:val="001A2BD4"/>
    <w:rsid w:val="001D11DE"/>
    <w:rsid w:val="001D4E43"/>
    <w:rsid w:val="00232234"/>
    <w:rsid w:val="00242AF2"/>
    <w:rsid w:val="002C097E"/>
    <w:rsid w:val="003066D3"/>
    <w:rsid w:val="00310A7A"/>
    <w:rsid w:val="00340C8A"/>
    <w:rsid w:val="003B6364"/>
    <w:rsid w:val="003D6B06"/>
    <w:rsid w:val="0046587D"/>
    <w:rsid w:val="004A457C"/>
    <w:rsid w:val="004B47C0"/>
    <w:rsid w:val="00542586"/>
    <w:rsid w:val="0055093A"/>
    <w:rsid w:val="00585F94"/>
    <w:rsid w:val="005A55F4"/>
    <w:rsid w:val="005C2373"/>
    <w:rsid w:val="0060587E"/>
    <w:rsid w:val="00611EDC"/>
    <w:rsid w:val="00612C21"/>
    <w:rsid w:val="00614BE1"/>
    <w:rsid w:val="00666EB2"/>
    <w:rsid w:val="00666F1D"/>
    <w:rsid w:val="006D0A82"/>
    <w:rsid w:val="006F5BF3"/>
    <w:rsid w:val="007F62A0"/>
    <w:rsid w:val="00877BAA"/>
    <w:rsid w:val="008E1B89"/>
    <w:rsid w:val="008F1FDB"/>
    <w:rsid w:val="00943948"/>
    <w:rsid w:val="009B2BB2"/>
    <w:rsid w:val="009D419C"/>
    <w:rsid w:val="00A55EE2"/>
    <w:rsid w:val="00AC49FF"/>
    <w:rsid w:val="00AE3225"/>
    <w:rsid w:val="00AF014A"/>
    <w:rsid w:val="00B36700"/>
    <w:rsid w:val="00B42551"/>
    <w:rsid w:val="00B770AC"/>
    <w:rsid w:val="00B92E2A"/>
    <w:rsid w:val="00BA6E98"/>
    <w:rsid w:val="00BE03E4"/>
    <w:rsid w:val="00C0474E"/>
    <w:rsid w:val="00C4261D"/>
    <w:rsid w:val="00C4453E"/>
    <w:rsid w:val="00C81DD1"/>
    <w:rsid w:val="00CB55FD"/>
    <w:rsid w:val="00CE08C2"/>
    <w:rsid w:val="00CE255B"/>
    <w:rsid w:val="00D63937"/>
    <w:rsid w:val="00DE5A59"/>
    <w:rsid w:val="00E10972"/>
    <w:rsid w:val="00E5091D"/>
    <w:rsid w:val="00E64028"/>
    <w:rsid w:val="00EA33D8"/>
    <w:rsid w:val="00EA65BD"/>
    <w:rsid w:val="00EB64F0"/>
    <w:rsid w:val="00EE4BFC"/>
    <w:rsid w:val="00F3725B"/>
    <w:rsid w:val="00F94116"/>
    <w:rsid w:val="00F9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69E73"/>
  <w15:chartTrackingRefBased/>
  <w15:docId w15:val="{C81BD1F0-242A-4C21-BA69-B7548063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F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FDB"/>
    <w:rPr>
      <w:sz w:val="18"/>
      <w:szCs w:val="18"/>
    </w:rPr>
  </w:style>
  <w:style w:type="table" w:styleId="a7">
    <w:name w:val="Table Grid"/>
    <w:basedOn w:val="a1"/>
    <w:uiPriority w:val="39"/>
    <w:rsid w:val="008F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"/>
    <w:link w:val="10"/>
    <w:qFormat/>
    <w:rsid w:val="00542586"/>
    <w:pPr>
      <w:spacing w:line="300" w:lineRule="auto"/>
    </w:pPr>
    <w:rPr>
      <w:rFonts w:ascii="Consolas" w:eastAsia="宋体" w:hAnsi="Consolas"/>
      <w:sz w:val="24"/>
      <w:szCs w:val="21"/>
    </w:rPr>
  </w:style>
  <w:style w:type="character" w:customStyle="1" w:styleId="10">
    <w:name w:val="样式1 字符"/>
    <w:basedOn w:val="a0"/>
    <w:link w:val="1"/>
    <w:rsid w:val="00542586"/>
    <w:rPr>
      <w:rFonts w:ascii="Consolas" w:eastAsia="宋体" w:hAnsi="Consolas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Youmeng</dc:creator>
  <cp:keywords/>
  <dc:description/>
  <cp:lastModifiedBy>石 子跃</cp:lastModifiedBy>
  <cp:revision>14</cp:revision>
  <dcterms:created xsi:type="dcterms:W3CDTF">2022-05-08T07:14:00Z</dcterms:created>
  <dcterms:modified xsi:type="dcterms:W3CDTF">2022-06-04T10:50:00Z</dcterms:modified>
</cp:coreProperties>
</file>