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75.06/95.58 Organización de Datos</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Primer Cuatrimestre de 2019</w:t>
      </w:r>
    </w:p>
    <w:p w:rsidR="00000000" w:rsidDel="00000000" w:rsidP="00000000" w:rsidRDefault="00000000" w:rsidRPr="00000000" w14:paraId="00000003">
      <w:pPr>
        <w:jc w:val="center"/>
        <w:rPr>
          <w:sz w:val="26"/>
          <w:szCs w:val="26"/>
        </w:rPr>
      </w:pPr>
      <w:r w:rsidDel="00000000" w:rsidR="00000000" w:rsidRPr="00000000">
        <w:rPr>
          <w:b w:val="1"/>
          <w:sz w:val="26"/>
          <w:szCs w:val="26"/>
          <w:rtl w:val="0"/>
        </w:rPr>
        <w:t xml:space="preserve">Trabajo Práctico 2: Enunciado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El segundo trabajo práctico es una competencia de Machine Learning en donde cada grupo debe intentar determinar, para cada dispositivo presentado por Jampp,</w:t>
      </w:r>
      <w:r w:rsidDel="00000000" w:rsidR="00000000" w:rsidRPr="00000000">
        <w:rPr>
          <w:rtl w:val="0"/>
        </w:rPr>
        <w:t xml:space="preserve"> el tiempo que transcurrirá hasta que el mismo aparezca nuevamente en una subasta, y el tiempo hasta que el usuario del mismo decida instalar una nueva aplicación.</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Title"/>
        <w:keepNext w:val="0"/>
        <w:keepLines w:val="0"/>
        <w:spacing w:after="80" w:lineRule="auto"/>
        <w:ind w:left="0" w:firstLine="0"/>
        <w:rPr>
          <w:color w:val="47494d"/>
          <w:sz w:val="21"/>
          <w:szCs w:val="21"/>
        </w:rPr>
      </w:pPr>
      <w:bookmarkStart w:colFirst="0" w:colLast="0" w:name="_h18l167hex82" w:id="0"/>
      <w:bookmarkEnd w:id="0"/>
      <w:r w:rsidDel="00000000" w:rsidR="00000000" w:rsidRPr="00000000">
        <w:rPr>
          <w:sz w:val="22"/>
          <w:szCs w:val="22"/>
          <w:rtl w:val="0"/>
        </w:rPr>
        <w:t xml:space="preserve">La competencia se desarrollará en la plataforma de Kaggle. En el siguiente link se provee la siguiente información para la competencia:  </w:t>
      </w:r>
      <w:r w:rsidDel="00000000" w:rsidR="00000000" w:rsidRPr="00000000">
        <w:rPr>
          <w:color w:val="47494d"/>
          <w:sz w:val="21"/>
          <w:szCs w:val="21"/>
          <w:rtl w:val="0"/>
        </w:rPr>
        <w:t xml:space="preserve">http://www.kaggle.com/c/jampp-at-fiuba</w:t>
      </w:r>
    </w:p>
    <w:p w:rsidR="00000000" w:rsidDel="00000000" w:rsidP="00000000" w:rsidRDefault="00000000" w:rsidRPr="00000000" w14:paraId="0000000A">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Los datos a analizar estan disponibles en </w:t>
      </w:r>
      <w:r w:rsidDel="00000000" w:rsidR="00000000" w:rsidRPr="00000000">
        <w:rPr>
          <w:sz w:val="21"/>
          <w:szCs w:val="21"/>
          <w:highlight w:val="white"/>
          <w:rtl w:val="0"/>
        </w:rPr>
        <w:t xml:space="preserve">https://drive.google.com/open?id=1-HKn0Pw4irUVrK2rrYFsxkjcsG5C3YNa</w: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ind w:left="0" w:firstLine="0"/>
        <w:rPr>
          <w:b w:val="1"/>
          <w:sz w:val="34"/>
          <w:szCs w:val="34"/>
        </w:rPr>
      </w:pPr>
      <w:bookmarkStart w:colFirst="0" w:colLast="0" w:name="_ivy6vb130h5z" w:id="1"/>
      <w:bookmarkEnd w:id="1"/>
      <w:r w:rsidDel="00000000" w:rsidR="00000000" w:rsidRPr="00000000">
        <w:rPr>
          <w:b w:val="1"/>
          <w:sz w:val="34"/>
          <w:szCs w:val="34"/>
          <w:rtl w:val="0"/>
        </w:rPr>
        <w:t xml:space="preserve"> </w:t>
      </w:r>
    </w:p>
    <w:p w:rsidR="00000000" w:rsidDel="00000000" w:rsidP="00000000" w:rsidRDefault="00000000" w:rsidRPr="00000000" w14:paraId="0000000D">
      <w:pPr>
        <w:pStyle w:val="Heading2"/>
        <w:keepNext w:val="0"/>
        <w:keepLines w:val="0"/>
        <w:spacing w:after="80" w:lineRule="auto"/>
        <w:ind w:left="0" w:firstLine="0"/>
        <w:rPr>
          <w:b w:val="1"/>
          <w:sz w:val="34"/>
          <w:szCs w:val="34"/>
        </w:rPr>
      </w:pPr>
      <w:bookmarkStart w:colFirst="0" w:colLast="0" w:name="_tx0o6y3w5xc6" w:id="2"/>
      <w:bookmarkEnd w:id="2"/>
      <w:r w:rsidDel="00000000" w:rsidR="00000000" w:rsidRPr="00000000">
        <w:rPr>
          <w:b w:val="1"/>
          <w:sz w:val="34"/>
          <w:szCs w:val="34"/>
          <w:rtl w:val="0"/>
        </w:rPr>
        <w:t xml:space="preserve">Glosario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i w:val="1"/>
          <w:rtl w:val="0"/>
        </w:rPr>
        <w:t xml:space="preserve">Convertir</w:t>
      </w:r>
      <w:r w:rsidDel="00000000" w:rsidR="00000000" w:rsidRPr="00000000">
        <w:rPr>
          <w:rtl w:val="0"/>
        </w:rPr>
        <w:t xml:space="preserve">: el objetivo de mostrar publicidad es que un dispositivo instale una aplicación, a ese evento se le llama conversión.</w:t>
      </w:r>
    </w:p>
    <w:p w:rsidR="00000000" w:rsidDel="00000000" w:rsidP="00000000" w:rsidRDefault="00000000" w:rsidRPr="00000000" w14:paraId="00000010">
      <w:pPr>
        <w:rPr/>
      </w:pPr>
      <w:r w:rsidDel="00000000" w:rsidR="00000000" w:rsidRPr="00000000">
        <w:rPr>
          <w:i w:val="1"/>
          <w:rtl w:val="0"/>
        </w:rPr>
        <w:t xml:space="preserve">Dispositivo</w:t>
      </w:r>
      <w:r w:rsidDel="00000000" w:rsidR="00000000" w:rsidRPr="00000000">
        <w:rPr>
          <w:rtl w:val="0"/>
        </w:rPr>
        <w:t xml:space="preserve">: </w:t>
      </w:r>
      <w:r w:rsidDel="00000000" w:rsidR="00000000" w:rsidRPr="00000000">
        <w:rPr>
          <w:i w:val="1"/>
          <w:rtl w:val="0"/>
        </w:rPr>
        <w:t xml:space="preserve">entidad con un id de publicidad asociado. Por ejemplo: un celular Samsung J6 con Android tiene un </w:t>
      </w:r>
      <w:hyperlink r:id="rId6">
        <w:r w:rsidDel="00000000" w:rsidR="00000000" w:rsidRPr="00000000">
          <w:rPr>
            <w:i w:val="1"/>
            <w:color w:val="1155cc"/>
            <w:u w:val="single"/>
            <w:rtl w:val="0"/>
          </w:rPr>
          <w:t xml:space="preserve">id único</w:t>
        </w:r>
      </w:hyperlink>
      <w:r w:rsidDel="00000000" w:rsidR="00000000" w:rsidRPr="00000000">
        <w:rPr>
          <w:i w:val="1"/>
          <w:rtl w:val="0"/>
        </w:rPr>
        <w:t xml:space="preserve">, un Apple iPhone tiene un </w:t>
      </w:r>
      <w:hyperlink r:id="rId7">
        <w:r w:rsidDel="00000000" w:rsidR="00000000" w:rsidRPr="00000000">
          <w:rPr>
            <w:i w:val="1"/>
            <w:color w:val="1155cc"/>
            <w:u w:val="single"/>
            <w:rtl w:val="0"/>
          </w:rPr>
          <w:t xml:space="preserve">identificador único</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Evento</w:t>
      </w:r>
      <w:r w:rsidDel="00000000" w:rsidR="00000000" w:rsidRPr="00000000">
        <w:rPr>
          <w:rtl w:val="0"/>
        </w:rPr>
        <w:t xml:space="preserve">: cualquier tipo de acción categorizada dentro de una aplicación. </w:t>
      </w:r>
      <w:r w:rsidDel="00000000" w:rsidR="00000000" w:rsidRPr="00000000">
        <w:rPr>
          <w:i w:val="1"/>
          <w:rtl w:val="0"/>
        </w:rPr>
        <w:t xml:space="preserve">Por ejemplo, en una aplicación de e-commerce un </w:t>
      </w:r>
      <w:hyperlink r:id="rId8">
        <w:r w:rsidDel="00000000" w:rsidR="00000000" w:rsidRPr="00000000">
          <w:rPr>
            <w:i w:val="1"/>
            <w:color w:val="1155cc"/>
            <w:u w:val="single"/>
            <w:rtl w:val="0"/>
          </w:rPr>
          <w:t xml:space="preserve">funnel de eventos</w:t>
        </w:r>
      </w:hyperlink>
      <w:r w:rsidDel="00000000" w:rsidR="00000000" w:rsidRPr="00000000">
        <w:rPr>
          <w:rFonts w:ascii="Arial Unicode MS" w:cs="Arial Unicode MS" w:eastAsia="Arial Unicode MS" w:hAnsi="Arial Unicode MS"/>
          <w:i w:val="1"/>
          <w:rtl w:val="0"/>
        </w:rPr>
        <w:t xml:space="preserve"> muy común puede ser del estilo “abrir_app” → “buscar_producto” → “revisar_catalogo” → “agregar_a_carrito” → “efectuar_compra”. Cada uno de estos pasos es un </w:t>
      </w:r>
      <w:r w:rsidDel="00000000" w:rsidR="00000000" w:rsidRPr="00000000">
        <w:rPr>
          <w:b w:val="1"/>
          <w:i w:val="1"/>
          <w:rtl w:val="0"/>
        </w:rPr>
        <w:t xml:space="preserve">evento</w:t>
      </w:r>
      <w:r w:rsidDel="00000000" w:rsidR="00000000" w:rsidRPr="00000000">
        <w:rPr>
          <w:i w:val="1"/>
          <w:rtl w:val="0"/>
        </w:rPr>
        <w:t xml:space="preserve">.</w:t>
      </w:r>
    </w:p>
    <w:p w:rsidR="00000000" w:rsidDel="00000000" w:rsidP="00000000" w:rsidRDefault="00000000" w:rsidRPr="00000000" w14:paraId="00000012">
      <w:pPr>
        <w:rPr/>
      </w:pPr>
      <w:r w:rsidDel="00000000" w:rsidR="00000000" w:rsidRPr="00000000">
        <w:rPr>
          <w:i w:val="1"/>
          <w:rtl w:val="0"/>
        </w:rPr>
        <w:t xml:space="preserve">Subasta</w:t>
      </w:r>
      <w:r w:rsidDel="00000000" w:rsidR="00000000" w:rsidRPr="00000000">
        <w:rPr>
          <w:rtl w:val="0"/>
        </w:rPr>
        <w:t xml:space="preserve">: en el momento que una aplicación quiere mostrar una publicidad, ese espacio se vende en una subasta (generalmente de segundo precio) donde todos los interesados en mostrar una publicidad ofertan un precio y gana quién más ofrece.</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ind w:left="0" w:firstLine="0"/>
        <w:rPr>
          <w:b w:val="1"/>
          <w:sz w:val="34"/>
          <w:szCs w:val="34"/>
        </w:rPr>
      </w:pPr>
      <w:bookmarkStart w:colFirst="0" w:colLast="0" w:name="_qvlnwv7t3orh" w:id="3"/>
      <w:bookmarkEnd w:id="3"/>
      <w:r w:rsidDel="00000000" w:rsidR="00000000" w:rsidRPr="00000000">
        <w:rPr>
          <w:rtl w:val="0"/>
        </w:rPr>
      </w:r>
    </w:p>
    <w:p w:rsidR="00000000" w:rsidDel="00000000" w:rsidP="00000000" w:rsidRDefault="00000000" w:rsidRPr="00000000" w14:paraId="00000014">
      <w:pPr>
        <w:pStyle w:val="Heading2"/>
        <w:keepNext w:val="0"/>
        <w:keepLines w:val="0"/>
        <w:spacing w:after="80" w:lineRule="auto"/>
        <w:ind w:left="0" w:firstLine="0"/>
        <w:rPr>
          <w:b w:val="1"/>
          <w:sz w:val="34"/>
          <w:szCs w:val="34"/>
        </w:rPr>
      </w:pPr>
      <w:bookmarkStart w:colFirst="0" w:colLast="0" w:name="_b03kbcb3rzsq" w:id="4"/>
      <w:bookmarkEnd w:id="4"/>
      <w:r w:rsidDel="00000000" w:rsidR="00000000" w:rsidRPr="00000000">
        <w:rPr>
          <w:b w:val="1"/>
          <w:sz w:val="34"/>
          <w:szCs w:val="34"/>
          <w:rtl w:val="0"/>
        </w:rPr>
        <w:t xml:space="preserve">Planteo del problema</w:t>
      </w:r>
    </w:p>
    <w:p w:rsidR="00000000" w:rsidDel="00000000" w:rsidP="00000000" w:rsidRDefault="00000000" w:rsidRPr="00000000" w14:paraId="00000015">
      <w:pPr>
        <w:spacing w:after="220" w:lineRule="auto"/>
        <w:ind w:left="0" w:firstLine="0"/>
        <w:rPr>
          <w:sz w:val="21"/>
          <w:szCs w:val="21"/>
        </w:rPr>
      </w:pPr>
      <w:r w:rsidDel="00000000" w:rsidR="00000000" w:rsidRPr="00000000">
        <w:rPr>
          <w:sz w:val="21"/>
          <w:szCs w:val="21"/>
          <w:rtl w:val="0"/>
        </w:rPr>
        <w:t xml:space="preserve">Al momento de</w:t>
      </w:r>
      <w:r w:rsidDel="00000000" w:rsidR="00000000" w:rsidRPr="00000000">
        <w:rPr>
          <w:sz w:val="21"/>
          <w:szCs w:val="21"/>
          <w:rtl w:val="0"/>
        </w:rPr>
        <w:t xml:space="preserve"> apostar en </w:t>
      </w:r>
      <w:hyperlink r:id="rId9">
        <w:r w:rsidDel="00000000" w:rsidR="00000000" w:rsidRPr="00000000">
          <w:rPr>
            <w:color w:val="1155cc"/>
            <w:sz w:val="21"/>
            <w:szCs w:val="21"/>
            <w:u w:val="single"/>
            <w:rtl w:val="0"/>
          </w:rPr>
          <w:t xml:space="preserve">subastas RTB</w:t>
        </w:r>
      </w:hyperlink>
      <w:r w:rsidDel="00000000" w:rsidR="00000000" w:rsidRPr="00000000">
        <w:rPr>
          <w:sz w:val="21"/>
          <w:szCs w:val="21"/>
          <w:rtl w:val="0"/>
        </w:rPr>
        <w:t xml:space="preserve">,</w:t>
      </w:r>
      <w:r w:rsidDel="00000000" w:rsidR="00000000" w:rsidRPr="00000000">
        <w:rPr>
          <w:sz w:val="21"/>
          <w:szCs w:val="21"/>
          <w:rtl w:val="0"/>
        </w:rPr>
        <w:t xml:space="preserve"> suele resultar útil conocer los hábitos de un dispositivo para saber cuánto (y si) conviene apostar en la misma. Teniendo una estimación de cuándo será la próxima vez que se vea un dispositivo y una estimación de la próxima vez que el dispositivo convierta orgánicamente, se pueden elaborar estrategias de apuestas, con mayor énfasis en aquellos dispositivos cercanos a convertir y menor en aquellos que les falta mucho tiempo para convertir. Una estrategia posible, por ejemplo, sería apostar en subastas dónde sabemos que al dispositivo en cuestión le falta poco para convertir pero que no lo veremos de vuelta antes de ese evento. De modo que si ganamos la subasta se nos atribuye la instalación.</w:t>
      </w:r>
    </w:p>
    <w:p w:rsidR="00000000" w:rsidDel="00000000" w:rsidP="00000000" w:rsidRDefault="00000000" w:rsidRPr="00000000" w14:paraId="00000016">
      <w:pPr>
        <w:spacing w:after="220" w:lineRule="auto"/>
        <w:ind w:left="0" w:firstLine="0"/>
        <w:rPr>
          <w:sz w:val="21"/>
          <w:szCs w:val="21"/>
        </w:rPr>
      </w:pPr>
      <w:r w:rsidDel="00000000" w:rsidR="00000000" w:rsidRPr="00000000">
        <w:rPr>
          <w:sz w:val="21"/>
          <w:szCs w:val="21"/>
          <w:rtl w:val="0"/>
        </w:rPr>
        <w:t xml:space="preserve">El problema involucra dos partes:</w:t>
      </w:r>
    </w:p>
    <w:p w:rsidR="00000000" w:rsidDel="00000000" w:rsidP="00000000" w:rsidRDefault="00000000" w:rsidRPr="00000000" w14:paraId="00000017">
      <w:pPr>
        <w:numPr>
          <w:ilvl w:val="0"/>
          <w:numId w:val="1"/>
        </w:numPr>
        <w:spacing w:after="0" w:afterAutospacing="0" w:before="220" w:lineRule="auto"/>
        <w:ind w:left="0" w:firstLine="0"/>
        <w:rPr>
          <w:color w:val="000000"/>
        </w:rPr>
      </w:pPr>
      <w:r w:rsidDel="00000000" w:rsidR="00000000" w:rsidRPr="00000000">
        <w:rPr>
          <w:sz w:val="21"/>
          <w:szCs w:val="21"/>
          <w:rtl w:val="0"/>
        </w:rPr>
        <w:t xml:space="preserve">En un instante dado, estimar </w:t>
      </w:r>
      <w:r w:rsidDel="00000000" w:rsidR="00000000" w:rsidRPr="00000000">
        <w:rPr>
          <w:sz w:val="25"/>
          <w:szCs w:val="25"/>
          <w:rtl w:val="0"/>
        </w:rPr>
        <w:t xml:space="preserve">𝑆</w:t>
      </w:r>
      <w:r w:rsidDel="00000000" w:rsidR="00000000" w:rsidRPr="00000000">
        <w:rPr>
          <w:sz w:val="18"/>
          <w:szCs w:val="18"/>
          <w:rtl w:val="0"/>
        </w:rPr>
        <w:t xml:space="preserve">𝑡</w:t>
      </w:r>
      <w:r w:rsidDel="00000000" w:rsidR="00000000" w:rsidRPr="00000000">
        <w:rPr>
          <w:sz w:val="25"/>
          <w:szCs w:val="25"/>
          <w:rtl w:val="0"/>
        </w:rPr>
        <w:t xml:space="preserve">(𝑑)</w:t>
      </w:r>
      <w:r w:rsidDel="00000000" w:rsidR="00000000" w:rsidRPr="00000000">
        <w:rPr>
          <w:sz w:val="21"/>
          <w:szCs w:val="21"/>
          <w:rtl w:val="0"/>
        </w:rPr>
        <w:t xml:space="preserve"> el tiempo hasta que un dispositivo </w:t>
      </w:r>
      <w:r w:rsidDel="00000000" w:rsidR="00000000" w:rsidRPr="00000000">
        <w:rPr>
          <w:sz w:val="25"/>
          <w:szCs w:val="25"/>
          <w:rtl w:val="0"/>
        </w:rPr>
        <w:t xml:space="preserve">𝑑 </w:t>
      </w:r>
      <w:r w:rsidDel="00000000" w:rsidR="00000000" w:rsidRPr="00000000">
        <w:rPr>
          <w:sz w:val="21"/>
          <w:szCs w:val="21"/>
          <w:rtl w:val="0"/>
        </w:rPr>
        <w:t xml:space="preserve">aparezca de vuelta en una subasta RTB</w:t>
      </w:r>
      <w:r w:rsidDel="00000000" w:rsidR="00000000" w:rsidRPr="00000000">
        <w:rPr>
          <w:rtl w:val="0"/>
        </w:rPr>
      </w:r>
    </w:p>
    <w:p w:rsidR="00000000" w:rsidDel="00000000" w:rsidP="00000000" w:rsidRDefault="00000000" w:rsidRPr="00000000" w14:paraId="00000018">
      <w:pPr>
        <w:numPr>
          <w:ilvl w:val="0"/>
          <w:numId w:val="1"/>
        </w:numPr>
        <w:spacing w:after="220" w:before="0" w:beforeAutospacing="0" w:lineRule="auto"/>
        <w:ind w:left="0" w:firstLine="0"/>
        <w:rPr>
          <w:color w:val="000000"/>
        </w:rPr>
      </w:pPr>
      <w:r w:rsidDel="00000000" w:rsidR="00000000" w:rsidRPr="00000000">
        <w:rPr>
          <w:sz w:val="21"/>
          <w:szCs w:val="21"/>
          <w:rtl w:val="0"/>
        </w:rPr>
        <w:t xml:space="preserve">En un instante dado, estimar </w:t>
      </w:r>
      <w:r w:rsidDel="00000000" w:rsidR="00000000" w:rsidRPr="00000000">
        <w:rPr>
          <w:sz w:val="25"/>
          <w:szCs w:val="25"/>
          <w:rtl w:val="0"/>
        </w:rPr>
        <w:t xml:space="preserve">𝑆</w:t>
      </w:r>
      <w:r w:rsidDel="00000000" w:rsidR="00000000" w:rsidRPr="00000000">
        <w:rPr>
          <w:sz w:val="18"/>
          <w:szCs w:val="18"/>
          <w:rtl w:val="0"/>
        </w:rPr>
        <w:t xml:space="preserve">𝑐</w:t>
      </w:r>
      <w:r w:rsidDel="00000000" w:rsidR="00000000" w:rsidRPr="00000000">
        <w:rPr>
          <w:sz w:val="25"/>
          <w:szCs w:val="25"/>
          <w:rtl w:val="0"/>
        </w:rPr>
        <w:t xml:space="preserve">(𝑑)</w:t>
      </w:r>
      <w:r w:rsidDel="00000000" w:rsidR="00000000" w:rsidRPr="00000000">
        <w:rPr>
          <w:sz w:val="21"/>
          <w:szCs w:val="21"/>
          <w:rtl w:val="0"/>
        </w:rPr>
        <w:t xml:space="preserve"> el tiempo hasta que un dispositivo </w:t>
      </w:r>
      <w:r w:rsidDel="00000000" w:rsidR="00000000" w:rsidRPr="00000000">
        <w:rPr>
          <w:sz w:val="25"/>
          <w:szCs w:val="25"/>
          <w:rtl w:val="0"/>
        </w:rPr>
        <w:t xml:space="preserve">𝑑</w:t>
      </w:r>
      <w:r w:rsidDel="00000000" w:rsidR="00000000" w:rsidRPr="00000000">
        <w:rPr>
          <w:sz w:val="21"/>
          <w:szCs w:val="21"/>
          <w:rtl w:val="0"/>
        </w:rPr>
        <w:t xml:space="preserve"> </w:t>
      </w:r>
      <w:r w:rsidDel="00000000" w:rsidR="00000000" w:rsidRPr="00000000">
        <w:rPr>
          <w:sz w:val="21"/>
          <w:szCs w:val="21"/>
          <w:rtl w:val="0"/>
        </w:rPr>
        <w:t xml:space="preserve">convierta</w:t>
      </w:r>
      <w:r w:rsidDel="00000000" w:rsidR="00000000" w:rsidRPr="00000000">
        <w:rPr>
          <w:rtl w:val="0"/>
        </w:rPr>
      </w:r>
    </w:p>
    <w:p w:rsidR="00000000" w:rsidDel="00000000" w:rsidP="00000000" w:rsidRDefault="00000000" w:rsidRPr="00000000" w14:paraId="00000019">
      <w:pPr>
        <w:spacing w:after="220" w:before="220" w:lineRule="auto"/>
        <w:ind w:left="0" w:firstLine="0"/>
        <w:rPr>
          <w:sz w:val="21"/>
          <w:szCs w:val="21"/>
        </w:rPr>
      </w:pPr>
      <w:r w:rsidDel="00000000" w:rsidR="00000000" w:rsidRPr="00000000">
        <w:rPr>
          <w:sz w:val="21"/>
          <w:szCs w:val="21"/>
          <w:rtl w:val="0"/>
        </w:rPr>
        <w:t xml:space="preserve">Cada una de estas partes puede verse como un problema de </w:t>
      </w:r>
      <w:hyperlink r:id="rId10">
        <w:r w:rsidDel="00000000" w:rsidR="00000000" w:rsidRPr="00000000">
          <w:rPr>
            <w:color w:val="1155cc"/>
            <w:sz w:val="21"/>
            <w:szCs w:val="21"/>
            <w:u w:val="single"/>
            <w:rtl w:val="0"/>
          </w:rPr>
          <w:t xml:space="preserve">survival analysis</w:t>
        </w:r>
      </w:hyperlink>
      <w:r w:rsidDel="00000000" w:rsidR="00000000" w:rsidRPr="00000000">
        <w:rPr>
          <w:sz w:val="21"/>
          <w:szCs w:val="21"/>
          <w:rtl w:val="0"/>
        </w:rPr>
        <w:t xml:space="preserve">. Es importante notar </w:t>
      </w:r>
      <w:r w:rsidDel="00000000" w:rsidR="00000000" w:rsidRPr="00000000">
        <w:rPr>
          <w:sz w:val="21"/>
          <w:szCs w:val="21"/>
          <w:u w:val="single"/>
          <w:rtl w:val="0"/>
        </w:rPr>
        <w:t xml:space="preserve">que ambos valores deben ser no negativos.</w:t>
      </w:r>
      <w:r w:rsidDel="00000000" w:rsidR="00000000" w:rsidRPr="00000000">
        <w:rPr>
          <w:rtl w:val="0"/>
        </w:rPr>
      </w:r>
    </w:p>
    <w:p w:rsidR="00000000" w:rsidDel="00000000" w:rsidP="00000000" w:rsidRDefault="00000000" w:rsidRPr="00000000" w14:paraId="0000001A">
      <w:pPr>
        <w:spacing w:after="220" w:before="220" w:lineRule="auto"/>
        <w:ind w:left="0" w:firstLine="0"/>
        <w:rPr>
          <w:i w:val="1"/>
          <w:sz w:val="21"/>
          <w:szCs w:val="21"/>
        </w:rPr>
      </w:pPr>
      <w:r w:rsidDel="00000000" w:rsidR="00000000" w:rsidRPr="00000000">
        <w:rPr>
          <w:b w:val="1"/>
          <w:i w:val="1"/>
          <w:sz w:val="21"/>
          <w:szCs w:val="21"/>
          <w:rtl w:val="0"/>
        </w:rPr>
        <w:t xml:space="preserve">TL;DR:</w:t>
      </w:r>
      <w:r w:rsidDel="00000000" w:rsidR="00000000" w:rsidRPr="00000000">
        <w:rPr>
          <w:i w:val="1"/>
          <w:sz w:val="21"/>
          <w:szCs w:val="21"/>
          <w:rtl w:val="0"/>
        </w:rPr>
        <w:t xml:space="preserve"> Se dice survival analysis a un conjunto de técnicas para analizar datos donde la variable objetivo es el tiempo hasta que ocurra un evento de interés.</w:t>
      </w:r>
    </w:p>
    <w:p w:rsidR="00000000" w:rsidDel="00000000" w:rsidP="00000000" w:rsidRDefault="00000000" w:rsidRPr="00000000" w14:paraId="0000001B">
      <w:pPr>
        <w:pStyle w:val="Heading3"/>
        <w:spacing w:after="220" w:before="220" w:lineRule="auto"/>
        <w:ind w:left="0" w:firstLine="0"/>
        <w:rPr/>
      </w:pPr>
      <w:bookmarkStart w:colFirst="0" w:colLast="0" w:name="_bjh2u8nzk4zj" w:id="5"/>
      <w:bookmarkEnd w:id="5"/>
      <w:r w:rsidDel="00000000" w:rsidR="00000000" w:rsidRPr="00000000">
        <w:rPr>
          <w:rtl w:val="0"/>
        </w:rPr>
      </w:r>
    </w:p>
    <w:p w:rsidR="00000000" w:rsidDel="00000000" w:rsidP="00000000" w:rsidRDefault="00000000" w:rsidRPr="00000000" w14:paraId="0000001C">
      <w:pPr>
        <w:pStyle w:val="Heading3"/>
        <w:spacing w:after="220" w:before="220" w:lineRule="auto"/>
        <w:ind w:left="0" w:firstLine="0"/>
        <w:rPr/>
      </w:pPr>
      <w:bookmarkStart w:colFirst="0" w:colLast="0" w:name="_zg0dsqlplk7z" w:id="6"/>
      <w:bookmarkEnd w:id="6"/>
      <w:r w:rsidDel="00000000" w:rsidR="00000000" w:rsidRPr="00000000">
        <w:rPr>
          <w:rtl w:val="0"/>
        </w:rPr>
        <w:t xml:space="preserve">Ejemplo</w:t>
      </w:r>
    </w:p>
    <w:p w:rsidR="00000000" w:rsidDel="00000000" w:rsidP="00000000" w:rsidRDefault="00000000" w:rsidRPr="00000000" w14:paraId="0000001D">
      <w:pPr>
        <w:ind w:left="0" w:firstLine="0"/>
        <w:rPr/>
      </w:pPr>
      <w:r w:rsidDel="00000000" w:rsidR="00000000" w:rsidRPr="00000000">
        <w:rPr>
          <w:rtl w:val="0"/>
        </w:rPr>
        <w:t xml:space="preserve">Martín tiene un Moto G6 cuyo android_advertising_id es </w:t>
      </w:r>
      <w:r w:rsidDel="00000000" w:rsidR="00000000" w:rsidRPr="00000000">
        <w:rPr>
          <w:rFonts w:ascii="Courier New" w:cs="Courier New" w:eastAsia="Courier New" w:hAnsi="Courier New"/>
          <w:rtl w:val="0"/>
        </w:rPr>
        <w:t xml:space="preserve">75244996-bc3b-4374-9249-57a6f19e4091</w:t>
      </w:r>
      <w:r w:rsidDel="00000000" w:rsidR="00000000" w:rsidRPr="00000000">
        <w:rPr>
          <w:rtl w:val="0"/>
        </w:rPr>
        <w:t xml:space="preserve">. En los últimos 7 días se le han mostrado publicidades dentro de App1, App2 y App3. A Jampp le han llegado esas subastas y tenemos datos del comportamiento de Martín dentro de las aplicaciones que son clientes de Jampp y Martín se ha instalado. Sabemos a partir de cuáles publicidades que le hemos mostrado se instaló nuevas aplicaciones. Lo que queremos es, con toda esta data, en un momento dado poder responder las siguientes preguntas:</w:t>
      </w:r>
    </w:p>
    <w:p w:rsidR="00000000" w:rsidDel="00000000" w:rsidP="00000000" w:rsidRDefault="00000000" w:rsidRPr="00000000" w14:paraId="0000001E">
      <w:pPr>
        <w:numPr>
          <w:ilvl w:val="0"/>
          <w:numId w:val="4"/>
        </w:numPr>
        <w:spacing w:after="0" w:afterAutospacing="0"/>
        <w:ind w:left="0" w:firstLine="0"/>
        <w:rPr>
          <w:u w:val="none"/>
        </w:rPr>
      </w:pPr>
      <w:r w:rsidDel="00000000" w:rsidR="00000000" w:rsidRPr="00000000">
        <w:rPr>
          <w:rtl w:val="0"/>
        </w:rPr>
        <w:t xml:space="preserve">Cuándo vamos a ver a Martín de nuevo en una subasta? Es decir, cuando se le podrá intentar mostrar una publicidad?</w:t>
      </w:r>
    </w:p>
    <w:p w:rsidR="00000000" w:rsidDel="00000000" w:rsidP="00000000" w:rsidRDefault="00000000" w:rsidRPr="00000000" w14:paraId="0000001F">
      <w:pPr>
        <w:numPr>
          <w:ilvl w:val="2"/>
          <w:numId w:val="4"/>
        </w:numPr>
        <w:spacing w:after="0" w:afterAutospacing="0" w:before="0" w:beforeAutospacing="0" w:lineRule="auto"/>
        <w:ind w:left="2160" w:hanging="360"/>
      </w:pPr>
      <w:r w:rsidDel="00000000" w:rsidR="00000000" w:rsidRPr="00000000">
        <w:rPr>
          <w:rtl w:val="0"/>
        </w:rPr>
        <w:t xml:space="preserve">Es el equivalente a</w:t>
      </w:r>
      <w:r w:rsidDel="00000000" w:rsidR="00000000" w:rsidRPr="00000000">
        <w:rPr>
          <w:sz w:val="25"/>
          <w:szCs w:val="25"/>
          <w:rtl w:val="0"/>
        </w:rPr>
        <w:t xml:space="preserve"> </w:t>
      </w:r>
      <w:r w:rsidDel="00000000" w:rsidR="00000000" w:rsidRPr="00000000">
        <w:rPr>
          <w:sz w:val="25"/>
          <w:szCs w:val="25"/>
          <w:rtl w:val="0"/>
        </w:rPr>
        <w:t xml:space="preserve">𝑆</w:t>
      </w:r>
      <w:r w:rsidDel="00000000" w:rsidR="00000000" w:rsidRPr="00000000">
        <w:rPr>
          <w:sz w:val="18"/>
          <w:szCs w:val="18"/>
          <w:rtl w:val="0"/>
        </w:rPr>
        <w:t xml:space="preserve">𝑡</w:t>
      </w:r>
      <w:r w:rsidDel="00000000" w:rsidR="00000000" w:rsidRPr="00000000">
        <w:rPr>
          <w:sz w:val="25"/>
          <w:szCs w:val="25"/>
          <w:rtl w:val="0"/>
        </w:rPr>
        <w:t xml:space="preserve">(</w:t>
      </w:r>
      <w:r w:rsidDel="00000000" w:rsidR="00000000" w:rsidRPr="00000000">
        <w:rPr>
          <w:rFonts w:ascii="Courier New" w:cs="Courier New" w:eastAsia="Courier New" w:hAnsi="Courier New"/>
          <w:rtl w:val="0"/>
        </w:rPr>
        <w:t xml:space="preserve">75244996-bc3b-4374-9249-57a6f19e4091</w:t>
      </w:r>
      <w:r w:rsidDel="00000000" w:rsidR="00000000" w:rsidRPr="00000000">
        <w:rPr>
          <w:sz w:val="25"/>
          <w:szCs w:val="25"/>
          <w:rtl w:val="0"/>
        </w:rPr>
        <w:t xml:space="preserve">)</w:t>
      </w:r>
      <w:r w:rsidDel="00000000" w:rsidR="00000000" w:rsidRPr="00000000">
        <w:rPr>
          <w:rtl w:val="0"/>
        </w:rPr>
      </w:r>
    </w:p>
    <w:p w:rsidR="00000000" w:rsidDel="00000000" w:rsidP="00000000" w:rsidRDefault="00000000" w:rsidRPr="00000000" w14:paraId="00000020">
      <w:pPr>
        <w:numPr>
          <w:ilvl w:val="0"/>
          <w:numId w:val="4"/>
        </w:numPr>
        <w:ind w:left="0" w:firstLine="0"/>
        <w:rPr>
          <w:u w:val="none"/>
        </w:rPr>
      </w:pPr>
      <w:r w:rsidDel="00000000" w:rsidR="00000000" w:rsidRPr="00000000">
        <w:rPr>
          <w:rtl w:val="0"/>
        </w:rPr>
        <w:t xml:space="preserve">Cuánto tiempo falta para que Martín esté dispuesto a instalar una nueva aplicación?</w:t>
      </w:r>
      <w:r w:rsidDel="00000000" w:rsidR="00000000" w:rsidRPr="00000000">
        <w:rPr>
          <w:rtl w:val="0"/>
        </w:rPr>
      </w:r>
    </w:p>
    <w:p w:rsidR="00000000" w:rsidDel="00000000" w:rsidP="00000000" w:rsidRDefault="00000000" w:rsidRPr="00000000" w14:paraId="00000021">
      <w:pPr>
        <w:numPr>
          <w:ilvl w:val="2"/>
          <w:numId w:val="4"/>
        </w:numPr>
        <w:ind w:left="2160" w:hanging="360"/>
        <w:rPr>
          <w:u w:val="none"/>
        </w:rPr>
      </w:pPr>
      <w:r w:rsidDel="00000000" w:rsidR="00000000" w:rsidRPr="00000000">
        <w:rPr>
          <w:rtl w:val="0"/>
        </w:rPr>
        <w:t xml:space="preserve">Es el equivalente a </w:t>
      </w:r>
      <w:r w:rsidDel="00000000" w:rsidR="00000000" w:rsidRPr="00000000">
        <w:rPr>
          <w:sz w:val="25"/>
          <w:szCs w:val="25"/>
          <w:rtl w:val="0"/>
        </w:rPr>
        <w:t xml:space="preserve">𝑆</w:t>
      </w:r>
      <w:r w:rsidDel="00000000" w:rsidR="00000000" w:rsidRPr="00000000">
        <w:rPr>
          <w:sz w:val="18"/>
          <w:szCs w:val="18"/>
          <w:rtl w:val="0"/>
        </w:rPr>
        <w:t xml:space="preserve">𝑐</w:t>
      </w:r>
      <w:r w:rsidDel="00000000" w:rsidR="00000000" w:rsidRPr="00000000">
        <w:rPr>
          <w:sz w:val="25"/>
          <w:szCs w:val="25"/>
          <w:rtl w:val="0"/>
        </w:rPr>
        <w:t xml:space="preserve">(</w:t>
      </w:r>
      <w:r w:rsidDel="00000000" w:rsidR="00000000" w:rsidRPr="00000000">
        <w:rPr>
          <w:rFonts w:ascii="Courier New" w:cs="Courier New" w:eastAsia="Courier New" w:hAnsi="Courier New"/>
          <w:rtl w:val="0"/>
        </w:rPr>
        <w:t xml:space="preserve">75244996-bc3b-4374-9249-57a6f19e4091</w:t>
      </w:r>
      <w:r w:rsidDel="00000000" w:rsidR="00000000" w:rsidRPr="00000000">
        <w:rPr>
          <w:sz w:val="25"/>
          <w:szCs w:val="25"/>
          <w:rtl w:val="0"/>
        </w:rPr>
        <w:t xml:space="preserve">)</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ind w:left="0" w:firstLine="0"/>
        <w:rPr>
          <w:b w:val="1"/>
          <w:sz w:val="34"/>
          <w:szCs w:val="34"/>
        </w:rPr>
      </w:pPr>
      <w:bookmarkStart w:colFirst="0" w:colLast="0" w:name="_ui2qjfgtjur5" w:id="7"/>
      <w:bookmarkEnd w:id="7"/>
      <w:r w:rsidDel="00000000" w:rsidR="00000000" w:rsidRPr="00000000">
        <w:rPr>
          <w:b w:val="1"/>
          <w:sz w:val="34"/>
          <w:szCs w:val="34"/>
          <w:rtl w:val="0"/>
        </w:rPr>
        <w:t xml:space="preserve">Set de entrenamiento</w:t>
      </w:r>
      <w:r w:rsidDel="00000000" w:rsidR="00000000" w:rsidRPr="00000000">
        <w:rPr>
          <w:rtl w:val="0"/>
        </w:rPr>
      </w:r>
    </w:p>
    <w:p w:rsidR="00000000" w:rsidDel="00000000" w:rsidP="00000000" w:rsidRDefault="00000000" w:rsidRPr="00000000" w14:paraId="00000024">
      <w:pPr>
        <w:numPr>
          <w:ilvl w:val="0"/>
          <w:numId w:val="2"/>
        </w:numPr>
        <w:spacing w:after="0" w:afterAutospacing="0" w:before="220" w:lineRule="auto"/>
        <w:ind w:left="0" w:firstLine="0"/>
        <w:rPr>
          <w:sz w:val="21"/>
          <w:szCs w:val="21"/>
          <w:u w:val="none"/>
        </w:rPr>
      </w:pPr>
      <w:r w:rsidDel="00000000" w:rsidR="00000000" w:rsidRPr="00000000">
        <w:rPr>
          <w:sz w:val="21"/>
          <w:szCs w:val="21"/>
          <w:rtl w:val="0"/>
        </w:rPr>
        <w:t xml:space="preserve">Todos los datasets corresponden al período </w:t>
      </w:r>
      <w:r w:rsidDel="00000000" w:rsidR="00000000" w:rsidRPr="00000000">
        <w:rPr>
          <w:sz w:val="21"/>
          <w:szCs w:val="21"/>
          <w:rtl w:val="0"/>
        </w:rPr>
        <w:t xml:space="preserve">del 2019-02-08 al </w:t>
      </w:r>
      <w:r w:rsidDel="00000000" w:rsidR="00000000" w:rsidRPr="00000000">
        <w:rPr>
          <w:sz w:val="21"/>
          <w:szCs w:val="21"/>
          <w:rtl w:val="0"/>
        </w:rPr>
        <w:t xml:space="preserve">2019-03-09</w:t>
      </w:r>
      <w:r w:rsidDel="00000000" w:rsidR="00000000" w:rsidRPr="00000000">
        <w:rPr>
          <w:sz w:val="21"/>
          <w:szCs w:val="21"/>
          <w:rtl w:val="0"/>
        </w:rPr>
        <w:t xml:space="preserve"> (incluidos)</w:t>
      </w:r>
    </w:p>
    <w:p w:rsidR="00000000" w:rsidDel="00000000" w:rsidP="00000000" w:rsidRDefault="00000000" w:rsidRPr="00000000" w14:paraId="00000025">
      <w:pPr>
        <w:numPr>
          <w:ilvl w:val="0"/>
          <w:numId w:val="2"/>
        </w:numPr>
        <w:spacing w:after="0" w:afterAutospacing="0" w:before="0" w:beforeAutospacing="0" w:lineRule="auto"/>
        <w:ind w:left="0" w:firstLine="0"/>
        <w:rPr>
          <w:sz w:val="21"/>
          <w:szCs w:val="21"/>
          <w:u w:val="none"/>
        </w:rPr>
      </w:pPr>
      <w:r w:rsidDel="00000000" w:rsidR="00000000" w:rsidRPr="00000000">
        <w:rPr>
          <w:sz w:val="21"/>
          <w:szCs w:val="21"/>
          <w:rtl w:val="0"/>
        </w:rPr>
        <w:t xml:space="preserve">Hay un total de 4 datasets</w:t>
      </w:r>
    </w:p>
    <w:p w:rsidR="00000000" w:rsidDel="00000000" w:rsidP="00000000" w:rsidRDefault="00000000" w:rsidRPr="00000000" w14:paraId="00000026">
      <w:pPr>
        <w:numPr>
          <w:ilvl w:val="2"/>
          <w:numId w:val="2"/>
        </w:numPr>
        <w:spacing w:after="0" w:afterAutospacing="0" w:before="0" w:beforeAutospacing="0" w:lineRule="auto"/>
        <w:ind w:left="2160" w:hanging="360"/>
        <w:rPr>
          <w:sz w:val="21"/>
          <w:szCs w:val="21"/>
          <w:u w:val="none"/>
        </w:rPr>
      </w:pPr>
      <w:r w:rsidDel="00000000" w:rsidR="00000000" w:rsidRPr="00000000">
        <w:rPr>
          <w:sz w:val="21"/>
          <w:szCs w:val="21"/>
          <w:rtl w:val="0"/>
        </w:rPr>
        <w:t xml:space="preserve">Dataset de clicks</w:t>
      </w:r>
      <w:r w:rsidDel="00000000" w:rsidR="00000000" w:rsidRPr="00000000">
        <w:rPr>
          <w:sz w:val="21"/>
          <w:szCs w:val="21"/>
          <w:rtl w:val="0"/>
        </w:rPr>
        <w:t xml:space="preserve"> de publicidades mostradas</w:t>
      </w:r>
    </w:p>
    <w:p w:rsidR="00000000" w:rsidDel="00000000" w:rsidP="00000000" w:rsidRDefault="00000000" w:rsidRPr="00000000" w14:paraId="00000027">
      <w:pPr>
        <w:numPr>
          <w:ilvl w:val="2"/>
          <w:numId w:val="2"/>
        </w:numPr>
        <w:spacing w:after="0" w:afterAutospacing="0" w:before="0" w:beforeAutospacing="0" w:lineRule="auto"/>
        <w:ind w:left="2160" w:hanging="360"/>
        <w:rPr>
          <w:sz w:val="21"/>
          <w:szCs w:val="21"/>
          <w:u w:val="none"/>
        </w:rPr>
      </w:pPr>
      <w:r w:rsidDel="00000000" w:rsidR="00000000" w:rsidRPr="00000000">
        <w:rPr>
          <w:sz w:val="21"/>
          <w:szCs w:val="21"/>
          <w:rtl w:val="0"/>
        </w:rPr>
        <w:t xml:space="preserve">Dataset de instalaciones</w:t>
      </w:r>
      <w:r w:rsidDel="00000000" w:rsidR="00000000" w:rsidRPr="00000000">
        <w:rPr>
          <w:sz w:val="21"/>
          <w:szCs w:val="21"/>
          <w:rtl w:val="0"/>
        </w:rPr>
        <w:t xml:space="preserve"> de aplicaciones a partir de publicidades mostradas</w:t>
      </w:r>
    </w:p>
    <w:p w:rsidR="00000000" w:rsidDel="00000000" w:rsidP="00000000" w:rsidRDefault="00000000" w:rsidRPr="00000000" w14:paraId="00000028">
      <w:pPr>
        <w:numPr>
          <w:ilvl w:val="2"/>
          <w:numId w:val="2"/>
        </w:numPr>
        <w:spacing w:after="0" w:afterAutospacing="0" w:before="0" w:beforeAutospacing="0" w:lineRule="auto"/>
        <w:ind w:left="2160" w:hanging="360"/>
        <w:rPr>
          <w:sz w:val="21"/>
          <w:szCs w:val="21"/>
          <w:u w:val="none"/>
        </w:rPr>
      </w:pPr>
      <w:r w:rsidDel="00000000" w:rsidR="00000000" w:rsidRPr="00000000">
        <w:rPr>
          <w:sz w:val="21"/>
          <w:szCs w:val="21"/>
          <w:rtl w:val="0"/>
        </w:rPr>
        <w:t xml:space="preserve">Dataset de eventos</w:t>
      </w:r>
      <w:r w:rsidDel="00000000" w:rsidR="00000000" w:rsidRPr="00000000">
        <w:rPr>
          <w:sz w:val="21"/>
          <w:szCs w:val="21"/>
          <w:rtl w:val="0"/>
        </w:rPr>
        <w:t xml:space="preserve"> intra-app</w:t>
      </w:r>
    </w:p>
    <w:p w:rsidR="00000000" w:rsidDel="00000000" w:rsidP="00000000" w:rsidRDefault="00000000" w:rsidRPr="00000000" w14:paraId="00000029">
      <w:pPr>
        <w:numPr>
          <w:ilvl w:val="2"/>
          <w:numId w:val="2"/>
        </w:numPr>
        <w:spacing w:after="220" w:before="0" w:beforeAutospacing="0" w:lineRule="auto"/>
        <w:ind w:left="2160" w:hanging="360"/>
        <w:rPr>
          <w:sz w:val="21"/>
          <w:szCs w:val="21"/>
          <w:u w:val="none"/>
        </w:rPr>
      </w:pPr>
      <w:r w:rsidDel="00000000" w:rsidR="00000000" w:rsidRPr="00000000">
        <w:rPr>
          <w:sz w:val="21"/>
          <w:szCs w:val="21"/>
          <w:rtl w:val="0"/>
        </w:rPr>
        <w:t xml:space="preserve">Dataset de subastas RTB</w: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ind w:left="0" w:firstLine="0"/>
        <w:rPr>
          <w:b w:val="1"/>
          <w:sz w:val="34"/>
          <w:szCs w:val="34"/>
        </w:rPr>
      </w:pPr>
      <w:bookmarkStart w:colFirst="0" w:colLast="0" w:name="_hz07n9xio0er" w:id="8"/>
      <w:bookmarkEnd w:id="8"/>
      <w:r w:rsidDel="00000000" w:rsidR="00000000" w:rsidRPr="00000000">
        <w:rPr>
          <w:rtl w:val="0"/>
        </w:rPr>
      </w:r>
    </w:p>
    <w:p w:rsidR="00000000" w:rsidDel="00000000" w:rsidP="00000000" w:rsidRDefault="00000000" w:rsidRPr="00000000" w14:paraId="0000002B">
      <w:pPr>
        <w:pStyle w:val="Heading2"/>
        <w:keepNext w:val="0"/>
        <w:keepLines w:val="0"/>
        <w:spacing w:after="80" w:lineRule="auto"/>
        <w:ind w:left="0" w:firstLine="0"/>
        <w:rPr>
          <w:b w:val="1"/>
          <w:sz w:val="34"/>
          <w:szCs w:val="34"/>
        </w:rPr>
      </w:pPr>
      <w:bookmarkStart w:colFirst="0" w:colLast="0" w:name="_q2w8e79qfwb2" w:id="9"/>
      <w:bookmarkEnd w:id="9"/>
      <w:r w:rsidDel="00000000" w:rsidR="00000000" w:rsidRPr="00000000">
        <w:rPr>
          <w:b w:val="1"/>
          <w:sz w:val="34"/>
          <w:szCs w:val="34"/>
          <w:rtl w:val="0"/>
        </w:rPr>
        <w:t xml:space="preserve">Salida esperada</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El archivo de salida que se espera es un csv con las siguientes columnas:</w:t>
      </w:r>
    </w:p>
    <w:p w:rsidR="00000000" w:rsidDel="00000000" w:rsidP="00000000" w:rsidRDefault="00000000" w:rsidRPr="00000000" w14:paraId="0000002D">
      <w:pPr>
        <w:numPr>
          <w:ilvl w:val="0"/>
          <w:numId w:val="3"/>
        </w:numPr>
        <w:ind w:left="0" w:firstLine="0"/>
        <w:rPr>
          <w:u w:val="none"/>
        </w:rPr>
      </w:pPr>
      <w:r w:rsidDel="00000000" w:rsidR="00000000" w:rsidRPr="00000000">
        <w:rPr>
          <w:rtl w:val="0"/>
        </w:rPr>
        <w:t xml:space="preserve">Device_id [_st, _sc ]</w:t>
      </w:r>
    </w:p>
    <w:p w:rsidR="00000000" w:rsidDel="00000000" w:rsidP="00000000" w:rsidRDefault="00000000" w:rsidRPr="00000000" w14:paraId="0000002E">
      <w:pPr>
        <w:numPr>
          <w:ilvl w:val="0"/>
          <w:numId w:val="3"/>
        </w:numPr>
        <w:ind w:left="0" w:firstLine="0"/>
        <w:rPr>
          <w:u w:val="none"/>
        </w:rPr>
      </w:pPr>
      <w:r w:rsidDel="00000000" w:rsidR="00000000" w:rsidRPr="00000000">
        <w:rPr>
          <w:rtl w:val="0"/>
        </w:rPr>
        <w:t xml:space="preserve">Predicted_Value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Para construir este archivo, tendran que tomar los device_id dados, y para cada uno calcular:</w:t>
      </w:r>
    </w:p>
    <w:p w:rsidR="00000000" w:rsidDel="00000000" w:rsidP="00000000" w:rsidRDefault="00000000" w:rsidRPr="00000000" w14:paraId="00000031">
      <w:pPr>
        <w:numPr>
          <w:ilvl w:val="0"/>
          <w:numId w:val="3"/>
        </w:numPr>
        <w:spacing w:after="0" w:afterAutospacing="0" w:before="220" w:lineRule="auto"/>
        <w:ind w:left="0" w:firstLine="0"/>
      </w:pPr>
      <w:r w:rsidDel="00000000" w:rsidR="00000000" w:rsidRPr="00000000">
        <w:rPr>
          <w:sz w:val="25"/>
          <w:szCs w:val="25"/>
          <w:rtl w:val="0"/>
        </w:rPr>
        <w:t xml:space="preserve">𝑆</w:t>
      </w:r>
      <w:r w:rsidDel="00000000" w:rsidR="00000000" w:rsidRPr="00000000">
        <w:rPr>
          <w:sz w:val="18"/>
          <w:szCs w:val="18"/>
          <w:rtl w:val="0"/>
        </w:rPr>
        <w:t xml:space="preserve">𝑡</w:t>
      </w:r>
      <w:r w:rsidDel="00000000" w:rsidR="00000000" w:rsidRPr="00000000">
        <w:rPr>
          <w:sz w:val="25"/>
          <w:szCs w:val="25"/>
          <w:rtl w:val="0"/>
        </w:rPr>
        <w:t xml:space="preserve">(𝑑)</w:t>
      </w:r>
      <w:r w:rsidDel="00000000" w:rsidR="00000000" w:rsidRPr="00000000">
        <w:rPr>
          <w:rtl w:val="0"/>
        </w:rPr>
      </w:r>
    </w:p>
    <w:p w:rsidR="00000000" w:rsidDel="00000000" w:rsidP="00000000" w:rsidRDefault="00000000" w:rsidRPr="00000000" w14:paraId="00000032">
      <w:pPr>
        <w:numPr>
          <w:ilvl w:val="0"/>
          <w:numId w:val="3"/>
        </w:numPr>
        <w:spacing w:after="220" w:before="0" w:beforeAutospacing="0" w:lineRule="auto"/>
        <w:ind w:left="0" w:firstLine="0"/>
      </w:pPr>
      <w:r w:rsidDel="00000000" w:rsidR="00000000" w:rsidRPr="00000000">
        <w:rPr>
          <w:sz w:val="25"/>
          <w:szCs w:val="25"/>
          <w:rtl w:val="0"/>
        </w:rPr>
        <w:t xml:space="preserve">𝑆</w:t>
      </w:r>
      <w:r w:rsidDel="00000000" w:rsidR="00000000" w:rsidRPr="00000000">
        <w:rPr>
          <w:sz w:val="18"/>
          <w:szCs w:val="18"/>
          <w:rtl w:val="0"/>
        </w:rPr>
        <w:t xml:space="preserve">c</w:t>
      </w:r>
      <w:r w:rsidDel="00000000" w:rsidR="00000000" w:rsidRPr="00000000">
        <w:rPr>
          <w:sz w:val="25"/>
          <w:szCs w:val="25"/>
          <w:rtl w:val="0"/>
        </w:rPr>
        <w:t xml:space="preserve">(𝑑)</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Luego, armar un archivo con el device_id y cada uno de esos valores (para que el device_id sea clave se le concatenará _st o _sc segun sea el caso).</w:t>
      </w:r>
    </w:p>
    <w:p w:rsidR="00000000" w:rsidDel="00000000" w:rsidP="00000000" w:rsidRDefault="00000000" w:rsidRPr="00000000" w14:paraId="00000034">
      <w:pPr>
        <w:spacing w:after="220" w:before="220" w:lineRule="auto"/>
        <w:rPr>
          <w:sz w:val="25"/>
          <w:szCs w:val="25"/>
        </w:rPr>
      </w:pPr>
      <w:r w:rsidDel="00000000" w:rsidR="00000000" w:rsidRPr="00000000">
        <w:rPr>
          <w:sz w:val="25"/>
          <w:szCs w:val="25"/>
          <w:rtl w:val="0"/>
        </w:rPr>
        <w:t xml:space="preserve"> </w:t>
      </w:r>
    </w:p>
    <w:p w:rsidR="00000000" w:rsidDel="00000000" w:rsidP="00000000" w:rsidRDefault="00000000" w:rsidRPr="00000000" w14:paraId="00000035">
      <w:pPr>
        <w:spacing w:after="220" w:before="220" w:lineRule="auto"/>
        <w:ind w:left="0" w:firstLine="0"/>
        <w:rPr/>
      </w:pPr>
      <w:r w:rsidDel="00000000" w:rsidR="00000000" w:rsidRPr="00000000">
        <w:rPr>
          <w:rtl w:val="0"/>
        </w:rPr>
        <w:t xml:space="preserve">Los tiempos </w:t>
      </w:r>
      <w:r w:rsidDel="00000000" w:rsidR="00000000" w:rsidRPr="00000000">
        <w:rPr>
          <w:sz w:val="25"/>
          <w:szCs w:val="25"/>
          <w:rtl w:val="0"/>
        </w:rPr>
        <w:t xml:space="preserve">𝑆</w:t>
      </w:r>
      <w:r w:rsidDel="00000000" w:rsidR="00000000" w:rsidRPr="00000000">
        <w:rPr>
          <w:sz w:val="18"/>
          <w:szCs w:val="18"/>
          <w:rtl w:val="0"/>
        </w:rPr>
        <w:t xml:space="preserve">𝑡</w:t>
      </w:r>
      <w:r w:rsidDel="00000000" w:rsidR="00000000" w:rsidRPr="00000000">
        <w:rPr>
          <w:sz w:val="25"/>
          <w:szCs w:val="25"/>
          <w:rtl w:val="0"/>
        </w:rPr>
        <w:t xml:space="preserve">(𝑑)</w:t>
      </w:r>
      <w:r w:rsidDel="00000000" w:rsidR="00000000" w:rsidRPr="00000000">
        <w:rPr>
          <w:rtl w:val="0"/>
        </w:rPr>
        <w:t xml:space="preserve"> y </w:t>
      </w:r>
      <w:r w:rsidDel="00000000" w:rsidR="00000000" w:rsidRPr="00000000">
        <w:rPr>
          <w:sz w:val="25"/>
          <w:szCs w:val="25"/>
          <w:rtl w:val="0"/>
        </w:rPr>
        <w:t xml:space="preserve">𝑆</w:t>
      </w:r>
      <w:r w:rsidDel="00000000" w:rsidR="00000000" w:rsidRPr="00000000">
        <w:rPr>
          <w:sz w:val="18"/>
          <w:szCs w:val="18"/>
          <w:rtl w:val="0"/>
        </w:rPr>
        <w:t xml:space="preserve">c</w:t>
      </w:r>
      <w:r w:rsidDel="00000000" w:rsidR="00000000" w:rsidRPr="00000000">
        <w:rPr>
          <w:sz w:val="25"/>
          <w:szCs w:val="25"/>
          <w:rtl w:val="0"/>
        </w:rPr>
        <w:t xml:space="preserve">(𝑑</w:t>
      </w:r>
      <w:r w:rsidDel="00000000" w:rsidR="00000000" w:rsidRPr="00000000">
        <w:rPr>
          <w:rtl w:val="0"/>
        </w:rPr>
        <w:t xml:space="preserve">)</w:t>
      </w:r>
      <w:r w:rsidDel="00000000" w:rsidR="00000000" w:rsidRPr="00000000">
        <w:rPr>
          <w:rtl w:val="0"/>
        </w:rPr>
        <w:t xml:space="preserve"> se miden desde las 0:00 del </w:t>
      </w:r>
      <w:r w:rsidDel="00000000" w:rsidR="00000000" w:rsidRPr="00000000">
        <w:rPr>
          <w:rtl w:val="0"/>
        </w:rPr>
        <w:t xml:space="preserve">2019-03-</w:t>
      </w:r>
      <w:r w:rsidDel="00000000" w:rsidR="00000000" w:rsidRPr="00000000">
        <w:rPr>
          <w:rtl w:val="0"/>
        </w:rPr>
        <w:t xml:space="preserve">09 en segundos. </w:t>
      </w:r>
      <w:r w:rsidDel="00000000" w:rsidR="00000000" w:rsidRPr="00000000">
        <w:rPr>
          <w:rtl w:val="0"/>
        </w:rPr>
        <w:t xml:space="preserve">Se provee un archivo con la lista de devices_id objetivo, para los cuales se debe calcular </w:t>
      </w:r>
      <w:r w:rsidDel="00000000" w:rsidR="00000000" w:rsidRPr="00000000">
        <w:rPr>
          <w:sz w:val="25"/>
          <w:szCs w:val="25"/>
          <w:rtl w:val="0"/>
        </w:rPr>
        <w:t xml:space="preserve">𝑆</w:t>
      </w:r>
      <w:r w:rsidDel="00000000" w:rsidR="00000000" w:rsidRPr="00000000">
        <w:rPr>
          <w:sz w:val="18"/>
          <w:szCs w:val="18"/>
          <w:rtl w:val="0"/>
        </w:rPr>
        <w:t xml:space="preserve">𝑡</w:t>
      </w:r>
      <w:r w:rsidDel="00000000" w:rsidR="00000000" w:rsidRPr="00000000">
        <w:rPr>
          <w:rtl w:val="0"/>
        </w:rPr>
        <w:t xml:space="preserve"> y </w:t>
      </w:r>
      <w:r w:rsidDel="00000000" w:rsidR="00000000" w:rsidRPr="00000000">
        <w:rPr>
          <w:sz w:val="25"/>
          <w:szCs w:val="25"/>
          <w:rtl w:val="0"/>
        </w:rPr>
        <w:t xml:space="preserve">𝑆</w:t>
      </w:r>
      <w:r w:rsidDel="00000000" w:rsidR="00000000" w:rsidRPr="00000000">
        <w:rPr>
          <w:sz w:val="18"/>
          <w:szCs w:val="18"/>
          <w:rtl w:val="0"/>
        </w:rPr>
        <w:t xml:space="preserve">c</w:t>
      </w:r>
      <w:r w:rsidDel="00000000" w:rsidR="00000000" w:rsidRPr="00000000">
        <w:rPr>
          <w:rtl w:val="0"/>
        </w:rPr>
        <w:t xml:space="preserve">. Los valores objetivo se calcularon con un máximo de 7 días. Los device_id pueden obtenerlos del archivo target_competencia.csv</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scu.cornell.edu/news/statnews/stnews78.pdf" TargetMode="External"/><Relationship Id="rId9" Type="http://schemas.openxmlformats.org/officeDocument/2006/relationships/hyperlink" Target="https://en.wikipedia.org/wiki/Real-time_bidding" TargetMode="External"/><Relationship Id="rId5" Type="http://schemas.openxmlformats.org/officeDocument/2006/relationships/styles" Target="styles.xml"/><Relationship Id="rId6" Type="http://schemas.openxmlformats.org/officeDocument/2006/relationships/hyperlink" Target="https://support.google.com/googleplay/android-developer/answer/6048248?hl=en" TargetMode="External"/><Relationship Id="rId7" Type="http://schemas.openxmlformats.org/officeDocument/2006/relationships/hyperlink" Target="https://www.businessinsider.com/ifa-apples-iphone-tracking-in-ios-6-2012-10" TargetMode="External"/><Relationship Id="rId8" Type="http://schemas.openxmlformats.org/officeDocument/2006/relationships/hyperlink" Target="https://en.wikipedia.org/wiki/Funnel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