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70E" w:rsidRDefault="004C570E" w:rsidP="009F4876">
      <w:pPr>
        <w:jc w:val="center"/>
        <w:rPr>
          <w:u w:val="single"/>
        </w:rPr>
      </w:pPr>
      <w:r>
        <w:rPr>
          <w:u w:val="single"/>
          <w:rtl/>
        </w:rPr>
        <w:t xml:space="preserve">פרויקט סיבוב תמונה – </w:t>
      </w:r>
      <w:r w:rsidR="009F4876">
        <w:rPr>
          <w:rFonts w:hint="cs"/>
          <w:u w:val="single"/>
          <w:rtl/>
        </w:rPr>
        <w:t>חומרים לעיון ולימוד לאחר הפגישה שנערכה ב-</w:t>
      </w:r>
      <w:r>
        <w:rPr>
          <w:u w:val="single"/>
          <w:rtl/>
        </w:rPr>
        <w:t xml:space="preserve"> </w:t>
      </w:r>
      <w:r w:rsidR="009F4876">
        <w:rPr>
          <w:rFonts w:hint="cs"/>
          <w:u w:val="single"/>
          <w:rtl/>
        </w:rPr>
        <w:t>18</w:t>
      </w:r>
      <w:r>
        <w:rPr>
          <w:u w:val="single"/>
          <w:rtl/>
        </w:rPr>
        <w:t>.</w:t>
      </w:r>
      <w:r>
        <w:rPr>
          <w:rFonts w:hint="cs"/>
          <w:u w:val="single"/>
          <w:rtl/>
        </w:rPr>
        <w:t>08</w:t>
      </w:r>
      <w:r>
        <w:rPr>
          <w:u w:val="single"/>
          <w:rtl/>
        </w:rPr>
        <w:t>.2011</w:t>
      </w:r>
    </w:p>
    <w:p w:rsidR="004C570E" w:rsidRDefault="004C570E" w:rsidP="001E4BE7">
      <w:pPr>
        <w:ind w:left="1080"/>
        <w:rPr>
          <w:rtl/>
        </w:rPr>
      </w:pPr>
    </w:p>
    <w:p w:rsidR="00C030A1" w:rsidRDefault="00C030A1" w:rsidP="003C0AA7">
      <w:pPr>
        <w:pStyle w:val="ListParagraph"/>
        <w:numPr>
          <w:ilvl w:val="1"/>
          <w:numId w:val="7"/>
        </w:numPr>
        <w:rPr>
          <w:rFonts w:hint="cs"/>
        </w:rPr>
      </w:pPr>
      <w:r>
        <w:rPr>
          <w:rFonts w:hint="cs"/>
          <w:rtl/>
        </w:rPr>
        <w:t xml:space="preserve">קריאת </w:t>
      </w:r>
      <w:r>
        <w:t>Data Sheets</w:t>
      </w:r>
      <w:r>
        <w:rPr>
          <w:rFonts w:hint="cs"/>
          <w:rtl/>
        </w:rPr>
        <w:t>:</w:t>
      </w:r>
    </w:p>
    <w:p w:rsidR="00C030A1" w:rsidRDefault="005360E4" w:rsidP="00C030A1">
      <w:pPr>
        <w:pStyle w:val="ListParagraph"/>
        <w:numPr>
          <w:ilvl w:val="2"/>
          <w:numId w:val="7"/>
        </w:numPr>
      </w:pPr>
      <w:r w:rsidRPr="00726F52">
        <w:t>Data Sheet</w:t>
      </w:r>
      <w:r w:rsidRPr="00726F52">
        <w:rPr>
          <w:rtl/>
        </w:rPr>
        <w:t xml:space="preserve"> של ה- </w:t>
      </w:r>
      <w:r w:rsidRPr="00726F52">
        <w:t>SDRAM</w:t>
      </w:r>
      <w:r w:rsidRPr="00726F52">
        <w:rPr>
          <w:rtl/>
        </w:rPr>
        <w:t xml:space="preserve"> ניתן למצוא ב-</w:t>
      </w:r>
    </w:p>
    <w:p w:rsidR="005360E4" w:rsidRDefault="00866AC9" w:rsidP="005360E4">
      <w:pPr>
        <w:pStyle w:val="ListParagraph"/>
        <w:bidi w:val="0"/>
        <w:ind w:left="2160"/>
        <w:rPr>
          <w:rFonts w:hint="cs"/>
        </w:rPr>
      </w:pPr>
      <w:hyperlink r:id="rId5" w:history="1">
        <w:r>
          <w:rPr>
            <w:rStyle w:val="Hyperlink"/>
          </w:rPr>
          <w:t>http://runlen.googlecode.com/svn/branches/Spec/SDRAM/</w:t>
        </w:r>
      </w:hyperlink>
    </w:p>
    <w:p w:rsidR="005360E4" w:rsidRDefault="00A5480B" w:rsidP="00C030A1">
      <w:pPr>
        <w:pStyle w:val="ListParagraph"/>
        <w:numPr>
          <w:ilvl w:val="2"/>
          <w:numId w:val="7"/>
        </w:numPr>
      </w:pPr>
      <w:r w:rsidRPr="00726F52">
        <w:t>Data Sheet</w:t>
      </w:r>
      <w:r w:rsidRPr="00726F52">
        <w:rPr>
          <w:rtl/>
        </w:rPr>
        <w:t xml:space="preserve"> של ה- </w:t>
      </w:r>
      <w:r w:rsidRPr="00726F52">
        <w:t>ADV7123</w:t>
      </w:r>
      <w:r w:rsidRPr="00726F52">
        <w:rPr>
          <w:rtl/>
        </w:rPr>
        <w:t xml:space="preserve"> (דוחף הצג באמצעות פרוטוקול </w:t>
      </w:r>
      <w:r w:rsidRPr="00726F52">
        <w:t>VESA</w:t>
      </w:r>
      <w:r w:rsidRPr="00726F52">
        <w:rPr>
          <w:rtl/>
        </w:rPr>
        <w:t>) ניתן למצוא ב-</w:t>
      </w:r>
    </w:p>
    <w:p w:rsidR="00A5480B" w:rsidRDefault="00866AC9" w:rsidP="00A5480B">
      <w:pPr>
        <w:bidi w:val="0"/>
        <w:ind w:left="1800"/>
      </w:pPr>
      <w:hyperlink r:id="rId6" w:history="1">
        <w:r>
          <w:rPr>
            <w:rStyle w:val="Hyperlink"/>
          </w:rPr>
          <w:t>http://runlen.googlecode.com/svn/branches/Spec/VESA/</w:t>
        </w:r>
      </w:hyperlink>
    </w:p>
    <w:p w:rsidR="00C34894" w:rsidRDefault="00EA6F1D" w:rsidP="002F5907">
      <w:pPr>
        <w:pStyle w:val="ListParagraph"/>
        <w:numPr>
          <w:ilvl w:val="2"/>
          <w:numId w:val="7"/>
        </w:numPr>
      </w:pPr>
      <w:r w:rsidRPr="00726F52">
        <w:rPr>
          <w:rtl/>
        </w:rPr>
        <w:t xml:space="preserve">באותה ספרייה ניתן למצוא מפרט </w:t>
      </w:r>
      <w:r w:rsidRPr="00726F52">
        <w:t>TIMING</w:t>
      </w:r>
      <w:r w:rsidRPr="00726F52">
        <w:rPr>
          <w:rtl/>
        </w:rPr>
        <w:t xml:space="preserve"> של רזולוציה</w:t>
      </w:r>
      <w:r>
        <w:rPr>
          <w:rFonts w:hint="cs"/>
          <w:rtl/>
        </w:rPr>
        <w:t xml:space="preserve"> </w:t>
      </w:r>
      <w:r>
        <w:t>800x600@60Hz</w:t>
      </w:r>
      <w:r w:rsidRPr="00726F52">
        <w:rPr>
          <w:rtl/>
        </w:rPr>
        <w:t xml:space="preserve">. נחליט כי זו תהיה הרזולוציה של היציאה (גם של הכניסה), אך ה- </w:t>
      </w:r>
      <w:r w:rsidRPr="00726F52">
        <w:t>ROI range of interest</w:t>
      </w:r>
      <w:r w:rsidRPr="00726F52">
        <w:rPr>
          <w:rtl/>
        </w:rPr>
        <w:t xml:space="preserve"> של תמונת הפלט יהיה </w:t>
      </w:r>
      <w:r>
        <w:t>640x480</w:t>
      </w:r>
      <w:r w:rsidRPr="00726F52">
        <w:rPr>
          <w:rtl/>
        </w:rPr>
        <w:t xml:space="preserve"> (או מס' אחר, קטן יותר, אם נגלה הפתעות בבחינת היתכנות, ו/או נקטין את קצב ה- </w:t>
      </w:r>
      <w:r w:rsidRPr="00726F52">
        <w:t>refresh</w:t>
      </w:r>
      <w:r w:rsidRPr="00726F52">
        <w:rPr>
          <w:rtl/>
        </w:rPr>
        <w:t xml:space="preserve"> של הפלט, ל- </w:t>
      </w:r>
      <w:r>
        <w:t>50Hz</w:t>
      </w:r>
      <w:r w:rsidRPr="00726F52">
        <w:rPr>
          <w:rtl/>
        </w:rPr>
        <w:t xml:space="preserve">, לדוגמא. במקרה כזה נצטרך מפרט </w:t>
      </w:r>
      <w:r w:rsidRPr="00726F52">
        <w:t>TIMING</w:t>
      </w:r>
      <w:r w:rsidRPr="00726F52">
        <w:rPr>
          <w:rtl/>
        </w:rPr>
        <w:t xml:space="preserve"> אחר של ה- </w:t>
      </w:r>
      <w:r w:rsidRPr="00726F52">
        <w:t>VESA</w:t>
      </w:r>
      <w:r w:rsidRPr="00726F52">
        <w:rPr>
          <w:rtl/>
        </w:rPr>
        <w:t xml:space="preserve">). הקוד של בארי תומך ב- </w:t>
      </w:r>
      <w:r w:rsidRPr="00726F52">
        <w:t>ROI</w:t>
      </w:r>
      <w:r w:rsidRPr="00726F52">
        <w:rPr>
          <w:rtl/>
        </w:rPr>
        <w:t>.</w:t>
      </w:r>
    </w:p>
    <w:p w:rsidR="00AE3216" w:rsidRDefault="00AE3216" w:rsidP="00887919">
      <w:pPr>
        <w:pStyle w:val="ListParagraph"/>
        <w:numPr>
          <w:ilvl w:val="2"/>
          <w:numId w:val="7"/>
        </w:numPr>
        <w:rPr>
          <w:rFonts w:hint="cs"/>
        </w:rPr>
      </w:pPr>
      <w:r>
        <w:rPr>
          <w:rFonts w:hint="cs"/>
          <w:rtl/>
        </w:rPr>
        <w:t>יש לקרוא את ה</w:t>
      </w:r>
      <w:r w:rsidRPr="00726F52">
        <w:rPr>
          <w:rtl/>
        </w:rPr>
        <w:t xml:space="preserve">מפרט של כרטיס ה- </w:t>
      </w:r>
      <w:r w:rsidRPr="00726F52">
        <w:t>DE2</w:t>
      </w:r>
      <w:r w:rsidR="000378B7">
        <w:rPr>
          <w:rFonts w:hint="cs"/>
          <w:rtl/>
        </w:rPr>
        <w:t xml:space="preserve"> (בכלליות, ולא להתעמק בממשקים שלא רלוונטיים לפרויקט הזה)</w:t>
      </w:r>
      <w:r w:rsidRPr="00726F52">
        <w:rPr>
          <w:rtl/>
        </w:rPr>
        <w:t>.</w:t>
      </w:r>
    </w:p>
    <w:p w:rsidR="00866AC9" w:rsidRDefault="00866AC9" w:rsidP="00726F52">
      <w:pPr>
        <w:pStyle w:val="ListParagraph"/>
        <w:numPr>
          <w:ilvl w:val="1"/>
          <w:numId w:val="7"/>
        </w:numPr>
        <w:rPr>
          <w:rFonts w:hint="cs"/>
        </w:rPr>
      </w:pPr>
      <w:r>
        <w:rPr>
          <w:rFonts w:hint="cs"/>
          <w:rtl/>
        </w:rPr>
        <w:t>תיעוד:</w:t>
      </w:r>
    </w:p>
    <w:p w:rsidR="00866AC9" w:rsidRDefault="00726F52" w:rsidP="00866AC9">
      <w:pPr>
        <w:pStyle w:val="ListParagraph"/>
        <w:numPr>
          <w:ilvl w:val="2"/>
          <w:numId w:val="7"/>
        </w:numPr>
      </w:pPr>
      <w:r w:rsidRPr="00726F52">
        <w:rPr>
          <w:rtl/>
        </w:rPr>
        <w:t xml:space="preserve">תיעוד הקוד של ה- </w:t>
      </w:r>
      <w:proofErr w:type="spellStart"/>
      <w:r w:rsidRPr="00726F52">
        <w:t>sdram</w:t>
      </w:r>
      <w:proofErr w:type="spellEnd"/>
      <w:r w:rsidRPr="00726F52">
        <w:t xml:space="preserve"> controller</w:t>
      </w:r>
      <w:r w:rsidRPr="00726F52">
        <w:rPr>
          <w:rtl/>
        </w:rPr>
        <w:t xml:space="preserve"> שכתב בארי נמצא ב- </w:t>
      </w:r>
    </w:p>
    <w:p w:rsidR="00726F52" w:rsidRPr="00726F52" w:rsidRDefault="00866AC9" w:rsidP="00866AC9">
      <w:pPr>
        <w:bidi w:val="0"/>
        <w:ind w:left="1800"/>
        <w:rPr>
          <w:rtl/>
        </w:rPr>
      </w:pPr>
      <w:hyperlink r:id="rId7" w:history="1">
        <w:r>
          <w:rPr>
            <w:rStyle w:val="Hyperlink"/>
          </w:rPr>
          <w:t>http://runlen.googlecode.com/svn/branches/Doc/SDRAM/</w:t>
        </w:r>
      </w:hyperlink>
      <w:r w:rsidRPr="00726F52">
        <w:rPr>
          <w:rtl/>
        </w:rPr>
        <w:t xml:space="preserve"> </w:t>
      </w:r>
    </w:p>
    <w:p w:rsidR="00726F52" w:rsidRPr="00726F52" w:rsidRDefault="00726F52" w:rsidP="000253C5">
      <w:pPr>
        <w:pStyle w:val="ListParagraph"/>
        <w:numPr>
          <w:ilvl w:val="2"/>
          <w:numId w:val="7"/>
        </w:numPr>
        <w:rPr>
          <w:rtl/>
        </w:rPr>
      </w:pPr>
      <w:r w:rsidRPr="00726F52">
        <w:rPr>
          <w:rtl/>
        </w:rPr>
        <w:t xml:space="preserve">תיעוד הקוד של ה- </w:t>
      </w:r>
      <w:proofErr w:type="spellStart"/>
      <w:r w:rsidRPr="00726F52">
        <w:t>vesa</w:t>
      </w:r>
      <w:proofErr w:type="spellEnd"/>
      <w:r w:rsidRPr="00726F52">
        <w:t xml:space="preserve"> generator</w:t>
      </w:r>
      <w:r w:rsidRPr="00726F52">
        <w:rPr>
          <w:rtl/>
        </w:rPr>
        <w:t xml:space="preserve"> שכתב בארי נמצא ב- </w:t>
      </w:r>
      <w:r w:rsidR="000253C5">
        <w:fldChar w:fldCharType="begin"/>
      </w:r>
      <w:r w:rsidR="000253C5">
        <w:instrText xml:space="preserve"> HYPERLINK "</w:instrText>
      </w:r>
      <w:r w:rsidR="000253C5" w:rsidRPr="000253C5">
        <w:instrText>http://runlen.googlecode.com/svn/branches/Doc/VESA/</w:instrText>
      </w:r>
      <w:r w:rsidR="000253C5">
        <w:instrText xml:space="preserve">" </w:instrText>
      </w:r>
      <w:r w:rsidR="000253C5">
        <w:fldChar w:fldCharType="separate"/>
      </w:r>
      <w:r w:rsidR="000253C5" w:rsidRPr="00B76E1A">
        <w:rPr>
          <w:rStyle w:val="Hyperlink"/>
        </w:rPr>
        <w:t>http://runlen.googlecode.com/svn/branches/Doc/VESA/</w:t>
      </w:r>
      <w:r w:rsidR="000253C5">
        <w:fldChar w:fldCharType="end"/>
      </w:r>
    </w:p>
    <w:p w:rsidR="00726F52" w:rsidRPr="00726F52" w:rsidRDefault="00726F52" w:rsidP="00866AC9">
      <w:pPr>
        <w:pStyle w:val="ListParagraph"/>
        <w:numPr>
          <w:ilvl w:val="2"/>
          <w:numId w:val="7"/>
        </w:numPr>
        <w:rPr>
          <w:rtl/>
        </w:rPr>
      </w:pPr>
      <w:r w:rsidRPr="00726F52">
        <w:rPr>
          <w:rtl/>
        </w:rPr>
        <w:t xml:space="preserve">בתיעוד ה- </w:t>
      </w:r>
      <w:r w:rsidRPr="00726F52">
        <w:t>MATLAB</w:t>
      </w:r>
      <w:r w:rsidRPr="00726F52">
        <w:rPr>
          <w:rtl/>
        </w:rPr>
        <w:t xml:space="preserve"> תוסיפו ב- </w:t>
      </w:r>
      <w:r w:rsidRPr="00726F52">
        <w:t>HEADER</w:t>
      </w:r>
      <w:r w:rsidRPr="00726F52">
        <w:rPr>
          <w:rtl/>
        </w:rPr>
        <w:t xml:space="preserve"> הסבר על </w:t>
      </w:r>
      <w:r w:rsidRPr="00726F52">
        <w:t>Input Arguments, Output Arguments, Description, Usage example</w:t>
      </w:r>
      <w:r w:rsidRPr="00726F52">
        <w:rPr>
          <w:rtl/>
        </w:rPr>
        <w:t xml:space="preserve"> וגם </w:t>
      </w:r>
      <w:r w:rsidRPr="00726F52">
        <w:t>Author</w:t>
      </w:r>
      <w:r w:rsidRPr="00726F52">
        <w:rPr>
          <w:rtl/>
        </w:rPr>
        <w:t xml:space="preserve">, ו- </w:t>
      </w:r>
      <w:r w:rsidRPr="00726F52">
        <w:t>Revision History</w:t>
      </w:r>
      <w:r w:rsidRPr="00726F52">
        <w:rPr>
          <w:rtl/>
        </w:rPr>
        <w:t>. דוגמא ניתן למצוא ב-</w:t>
      </w:r>
    </w:p>
    <w:p w:rsidR="00350306" w:rsidRDefault="00350306" w:rsidP="00866AC9">
      <w:pPr>
        <w:bidi w:val="0"/>
        <w:ind w:left="1080"/>
      </w:pPr>
      <w:hyperlink r:id="rId8" w:history="1">
        <w:r>
          <w:rPr>
            <w:rStyle w:val="Hyperlink"/>
          </w:rPr>
          <w:t>http://runlen.googlecode.com/svn/branches/Matlab/</w:t>
        </w:r>
      </w:hyperlink>
    </w:p>
    <w:p w:rsidR="00726F52" w:rsidRPr="00726F52" w:rsidRDefault="00726F52" w:rsidP="00350306">
      <w:pPr>
        <w:bidi w:val="0"/>
        <w:ind w:left="1080"/>
        <w:rPr>
          <w:rtl/>
        </w:rPr>
      </w:pPr>
      <w:proofErr w:type="spellStart"/>
      <w:proofErr w:type="gramStart"/>
      <w:r w:rsidRPr="00726F52">
        <w:t>compress_img</w:t>
      </w:r>
      <w:proofErr w:type="spellEnd"/>
      <w:r w:rsidRPr="00726F52">
        <w:rPr>
          <w:rtl/>
        </w:rPr>
        <w:t>.</w:t>
      </w:r>
      <w:r w:rsidR="00350306">
        <w:t>m</w:t>
      </w:r>
      <w:proofErr w:type="gramEnd"/>
      <w:r w:rsidR="00350306">
        <w:t xml:space="preserve"> file</w:t>
      </w:r>
    </w:p>
    <w:p w:rsidR="00DF213C" w:rsidRDefault="00726F52" w:rsidP="0043296D">
      <w:pPr>
        <w:ind w:left="2160"/>
      </w:pPr>
      <w:r w:rsidRPr="00726F52">
        <w:rPr>
          <w:rtl/>
        </w:rPr>
        <w:t xml:space="preserve">בנוסף, תעשו שימוש בפעמיים %. יש לזה משמעות. תחפשו ב- </w:t>
      </w:r>
      <w:r w:rsidRPr="00726F52">
        <w:t>HELP</w:t>
      </w:r>
      <w:r w:rsidRPr="00726F52">
        <w:rPr>
          <w:rtl/>
        </w:rPr>
        <w:t xml:space="preserve"> של </w:t>
      </w:r>
      <w:r w:rsidRPr="00726F52">
        <w:t>MATLAB</w:t>
      </w:r>
      <w:r w:rsidRPr="00726F52">
        <w:rPr>
          <w:rtl/>
        </w:rPr>
        <w:t xml:space="preserve"> על </w:t>
      </w:r>
      <w:r w:rsidRPr="00726F52">
        <w:t>PUBLISH</w:t>
      </w:r>
      <w:r w:rsidRPr="00726F52">
        <w:rPr>
          <w:rtl/>
        </w:rPr>
        <w:t>. </w:t>
      </w:r>
    </w:p>
    <w:p w:rsidR="00536056" w:rsidRDefault="00536056" w:rsidP="00866AC9">
      <w:pPr>
        <w:pStyle w:val="ListParagraph"/>
        <w:numPr>
          <w:ilvl w:val="1"/>
          <w:numId w:val="7"/>
        </w:numPr>
        <w:rPr>
          <w:rFonts w:hint="cs"/>
        </w:rPr>
      </w:pPr>
      <w:r>
        <w:rPr>
          <w:rFonts w:hint="cs"/>
          <w:rtl/>
        </w:rPr>
        <w:t>הבהרות:</w:t>
      </w:r>
    </w:p>
    <w:p w:rsidR="00866AC9" w:rsidRDefault="00866AC9" w:rsidP="00536056">
      <w:pPr>
        <w:pStyle w:val="ListParagraph"/>
        <w:numPr>
          <w:ilvl w:val="2"/>
          <w:numId w:val="7"/>
        </w:numPr>
        <w:rPr>
          <w:rFonts w:hint="cs"/>
        </w:rPr>
      </w:pPr>
      <w:r w:rsidRPr="00726F52">
        <w:rPr>
          <w:rtl/>
        </w:rPr>
        <w:t xml:space="preserve">בבדיקה מול מוני האם אפשר לשכלל את כרטיס ה- </w:t>
      </w:r>
      <w:r w:rsidRPr="00726F52">
        <w:t>DE2</w:t>
      </w:r>
      <w:r w:rsidRPr="00726F52">
        <w:rPr>
          <w:rtl/>
        </w:rPr>
        <w:t xml:space="preserve"> לכרטיס מתקדם יותר (עם </w:t>
      </w:r>
      <w:r w:rsidRPr="00726F52">
        <w:t>FPGA</w:t>
      </w:r>
      <w:r w:rsidRPr="00726F52">
        <w:rPr>
          <w:rtl/>
        </w:rPr>
        <w:t xml:space="preserve"> מתקדם יותר), יש לוודא שקיים גם אותו </w:t>
      </w:r>
      <w:r w:rsidRPr="00726F52">
        <w:t>SDRAM</w:t>
      </w:r>
      <w:r w:rsidRPr="00726F52">
        <w:rPr>
          <w:rtl/>
        </w:rPr>
        <w:t xml:space="preserve"> (ולא רק </w:t>
      </w:r>
      <w:r w:rsidRPr="00726F52">
        <w:t>VESA</w:t>
      </w:r>
      <w:r w:rsidRPr="00726F52">
        <w:rPr>
          <w:rtl/>
        </w:rPr>
        <w:t xml:space="preserve"> ו- </w:t>
      </w:r>
      <w:r w:rsidRPr="00726F52">
        <w:t>UART</w:t>
      </w:r>
      <w:r w:rsidRPr="00726F52">
        <w:rPr>
          <w:rtl/>
        </w:rPr>
        <w:t xml:space="preserve"> כפי שציינו בפגישה היום).</w:t>
      </w:r>
    </w:p>
    <w:p w:rsidR="00536056" w:rsidRPr="00726F52" w:rsidRDefault="00306D04" w:rsidP="00536056">
      <w:pPr>
        <w:pStyle w:val="ListParagraph"/>
        <w:numPr>
          <w:ilvl w:val="2"/>
          <w:numId w:val="7"/>
        </w:numPr>
        <w:rPr>
          <w:rtl/>
        </w:rPr>
      </w:pPr>
      <w:r>
        <w:rPr>
          <w:rFonts w:hint="cs"/>
          <w:rtl/>
        </w:rPr>
        <w:t xml:space="preserve">בנוגע ל- </w:t>
      </w:r>
      <w:r>
        <w:t>sin</w:t>
      </w:r>
      <w:r>
        <w:rPr>
          <w:rFonts w:hint="cs"/>
          <w:rtl/>
        </w:rPr>
        <w:t xml:space="preserve"> ו- </w:t>
      </w:r>
      <w:proofErr w:type="spellStart"/>
      <w:r>
        <w:t>cos</w:t>
      </w:r>
      <w:proofErr w:type="spellEnd"/>
      <w:r>
        <w:rPr>
          <w:rFonts w:hint="cs"/>
          <w:rtl/>
        </w:rPr>
        <w:t>: אין צורך בטור טיילור או פולינום למימוש החומרתי כפי שציינו בפגישה. התוכנה תקבל את הזוית ופשוט תעביר את שני הערכים האלו לחומרה</w:t>
      </w:r>
      <w:r w:rsidR="001F782F">
        <w:rPr>
          <w:rFonts w:hint="cs"/>
          <w:rtl/>
        </w:rPr>
        <w:t xml:space="preserve"> כרגיסטרים (חלק מהמטריצה </w:t>
      </w:r>
      <w:r w:rsidR="001F782F">
        <w:t>3x3</w:t>
      </w:r>
      <w:r w:rsidR="001F782F">
        <w:rPr>
          <w:rFonts w:hint="cs"/>
          <w:rtl/>
        </w:rPr>
        <w:t xml:space="preserve"> שהיא תעביר)</w:t>
      </w:r>
      <w:r>
        <w:rPr>
          <w:rFonts w:hint="cs"/>
          <w:rtl/>
        </w:rPr>
        <w:t>.</w:t>
      </w:r>
    </w:p>
    <w:p w:rsidR="00270032" w:rsidRDefault="00270032" w:rsidP="006E28C5">
      <w:pPr>
        <w:pStyle w:val="ListParagraph"/>
        <w:numPr>
          <w:ilvl w:val="1"/>
          <w:numId w:val="7"/>
        </w:numPr>
        <w:rPr>
          <w:rFonts w:hint="cs"/>
        </w:rPr>
      </w:pPr>
      <w:r>
        <w:rPr>
          <w:rFonts w:hint="cs"/>
          <w:rtl/>
        </w:rPr>
        <w:t>מאמרים</w:t>
      </w:r>
      <w:r w:rsidR="0040570F">
        <w:rPr>
          <w:rFonts w:hint="cs"/>
          <w:rtl/>
        </w:rPr>
        <w:t xml:space="preserve"> לעיון ולימוד</w:t>
      </w:r>
      <w:r>
        <w:rPr>
          <w:rFonts w:hint="cs"/>
          <w:rtl/>
        </w:rPr>
        <w:t>:</w:t>
      </w:r>
    </w:p>
    <w:p w:rsidR="0084595F" w:rsidRDefault="006E28C5" w:rsidP="00270032">
      <w:pPr>
        <w:pStyle w:val="ListParagraph"/>
        <w:numPr>
          <w:ilvl w:val="2"/>
          <w:numId w:val="7"/>
        </w:numPr>
      </w:pPr>
      <w:r>
        <w:rPr>
          <w:rFonts w:hint="cs"/>
          <w:rtl/>
        </w:rPr>
        <w:t>מאמר בנוגע לאלגוריתם ולמימוש</w:t>
      </w:r>
      <w:r w:rsidR="00270032">
        <w:rPr>
          <w:rFonts w:hint="cs"/>
          <w:rtl/>
        </w:rPr>
        <w:t xml:space="preserve"> של סיבוב תמונה ו- </w:t>
      </w:r>
      <w:r w:rsidR="00270032">
        <w:rPr>
          <w:rFonts w:hint="cs"/>
        </w:rPr>
        <w:t>ZOOM</w:t>
      </w:r>
      <w:r w:rsidR="00270032">
        <w:rPr>
          <w:rFonts w:hint="cs"/>
          <w:rtl/>
        </w:rPr>
        <w:t xml:space="preserve"> ב- </w:t>
      </w:r>
      <w:r w:rsidR="00270032">
        <w:rPr>
          <w:rFonts w:hint="cs"/>
        </w:rPr>
        <w:t>FPGA</w:t>
      </w:r>
      <w:r w:rsidR="00270032">
        <w:rPr>
          <w:rFonts w:hint="cs"/>
          <w:rtl/>
        </w:rPr>
        <w:t xml:space="preserve"> של </w:t>
      </w:r>
      <w:r w:rsidR="00270032">
        <w:rPr>
          <w:rFonts w:hint="cs"/>
        </w:rPr>
        <w:t>XILINX</w:t>
      </w:r>
      <w:r w:rsidR="0084595F">
        <w:rPr>
          <w:rFonts w:hint="cs"/>
          <w:rtl/>
        </w:rPr>
        <w:t>:</w:t>
      </w:r>
    </w:p>
    <w:p w:rsidR="00187136" w:rsidRDefault="00187136" w:rsidP="00187136">
      <w:pPr>
        <w:ind w:left="1080"/>
        <w:jc w:val="right"/>
        <w:rPr>
          <w:rFonts w:hint="cs"/>
          <w:rtl/>
        </w:rPr>
      </w:pPr>
      <w:hyperlink r:id="rId9" w:history="1">
        <w:r>
          <w:rPr>
            <w:rStyle w:val="Hyperlink"/>
          </w:rPr>
          <w:t>http://www.xilinx.com/products/logicore/dsp/rotation_resize.pdf</w:t>
        </w:r>
      </w:hyperlink>
    </w:p>
    <w:p w:rsidR="00270032" w:rsidRDefault="00270032" w:rsidP="00270032">
      <w:pPr>
        <w:pStyle w:val="ListParagraph"/>
        <w:numPr>
          <w:ilvl w:val="2"/>
          <w:numId w:val="7"/>
        </w:numPr>
        <w:rPr>
          <w:rFonts w:hint="cs"/>
          <w:rtl/>
        </w:rPr>
      </w:pPr>
      <w:r>
        <w:rPr>
          <w:rFonts w:hint="cs"/>
          <w:rtl/>
        </w:rPr>
        <w:t>מאמר בנוגע לאלגוריתם סיבוב תמונה:</w:t>
      </w:r>
    </w:p>
    <w:p w:rsidR="00675A2C" w:rsidRPr="006C50C3" w:rsidRDefault="00270032" w:rsidP="003D35D8">
      <w:pPr>
        <w:ind w:left="1080"/>
        <w:jc w:val="right"/>
      </w:pPr>
      <w:hyperlink r:id="rId10" w:history="1">
        <w:r>
          <w:rPr>
            <w:rStyle w:val="Hyperlink"/>
          </w:rPr>
          <w:t>http://www.leptonica.com/rotation.html</w:t>
        </w:r>
      </w:hyperlink>
    </w:p>
    <w:sectPr w:rsidR="00675A2C" w:rsidRPr="006C50C3" w:rsidSect="00C44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76194"/>
    <w:multiLevelType w:val="hybridMultilevel"/>
    <w:tmpl w:val="5F86F2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D5B2EF2"/>
    <w:multiLevelType w:val="hybridMultilevel"/>
    <w:tmpl w:val="7D047F76"/>
    <w:lvl w:ilvl="0" w:tplc="00BC72A4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0806B86"/>
    <w:multiLevelType w:val="hybridMultilevel"/>
    <w:tmpl w:val="9BCEB948"/>
    <w:lvl w:ilvl="0" w:tplc="6F3E220C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46E8677D"/>
    <w:multiLevelType w:val="hybridMultilevel"/>
    <w:tmpl w:val="4BAA3D04"/>
    <w:lvl w:ilvl="0" w:tplc="6F3E220C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543D019A"/>
    <w:multiLevelType w:val="hybridMultilevel"/>
    <w:tmpl w:val="42BEE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B278A8"/>
    <w:multiLevelType w:val="hybridMultilevel"/>
    <w:tmpl w:val="29CE3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A046A6"/>
    <w:multiLevelType w:val="hybridMultilevel"/>
    <w:tmpl w:val="08D65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AF5A68"/>
    <w:multiLevelType w:val="hybridMultilevel"/>
    <w:tmpl w:val="54584B76"/>
    <w:lvl w:ilvl="0" w:tplc="6F3E220C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15658"/>
    <w:rsid w:val="000253C5"/>
    <w:rsid w:val="000378B7"/>
    <w:rsid w:val="0004086F"/>
    <w:rsid w:val="00065AB7"/>
    <w:rsid w:val="00093130"/>
    <w:rsid w:val="000D0456"/>
    <w:rsid w:val="000D6942"/>
    <w:rsid w:val="001164D7"/>
    <w:rsid w:val="0014020D"/>
    <w:rsid w:val="00186E0C"/>
    <w:rsid w:val="00187136"/>
    <w:rsid w:val="00192A2F"/>
    <w:rsid w:val="00193ABE"/>
    <w:rsid w:val="001E3ADE"/>
    <w:rsid w:val="001E4BE7"/>
    <w:rsid w:val="001F782F"/>
    <w:rsid w:val="00202904"/>
    <w:rsid w:val="00212CCB"/>
    <w:rsid w:val="002171FA"/>
    <w:rsid w:val="00223411"/>
    <w:rsid w:val="00254FDE"/>
    <w:rsid w:val="00270032"/>
    <w:rsid w:val="002A580F"/>
    <w:rsid w:val="002B796E"/>
    <w:rsid w:val="002E2F08"/>
    <w:rsid w:val="002F5907"/>
    <w:rsid w:val="00306D04"/>
    <w:rsid w:val="00350306"/>
    <w:rsid w:val="00353A63"/>
    <w:rsid w:val="003C0AA7"/>
    <w:rsid w:val="003D35D8"/>
    <w:rsid w:val="003F3D3E"/>
    <w:rsid w:val="0040570F"/>
    <w:rsid w:val="004069E3"/>
    <w:rsid w:val="00410D67"/>
    <w:rsid w:val="0043296D"/>
    <w:rsid w:val="004357A1"/>
    <w:rsid w:val="00454D5B"/>
    <w:rsid w:val="004957B3"/>
    <w:rsid w:val="004A20D1"/>
    <w:rsid w:val="004C570E"/>
    <w:rsid w:val="004F1504"/>
    <w:rsid w:val="0052218E"/>
    <w:rsid w:val="00536056"/>
    <w:rsid w:val="005360E4"/>
    <w:rsid w:val="00562FB3"/>
    <w:rsid w:val="005B4D3E"/>
    <w:rsid w:val="005D73E1"/>
    <w:rsid w:val="00632BA3"/>
    <w:rsid w:val="00657DA1"/>
    <w:rsid w:val="00663E93"/>
    <w:rsid w:val="00675A2C"/>
    <w:rsid w:val="00676A5A"/>
    <w:rsid w:val="006934C5"/>
    <w:rsid w:val="006C50C3"/>
    <w:rsid w:val="006E28C5"/>
    <w:rsid w:val="007144BD"/>
    <w:rsid w:val="00726F52"/>
    <w:rsid w:val="007746D7"/>
    <w:rsid w:val="008352D4"/>
    <w:rsid w:val="0084595F"/>
    <w:rsid w:val="00855DCD"/>
    <w:rsid w:val="00866AC9"/>
    <w:rsid w:val="00887919"/>
    <w:rsid w:val="00896D57"/>
    <w:rsid w:val="008D150F"/>
    <w:rsid w:val="008E5671"/>
    <w:rsid w:val="00905E05"/>
    <w:rsid w:val="00941C07"/>
    <w:rsid w:val="009736E7"/>
    <w:rsid w:val="009B6E24"/>
    <w:rsid w:val="009E48E6"/>
    <w:rsid w:val="009F4876"/>
    <w:rsid w:val="00A01AAF"/>
    <w:rsid w:val="00A15658"/>
    <w:rsid w:val="00A22569"/>
    <w:rsid w:val="00A36F6B"/>
    <w:rsid w:val="00A5480B"/>
    <w:rsid w:val="00A80054"/>
    <w:rsid w:val="00A94B28"/>
    <w:rsid w:val="00AB4C9A"/>
    <w:rsid w:val="00AC7FC5"/>
    <w:rsid w:val="00AE3216"/>
    <w:rsid w:val="00AE7F21"/>
    <w:rsid w:val="00B43A36"/>
    <w:rsid w:val="00B64BF8"/>
    <w:rsid w:val="00B8113E"/>
    <w:rsid w:val="00BD5AB3"/>
    <w:rsid w:val="00C030A1"/>
    <w:rsid w:val="00C34894"/>
    <w:rsid w:val="00C44DBC"/>
    <w:rsid w:val="00C5766E"/>
    <w:rsid w:val="00C76CC7"/>
    <w:rsid w:val="00C86692"/>
    <w:rsid w:val="00C94C95"/>
    <w:rsid w:val="00CB55D6"/>
    <w:rsid w:val="00CF153E"/>
    <w:rsid w:val="00CF4596"/>
    <w:rsid w:val="00D17BD7"/>
    <w:rsid w:val="00D46109"/>
    <w:rsid w:val="00D85353"/>
    <w:rsid w:val="00D90A10"/>
    <w:rsid w:val="00D97AA4"/>
    <w:rsid w:val="00DA633F"/>
    <w:rsid w:val="00DC3A6A"/>
    <w:rsid w:val="00DF213C"/>
    <w:rsid w:val="00E04185"/>
    <w:rsid w:val="00E26312"/>
    <w:rsid w:val="00E659F6"/>
    <w:rsid w:val="00E93FE5"/>
    <w:rsid w:val="00EA6F1D"/>
    <w:rsid w:val="00EE5EA2"/>
    <w:rsid w:val="00F831AF"/>
    <w:rsid w:val="00F95AC0"/>
    <w:rsid w:val="00FA1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65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A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610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nlen.googlecode.com/svn/branches/Matlab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unlen.googlecode.com/svn/branches/Doc/SDRA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nlen.googlecode.com/svn/branches/Spec/VES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runlen.googlecode.com/svn/branches/Spec/SDRAM/" TargetMode="External"/><Relationship Id="rId10" Type="http://schemas.openxmlformats.org/officeDocument/2006/relationships/hyperlink" Target="http://www.leptonica.com/rot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xilinx.com/products/logicore/dsp/rotation_resiz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PORIAN</dc:creator>
  <cp:keywords/>
  <dc:description/>
  <cp:lastModifiedBy>MOSHE PORIAN</cp:lastModifiedBy>
  <cp:revision>93</cp:revision>
  <dcterms:created xsi:type="dcterms:W3CDTF">2011-07-29T18:17:00Z</dcterms:created>
  <dcterms:modified xsi:type="dcterms:W3CDTF">2011-08-19T05:25:00Z</dcterms:modified>
</cp:coreProperties>
</file>