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AB5E" w14:textId="1022222D" w:rsidR="009D1FCF" w:rsidRDefault="009D1FCF" w:rsidP="009D1FCF">
      <w:pPr>
        <w:pStyle w:val="1"/>
      </w:pPr>
      <w:r>
        <w:rPr>
          <w:rFonts w:hint="eastAsia"/>
        </w:rPr>
        <w:t>概述</w:t>
      </w:r>
    </w:p>
    <w:p w14:paraId="77552C52" w14:textId="77777777" w:rsidR="00486D3E" w:rsidRDefault="009D1FCF" w:rsidP="00486D3E">
      <w:pPr>
        <w:ind w:leftChars="50" w:left="105" w:firstLineChars="200" w:firstLine="420"/>
      </w:pPr>
      <w:r>
        <w:rPr>
          <w:rFonts w:hint="eastAsia"/>
        </w:rPr>
        <w:t>论文主要做了两个贡献：</w:t>
      </w:r>
    </w:p>
    <w:p w14:paraId="1815FB2B" w14:textId="1D1C9205" w:rsidR="00486D3E" w:rsidRDefault="009D1FCF" w:rsidP="00486D3E">
      <w:pPr>
        <w:ind w:leftChars="50" w:left="105" w:firstLineChars="200" w:firstLine="420"/>
      </w:pPr>
      <w:r>
        <w:rPr>
          <w:rFonts w:hint="eastAsia"/>
        </w:rPr>
        <w:t>1、</w:t>
      </w:r>
      <w:r w:rsidR="00631A02">
        <w:rPr>
          <w:rFonts w:hint="eastAsia"/>
        </w:rPr>
        <w:t>提出了三种方法来发现物联网设备的位置</w:t>
      </w:r>
      <w:r>
        <w:rPr>
          <w:rFonts w:hint="eastAsia"/>
        </w:rPr>
        <w:t>：</w:t>
      </w:r>
      <w:r w:rsidRPr="009D1FCF">
        <w:rPr>
          <w:rFonts w:hint="eastAsia"/>
        </w:rPr>
        <w:t>流量中的服务器</w:t>
      </w:r>
      <w:r w:rsidRPr="009D1FCF">
        <w:t xml:space="preserve"> IP 地址、DNS 查询中的服务器名称</w:t>
      </w:r>
      <w:r>
        <w:rPr>
          <w:rFonts w:hint="eastAsia"/>
        </w:rPr>
        <w:t>，这两个方法都利用了</w:t>
      </w:r>
      <w:r w:rsidRPr="009D1FCF">
        <w:rPr>
          <w:rFonts w:hint="eastAsia"/>
        </w:rPr>
        <w:t>设备制造商运行的服务器的知识</w:t>
      </w:r>
      <w:r w:rsidR="00EF3786">
        <w:rPr>
          <w:rFonts w:hint="eastAsia"/>
        </w:rPr>
        <w:t>，</w:t>
      </w:r>
      <w:r w:rsidR="00EF3786" w:rsidRPr="00EF3786">
        <w:rPr>
          <w:rFonts w:hint="eastAsia"/>
        </w:rPr>
        <w:t>了解物联网设备与之通信的服务器集</w:t>
      </w:r>
      <w:r>
        <w:rPr>
          <w:rFonts w:hint="eastAsia"/>
        </w:rPr>
        <w:t>；</w:t>
      </w:r>
      <w:r w:rsidRPr="009D1FCF">
        <w:rPr>
          <w:rFonts w:hint="eastAsia"/>
        </w:rPr>
        <w:t>通过主动扫描获得的</w:t>
      </w:r>
      <w:r w:rsidRPr="009D1FCF">
        <w:t xml:space="preserve"> TLS 证书</w:t>
      </w:r>
      <w:r>
        <w:rPr>
          <w:rFonts w:hint="eastAsia"/>
        </w:rPr>
        <w:t>，获得</w:t>
      </w:r>
      <w:r w:rsidR="00044468">
        <w:rPr>
          <w:rFonts w:hint="eastAsia"/>
        </w:rPr>
        <w:t>证书</w:t>
      </w:r>
      <w:r w:rsidRPr="009D1FCF">
        <w:rPr>
          <w:rFonts w:hint="eastAsia"/>
        </w:rPr>
        <w:t>中的制造商信息</w:t>
      </w:r>
      <w:r>
        <w:rPr>
          <w:rFonts w:hint="eastAsia"/>
        </w:rPr>
        <w:t>；</w:t>
      </w:r>
    </w:p>
    <w:p w14:paraId="7FA33C5E" w14:textId="0F95FC73" w:rsidR="00486D3E" w:rsidRDefault="009D1FCF" w:rsidP="00486D3E">
      <w:pPr>
        <w:ind w:leftChars="50" w:left="105" w:firstLineChars="200" w:firstLine="420"/>
      </w:pPr>
      <w:r>
        <w:rPr>
          <w:rFonts w:hint="eastAsia"/>
        </w:rPr>
        <w:t>2、将上述方法用于真实世界流量：基于IP地址的方法应用于采集的大学和IXP的流量，DNS的方法应用于8个根域名服务器的DNS流量，</w:t>
      </w:r>
      <w:r w:rsidRPr="009D1FCF">
        <w:rPr>
          <w:rFonts w:hint="eastAsia"/>
        </w:rPr>
        <w:t>以研究自治系统</w:t>
      </w:r>
      <w:r w:rsidRPr="009D1FCF">
        <w:t>的物联网部署。</w:t>
      </w:r>
      <w:r w:rsidR="00095FF4">
        <w:rPr>
          <w:rFonts w:hint="eastAsia"/>
        </w:rPr>
        <w:t>他们的</w:t>
      </w:r>
      <w:r w:rsidR="00044468">
        <w:rPr>
          <w:rFonts w:hint="eastAsia"/>
        </w:rPr>
        <w:t>发现包括：</w:t>
      </w:r>
      <w:r w:rsidR="00044468" w:rsidRPr="00044468">
        <w:rPr>
          <w:rFonts w:hint="eastAsia"/>
        </w:rPr>
        <w:t>发现</w:t>
      </w:r>
      <w:r w:rsidR="00044468" w:rsidRPr="00044468">
        <w:t>23种物联网设备的AS</w:t>
      </w:r>
      <w:r w:rsidR="00044468">
        <w:rPr>
          <w:rFonts w:hint="eastAsia"/>
        </w:rPr>
        <w:t>进入</w:t>
      </w:r>
      <w:proofErr w:type="gramStart"/>
      <w:r w:rsidR="00044468" w:rsidRPr="00044468">
        <w:t>率增长</w:t>
      </w:r>
      <w:proofErr w:type="gramEnd"/>
      <w:r w:rsidR="00044468" w:rsidRPr="00044468">
        <w:t>了约3.5倍，使用这些设备类型检测到的</w:t>
      </w:r>
      <w:r w:rsidR="00044468">
        <w:rPr>
          <w:rFonts w:hint="eastAsia"/>
        </w:rPr>
        <w:t>AS</w:t>
      </w:r>
      <w:r w:rsidR="00044468" w:rsidRPr="00044468">
        <w:t>的设备类型密度略有增加（2018年，在80%的</w:t>
      </w:r>
      <w:r w:rsidR="00044468">
        <w:t>AS</w:t>
      </w:r>
      <w:r w:rsidR="00044468" w:rsidRPr="00044468">
        <w:t>中发现最多2种已知设备类型）。通过将基于DNS的方法应用于2013年至2017年某住宅小区的DNS流量，确认了家庭层面的</w:t>
      </w:r>
      <w:r w:rsidR="00044468">
        <w:rPr>
          <w:rFonts w:hint="eastAsia"/>
        </w:rPr>
        <w:t>Io</w:t>
      </w:r>
      <w:r w:rsidR="00044468">
        <w:t>T</w:t>
      </w:r>
      <w:r w:rsidR="00044468">
        <w:rPr>
          <w:rFonts w:hint="eastAsia"/>
        </w:rPr>
        <w:t>设备的部署的大幅增长</w:t>
      </w:r>
      <w:r w:rsidR="00044468" w:rsidRPr="00044468">
        <w:t xml:space="preserve">。将基于证书的方法应用于公共TLS证书数据集，从199个国家找到254K </w:t>
      </w:r>
      <w:proofErr w:type="gramStart"/>
      <w:r w:rsidR="00044468">
        <w:rPr>
          <w:rFonts w:hint="eastAsia"/>
        </w:rPr>
        <w:t>个</w:t>
      </w:r>
      <w:proofErr w:type="gramEnd"/>
      <w:r w:rsidR="00044468" w:rsidRPr="00044468">
        <w:t>IP摄像头和网络视频录像机（NVR）</w:t>
      </w:r>
      <w:r w:rsidR="00044468">
        <w:rPr>
          <w:rFonts w:hint="eastAsia"/>
        </w:rPr>
        <w:t>。</w:t>
      </w:r>
    </w:p>
    <w:p w14:paraId="1F24546F" w14:textId="11D2EC28" w:rsidR="00C52689" w:rsidRDefault="00486D3E" w:rsidP="00486D3E">
      <w:pPr>
        <w:ind w:leftChars="50" w:left="105" w:firstLineChars="200" w:firstLine="420"/>
      </w:pPr>
      <w:r>
        <w:rPr>
          <w:rFonts w:hint="eastAsia"/>
        </w:rPr>
        <w:t>此外，论文公开了他们买的包含1</w:t>
      </w:r>
      <w:r>
        <w:t>0</w:t>
      </w:r>
      <w:r>
        <w:rPr>
          <w:rFonts w:hint="eastAsia"/>
        </w:rPr>
        <w:t>个I</w:t>
      </w:r>
      <w:r>
        <w:t>oT</w:t>
      </w:r>
      <w:r>
        <w:rPr>
          <w:rFonts w:hint="eastAsia"/>
        </w:rPr>
        <w:t>设备的流量数据集，1</w:t>
      </w:r>
      <w:r>
        <w:t>0</w:t>
      </w:r>
      <w:r>
        <w:rPr>
          <w:rFonts w:hint="eastAsia"/>
        </w:rPr>
        <w:t>个I</w:t>
      </w:r>
      <w:r>
        <w:t>oT</w:t>
      </w:r>
      <w:r>
        <w:rPr>
          <w:rFonts w:hint="eastAsia"/>
        </w:rPr>
        <w:t>设备列表如下：</w:t>
      </w:r>
    </w:p>
    <w:p w14:paraId="136FBB22" w14:textId="0045D9AD" w:rsidR="00486D3E" w:rsidRDefault="00486D3E" w:rsidP="00486D3E">
      <w:pPr>
        <w:ind w:leftChars="50" w:left="105" w:firstLineChars="200" w:firstLine="420"/>
      </w:pPr>
      <w:r>
        <w:rPr>
          <w:noProof/>
        </w:rPr>
        <w:drawing>
          <wp:inline distT="0" distB="0" distL="0" distR="0" wp14:anchorId="0E5126C2" wp14:editId="17CE1E32">
            <wp:extent cx="4498054" cy="2209800"/>
            <wp:effectExtent l="0" t="0" r="0" b="0"/>
            <wp:docPr id="1" name="图片 1" descr="表 I - 我们购买的 10 台 IoT 设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表 I - 我们购买的 10 台 IoT 设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825" cy="2215091"/>
                    </a:xfrm>
                    <a:prstGeom prst="rect">
                      <a:avLst/>
                    </a:prstGeom>
                    <a:noFill/>
                    <a:ln>
                      <a:noFill/>
                    </a:ln>
                  </pic:spPr>
                </pic:pic>
              </a:graphicData>
            </a:graphic>
          </wp:inline>
        </w:drawing>
      </w:r>
    </w:p>
    <w:p w14:paraId="12BC843D" w14:textId="3BC89B1D" w:rsidR="006A0CA4" w:rsidRDefault="006A0CA4" w:rsidP="006A0CA4">
      <w:pPr>
        <w:ind w:leftChars="50" w:left="105" w:firstLineChars="200" w:firstLine="420"/>
        <w:jc w:val="center"/>
      </w:pPr>
      <w:r>
        <w:rPr>
          <w:rFonts w:hint="eastAsia"/>
        </w:rPr>
        <w:t>图1</w:t>
      </w:r>
      <w:r>
        <w:t>.</w:t>
      </w:r>
      <w:r>
        <w:rPr>
          <w:rFonts w:hint="eastAsia"/>
        </w:rPr>
        <w:t>该论文的I</w:t>
      </w:r>
      <w:r>
        <w:t>oT</w:t>
      </w:r>
      <w:r>
        <w:rPr>
          <w:rFonts w:hint="eastAsia"/>
        </w:rPr>
        <w:t>设备集</w:t>
      </w:r>
    </w:p>
    <w:p w14:paraId="6031EFC8" w14:textId="00D4FB21" w:rsidR="00486D3E" w:rsidRDefault="00486D3E" w:rsidP="00486D3E">
      <w:pPr>
        <w:pStyle w:val="1"/>
      </w:pPr>
      <w:r>
        <w:rPr>
          <w:rFonts w:hint="eastAsia"/>
        </w:rPr>
        <w:t>与先前工作的特色：</w:t>
      </w:r>
    </w:p>
    <w:p w14:paraId="05B2E327" w14:textId="3B81808E" w:rsidR="00486D3E" w:rsidRPr="00486D3E" w:rsidRDefault="00066BC8" w:rsidP="00DB4256">
      <w:pPr>
        <w:ind w:firstLine="420"/>
      </w:pPr>
      <w:r>
        <w:rPr>
          <w:rFonts w:ascii="Georgia" w:hAnsi="Georgia" w:hint="eastAsia"/>
          <w:color w:val="333333"/>
          <w:sz w:val="27"/>
          <w:szCs w:val="27"/>
          <w:shd w:val="clear" w:color="auto" w:fill="FFFFFF"/>
        </w:rPr>
        <w:t>之</w:t>
      </w:r>
      <w:r w:rsidRPr="00066BC8">
        <w:rPr>
          <w:rFonts w:hint="eastAsia"/>
        </w:rPr>
        <w:t>前</w:t>
      </w:r>
      <w:r w:rsidRPr="00066BC8">
        <w:t>的工作</w:t>
      </w:r>
      <w:r w:rsidRPr="00066BC8">
        <w:rPr>
          <w:rFonts w:hint="eastAsia"/>
        </w:rPr>
        <w:t>大多</w:t>
      </w:r>
      <w:r w:rsidRPr="00066BC8">
        <w:t>需要</w:t>
      </w:r>
      <w:r w:rsidRPr="00066BC8">
        <w:rPr>
          <w:rFonts w:hint="eastAsia"/>
        </w:rPr>
        <w:t>从</w:t>
      </w:r>
      <w:r w:rsidRPr="00066BC8">
        <w:t>LAN</w:t>
      </w:r>
      <w:r w:rsidRPr="00066BC8">
        <w:rPr>
          <w:rFonts w:hint="eastAsia"/>
        </w:rPr>
        <w:t>口采集流量</w:t>
      </w:r>
      <w:r w:rsidRPr="00066BC8">
        <w:t>，并且不能推广到互联网范围的检测</w:t>
      </w:r>
      <w:r w:rsidRPr="00066BC8">
        <w:rPr>
          <w:rFonts w:hint="eastAsia"/>
        </w:rPr>
        <w:t>，</w:t>
      </w:r>
      <w:r w:rsidR="000205F1">
        <w:rPr>
          <w:rFonts w:hint="eastAsia"/>
        </w:rPr>
        <w:t>本文的方法</w:t>
      </w:r>
      <w:r w:rsidR="00486D3E">
        <w:rPr>
          <w:rFonts w:hint="eastAsia"/>
        </w:rPr>
        <w:t>致力于</w:t>
      </w:r>
      <w:r w:rsidR="00486D3E" w:rsidRPr="00486D3E">
        <w:rPr>
          <w:rFonts w:hint="eastAsia"/>
        </w:rPr>
        <w:t>观察</w:t>
      </w:r>
      <w:r w:rsidR="00486D3E" w:rsidRPr="00486D3E">
        <w:t>NAT后面的设备以及公共IP地址上的设备</w:t>
      </w:r>
      <w:r w:rsidR="00CC7F2D">
        <w:rPr>
          <w:rFonts w:hint="eastAsia"/>
        </w:rPr>
        <w:t>；将方法应用于了大学校园、IXP、DNS根域名服务器等真实互联网环境，有助于</w:t>
      </w:r>
      <w:r w:rsidR="00CC7F2D" w:rsidRPr="00CC7F2D">
        <w:rPr>
          <w:rFonts w:hint="eastAsia"/>
        </w:rPr>
        <w:t>全面地了解物联网</w:t>
      </w:r>
      <w:r w:rsidR="00CC7F2D">
        <w:rPr>
          <w:rFonts w:hint="eastAsia"/>
        </w:rPr>
        <w:t>设备</w:t>
      </w:r>
      <w:r w:rsidR="00CC7F2D" w:rsidRPr="00CC7F2D">
        <w:rPr>
          <w:rFonts w:hint="eastAsia"/>
        </w:rPr>
        <w:t>在互联网上的部署情况</w:t>
      </w:r>
      <w:r w:rsidR="00CC7F2D">
        <w:rPr>
          <w:rFonts w:hint="eastAsia"/>
        </w:rPr>
        <w:t>。</w:t>
      </w:r>
    </w:p>
    <w:p w14:paraId="383D6613" w14:textId="7B3BA49E" w:rsidR="00486D3E" w:rsidRDefault="00486D3E" w:rsidP="00486D3E">
      <w:pPr>
        <w:pStyle w:val="1"/>
      </w:pPr>
      <w:r>
        <w:rPr>
          <w:rFonts w:hint="eastAsia"/>
        </w:rPr>
        <w:lastRenderedPageBreak/>
        <w:t>发现I</w:t>
      </w:r>
      <w:r>
        <w:t>oT</w:t>
      </w:r>
      <w:r>
        <w:rPr>
          <w:rFonts w:hint="eastAsia"/>
        </w:rPr>
        <w:t>设备的方法</w:t>
      </w:r>
    </w:p>
    <w:p w14:paraId="2A44335B" w14:textId="77777777" w:rsidR="00CC7F2D" w:rsidRDefault="00CC7F2D" w:rsidP="00CC7F2D">
      <w:pPr>
        <w:pStyle w:val="3"/>
        <w:shd w:val="clear" w:color="auto" w:fill="FFFFFF"/>
        <w:spacing w:before="0" w:after="120"/>
        <w:rPr>
          <w:rFonts w:ascii="Georgia" w:hAnsi="Georgia"/>
          <w:color w:val="333333"/>
          <w:sz w:val="28"/>
          <w:szCs w:val="28"/>
        </w:rPr>
      </w:pPr>
      <w:r>
        <w:rPr>
          <w:rFonts w:ascii="Georgia" w:hAnsi="Georgia"/>
          <w:color w:val="333333"/>
          <w:sz w:val="28"/>
          <w:szCs w:val="28"/>
        </w:rPr>
        <w:t xml:space="preserve">A. </w:t>
      </w:r>
      <w:r>
        <w:rPr>
          <w:rFonts w:ascii="Georgia" w:hAnsi="Georgia"/>
          <w:color w:val="333333"/>
          <w:sz w:val="28"/>
          <w:szCs w:val="28"/>
        </w:rPr>
        <w:t>基于</w:t>
      </w:r>
      <w:r>
        <w:rPr>
          <w:rFonts w:ascii="Georgia" w:hAnsi="Georgia"/>
          <w:color w:val="333333"/>
          <w:sz w:val="28"/>
          <w:szCs w:val="28"/>
        </w:rPr>
        <w:t xml:space="preserve"> IP </w:t>
      </w:r>
      <w:r>
        <w:rPr>
          <w:rFonts w:ascii="Georgia" w:hAnsi="Georgia"/>
          <w:color w:val="333333"/>
          <w:sz w:val="28"/>
          <w:szCs w:val="28"/>
        </w:rPr>
        <w:t>和</w:t>
      </w:r>
      <w:r>
        <w:rPr>
          <w:rFonts w:ascii="Georgia" w:hAnsi="Georgia"/>
          <w:color w:val="333333"/>
          <w:sz w:val="28"/>
          <w:szCs w:val="28"/>
        </w:rPr>
        <w:t xml:space="preserve"> DNS </w:t>
      </w:r>
      <w:r>
        <w:rPr>
          <w:rFonts w:ascii="Georgia" w:hAnsi="Georgia"/>
          <w:color w:val="333333"/>
          <w:sz w:val="28"/>
          <w:szCs w:val="28"/>
        </w:rPr>
        <w:t>的检测方法</w:t>
      </w:r>
    </w:p>
    <w:p w14:paraId="1A762C96" w14:textId="77777777" w:rsidR="002D03F1" w:rsidRDefault="00CC7F2D" w:rsidP="00DB4256">
      <w:pPr>
        <w:ind w:firstLineChars="200" w:firstLine="420"/>
      </w:pPr>
      <w:r w:rsidRPr="001D74BF">
        <w:rPr>
          <w:rFonts w:hint="eastAsia"/>
        </w:rPr>
        <w:t>这两种方法都是</w:t>
      </w:r>
      <w:r w:rsidRPr="001D74BF">
        <w:t>从被动</w:t>
      </w:r>
      <w:r w:rsidRPr="001D74BF">
        <w:rPr>
          <w:rFonts w:hint="eastAsia"/>
        </w:rPr>
        <w:t>采集的流量</w:t>
      </w:r>
      <w:r w:rsidRPr="001D74BF">
        <w:t>中检测一般物联网设备</w:t>
      </w:r>
      <w:r w:rsidRPr="001D74BF">
        <w:rPr>
          <w:rFonts w:hint="eastAsia"/>
        </w:rPr>
        <w:t>。</w:t>
      </w:r>
      <w:r w:rsidR="00FF1CFA" w:rsidRPr="001D74BF">
        <w:rPr>
          <w:rFonts w:hint="eastAsia"/>
        </w:rPr>
        <w:t>采集位置：对基于IP的方法：从互联网中任何有利的位置</w:t>
      </w:r>
      <w:r w:rsidR="004E261B" w:rsidRPr="001D74BF">
        <w:rPr>
          <w:rFonts w:hint="eastAsia"/>
        </w:rPr>
        <w:t>采集</w:t>
      </w:r>
      <w:r w:rsidR="00FF1CFA" w:rsidRPr="001D74BF">
        <w:rPr>
          <w:rFonts w:hint="eastAsia"/>
        </w:rPr>
        <w:t>IP流量；对DNS方法：从</w:t>
      </w:r>
      <w:r w:rsidR="004E261B" w:rsidRPr="001D74BF">
        <w:rPr>
          <w:rFonts w:hint="eastAsia"/>
        </w:rPr>
        <w:t>存根服务器和递归服务器之间采集DNS查询流量。这两种方法</w:t>
      </w:r>
      <w:r w:rsidR="004E261B" w:rsidRPr="001D74BF">
        <w:t>利用了大多数物联网设备定期与设备特定服务器交换流量的观察结果</w:t>
      </w:r>
      <w:r w:rsidR="004E261B" w:rsidRPr="001D74BF">
        <w:rPr>
          <w:rFonts w:hint="eastAsia"/>
        </w:rPr>
        <w:t>，</w:t>
      </w:r>
      <w:r w:rsidR="00DB4256" w:rsidRPr="001D74BF">
        <w:rPr>
          <w:rFonts w:hint="eastAsia"/>
        </w:rPr>
        <w:t>方法的核心思想都是1、先识别</w:t>
      </w:r>
      <w:r w:rsidR="002D03F1">
        <w:rPr>
          <w:rFonts w:hint="eastAsia"/>
        </w:rPr>
        <w:t>每个</w:t>
      </w:r>
      <w:r w:rsidR="00DB4256" w:rsidRPr="001D74BF">
        <w:rPr>
          <w:rFonts w:hint="eastAsia"/>
        </w:rPr>
        <w:t>设备与之通信的服务器名称；2、</w:t>
      </w:r>
      <w:r w:rsidR="00DB4256" w:rsidRPr="001D74BF">
        <w:t>通过 IP 地址</w:t>
      </w:r>
      <w:r w:rsidR="002A0473">
        <w:rPr>
          <w:rFonts w:hint="eastAsia"/>
        </w:rPr>
        <w:t>或者</w:t>
      </w:r>
      <w:r w:rsidR="00DB4256" w:rsidRPr="001D74BF">
        <w:t xml:space="preserve"> DNS</w:t>
      </w:r>
      <w:r w:rsidR="002A0473">
        <w:rPr>
          <w:rFonts w:hint="eastAsia"/>
        </w:rPr>
        <w:t>请求中的域名</w:t>
      </w:r>
      <w:r w:rsidR="002D03F1">
        <w:rPr>
          <w:rFonts w:hint="eastAsia"/>
        </w:rPr>
        <w:t>与1、中已生成的服务器名称进行匹配</w:t>
      </w:r>
      <w:r w:rsidR="00DB4256" w:rsidRPr="001D74BF">
        <w:t>。</w:t>
      </w:r>
    </w:p>
    <w:p w14:paraId="6A9DEDB4" w14:textId="42993A74" w:rsidR="004E261B" w:rsidRPr="001D74BF" w:rsidRDefault="00DB4256" w:rsidP="002D03F1">
      <w:pPr>
        <w:ind w:firstLineChars="200" w:firstLine="420"/>
      </w:pPr>
      <w:r w:rsidRPr="001D74BF">
        <w:rPr>
          <w:rFonts w:hint="eastAsia"/>
        </w:rPr>
        <w:t>知道</w:t>
      </w:r>
      <w:r w:rsidRPr="001D74BF">
        <w:t>服务器</w:t>
      </w:r>
      <w:r w:rsidRPr="001D74BF">
        <w:rPr>
          <w:rFonts w:hint="eastAsia"/>
        </w:rPr>
        <w:t>厂家</w:t>
      </w:r>
      <w:r w:rsidRPr="001D74BF">
        <w:t>，</w:t>
      </w:r>
      <w:r w:rsidRPr="001D74BF">
        <w:rPr>
          <w:rFonts w:hint="eastAsia"/>
        </w:rPr>
        <w:t>就</w:t>
      </w:r>
      <w:r w:rsidRPr="001D74BF">
        <w:t>可以通过观察</w:t>
      </w:r>
      <w:r w:rsidRPr="001D74BF">
        <w:rPr>
          <w:rFonts w:hint="eastAsia"/>
        </w:rPr>
        <w:t>与他们</w:t>
      </w:r>
      <w:r w:rsidRPr="001D74BF">
        <w:t>交换</w:t>
      </w:r>
      <w:r w:rsidRPr="001D74BF">
        <w:rPr>
          <w:rFonts w:hint="eastAsia"/>
        </w:rPr>
        <w:t>的</w:t>
      </w:r>
      <w:r w:rsidRPr="001D74BF">
        <w:t>流量来识别物联网设备</w:t>
      </w:r>
      <w:r w:rsidRPr="001D74BF">
        <w:rPr>
          <w:rFonts w:hint="eastAsia"/>
        </w:rPr>
        <w:t>的厂家，又</w:t>
      </w:r>
      <w:r w:rsidRPr="001D74BF">
        <w:t>由于服务器通常对于每类物联网设备都是唯一的，因此还可以识别设备的类型。</w:t>
      </w:r>
      <w:r w:rsidR="004E261B" w:rsidRPr="001D74BF">
        <w:rPr>
          <w:rFonts w:hint="eastAsia"/>
        </w:rPr>
        <w:t>该</w:t>
      </w:r>
      <w:r w:rsidR="004E261B" w:rsidRPr="001D74BF">
        <w:t>方法仅考虑物联网设备与谁交换流量，而</w:t>
      </w:r>
      <w:r w:rsidR="004E261B" w:rsidRPr="001D74BF">
        <w:rPr>
          <w:rFonts w:hint="eastAsia"/>
        </w:rPr>
        <w:t>没有</w:t>
      </w:r>
      <w:r w:rsidR="004E261B" w:rsidRPr="001D74BF">
        <w:t>时间或速率等</w:t>
      </w:r>
      <w:r w:rsidR="004E261B" w:rsidRPr="001D74BF">
        <w:rPr>
          <w:rFonts w:hint="eastAsia"/>
        </w:rPr>
        <w:t>特征</w:t>
      </w:r>
      <w:r w:rsidR="004E261B" w:rsidRPr="001D74BF">
        <w:t>，因为当流量混合时（例如NAT后面有多个设备）</w:t>
      </w:r>
      <w:r w:rsidR="004E261B" w:rsidRPr="001D74BF">
        <w:rPr>
          <w:rFonts w:hint="eastAsia"/>
        </w:rPr>
        <w:t>这些特征</w:t>
      </w:r>
      <w:r w:rsidR="004E261B" w:rsidRPr="001D74BF">
        <w:t>会被掩盖。</w:t>
      </w:r>
    </w:p>
    <w:p w14:paraId="309A2831" w14:textId="3A35B089" w:rsidR="004E261B" w:rsidRDefault="00AA1E14" w:rsidP="004E261B">
      <w:pPr>
        <w:pStyle w:val="4"/>
        <w:shd w:val="clear" w:color="auto" w:fill="FFFFFF"/>
        <w:spacing w:before="0" w:after="24"/>
        <w:rPr>
          <w:rFonts w:ascii="Georgia" w:hAnsi="Georgia"/>
          <w:color w:val="333333"/>
          <w:sz w:val="22"/>
          <w:szCs w:val="22"/>
        </w:rPr>
      </w:pPr>
      <w:r>
        <w:rPr>
          <w:rFonts w:ascii="Georgia" w:hAnsi="Georgia"/>
          <w:color w:val="333333"/>
          <w:sz w:val="22"/>
          <w:szCs w:val="22"/>
        </w:rPr>
        <w:t>1</w:t>
      </w:r>
      <w:r>
        <w:rPr>
          <w:rFonts w:ascii="Georgia" w:hAnsi="Georgia"/>
          <w:color w:val="333333"/>
          <w:sz w:val="22"/>
          <w:szCs w:val="22"/>
        </w:rPr>
        <w:t>）</w:t>
      </w:r>
      <w:r>
        <w:rPr>
          <w:rFonts w:ascii="Georgia" w:hAnsi="Georgia"/>
          <w:color w:val="333333"/>
          <w:sz w:val="22"/>
          <w:szCs w:val="22"/>
        </w:rPr>
        <w:t xml:space="preserve"> </w:t>
      </w:r>
      <w:r>
        <w:rPr>
          <w:rFonts w:ascii="Georgia" w:hAnsi="Georgia"/>
          <w:color w:val="333333"/>
          <w:sz w:val="22"/>
          <w:szCs w:val="22"/>
        </w:rPr>
        <w:t>识别设备服务器名称</w:t>
      </w:r>
      <w:r w:rsidR="003966E3">
        <w:rPr>
          <w:rFonts w:ascii="Georgia" w:hAnsi="Georgia" w:hint="eastAsia"/>
          <w:color w:val="333333"/>
          <w:sz w:val="22"/>
          <w:szCs w:val="22"/>
        </w:rPr>
        <w:t>：</w:t>
      </w:r>
    </w:p>
    <w:p w14:paraId="3A274233" w14:textId="56041E5D" w:rsidR="00486D3E" w:rsidRPr="001D74BF" w:rsidRDefault="00DB4256" w:rsidP="001D74BF">
      <w:pPr>
        <w:ind w:firstLineChars="200" w:firstLine="420"/>
      </w:pPr>
      <w:r w:rsidRPr="001D74BF">
        <w:t>通过购买</w:t>
      </w:r>
      <w:r w:rsidR="006A0CA4">
        <w:rPr>
          <w:rFonts w:hint="eastAsia"/>
        </w:rPr>
        <w:t>的</w:t>
      </w:r>
      <w:r w:rsidRPr="001D74BF">
        <w:t>物联网设备样本</w:t>
      </w:r>
      <w:r w:rsidR="006A0CA4">
        <w:rPr>
          <w:rFonts w:hint="eastAsia"/>
        </w:rPr>
        <w:t>（图1）</w:t>
      </w:r>
      <w:r w:rsidRPr="001D74BF">
        <w:t>并记录它们与谁交谈来</w:t>
      </w:r>
      <w:r w:rsidRPr="001D74BF">
        <w:rPr>
          <w:rFonts w:hint="eastAsia"/>
        </w:rPr>
        <w:t>生成</w:t>
      </w:r>
      <w:r w:rsidRPr="001D74BF">
        <w:t>候选服务器名称列表。对于我们购买的每个物联网设备，都会启动它并记录它发送的流量</w:t>
      </w:r>
      <w:r w:rsidRPr="001D74BF">
        <w:rPr>
          <w:rFonts w:hint="eastAsia"/>
        </w:rPr>
        <w:t>，从中</w:t>
      </w:r>
      <w:r w:rsidRPr="001D74BF">
        <w:t xml:space="preserve">提取服务器候选者的域名。我们在递归 DNS </w:t>
      </w:r>
      <w:r w:rsidRPr="001D74BF">
        <w:rPr>
          <w:rFonts w:hint="eastAsia"/>
        </w:rPr>
        <w:t>服务器（</w:t>
      </w:r>
      <w:r w:rsidRPr="001D74BF">
        <w:t>recursive DNS resolver</w:t>
      </w:r>
      <w:r w:rsidRPr="001D74BF">
        <w:rPr>
          <w:rFonts w:hint="eastAsia"/>
        </w:rPr>
        <w:t>）</w:t>
      </w:r>
      <w:r w:rsidRPr="001D74BF">
        <w:t>的入口端捕获 DNS 查询，以减轻 DNS 缓存的影响。</w:t>
      </w:r>
      <w:r w:rsidR="0087569E" w:rsidRPr="001D74BF">
        <w:rPr>
          <w:rFonts w:hint="eastAsia"/>
        </w:rPr>
        <w:t>然后筛除第三方服务器（域名串匹配）和人为操作请求的（</w:t>
      </w:r>
      <w:r w:rsidR="0087569E" w:rsidRPr="001D74BF">
        <w:t>通过服务器是否</w:t>
      </w:r>
      <w:r w:rsidR="00A4415E" w:rsidRPr="001D74BF">
        <w:rPr>
          <w:rFonts w:hint="eastAsia"/>
        </w:rPr>
        <w:t>响应重量级的W</w:t>
      </w:r>
      <w:r w:rsidR="00A4415E" w:rsidRPr="001D74BF">
        <w:t>eb</w:t>
      </w:r>
      <w:r w:rsidR="00A4415E" w:rsidRPr="001D74BF">
        <w:rPr>
          <w:rFonts w:hint="eastAsia"/>
        </w:rPr>
        <w:t>请求</w:t>
      </w:r>
      <w:r w:rsidR="0087569E" w:rsidRPr="001D74BF">
        <w:rPr>
          <w:rFonts w:hint="eastAsia"/>
        </w:rPr>
        <w:t>）服务器，对于具有共享服务器的不同设备类型，没有进一步区分，而是保守地报告至少检测到其中一种设备类型</w:t>
      </w:r>
      <w:r w:rsidR="00300082">
        <w:rPr>
          <w:rFonts w:hint="eastAsia"/>
        </w:rPr>
        <w:t>，这称之为检测合并（</w:t>
      </w:r>
      <w:r w:rsidR="00300082">
        <w:t>detection merge</w:t>
      </w:r>
      <w:r w:rsidR="00300082">
        <w:rPr>
          <w:rFonts w:hint="eastAsia"/>
        </w:rPr>
        <w:t>）</w:t>
      </w:r>
      <w:r w:rsidR="005C6224">
        <w:rPr>
          <w:rFonts w:hint="eastAsia"/>
        </w:rPr>
        <w:t>，</w:t>
      </w:r>
      <w:r w:rsidR="005C6224" w:rsidRPr="005C6224">
        <w:rPr>
          <w:rFonts w:hint="eastAsia"/>
        </w:rPr>
        <w:t>使用检测合并</w:t>
      </w:r>
      <w:r w:rsidR="005C6224">
        <w:rPr>
          <w:rFonts w:hint="eastAsia"/>
        </w:rPr>
        <w:t>可以</w:t>
      </w:r>
      <w:r w:rsidR="005C6224" w:rsidRPr="005C6224">
        <w:t>正确检测来自同一制造商的多个设备。</w:t>
      </w:r>
    </w:p>
    <w:p w14:paraId="2DACE6DD" w14:textId="5A02CBFA" w:rsidR="00A4415E" w:rsidRDefault="00A4415E" w:rsidP="00A4415E">
      <w:pPr>
        <w:pStyle w:val="4"/>
        <w:shd w:val="clear" w:color="auto" w:fill="FFFFFF"/>
        <w:spacing w:before="0" w:after="24"/>
        <w:rPr>
          <w:rFonts w:ascii="Georgia" w:hAnsi="Georgia"/>
          <w:color w:val="333333"/>
          <w:sz w:val="22"/>
          <w:szCs w:val="22"/>
        </w:rPr>
      </w:pPr>
      <w:r>
        <w:rPr>
          <w:rFonts w:ascii="Georgia" w:hAnsi="Georgia"/>
          <w:color w:val="333333"/>
          <w:sz w:val="22"/>
          <w:szCs w:val="22"/>
        </w:rPr>
        <w:t>2</w:t>
      </w:r>
      <w:r>
        <w:rPr>
          <w:rFonts w:ascii="Georgia" w:hAnsi="Georgia"/>
          <w:color w:val="333333"/>
          <w:sz w:val="22"/>
          <w:szCs w:val="22"/>
        </w:rPr>
        <w:t>）基于</w:t>
      </w:r>
      <w:r>
        <w:rPr>
          <w:rFonts w:ascii="Georgia" w:hAnsi="Georgia"/>
          <w:color w:val="333333"/>
          <w:sz w:val="22"/>
          <w:szCs w:val="22"/>
        </w:rPr>
        <w:t>IP</w:t>
      </w:r>
      <w:r>
        <w:rPr>
          <w:rFonts w:ascii="Georgia" w:hAnsi="Georgia"/>
          <w:color w:val="333333"/>
          <w:sz w:val="22"/>
          <w:szCs w:val="22"/>
        </w:rPr>
        <w:t>的检测方法：</w:t>
      </w:r>
    </w:p>
    <w:p w14:paraId="01421916" w14:textId="6C8814BE" w:rsidR="00A4415E" w:rsidRDefault="00A4415E" w:rsidP="00BA6D02">
      <w:pPr>
        <w:ind w:firstLineChars="200" w:firstLine="420"/>
      </w:pPr>
      <w:r w:rsidRPr="00A4415E">
        <w:rPr>
          <w:rFonts w:hint="eastAsia"/>
        </w:rPr>
        <w:t>对于每种设备类型，我们跟踪设备类型到服务器名称的映射：一个设备类型与之对话的设备服务器名称列表。然后，我们定义服务器名称的阈值数量；</w:t>
      </w:r>
      <w:r w:rsidR="0008382E" w:rsidRPr="0008382E">
        <w:rPr>
          <w:rFonts w:hint="eastAsia"/>
        </w:rPr>
        <w:t>将</w:t>
      </w:r>
      <w:r w:rsidR="00B160FA">
        <w:rPr>
          <w:rFonts w:hint="eastAsia"/>
        </w:rPr>
        <w:t>给定源</w:t>
      </w:r>
      <w:proofErr w:type="spellStart"/>
      <w:r w:rsidR="00B160FA">
        <w:rPr>
          <w:rFonts w:hint="eastAsia"/>
        </w:rPr>
        <w:t>i</w:t>
      </w:r>
      <w:r w:rsidR="00B160FA">
        <w:t>p</w:t>
      </w:r>
      <w:proofErr w:type="spellEnd"/>
      <w:r w:rsidR="00B160FA">
        <w:rPr>
          <w:rFonts w:hint="eastAsia"/>
        </w:rPr>
        <w:t>（设备</w:t>
      </w:r>
      <w:proofErr w:type="spellStart"/>
      <w:r w:rsidR="00B160FA">
        <w:rPr>
          <w:rFonts w:hint="eastAsia"/>
        </w:rPr>
        <w:t>i</w:t>
      </w:r>
      <w:r w:rsidR="00B160FA">
        <w:t>p</w:t>
      </w:r>
      <w:proofErr w:type="spellEnd"/>
      <w:r w:rsidR="00B160FA">
        <w:rPr>
          <w:rFonts w:hint="eastAsia"/>
        </w:rPr>
        <w:t>）</w:t>
      </w:r>
      <w:r w:rsidR="0008382E" w:rsidRPr="0008382E">
        <w:t>的服务器名称</w:t>
      </w:r>
      <w:r w:rsidR="00B160FA">
        <w:rPr>
          <w:rFonts w:hint="eastAsia"/>
        </w:rPr>
        <w:t>阈值数</w:t>
      </w:r>
      <w:r w:rsidR="0008382E" w:rsidRPr="0008382E">
        <w:t>的流量表示为</w:t>
      </w:r>
      <w:r w:rsidR="0008382E">
        <w:rPr>
          <w:rFonts w:hint="eastAsia"/>
        </w:rPr>
        <w:t>某</w:t>
      </w:r>
      <w:r w:rsidR="0008382E" w:rsidRPr="0008382E">
        <w:t>类型物联网设备</w:t>
      </w:r>
      <w:r w:rsidR="00EF3786">
        <w:rPr>
          <w:rFonts w:hint="eastAsia"/>
        </w:rPr>
        <w:t>的存在</w:t>
      </w:r>
      <w:r w:rsidR="0008382E" w:rsidRPr="0008382E">
        <w:t>。</w:t>
      </w:r>
      <w:r w:rsidR="00EF3786" w:rsidRPr="00EF3786">
        <w:rPr>
          <w:rFonts w:hint="eastAsia"/>
        </w:rPr>
        <w:t>对于</w:t>
      </w:r>
      <w:r w:rsidR="00B160FA">
        <w:rPr>
          <w:rFonts w:hint="eastAsia"/>
        </w:rPr>
        <w:t>这种方式</w:t>
      </w:r>
      <w:r w:rsidR="00EF3786" w:rsidRPr="00EF3786">
        <w:rPr>
          <w:rFonts w:hint="eastAsia"/>
        </w:rPr>
        <w:t>，我们需要看到至少</w:t>
      </w:r>
      <w:r w:rsidR="00EF3786" w:rsidRPr="00EF3786">
        <w:t>2/3的设备服务器名称</w:t>
      </w:r>
      <w:r w:rsidR="00B160FA">
        <w:rPr>
          <w:rFonts w:hint="eastAsia"/>
        </w:rPr>
        <w:t>（用设备服务器的</w:t>
      </w:r>
      <w:proofErr w:type="spellStart"/>
      <w:r w:rsidR="00B160FA">
        <w:rPr>
          <w:rFonts w:hint="eastAsia"/>
        </w:rPr>
        <w:t>i</w:t>
      </w:r>
      <w:r w:rsidR="00B160FA">
        <w:t>p</w:t>
      </w:r>
      <w:proofErr w:type="spellEnd"/>
      <w:r w:rsidR="00B160FA">
        <w:rPr>
          <w:rFonts w:hint="eastAsia"/>
        </w:rPr>
        <w:t>地址标识）</w:t>
      </w:r>
      <w:r w:rsidR="00EF3786" w:rsidRPr="00EF3786">
        <w:t>，才能相信在给定的源IP地址上存在一种类型的物联网设备。</w:t>
      </w:r>
    </w:p>
    <w:p w14:paraId="2671F683" w14:textId="38582384" w:rsidR="00EF3786" w:rsidRDefault="00EF3786" w:rsidP="00EF3786">
      <w:pPr>
        <w:pStyle w:val="4"/>
        <w:shd w:val="clear" w:color="auto" w:fill="FFFFFF"/>
        <w:spacing w:before="0" w:after="24"/>
        <w:rPr>
          <w:rFonts w:ascii="Georgia" w:hAnsi="Georgia"/>
          <w:color w:val="333333"/>
          <w:sz w:val="22"/>
          <w:szCs w:val="22"/>
        </w:rPr>
      </w:pPr>
      <w:r>
        <w:rPr>
          <w:rFonts w:ascii="Georgia" w:hAnsi="Georgia"/>
          <w:color w:val="333333"/>
          <w:sz w:val="22"/>
          <w:szCs w:val="22"/>
        </w:rPr>
        <w:t>3</w:t>
      </w:r>
      <w:r>
        <w:rPr>
          <w:rFonts w:ascii="Georgia" w:hAnsi="Georgia"/>
          <w:color w:val="333333"/>
          <w:sz w:val="22"/>
          <w:szCs w:val="22"/>
        </w:rPr>
        <w:t>）基于</w:t>
      </w:r>
      <w:r>
        <w:rPr>
          <w:rFonts w:ascii="Georgia" w:hAnsi="Georgia"/>
          <w:color w:val="333333"/>
          <w:sz w:val="22"/>
          <w:szCs w:val="22"/>
        </w:rPr>
        <w:t>DNS</w:t>
      </w:r>
      <w:r>
        <w:rPr>
          <w:rFonts w:ascii="Georgia" w:hAnsi="Georgia"/>
          <w:color w:val="333333"/>
          <w:sz w:val="22"/>
          <w:szCs w:val="22"/>
        </w:rPr>
        <w:t>的检测方法：</w:t>
      </w:r>
    </w:p>
    <w:p w14:paraId="24A40E94" w14:textId="586A9CD6" w:rsidR="00EF3786" w:rsidRDefault="00B160FA" w:rsidP="00180EB3">
      <w:pPr>
        <w:ind w:firstLineChars="200" w:firstLine="420"/>
      </w:pPr>
      <w:r w:rsidRPr="00180EB3">
        <w:t>通过在物联网设备和设备服务器之间进行实际</w:t>
      </w:r>
      <w:r w:rsidRPr="00180EB3">
        <w:rPr>
          <w:rFonts w:hint="eastAsia"/>
        </w:rPr>
        <w:t>的</w:t>
      </w:r>
      <w:r w:rsidRPr="00180EB3">
        <w:t>数据包交换之前识别DNS查询来检测物联网设备。</w:t>
      </w:r>
      <w:r w:rsidR="003A4D0F">
        <w:rPr>
          <w:rFonts w:hint="eastAsia"/>
        </w:rPr>
        <w:t>探测方法上与2）类似，</w:t>
      </w:r>
      <w:r w:rsidR="003A4D0F" w:rsidRPr="003A4D0F">
        <w:t>对于每种类型的 IoT 设备，跟踪</w:t>
      </w:r>
      <w:r w:rsidR="003A4D0F" w:rsidRPr="00F2341E">
        <w:rPr>
          <w:color w:val="FF0000"/>
        </w:rPr>
        <w:t>设备类型与之通信的设备服务器名称列表</w:t>
      </w:r>
      <w:r w:rsidR="003A4D0F" w:rsidRPr="003A4D0F">
        <w:rPr>
          <w:rFonts w:hint="eastAsia"/>
        </w:rPr>
        <w:t>，</w:t>
      </w:r>
      <w:r w:rsidR="003A4D0F" w:rsidRPr="003A4D0F">
        <w:t>将来自给定 IP 地址的超出阈值的设备服务器名称数量的 DNS 查询的存在解释为</w:t>
      </w:r>
      <w:r w:rsidR="003A4D0F" w:rsidRPr="00F2341E">
        <w:rPr>
          <w:color w:val="FF0000"/>
        </w:rPr>
        <w:t>该 IoT 设备类型存在</w:t>
      </w:r>
      <w:r w:rsidR="003A4D0F" w:rsidRPr="003A4D0F">
        <w:t>。</w:t>
      </w:r>
    </w:p>
    <w:p w14:paraId="0D0F99AF" w14:textId="07442CF1" w:rsidR="003A4D0F" w:rsidRDefault="003A4D0F" w:rsidP="00180EB3">
      <w:pPr>
        <w:ind w:firstLineChars="200" w:firstLine="420"/>
      </w:pPr>
      <w:r>
        <w:rPr>
          <w:rFonts w:hint="eastAsia"/>
        </w:rPr>
        <w:t>该方法相比于2）直接根据</w:t>
      </w:r>
      <w:proofErr w:type="spellStart"/>
      <w:r>
        <w:rPr>
          <w:rFonts w:hint="eastAsia"/>
        </w:rPr>
        <w:t>i</w:t>
      </w:r>
      <w:r>
        <w:t>p</w:t>
      </w:r>
      <w:proofErr w:type="spellEnd"/>
      <w:r>
        <w:rPr>
          <w:rFonts w:hint="eastAsia"/>
        </w:rPr>
        <w:t>地址查询的好处在于服务器</w:t>
      </w:r>
      <w:proofErr w:type="spellStart"/>
      <w:r>
        <w:rPr>
          <w:rFonts w:hint="eastAsia"/>
        </w:rPr>
        <w:t>i</w:t>
      </w:r>
      <w:r>
        <w:t>p</w:t>
      </w:r>
      <w:proofErr w:type="spellEnd"/>
      <w:r>
        <w:rPr>
          <w:rFonts w:hint="eastAsia"/>
        </w:rPr>
        <w:t>地址可能改变，但域名不会变，</w:t>
      </w:r>
      <w:r w:rsidR="001D74BF">
        <w:rPr>
          <w:rFonts w:hint="eastAsia"/>
        </w:rPr>
        <w:t>且能自动添加后来出现的新域名，</w:t>
      </w:r>
      <w:r w:rsidRPr="003A4D0F">
        <w:t>局限性</w:t>
      </w:r>
      <w:r w:rsidRPr="003A4D0F">
        <w:rPr>
          <w:rFonts w:hint="eastAsia"/>
        </w:rPr>
        <w:t>在于</w:t>
      </w:r>
      <w:r w:rsidRPr="003A4D0F">
        <w:t>此方法需要</w:t>
      </w:r>
      <w:r w:rsidR="001D74BF">
        <w:rPr>
          <w:rFonts w:hint="eastAsia"/>
        </w:rPr>
        <w:t>采集</w:t>
      </w:r>
      <w:r w:rsidR="009F470B">
        <w:rPr>
          <w:rFonts w:hint="eastAsia"/>
        </w:rPr>
        <w:t>终端</w:t>
      </w:r>
      <w:r w:rsidRPr="003A4D0F">
        <w:t>和递归 DNS 服务器之间的 DNS 查询</w:t>
      </w:r>
      <w:r>
        <w:rPr>
          <w:rFonts w:hint="eastAsia"/>
        </w:rPr>
        <w:t>。</w:t>
      </w:r>
    </w:p>
    <w:p w14:paraId="3EDE9A1C" w14:textId="77777777" w:rsidR="001D74BF" w:rsidRDefault="001D74BF" w:rsidP="001D74BF">
      <w:pPr>
        <w:pStyle w:val="3"/>
        <w:shd w:val="clear" w:color="auto" w:fill="FFFFFF"/>
        <w:spacing w:before="0" w:after="120"/>
        <w:rPr>
          <w:rFonts w:ascii="Georgia" w:hAnsi="Georgia"/>
          <w:color w:val="333333"/>
          <w:sz w:val="28"/>
          <w:szCs w:val="28"/>
        </w:rPr>
      </w:pPr>
      <w:r>
        <w:rPr>
          <w:rFonts w:ascii="Georgia" w:hAnsi="Georgia"/>
          <w:color w:val="333333"/>
          <w:sz w:val="28"/>
          <w:szCs w:val="28"/>
        </w:rPr>
        <w:t xml:space="preserve">B. </w:t>
      </w:r>
      <w:r>
        <w:rPr>
          <w:rFonts w:ascii="Georgia" w:hAnsi="Georgia"/>
          <w:color w:val="333333"/>
          <w:sz w:val="28"/>
          <w:szCs w:val="28"/>
        </w:rPr>
        <w:t>基于证书的物联网检测方法</w:t>
      </w:r>
    </w:p>
    <w:p w14:paraId="255B0D59" w14:textId="3CF34124" w:rsidR="001D74BF" w:rsidRDefault="00D3081D" w:rsidP="00D3081D">
      <w:pPr>
        <w:ind w:firstLineChars="200" w:firstLine="420"/>
      </w:pPr>
      <w:r w:rsidRPr="00D3081D">
        <w:t>通过主动扫描TLS证书并识别目标物联网设备的TLS证书来检测使用HTTPS的物联网设备。</w:t>
      </w:r>
      <w:r w:rsidR="00015042">
        <w:rPr>
          <w:rFonts w:hint="eastAsia"/>
        </w:rPr>
        <w:t>值得一提的是S</w:t>
      </w:r>
      <w:r w:rsidR="00015042">
        <w:t>hodan</w:t>
      </w:r>
      <w:r w:rsidR="00015042">
        <w:rPr>
          <w:rFonts w:hint="eastAsia"/>
        </w:rPr>
        <w:t>等搜索引擎已经</w:t>
      </w:r>
      <w:r w:rsidR="00015042" w:rsidRPr="00015042">
        <w:rPr>
          <w:rFonts w:hint="eastAsia"/>
        </w:rPr>
        <w:t>将</w:t>
      </w:r>
      <w:r w:rsidR="00015042" w:rsidRPr="00015042">
        <w:t>TLS证书映射到物联网设备，方法是</w:t>
      </w:r>
      <w:r w:rsidR="00015042">
        <w:rPr>
          <w:rFonts w:hint="eastAsia"/>
        </w:rPr>
        <w:t>匹配证书文本内容，</w:t>
      </w:r>
      <w:r w:rsidR="00015042" w:rsidRPr="00015042">
        <w:rPr>
          <w:rFonts w:hint="eastAsia"/>
        </w:rPr>
        <w:t>相比之下，我们的方法使用多种技术来提高证书匹配的准确性，并且还确认匹</w:t>
      </w:r>
      <w:r w:rsidR="00015042" w:rsidRPr="00015042">
        <w:rPr>
          <w:rFonts w:hint="eastAsia"/>
        </w:rPr>
        <w:lastRenderedPageBreak/>
        <w:t>配的证书来自物联网设备中运行的</w:t>
      </w:r>
      <w:r w:rsidR="00015042" w:rsidRPr="00015042">
        <w:t>HTTPS服务器。</w:t>
      </w:r>
    </w:p>
    <w:p w14:paraId="5B16E847" w14:textId="026ED210" w:rsidR="00015042" w:rsidRDefault="00795D93" w:rsidP="00D3081D">
      <w:pPr>
        <w:ind w:firstLineChars="200" w:firstLine="420"/>
      </w:pPr>
      <w:r w:rsidRPr="00795D93">
        <w:rPr>
          <w:rFonts w:hint="eastAsia"/>
        </w:rPr>
        <w:t>首先确定候选证书：包含目标设备制造商名称和（可选）产品信息的</w:t>
      </w:r>
      <w:r w:rsidRPr="00795D93">
        <w:t>TLS证书。候选证书很可能来自与目标设备相关的HTTPS服务器，例如制造商运行的HTTPS服务器和直接在其中运行的HTTPS服务器。然后，我们识别物联网证书：来自直接在目标设备中运行的HTTPS服务器的候选证书。</w:t>
      </w:r>
    </w:p>
    <w:p w14:paraId="707D6083" w14:textId="07DBDEDE" w:rsidR="00795D93" w:rsidRPr="00795D93" w:rsidRDefault="00795D93" w:rsidP="00795D93">
      <w:pPr>
        <w:pStyle w:val="4"/>
        <w:shd w:val="clear" w:color="auto" w:fill="FFFFFF"/>
        <w:spacing w:before="0" w:after="24"/>
        <w:rPr>
          <w:rFonts w:ascii="Georgia" w:hAnsi="Georgia"/>
          <w:color w:val="333333"/>
          <w:sz w:val="22"/>
          <w:szCs w:val="22"/>
        </w:rPr>
      </w:pPr>
      <w:r>
        <w:rPr>
          <w:rFonts w:ascii="Georgia" w:hAnsi="Georgia"/>
          <w:color w:val="333333"/>
          <w:sz w:val="22"/>
          <w:szCs w:val="22"/>
        </w:rPr>
        <w:t>1</w:t>
      </w:r>
      <w:r>
        <w:rPr>
          <w:rFonts w:ascii="Georgia" w:hAnsi="Georgia"/>
          <w:color w:val="333333"/>
          <w:sz w:val="22"/>
          <w:szCs w:val="22"/>
        </w:rPr>
        <w:t>）</w:t>
      </w:r>
      <w:r>
        <w:rPr>
          <w:rFonts w:ascii="Georgia" w:hAnsi="Georgia"/>
          <w:color w:val="333333"/>
          <w:sz w:val="22"/>
          <w:szCs w:val="22"/>
        </w:rPr>
        <w:t xml:space="preserve"> </w:t>
      </w:r>
      <w:r>
        <w:rPr>
          <w:rFonts w:ascii="Georgia" w:hAnsi="Georgia"/>
          <w:color w:val="333333"/>
          <w:sz w:val="22"/>
          <w:szCs w:val="22"/>
        </w:rPr>
        <w:t>识别候选人证书：</w:t>
      </w:r>
    </w:p>
    <w:p w14:paraId="263953FF" w14:textId="53C84042" w:rsidR="00795D93" w:rsidRDefault="00795D93" w:rsidP="00D3081D">
      <w:pPr>
        <w:ind w:firstLineChars="200" w:firstLine="420"/>
      </w:pPr>
      <w:r w:rsidRPr="00795D93">
        <w:rPr>
          <w:rFonts w:hint="eastAsia"/>
        </w:rPr>
        <w:t>根据与每个设备相关联的一组文本字符串（称为匹配密钥）测试每个</w:t>
      </w:r>
      <w:r w:rsidRPr="00795D93">
        <w:t>TLS证书，从而确定每个目标设备的候选证书。</w:t>
      </w:r>
    </w:p>
    <w:p w14:paraId="44560083" w14:textId="19506DED" w:rsidR="00795D93" w:rsidRDefault="00795D93" w:rsidP="00D3081D">
      <w:pPr>
        <w:ind w:firstLineChars="200" w:firstLine="420"/>
      </w:pPr>
      <w:r>
        <w:rPr>
          <w:rFonts w:hint="eastAsia"/>
        </w:rPr>
        <w:t>匹配密钥：</w:t>
      </w:r>
      <w:r w:rsidRPr="00795D93">
        <w:rPr>
          <w:rFonts w:hint="eastAsia"/>
        </w:rPr>
        <w:t>如果目标设备的制造商不生产任何其他类型的互联网支持产品（根据制造商网站上的产品信息），则其匹配密钥仅为其制造商的名称（称为制造商密钥）。否则，其匹配密钥将是制造商密钥加上其产品类型（如“</w:t>
      </w:r>
      <w:r w:rsidRPr="00795D93">
        <w:t>IP摄像头”）。</w:t>
      </w:r>
    </w:p>
    <w:p w14:paraId="3D95CABB" w14:textId="385E3CD5" w:rsidR="002D650B" w:rsidRDefault="002D650B" w:rsidP="00D3081D">
      <w:pPr>
        <w:ind w:firstLineChars="200" w:firstLine="420"/>
      </w:pPr>
      <w:r>
        <w:rPr>
          <w:rFonts w:hint="eastAsia"/>
        </w:rPr>
        <w:t>匹配方式：改进了字符串匹配的算法，考虑了一些现实因素定义</w:t>
      </w:r>
      <w:r w:rsidR="00AD5026">
        <w:rPr>
          <w:rFonts w:hint="eastAsia"/>
        </w:rPr>
        <w:t>了</w:t>
      </w:r>
      <w:r>
        <w:rPr>
          <w:rFonts w:hint="eastAsia"/>
        </w:rPr>
        <w:t>G</w:t>
      </w:r>
      <w:r>
        <w:t>ood-Matches</w:t>
      </w:r>
      <w:r>
        <w:rPr>
          <w:rFonts w:hint="eastAsia"/>
        </w:rPr>
        <w:t>：密钥</w:t>
      </w:r>
      <w:r w:rsidRPr="002D650B">
        <w:t>K是</w:t>
      </w:r>
      <w:r>
        <w:rPr>
          <w:rFonts w:hint="eastAsia"/>
        </w:rPr>
        <w:t>证书</w:t>
      </w:r>
      <w:r w:rsidR="00765B31">
        <w:rPr>
          <w:rFonts w:hint="eastAsia"/>
        </w:rPr>
        <w:t>的某个</w:t>
      </w:r>
      <w:r>
        <w:rPr>
          <w:rFonts w:hint="eastAsia"/>
        </w:rPr>
        <w:t>域</w:t>
      </w:r>
      <w:r w:rsidRPr="002D650B">
        <w:t>S的</w:t>
      </w:r>
      <w:r w:rsidR="00416D2B">
        <w:rPr>
          <w:rFonts w:hint="eastAsia"/>
        </w:rPr>
        <w:t>子串</w:t>
      </w:r>
      <w:r w:rsidRPr="002D650B">
        <w:t>，</w:t>
      </w:r>
      <w:r w:rsidR="00416D2B">
        <w:rPr>
          <w:rFonts w:hint="eastAsia"/>
        </w:rPr>
        <w:t>但</w:t>
      </w:r>
      <w:r w:rsidRPr="002D650B">
        <w:t>S中与K的匹配相邻的字符既不是字母，也不是数字</w:t>
      </w:r>
      <w:r>
        <w:rPr>
          <w:rFonts w:hint="eastAsia"/>
        </w:rPr>
        <w:t>。</w:t>
      </w:r>
    </w:p>
    <w:p w14:paraId="36E2E202" w14:textId="404C26C6" w:rsidR="00A85822" w:rsidRDefault="005615AF" w:rsidP="00E7060F">
      <w:pPr>
        <w:ind w:firstLineChars="200" w:firstLine="420"/>
      </w:pPr>
      <w:r>
        <w:rPr>
          <w:rFonts w:hint="eastAsia"/>
        </w:rPr>
        <w:t>匹配成功判断：对</w:t>
      </w:r>
      <w:r w:rsidRPr="005615AF">
        <w:t>TLS证书C中的四个主题字段（组织CO、组织单元CUU、通用名称CCNN和</w:t>
      </w:r>
      <w:proofErr w:type="spellStart"/>
      <w:r w:rsidRPr="005615AF">
        <w:t>ValueTaltNord</w:t>
      </w:r>
      <w:proofErr w:type="spellEnd"/>
      <w:r w:rsidR="00ED7E01">
        <w:t xml:space="preserve"> </w:t>
      </w:r>
      <w:r w:rsidRPr="005615AF">
        <w:t>CDN，如果存在），如果P的制造商密钥（KPM）</w:t>
      </w:r>
      <w:r w:rsidR="00765B31">
        <w:rPr>
          <w:rFonts w:hint="eastAsia"/>
        </w:rPr>
        <w:t>Good</w:t>
      </w:r>
      <w:r w:rsidR="00765B31">
        <w:t>-Matches</w:t>
      </w:r>
      <w:r w:rsidR="00765B31">
        <w:rPr>
          <w:rFonts w:hint="eastAsia"/>
        </w:rPr>
        <w:t>了</w:t>
      </w:r>
      <w:r w:rsidRPr="005615AF">
        <w:t>C</w:t>
      </w:r>
      <w:r>
        <w:rPr>
          <w:rFonts w:hint="eastAsia"/>
        </w:rPr>
        <w:t>O</w:t>
      </w:r>
      <w:r w:rsidR="00AD5026">
        <w:rPr>
          <w:rFonts w:hint="eastAsia"/>
        </w:rPr>
        <w:t>并且</w:t>
      </w:r>
      <w:r w:rsidRPr="005615AF">
        <w:t>任何非制造商密钥</w:t>
      </w:r>
      <w:r w:rsidR="00AD5026">
        <w:rPr>
          <w:rFonts w:hint="eastAsia"/>
        </w:rPr>
        <w:t>与</w:t>
      </w:r>
      <w:r w:rsidRPr="005615AF">
        <w:t>这四个主题字段中的任何一个相匹配</w:t>
      </w:r>
      <w:r w:rsidR="00AD5026">
        <w:rPr>
          <w:rFonts w:hint="eastAsia"/>
        </w:rPr>
        <w:t>，则认为证书</w:t>
      </w:r>
      <w:r w:rsidR="00AD5026" w:rsidRPr="00AD5026">
        <w:t>C是设备P的候选证书</w:t>
      </w:r>
      <w:r w:rsidR="009865AA">
        <w:rPr>
          <w:rFonts w:hint="eastAsia"/>
        </w:rPr>
        <w:t>。</w:t>
      </w:r>
    </w:p>
    <w:p w14:paraId="6DD9F0EB" w14:textId="5CFC4F72" w:rsidR="006D1A7A" w:rsidRDefault="006D1A7A" w:rsidP="00E7060F">
      <w:pPr>
        <w:ind w:firstLineChars="200" w:firstLine="420"/>
      </w:pPr>
      <w:r>
        <w:rPr>
          <w:rFonts w:hint="eastAsia"/>
        </w:rPr>
        <w:t>1）确定了每个设备的候选证书。</w:t>
      </w:r>
    </w:p>
    <w:p w14:paraId="1C997B7F" w14:textId="77777777" w:rsidR="00A85822" w:rsidRDefault="00A85822" w:rsidP="00A85822">
      <w:pPr>
        <w:pStyle w:val="4"/>
        <w:shd w:val="clear" w:color="auto" w:fill="FFFFFF"/>
        <w:spacing w:before="0" w:after="24"/>
        <w:rPr>
          <w:rFonts w:ascii="Georgia" w:hAnsi="Georgia"/>
          <w:color w:val="333333"/>
          <w:sz w:val="22"/>
          <w:szCs w:val="22"/>
        </w:rPr>
      </w:pPr>
      <w:r>
        <w:rPr>
          <w:rFonts w:ascii="Georgia" w:hAnsi="Georgia"/>
          <w:color w:val="333333"/>
          <w:sz w:val="22"/>
          <w:szCs w:val="22"/>
        </w:rPr>
        <w:t>2</w:t>
      </w:r>
      <w:r>
        <w:rPr>
          <w:rFonts w:ascii="Georgia" w:hAnsi="Georgia"/>
          <w:color w:val="333333"/>
          <w:sz w:val="22"/>
          <w:szCs w:val="22"/>
        </w:rPr>
        <w:t>）</w:t>
      </w:r>
      <w:r>
        <w:rPr>
          <w:rFonts w:ascii="Georgia" w:hAnsi="Georgia"/>
          <w:color w:val="333333"/>
          <w:sz w:val="22"/>
          <w:szCs w:val="22"/>
        </w:rPr>
        <w:t xml:space="preserve"> </w:t>
      </w:r>
      <w:r>
        <w:rPr>
          <w:rFonts w:ascii="Georgia" w:hAnsi="Georgia"/>
          <w:color w:val="333333"/>
          <w:sz w:val="22"/>
          <w:szCs w:val="22"/>
        </w:rPr>
        <w:t>识别物联网证书：</w:t>
      </w:r>
    </w:p>
    <w:p w14:paraId="3249E3F8" w14:textId="0CAA3CA6" w:rsidR="00A85822" w:rsidRDefault="006D1A7A" w:rsidP="00D3081D">
      <w:pPr>
        <w:ind w:firstLineChars="200" w:firstLine="420"/>
      </w:pPr>
      <w:r w:rsidRPr="006D1A7A">
        <w:rPr>
          <w:rFonts w:hint="eastAsia"/>
        </w:rPr>
        <w:t>识别物联网特定的证书，因为它们通常不是由证书颁发机构（</w:t>
      </w:r>
      <w:r w:rsidRPr="006D1A7A">
        <w:t>CA）签署的。我们之所以识别它们，是因为它们是自签名的，并且缺乏有效的域名。</w:t>
      </w:r>
      <w:r w:rsidR="00520008" w:rsidRPr="00520008">
        <w:t>IoT设备上的许多HTTPS服务器使用自签名证书，而不是CA签名证书，以避免CA签名的成本和复杂性。如果C的发行者组织CIO是我们检查的4个主题字段（Co，</w:t>
      </w:r>
      <w:proofErr w:type="spellStart"/>
      <w:r w:rsidR="00520008" w:rsidRPr="00520008">
        <w:t>Coun</w:t>
      </w:r>
      <w:proofErr w:type="spellEnd"/>
      <w:r w:rsidR="00520008" w:rsidRPr="00520008">
        <w:t>，</w:t>
      </w:r>
      <w:proofErr w:type="spellStart"/>
      <w:r w:rsidR="00520008" w:rsidRPr="00520008">
        <w:t>Cccn</w:t>
      </w:r>
      <w:proofErr w:type="spellEnd"/>
      <w:r w:rsidR="00520008" w:rsidRPr="00520008">
        <w:t>和CDN）的副本，或者由P制造商密钥（KPM）很好地匹配，我们考虑候选证书C（对于设备P）自签名。</w:t>
      </w:r>
    </w:p>
    <w:p w14:paraId="79E553B7" w14:textId="0B70E787" w:rsidR="00520008" w:rsidRDefault="00520008" w:rsidP="005950FB">
      <w:pPr>
        <w:pStyle w:val="1"/>
      </w:pPr>
      <w:r>
        <w:rPr>
          <w:rFonts w:hint="eastAsia"/>
        </w:rPr>
        <w:t>结果：</w:t>
      </w:r>
      <w:r>
        <w:t>IoT Devices in the Wild</w:t>
      </w:r>
    </w:p>
    <w:p w14:paraId="056ECE49" w14:textId="3B071DDA" w:rsidR="00BA076F" w:rsidRPr="00BA076F" w:rsidRDefault="00BA076F" w:rsidP="00BA076F">
      <w:r>
        <w:rPr>
          <w:rFonts w:hint="eastAsia"/>
        </w:rPr>
        <w:t>将上述I</w:t>
      </w:r>
      <w:r>
        <w:t>oT</w:t>
      </w:r>
      <w:r>
        <w:rPr>
          <w:rFonts w:hint="eastAsia"/>
        </w:rPr>
        <w:t>设备检测方法作用于下述真实环境下采集的公开数据集。</w:t>
      </w:r>
    </w:p>
    <w:p w14:paraId="0C0E1606" w14:textId="677B2FF9" w:rsidR="00BA076F" w:rsidRPr="00BA076F" w:rsidRDefault="00BA076F" w:rsidP="00BA076F">
      <w:r>
        <w:rPr>
          <w:noProof/>
        </w:rPr>
        <w:drawing>
          <wp:inline distT="0" distB="0" distL="0" distR="0" wp14:anchorId="66CE2775" wp14:editId="11A89536">
            <wp:extent cx="5274310" cy="1296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96670"/>
                    </a:xfrm>
                    <a:prstGeom prst="rect">
                      <a:avLst/>
                    </a:prstGeom>
                    <a:noFill/>
                    <a:ln>
                      <a:noFill/>
                    </a:ln>
                  </pic:spPr>
                </pic:pic>
              </a:graphicData>
            </a:graphic>
          </wp:inline>
        </w:drawing>
      </w:r>
    </w:p>
    <w:p w14:paraId="4A674DEA" w14:textId="27CD8ECF" w:rsidR="00727988" w:rsidRPr="00727988" w:rsidRDefault="0067454B" w:rsidP="00727988">
      <w:pPr>
        <w:pStyle w:val="3"/>
        <w:numPr>
          <w:ilvl w:val="0"/>
          <w:numId w:val="1"/>
        </w:numPr>
        <w:shd w:val="clear" w:color="auto" w:fill="FFFFFF"/>
        <w:spacing w:before="0" w:after="120"/>
        <w:rPr>
          <w:rFonts w:ascii="Georgia" w:hAnsi="Georgia"/>
          <w:color w:val="333333"/>
          <w:sz w:val="28"/>
          <w:szCs w:val="28"/>
        </w:rPr>
      </w:pPr>
      <w:r>
        <w:rPr>
          <w:rFonts w:ascii="Georgia" w:hAnsi="Georgia"/>
          <w:color w:val="333333"/>
          <w:sz w:val="28"/>
          <w:szCs w:val="28"/>
        </w:rPr>
        <w:t>基于</w:t>
      </w:r>
      <w:r>
        <w:rPr>
          <w:rFonts w:ascii="Georgia" w:hAnsi="Georgia"/>
          <w:color w:val="333333"/>
          <w:sz w:val="28"/>
          <w:szCs w:val="28"/>
        </w:rPr>
        <w:t xml:space="preserve"> IP </w:t>
      </w:r>
      <w:r>
        <w:rPr>
          <w:rFonts w:ascii="Georgia" w:hAnsi="Georgia"/>
          <w:color w:val="333333"/>
          <w:sz w:val="28"/>
          <w:szCs w:val="28"/>
        </w:rPr>
        <w:t>的物联网检测结果</w:t>
      </w:r>
    </w:p>
    <w:p w14:paraId="11B79BCD" w14:textId="2324E1D4" w:rsidR="004A586D" w:rsidRDefault="000E006B" w:rsidP="00727988">
      <w:pPr>
        <w:ind w:firstLineChars="200" w:firstLine="420"/>
      </w:pPr>
      <w:r w:rsidRPr="000E006B">
        <w:rPr>
          <w:rFonts w:hint="eastAsia"/>
        </w:rPr>
        <w:t>识别设备服务器名称</w:t>
      </w:r>
      <w:r>
        <w:rPr>
          <w:rFonts w:hint="eastAsia"/>
        </w:rPr>
        <w:t>，这一步使用到的数据集是</w:t>
      </w:r>
      <w:r w:rsidR="00BA076F">
        <w:rPr>
          <w:rFonts w:hint="eastAsia"/>
        </w:rPr>
        <w:t>：他们自己</w:t>
      </w:r>
      <w:r w:rsidR="00BA076F" w:rsidRPr="00BA076F">
        <w:rPr>
          <w:rFonts w:hint="eastAsia"/>
        </w:rPr>
        <w:t>购买的</w:t>
      </w:r>
      <w:r w:rsidR="00BA076F" w:rsidRPr="00BA076F">
        <w:t>10台物联网设备</w:t>
      </w:r>
      <w:r>
        <w:rPr>
          <w:rFonts w:hint="eastAsia"/>
        </w:rPr>
        <w:t>（</w:t>
      </w:r>
      <w:hyperlink r:id="rId10" w:history="1">
        <w:r w:rsidR="00CD3AE7" w:rsidRPr="00234876">
          <w:rPr>
            <w:rStyle w:val="a8"/>
            <w:rFonts w:ascii="Arial" w:hAnsi="Arial" w:cs="Arial"/>
            <w:sz w:val="18"/>
            <w:szCs w:val="18"/>
            <w:shd w:val="clear" w:color="auto" w:fill="FFFFFF"/>
          </w:rPr>
          <w:t>https://ant.isi.edu/datasets/iot/</w:t>
        </w:r>
      </w:hyperlink>
      <w:r w:rsidR="00CD3AE7">
        <w:rPr>
          <w:rFonts w:ascii="Arial" w:hAnsi="Arial" w:cs="Arial"/>
          <w:color w:val="333333"/>
          <w:sz w:val="18"/>
          <w:szCs w:val="18"/>
          <w:shd w:val="clear" w:color="auto" w:fill="FFFFFF"/>
        </w:rPr>
        <w:t xml:space="preserve"> </w:t>
      </w:r>
      <w:r>
        <w:rPr>
          <w:rFonts w:hint="eastAsia"/>
        </w:rPr>
        <w:t>）</w:t>
      </w:r>
      <w:r w:rsidR="00BA076F" w:rsidRPr="00BA076F">
        <w:t>和来</w:t>
      </w:r>
      <w:proofErr w:type="gramStart"/>
      <w:r w:rsidR="00BA076F" w:rsidRPr="00BA076F">
        <w:t>自新南</w:t>
      </w:r>
      <w:proofErr w:type="gramEnd"/>
      <w:r w:rsidR="00BA076F" w:rsidRPr="00BA076F">
        <w:t>威尔士大学提供的数据的21台物联网设备</w:t>
      </w:r>
      <w:r w:rsidR="00BA076F">
        <w:rPr>
          <w:rFonts w:hint="eastAsia"/>
        </w:rPr>
        <w:t>（</w:t>
      </w:r>
      <w:hyperlink r:id="rId11" w:history="1">
        <w:r w:rsidR="00CD3AE7" w:rsidRPr="00234876">
          <w:rPr>
            <w:rStyle w:val="a8"/>
          </w:rPr>
          <w:t>https://iotanalytics.unsw.edu.au/</w:t>
        </w:r>
      </w:hyperlink>
      <w:r w:rsidR="00CD3AE7">
        <w:t xml:space="preserve"> </w:t>
      </w:r>
      <w:r w:rsidR="00BA076F">
        <w:rPr>
          <w:rFonts w:hint="eastAsia"/>
        </w:rPr>
        <w:t>）</w:t>
      </w:r>
      <w:r w:rsidR="00495CCE">
        <w:rPr>
          <w:rFonts w:hint="eastAsia"/>
        </w:rPr>
        <w:t>，</w:t>
      </w:r>
      <w:r w:rsidR="0080183A">
        <w:rPr>
          <w:rFonts w:hint="eastAsia"/>
        </w:rPr>
        <w:t>他们</w:t>
      </w:r>
      <w:r w:rsidR="004A586D" w:rsidRPr="00495CCE">
        <w:t>手动检查 171 +48个候选服务器名称，并确认其中大多数的</w:t>
      </w:r>
      <w:r w:rsidR="00796D22">
        <w:rPr>
          <w:rFonts w:hint="eastAsia"/>
        </w:rPr>
        <w:t>设备</w:t>
      </w:r>
      <w:r w:rsidR="004A586D" w:rsidRPr="00495CCE">
        <w:t>分类是否正确</w:t>
      </w:r>
      <w:r w:rsidR="00796D22">
        <w:rPr>
          <w:rFonts w:hint="eastAsia"/>
        </w:rPr>
        <w:t>，最终留下</w:t>
      </w:r>
      <w:r w:rsidR="00796D22" w:rsidRPr="00796D22">
        <w:rPr>
          <w:rFonts w:hint="eastAsia"/>
        </w:rPr>
        <w:t>它们总共有</w:t>
      </w:r>
      <w:r w:rsidR="00796D22" w:rsidRPr="00796D22">
        <w:t xml:space="preserve"> 99 </w:t>
      </w:r>
      <w:proofErr w:type="gramStart"/>
      <w:r w:rsidR="00796D22" w:rsidRPr="00796D22">
        <w:t>个</w:t>
      </w:r>
      <w:proofErr w:type="gramEnd"/>
      <w:r w:rsidR="00796D22" w:rsidRPr="00796D22">
        <w:t>不同的设备服务器名称</w:t>
      </w:r>
      <w:r w:rsidR="007A75AD">
        <w:rPr>
          <w:rFonts w:hint="eastAsia"/>
        </w:rPr>
        <w:t>，用于区</w:t>
      </w:r>
      <w:r w:rsidR="007A75AD">
        <w:rPr>
          <w:rFonts w:hint="eastAsia"/>
        </w:rPr>
        <w:lastRenderedPageBreak/>
        <w:t>分</w:t>
      </w:r>
      <w:r w:rsidR="007A75AD" w:rsidRPr="007A75AD">
        <w:t>23种设备类型</w:t>
      </w:r>
      <w:r w:rsidR="007A75AD">
        <w:rPr>
          <w:rFonts w:hint="eastAsia"/>
        </w:rPr>
        <w:t>。</w:t>
      </w:r>
    </w:p>
    <w:p w14:paraId="526A4D5A" w14:textId="12D83BEF" w:rsidR="0085319A" w:rsidRDefault="0085319A" w:rsidP="00727988">
      <w:pPr>
        <w:ind w:firstLineChars="200" w:firstLine="420"/>
      </w:pPr>
      <w:r>
        <w:rPr>
          <w:rFonts w:hint="eastAsia"/>
        </w:rPr>
        <w:t>然后将检测方法分别应用于大学环境和IXP流量。</w:t>
      </w:r>
    </w:p>
    <w:p w14:paraId="4E074A95" w14:textId="3C8811EF" w:rsidR="0085319A" w:rsidRDefault="0085319A" w:rsidP="00727988">
      <w:pPr>
        <w:ind w:firstLineChars="200" w:firstLine="420"/>
      </w:pPr>
      <w:r>
        <w:rPr>
          <w:rFonts w:hint="eastAsia"/>
        </w:rPr>
        <w:t>对大学环境：</w:t>
      </w:r>
    </w:p>
    <w:p w14:paraId="1883DB96" w14:textId="3D43A667" w:rsidR="00727988" w:rsidRDefault="00727988" w:rsidP="00727988">
      <w:pPr>
        <w:ind w:firstLineChars="200" w:firstLine="420"/>
      </w:pPr>
      <w:r>
        <w:rPr>
          <w:rFonts w:hint="eastAsia"/>
        </w:rPr>
        <w:t>他们将</w:t>
      </w:r>
      <w:r w:rsidR="00796D22">
        <w:rPr>
          <w:rFonts w:hint="eastAsia"/>
        </w:rPr>
        <w:t>方法作用于</w:t>
      </w:r>
      <w:r w:rsidR="00CD3AE7">
        <w:rPr>
          <w:rFonts w:hint="eastAsia"/>
        </w:rPr>
        <w:t>自己在</w:t>
      </w:r>
      <w:r w:rsidR="00796D22">
        <w:rPr>
          <w:rFonts w:hint="eastAsia"/>
        </w:rPr>
        <w:t>“USC访客</w:t>
      </w:r>
      <w:proofErr w:type="spellStart"/>
      <w:r w:rsidR="00796D22">
        <w:rPr>
          <w:rFonts w:hint="eastAsia"/>
        </w:rPr>
        <w:t>W</w:t>
      </w:r>
      <w:r w:rsidR="00796D22">
        <w:t>iFi</w:t>
      </w:r>
      <w:proofErr w:type="spellEnd"/>
      <w:r w:rsidR="00796D22">
        <w:rPr>
          <w:rFonts w:hint="eastAsia"/>
        </w:rPr>
        <w:t>采集的4个月的流量”，</w:t>
      </w:r>
      <w:r w:rsidR="00320D2E">
        <w:rPr>
          <w:rFonts w:hint="eastAsia"/>
        </w:rPr>
        <w:t>得到一个USC在这四个月的I</w:t>
      </w:r>
      <w:r w:rsidR="00320D2E">
        <w:t>oT</w:t>
      </w:r>
      <w:r w:rsidR="00320D2E">
        <w:rPr>
          <w:rFonts w:hint="eastAsia"/>
        </w:rPr>
        <w:t>设备情况，比如</w:t>
      </w:r>
      <w:r w:rsidR="00320D2E" w:rsidRPr="00320D2E">
        <w:rPr>
          <w:rFonts w:hint="eastAsia"/>
        </w:rPr>
        <w:t>发现</w:t>
      </w:r>
      <w:r w:rsidR="00320D2E" w:rsidRPr="00320D2E">
        <w:t xml:space="preserve"> IoT IP 经常被检测到多种设备类型，这表明使用了网络地址转换 （NAT） 设备</w:t>
      </w:r>
      <w:r w:rsidR="00320D2E">
        <w:rPr>
          <w:rFonts w:hint="eastAsia"/>
        </w:rPr>
        <w:t>等。</w:t>
      </w:r>
    </w:p>
    <w:p w14:paraId="6D17C494" w14:textId="41FDBBD1" w:rsidR="00320D2E" w:rsidRDefault="0080183A" w:rsidP="00727988">
      <w:pPr>
        <w:ind w:firstLineChars="200" w:firstLine="420"/>
      </w:pPr>
      <w:r>
        <w:rPr>
          <w:rFonts w:hint="eastAsia"/>
        </w:rPr>
        <w:t>对IXP上：</w:t>
      </w:r>
    </w:p>
    <w:p w14:paraId="3E1B1452" w14:textId="536E2DD6" w:rsidR="0080183A" w:rsidRPr="00CD3AE7" w:rsidRDefault="0080183A" w:rsidP="00727988">
      <w:pPr>
        <w:ind w:firstLineChars="200" w:firstLine="420"/>
      </w:pPr>
      <w:r>
        <w:rPr>
          <w:rFonts w:hint="eastAsia"/>
        </w:rPr>
        <w:t>使用的公开数据集：</w:t>
      </w:r>
      <w:r>
        <w:rPr>
          <w:rStyle w:val="a9"/>
          <w:rFonts w:ascii="Arial" w:hAnsi="Arial" w:cs="Arial"/>
          <w:color w:val="333333"/>
          <w:sz w:val="18"/>
          <w:szCs w:val="18"/>
          <w:shd w:val="clear" w:color="auto" w:fill="FFFFFF"/>
        </w:rPr>
        <w:t>FRGP Continuous Flow Dataset</w:t>
      </w:r>
      <w:r>
        <w:rPr>
          <w:rFonts w:ascii="Arial" w:hAnsi="Arial" w:cs="Arial"/>
          <w:color w:val="333333"/>
          <w:sz w:val="18"/>
          <w:szCs w:val="18"/>
          <w:shd w:val="clear" w:color="auto" w:fill="FFFFFF"/>
        </w:rPr>
        <w:t xml:space="preserve">, May 2015, [online] Available: </w:t>
      </w:r>
      <w:hyperlink r:id="rId12" w:history="1">
        <w:r w:rsidRPr="00234876">
          <w:rPr>
            <w:rStyle w:val="a8"/>
            <w:rFonts w:ascii="Arial" w:hAnsi="Arial" w:cs="Arial"/>
            <w:sz w:val="18"/>
            <w:szCs w:val="18"/>
            <w:shd w:val="clear" w:color="auto" w:fill="FFFFFF"/>
          </w:rPr>
          <w:t>http://www.isi.edu/ant/lander</w:t>
        </w:r>
      </w:hyperlink>
      <w:r>
        <w:rPr>
          <w:rFonts w:ascii="Arial" w:hAnsi="Arial" w:cs="Arial"/>
          <w:color w:val="333333"/>
          <w:sz w:val="18"/>
          <w:szCs w:val="18"/>
          <w:shd w:val="clear" w:color="auto" w:fill="FFFFFF"/>
        </w:rPr>
        <w:t>.</w:t>
      </w:r>
      <w:r w:rsidR="00CD3AE7" w:rsidRPr="00CD3AE7">
        <w:rPr>
          <w:rFonts w:hint="eastAsia"/>
        </w:rPr>
        <w:t xml:space="preserve"> 对来自</w:t>
      </w:r>
      <w:r w:rsidR="00CD3AE7" w:rsidRPr="00CD3AE7">
        <w:t>IXP的部分流量进行基于IP的检测</w:t>
      </w:r>
      <w:r w:rsidR="00CD3AE7">
        <w:rPr>
          <w:rFonts w:hint="eastAsia"/>
        </w:rPr>
        <w:t>，</w:t>
      </w:r>
      <w:r w:rsidR="00CD3AE7" w:rsidRPr="00CD3AE7">
        <w:rPr>
          <w:rFonts w:hint="eastAsia"/>
        </w:rPr>
        <w:t>从</w:t>
      </w:r>
      <w:r w:rsidR="00CD3AE7" w:rsidRPr="00CD3AE7">
        <w:t>111个IP中发现了122</w:t>
      </w:r>
      <w:r w:rsidR="00CD3AE7">
        <w:rPr>
          <w:rFonts w:hint="eastAsia"/>
        </w:rPr>
        <w:t>次</w:t>
      </w:r>
      <w:r w:rsidR="00CD3AE7" w:rsidRPr="00CD3AE7">
        <w:t>10到11种设备类型的触发检测</w:t>
      </w:r>
    </w:p>
    <w:p w14:paraId="4399AB65" w14:textId="77777777" w:rsidR="00CD3AE7" w:rsidRDefault="00CD3AE7" w:rsidP="00CD3AE7">
      <w:pPr>
        <w:pStyle w:val="3"/>
        <w:shd w:val="clear" w:color="auto" w:fill="FFFFFF"/>
        <w:spacing w:before="0" w:after="120"/>
        <w:rPr>
          <w:rFonts w:ascii="Georgia" w:hAnsi="Georgia"/>
          <w:color w:val="333333"/>
          <w:sz w:val="28"/>
          <w:szCs w:val="28"/>
        </w:rPr>
      </w:pPr>
      <w:r>
        <w:rPr>
          <w:rFonts w:ascii="Georgia" w:hAnsi="Georgia"/>
          <w:color w:val="333333"/>
          <w:sz w:val="28"/>
          <w:szCs w:val="28"/>
        </w:rPr>
        <w:t xml:space="preserve">B. </w:t>
      </w:r>
      <w:r>
        <w:rPr>
          <w:rFonts w:ascii="Georgia" w:hAnsi="Georgia"/>
          <w:color w:val="333333"/>
          <w:sz w:val="28"/>
          <w:szCs w:val="28"/>
        </w:rPr>
        <w:t>基于</w:t>
      </w:r>
      <w:r>
        <w:rPr>
          <w:rFonts w:ascii="Georgia" w:hAnsi="Georgia"/>
          <w:color w:val="333333"/>
          <w:sz w:val="28"/>
          <w:szCs w:val="28"/>
        </w:rPr>
        <w:t xml:space="preserve"> DNS </w:t>
      </w:r>
      <w:r>
        <w:rPr>
          <w:rFonts w:ascii="Georgia" w:hAnsi="Georgia"/>
          <w:color w:val="333333"/>
          <w:sz w:val="28"/>
          <w:szCs w:val="28"/>
        </w:rPr>
        <w:t>的物联网检测结果</w:t>
      </w:r>
    </w:p>
    <w:p w14:paraId="4CE1F941" w14:textId="21CC9285" w:rsidR="0080183A" w:rsidRDefault="00BF7CDD" w:rsidP="00727988">
      <w:pPr>
        <w:ind w:firstLineChars="200" w:firstLine="420"/>
      </w:pPr>
      <w:r w:rsidRPr="00BF7CDD">
        <w:t>将基于 DNS 的检测应用于两个实际的 DNS 数据集。</w:t>
      </w:r>
    </w:p>
    <w:p w14:paraId="2E5B9C23" w14:textId="0B81AEE7" w:rsidR="00BF7CDD" w:rsidRDefault="00BF7CDD" w:rsidP="00BF7CDD">
      <w:pPr>
        <w:pStyle w:val="4"/>
        <w:shd w:val="clear" w:color="auto" w:fill="FFFFFF"/>
        <w:spacing w:before="0" w:after="24"/>
        <w:rPr>
          <w:rFonts w:ascii="Georgia" w:hAnsi="Georgia"/>
          <w:color w:val="333333"/>
          <w:sz w:val="22"/>
          <w:szCs w:val="22"/>
        </w:rPr>
      </w:pPr>
      <w:r>
        <w:rPr>
          <w:rFonts w:ascii="Georgia" w:hAnsi="Georgia"/>
          <w:color w:val="333333"/>
          <w:sz w:val="22"/>
          <w:szCs w:val="22"/>
        </w:rPr>
        <w:t>1</w:t>
      </w:r>
      <w:r>
        <w:rPr>
          <w:rFonts w:ascii="Georgia" w:hAnsi="Georgia"/>
          <w:color w:val="333333"/>
          <w:sz w:val="22"/>
          <w:szCs w:val="22"/>
        </w:rPr>
        <w:t>）</w:t>
      </w:r>
      <w:r>
        <w:rPr>
          <w:rFonts w:ascii="Georgia" w:hAnsi="Georgia"/>
          <w:color w:val="333333"/>
          <w:sz w:val="22"/>
          <w:szCs w:val="22"/>
        </w:rPr>
        <w:t xml:space="preserve"> </w:t>
      </w:r>
      <w:r>
        <w:rPr>
          <w:rFonts w:ascii="Georgia" w:hAnsi="Georgia"/>
          <w:color w:val="333333"/>
          <w:sz w:val="22"/>
          <w:szCs w:val="22"/>
        </w:rPr>
        <w:t>全球</w:t>
      </w:r>
      <w:r>
        <w:rPr>
          <w:rFonts w:ascii="Georgia" w:hAnsi="Georgia"/>
          <w:color w:val="333333"/>
          <w:sz w:val="22"/>
          <w:szCs w:val="22"/>
        </w:rPr>
        <w:t xml:space="preserve"> AS </w:t>
      </w:r>
      <w:proofErr w:type="gramStart"/>
      <w:r>
        <w:rPr>
          <w:rFonts w:ascii="Georgia" w:hAnsi="Georgia"/>
          <w:color w:val="333333"/>
          <w:sz w:val="22"/>
          <w:szCs w:val="22"/>
        </w:rPr>
        <w:t>级物联网</w:t>
      </w:r>
      <w:proofErr w:type="gramEnd"/>
      <w:r>
        <w:rPr>
          <w:rFonts w:ascii="Georgia" w:hAnsi="Georgia"/>
          <w:color w:val="333333"/>
          <w:sz w:val="22"/>
          <w:szCs w:val="22"/>
        </w:rPr>
        <w:t>部署</w:t>
      </w:r>
      <w:r>
        <w:rPr>
          <w:rFonts w:ascii="Georgia" w:hAnsi="Georgia" w:hint="eastAsia"/>
          <w:color w:val="333333"/>
          <w:sz w:val="22"/>
          <w:szCs w:val="22"/>
        </w:rPr>
        <w:t>：</w:t>
      </w:r>
    </w:p>
    <w:p w14:paraId="401DBC47" w14:textId="03171341" w:rsidR="00BF7CDD" w:rsidRDefault="00A136F0" w:rsidP="00727988">
      <w:pPr>
        <w:ind w:firstLineChars="200" w:firstLine="420"/>
      </w:pPr>
      <w:r>
        <w:rPr>
          <w:rFonts w:hint="eastAsia"/>
        </w:rPr>
        <w:t>数据集：</w:t>
      </w:r>
      <w:r w:rsidR="00BF7CDD" w:rsidRPr="00BF7CDD">
        <w:t>将检测应用于 2013 年至 2018 年的</w:t>
      </w:r>
      <w:r w:rsidR="00BF7CDD" w:rsidRPr="00ED48A3">
        <w:rPr>
          <w:rStyle w:val="a9"/>
          <w:rFonts w:ascii="Arial" w:hAnsi="Arial" w:cs="Arial"/>
          <w:color w:val="333333"/>
          <w:sz w:val="18"/>
          <w:szCs w:val="18"/>
          <w:shd w:val="clear" w:color="auto" w:fill="FFFFFF"/>
        </w:rPr>
        <w:t xml:space="preserve">Day-in-the-Life of the Internet </w:t>
      </w:r>
      <w:r w:rsidR="00BF7CDD" w:rsidRPr="00ED48A3">
        <w:rPr>
          <w:rStyle w:val="a9"/>
          <w:rFonts w:ascii="Arial" w:hAnsi="Arial" w:cs="Arial"/>
          <w:color w:val="333333"/>
          <w:sz w:val="18"/>
          <w:szCs w:val="18"/>
          <w:shd w:val="clear" w:color="auto" w:fill="FFFFFF"/>
        </w:rPr>
        <w:t>（</w:t>
      </w:r>
      <w:r w:rsidR="00BF7CDD" w:rsidRPr="00ED48A3">
        <w:rPr>
          <w:rStyle w:val="a9"/>
          <w:rFonts w:ascii="Arial" w:hAnsi="Arial" w:cs="Arial"/>
          <w:color w:val="333333"/>
          <w:sz w:val="18"/>
          <w:szCs w:val="18"/>
          <w:shd w:val="clear" w:color="auto" w:fill="FFFFFF"/>
        </w:rPr>
        <w:t>DITL</w:t>
      </w:r>
      <w:r w:rsidR="00BF7CDD" w:rsidRPr="00ED48A3">
        <w:rPr>
          <w:rStyle w:val="a9"/>
          <w:rFonts w:ascii="Arial" w:hAnsi="Arial" w:cs="Arial"/>
          <w:color w:val="333333"/>
          <w:sz w:val="18"/>
          <w:szCs w:val="18"/>
          <w:shd w:val="clear" w:color="auto" w:fill="FFFFFF"/>
        </w:rPr>
        <w:t>）</w:t>
      </w:r>
      <w:r w:rsidR="00BF7CDD" w:rsidRPr="00ED48A3">
        <w:rPr>
          <w:rStyle w:val="a9"/>
          <w:rFonts w:ascii="Arial" w:hAnsi="Arial" w:cs="Arial"/>
          <w:color w:val="333333"/>
          <w:sz w:val="18"/>
          <w:szCs w:val="18"/>
          <w:shd w:val="clear" w:color="auto" w:fill="FFFFFF"/>
        </w:rPr>
        <w:t xml:space="preserve"> </w:t>
      </w:r>
      <w:r w:rsidR="00BF7CDD" w:rsidRPr="00BF7CDD">
        <w:t>数据集</w:t>
      </w:r>
      <w:r w:rsidR="00BF7CDD">
        <w:rPr>
          <w:rFonts w:hint="eastAsia"/>
        </w:rPr>
        <w:t>，</w:t>
      </w:r>
      <w:r w:rsidR="00BF7CDD" w:rsidRPr="00BF7CDD">
        <w:t>来显示在此期间 AS 级 IoT 部署的增长</w:t>
      </w:r>
      <w:r w:rsidR="00BF7CDD">
        <w:rPr>
          <w:rFonts w:hint="eastAsia"/>
        </w:rPr>
        <w:t>，</w:t>
      </w:r>
      <w:r w:rsidR="00BF7CDD" w:rsidRPr="00BF7CDD">
        <w:rPr>
          <w:rFonts w:hint="eastAsia"/>
        </w:rPr>
        <w:t>每个</w:t>
      </w:r>
      <w:r w:rsidR="00BF7CDD" w:rsidRPr="00BF7CDD">
        <w:t xml:space="preserve"> DITL 数据集都</w:t>
      </w:r>
      <w:r w:rsidR="00BF7CDD">
        <w:rPr>
          <w:rFonts w:hint="eastAsia"/>
        </w:rPr>
        <w:t>是一个根域名服务器</w:t>
      </w:r>
      <w:r w:rsidR="00BF7CDD" w:rsidRPr="00BF7CDD">
        <w:t>在 2 天内接收的 DNS 查询。</w:t>
      </w:r>
    </w:p>
    <w:p w14:paraId="1FCB3A42" w14:textId="77777777" w:rsidR="000D2107" w:rsidRDefault="000D2107" w:rsidP="000D2107">
      <w:pPr>
        <w:pStyle w:val="4"/>
        <w:shd w:val="clear" w:color="auto" w:fill="FFFFFF"/>
        <w:spacing w:before="0" w:after="24"/>
        <w:rPr>
          <w:rFonts w:ascii="Georgia" w:hAnsi="Georgia"/>
          <w:color w:val="333333"/>
          <w:sz w:val="22"/>
          <w:szCs w:val="22"/>
        </w:rPr>
      </w:pPr>
      <w:r>
        <w:rPr>
          <w:rFonts w:ascii="Georgia" w:hAnsi="Georgia"/>
          <w:color w:val="333333"/>
          <w:sz w:val="22"/>
          <w:szCs w:val="22"/>
        </w:rPr>
        <w:t>2</w:t>
      </w:r>
      <w:r>
        <w:rPr>
          <w:rFonts w:ascii="Georgia" w:hAnsi="Georgia"/>
          <w:color w:val="333333"/>
          <w:sz w:val="22"/>
          <w:szCs w:val="22"/>
        </w:rPr>
        <w:t>）住宅区的物联网部署：</w:t>
      </w:r>
    </w:p>
    <w:p w14:paraId="29861505" w14:textId="270501EC" w:rsidR="007A75AD" w:rsidRDefault="00836D4C" w:rsidP="00727988">
      <w:pPr>
        <w:ind w:firstLineChars="200" w:firstLine="420"/>
      </w:pPr>
      <w:r>
        <w:rPr>
          <w:rFonts w:hint="eastAsia"/>
        </w:rPr>
        <w:t>数据集：</w:t>
      </w:r>
      <w:r>
        <w:rPr>
          <w:rFonts w:ascii="Arial" w:hAnsi="Arial" w:cs="Arial"/>
          <w:b/>
          <w:bCs/>
          <w:color w:val="333333"/>
          <w:sz w:val="18"/>
          <w:szCs w:val="18"/>
          <w:shd w:val="clear" w:color="auto" w:fill="FFFFFF"/>
        </w:rPr>
        <w:t> </w:t>
      </w:r>
      <w:r>
        <w:rPr>
          <w:rFonts w:ascii="Arial" w:hAnsi="Arial" w:cs="Arial"/>
          <w:color w:val="333333"/>
          <w:sz w:val="18"/>
          <w:szCs w:val="18"/>
          <w:shd w:val="clear" w:color="auto" w:fill="FFFFFF"/>
        </w:rPr>
        <w:t xml:space="preserve">M. Allman, Case Connection Zone DNS Transactions, Jan. 2018, [online] Available: </w:t>
      </w:r>
      <w:hyperlink r:id="rId13" w:history="1">
        <w:r w:rsidR="00D477A7" w:rsidRPr="000C493D">
          <w:rPr>
            <w:rStyle w:val="a8"/>
            <w:rFonts w:ascii="Arial" w:hAnsi="Arial" w:cs="Arial"/>
            <w:sz w:val="18"/>
            <w:szCs w:val="18"/>
            <w:shd w:val="clear" w:color="auto" w:fill="FFFFFF"/>
          </w:rPr>
          <w:t>http://www.icir.org/mallman/data.html</w:t>
        </w:r>
      </w:hyperlink>
      <w:r>
        <w:rPr>
          <w:rFonts w:ascii="Arial" w:hAnsi="Arial" w:cs="Arial"/>
          <w:color w:val="333333"/>
          <w:sz w:val="18"/>
          <w:szCs w:val="18"/>
          <w:shd w:val="clear" w:color="auto" w:fill="FFFFFF"/>
        </w:rPr>
        <w:t>.</w:t>
      </w:r>
      <w:r w:rsidR="00D477A7" w:rsidRPr="00D477A7">
        <w:rPr>
          <w:rFonts w:ascii="Georgia" w:hAnsi="Georgia"/>
          <w:color w:val="333333"/>
          <w:sz w:val="27"/>
          <w:szCs w:val="27"/>
          <w:shd w:val="clear" w:color="auto" w:fill="FFFFFF"/>
        </w:rPr>
        <w:t xml:space="preserve"> </w:t>
      </w:r>
      <w:r w:rsidR="00D477A7" w:rsidRPr="00D477A7">
        <w:t>该数据集记录了俄亥俄州克利夫兰约100栋住宅的DNS</w:t>
      </w:r>
      <w:r w:rsidR="00D477A7">
        <w:rPr>
          <w:rFonts w:hint="eastAsia"/>
        </w:rPr>
        <w:t>查询。</w:t>
      </w:r>
    </w:p>
    <w:p w14:paraId="0627904E" w14:textId="40467255" w:rsidR="00225D11" w:rsidRDefault="00225D11" w:rsidP="00727988">
      <w:pPr>
        <w:ind w:firstLineChars="200" w:firstLine="420"/>
      </w:pPr>
      <w:r>
        <w:rPr>
          <w:rFonts w:hint="eastAsia"/>
        </w:rPr>
        <w:t>上述两个检测</w:t>
      </w:r>
      <w:r w:rsidR="001C0EF0">
        <w:rPr>
          <w:rFonts w:hint="eastAsia"/>
        </w:rPr>
        <w:t>结果</w:t>
      </w:r>
      <w:r>
        <w:rPr>
          <w:rFonts w:hint="eastAsia"/>
        </w:rPr>
        <w:t>分别报告了</w:t>
      </w:r>
      <w:r w:rsidR="001C0EF0">
        <w:rPr>
          <w:rFonts w:hint="eastAsia"/>
        </w:rPr>
        <w:t>在AS级别可见物联网设备和居民区设备的</w:t>
      </w:r>
      <w:r w:rsidR="00D73FE2">
        <w:rPr>
          <w:rFonts w:hint="eastAsia"/>
        </w:rPr>
        <w:t>识别</w:t>
      </w:r>
      <w:r w:rsidR="001C0EF0">
        <w:rPr>
          <w:rFonts w:hint="eastAsia"/>
        </w:rPr>
        <w:t>情况。</w:t>
      </w:r>
    </w:p>
    <w:p w14:paraId="4937FF2E" w14:textId="77777777" w:rsidR="00A24538" w:rsidRDefault="00A24538" w:rsidP="00A24538">
      <w:pPr>
        <w:pStyle w:val="3"/>
        <w:shd w:val="clear" w:color="auto" w:fill="FFFFFF"/>
        <w:spacing w:before="0" w:after="120"/>
        <w:rPr>
          <w:rFonts w:ascii="Georgia" w:hAnsi="Georgia"/>
          <w:color w:val="333333"/>
          <w:sz w:val="28"/>
          <w:szCs w:val="28"/>
        </w:rPr>
      </w:pPr>
      <w:r>
        <w:rPr>
          <w:rFonts w:ascii="Georgia" w:hAnsi="Georgia"/>
          <w:color w:val="333333"/>
          <w:sz w:val="28"/>
          <w:szCs w:val="28"/>
        </w:rPr>
        <w:t xml:space="preserve">C. </w:t>
      </w:r>
      <w:r>
        <w:rPr>
          <w:rFonts w:ascii="Georgia" w:hAnsi="Georgia"/>
          <w:color w:val="333333"/>
          <w:sz w:val="28"/>
          <w:szCs w:val="28"/>
        </w:rPr>
        <w:t>基于证书的物联网检测结果</w:t>
      </w:r>
    </w:p>
    <w:p w14:paraId="7D4944EB" w14:textId="10C07C74" w:rsidR="00A24538" w:rsidRPr="00A24538" w:rsidRDefault="00A136F0" w:rsidP="00727988">
      <w:pPr>
        <w:ind w:firstLineChars="200" w:firstLine="420"/>
      </w:pPr>
      <w:r>
        <w:rPr>
          <w:rFonts w:hint="eastAsia"/>
        </w:rPr>
        <w:t>数据集：</w:t>
      </w:r>
      <w:proofErr w:type="spellStart"/>
      <w:r>
        <w:rPr>
          <w:rStyle w:val="a9"/>
          <w:rFonts w:ascii="Arial" w:hAnsi="Arial" w:cs="Arial"/>
          <w:color w:val="333333"/>
          <w:sz w:val="18"/>
          <w:szCs w:val="18"/>
          <w:shd w:val="clear" w:color="auto" w:fill="FFFFFF"/>
        </w:rPr>
        <w:t>ZMap</w:t>
      </w:r>
      <w:proofErr w:type="spellEnd"/>
      <w:r>
        <w:rPr>
          <w:rStyle w:val="a9"/>
          <w:rFonts w:ascii="Arial" w:hAnsi="Arial" w:cs="Arial"/>
          <w:color w:val="333333"/>
          <w:sz w:val="18"/>
          <w:szCs w:val="18"/>
          <w:shd w:val="clear" w:color="auto" w:fill="FFFFFF"/>
        </w:rPr>
        <w:t xml:space="preserve"> 443 HTTPS SSL Full IPv4 Datasets</w:t>
      </w:r>
      <w:r>
        <w:rPr>
          <w:rFonts w:ascii="Arial" w:hAnsi="Arial" w:cs="Arial"/>
          <w:color w:val="333333"/>
          <w:sz w:val="18"/>
          <w:szCs w:val="18"/>
          <w:shd w:val="clear" w:color="auto" w:fill="FFFFFF"/>
        </w:rPr>
        <w:t xml:space="preserve">, Jul. 2018, [online] Available: </w:t>
      </w:r>
      <w:hyperlink r:id="rId14" w:history="1">
        <w:r w:rsidRPr="000C493D">
          <w:rPr>
            <w:rStyle w:val="a8"/>
            <w:rFonts w:ascii="Arial" w:hAnsi="Arial" w:cs="Arial"/>
            <w:sz w:val="18"/>
            <w:szCs w:val="18"/>
            <w:shd w:val="clear" w:color="auto" w:fill="FFFFFF"/>
          </w:rPr>
          <w:t>https://censys.io/data/443-https-ssl_3-full_ipv4</w:t>
        </w:r>
      </w:hyperlink>
      <w:r>
        <w:rPr>
          <w:rFonts w:ascii="Arial" w:hAnsi="Arial" w:cs="Arial"/>
          <w:color w:val="333333"/>
          <w:sz w:val="18"/>
          <w:szCs w:val="18"/>
          <w:shd w:val="clear" w:color="auto" w:fill="FFFFFF"/>
        </w:rPr>
        <w:t xml:space="preserve">. </w:t>
      </w:r>
      <w:r w:rsidRPr="00A136F0">
        <w:t xml:space="preserve">此数据集由 </w:t>
      </w:r>
      <w:proofErr w:type="spellStart"/>
      <w:r w:rsidRPr="00A136F0">
        <w:t>ZMap</w:t>
      </w:r>
      <w:proofErr w:type="spellEnd"/>
      <w:r w:rsidRPr="00A136F0">
        <w:t xml:space="preserve"> TCP SYN 扫描公共 IPv4 地址空间中的端口 443 上找到的证书组成。</w:t>
      </w:r>
    </w:p>
    <w:p w14:paraId="4557BD90" w14:textId="23249132" w:rsidR="00D477A7" w:rsidRDefault="00DE06B6" w:rsidP="00727988">
      <w:pPr>
        <w:ind w:firstLineChars="200" w:firstLine="420"/>
      </w:pPr>
      <w:r w:rsidRPr="00DE06B6">
        <w:t>检测结果：</w:t>
      </w:r>
      <w:r>
        <w:rPr>
          <w:rFonts w:hint="eastAsia"/>
        </w:rPr>
        <w:t>检测到9家制造商，最多的</w:t>
      </w:r>
      <w:r w:rsidR="00AD72AB" w:rsidRPr="00AD72AB">
        <w:t>IP摄像机</w:t>
      </w:r>
      <w:r>
        <w:rPr>
          <w:rFonts w:hint="eastAsia"/>
        </w:rPr>
        <w:t>是大华等等</w:t>
      </w:r>
      <w:r w:rsidR="00AD72AB">
        <w:rPr>
          <w:rFonts w:hint="eastAsia"/>
        </w:rPr>
        <w:t>。</w:t>
      </w:r>
    </w:p>
    <w:p w14:paraId="4CE2EE73" w14:textId="54DADEDB" w:rsidR="00300082" w:rsidRDefault="00300082" w:rsidP="00300082">
      <w:pPr>
        <w:pStyle w:val="1"/>
      </w:pPr>
      <w:r>
        <w:rPr>
          <w:rFonts w:hint="eastAsia"/>
        </w:rPr>
        <w:t>验证</w:t>
      </w:r>
      <w:r w:rsidR="008237EF">
        <w:rPr>
          <w:rFonts w:hint="eastAsia"/>
        </w:rPr>
        <w:t>方法</w:t>
      </w:r>
    </w:p>
    <w:p w14:paraId="30DA39FE" w14:textId="4E208B81" w:rsidR="00B0520B" w:rsidRDefault="00B0520B" w:rsidP="005719D0">
      <w:r>
        <w:rPr>
          <w:rFonts w:hint="eastAsia"/>
        </w:rPr>
        <w:t>使用他们所拥有的</w:t>
      </w:r>
      <w:r w:rsidRPr="00B0520B">
        <w:rPr>
          <w:rFonts w:hint="eastAsia"/>
        </w:rPr>
        <w:t>设备进行受控实验</w:t>
      </w:r>
      <w:r>
        <w:rPr>
          <w:rFonts w:hint="eastAsia"/>
        </w:rPr>
        <w:t>，在他们自己的环境下采集数据对每种方法进行验证。</w:t>
      </w:r>
      <w:r w:rsidR="005719D0">
        <w:rPr>
          <w:rFonts w:hint="eastAsia"/>
        </w:rPr>
        <w:t>比如对第一种方法基于IP的检测，通过将</w:t>
      </w:r>
      <w:r w:rsidR="005719D0">
        <w:t xml:space="preserve"> 10 </w:t>
      </w:r>
      <w:proofErr w:type="gramStart"/>
      <w:r w:rsidR="005719D0">
        <w:t>个</w:t>
      </w:r>
      <w:proofErr w:type="gramEnd"/>
      <w:r w:rsidR="005719D0">
        <w:t xml:space="preserve"> IoT 设备和 15 </w:t>
      </w:r>
      <w:proofErr w:type="gramStart"/>
      <w:r w:rsidR="005719D0">
        <w:t>个</w:t>
      </w:r>
      <w:proofErr w:type="gramEnd"/>
      <w:r w:rsidR="005719D0">
        <w:t>非 IoT 设备放置在家用路由器后面的无线 LAN 中来设置实验</w:t>
      </w:r>
      <w:r w:rsidR="005719D0">
        <w:rPr>
          <w:rFonts w:hint="eastAsia"/>
        </w:rPr>
        <w:t>，</w:t>
      </w:r>
      <w:r w:rsidR="005719D0">
        <w:t xml:space="preserve">将静态 IP 分配给这 25 </w:t>
      </w:r>
      <w:proofErr w:type="gramStart"/>
      <w:r w:rsidR="005719D0">
        <w:t>个</w:t>
      </w:r>
      <w:proofErr w:type="gramEnd"/>
      <w:r w:rsidR="005719D0">
        <w:t xml:space="preserve">设备。我们在无线 LAN 内部运行 </w:t>
      </w:r>
      <w:proofErr w:type="spellStart"/>
      <w:r w:rsidR="005719D0">
        <w:t>tcpdump</w:t>
      </w:r>
      <w:proofErr w:type="spellEnd"/>
      <w:r w:rsidR="005719D0">
        <w:t>，以观察从 LAN 到 Internet 的所有流量</w:t>
      </w:r>
      <w:r w:rsidR="005719D0">
        <w:rPr>
          <w:rFonts w:hint="eastAsia"/>
        </w:rPr>
        <w:t>，运行了</w:t>
      </w:r>
      <w:r w:rsidR="005719D0">
        <w:t>5天的实验，以模拟现实世界物联网测量中的可能情况。</w:t>
      </w:r>
    </w:p>
    <w:p w14:paraId="5194AFBA" w14:textId="7B161032" w:rsidR="006F5F61" w:rsidRDefault="006F5F61" w:rsidP="005719D0">
      <w:r>
        <w:rPr>
          <w:noProof/>
        </w:rPr>
        <w:lastRenderedPageBreak/>
        <w:drawing>
          <wp:inline distT="0" distB="0" distL="0" distR="0" wp14:anchorId="1BA4ED07" wp14:editId="159C0563">
            <wp:extent cx="4584700" cy="27559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r>
        <w:rPr>
          <w:noProof/>
        </w:rPr>
        <w:drawing>
          <wp:inline distT="0" distB="0" distL="0" distR="0" wp14:anchorId="64CAC8E7" wp14:editId="528A3DCD">
            <wp:extent cx="4572000" cy="2743200"/>
            <wp:effectExtent l="0" t="0" r="0" b="0"/>
            <wp:docPr id="3" name="图表 3">
              <a:extLst xmlns:a="http://schemas.openxmlformats.org/drawingml/2006/main">
                <a:ext uri="{FF2B5EF4-FFF2-40B4-BE49-F238E27FC236}">
                  <a16:creationId xmlns:a16="http://schemas.microsoft.com/office/drawing/2014/main" id="{CABD19CE-F683-4A53-1A7B-FF1137448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78490D" w14:textId="59972700" w:rsidR="003F4405" w:rsidRDefault="003F4405" w:rsidP="005719D0"/>
    <w:p w14:paraId="16C01C72" w14:textId="034E4E37" w:rsidR="003F4405" w:rsidRPr="005719D0" w:rsidRDefault="003F4405" w:rsidP="005719D0"/>
    <w:sectPr w:rsidR="003F4405" w:rsidRPr="005719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277E7" w14:textId="77777777" w:rsidR="00C700DD" w:rsidRDefault="00C700DD" w:rsidP="00F2341E">
      <w:r>
        <w:separator/>
      </w:r>
    </w:p>
  </w:endnote>
  <w:endnote w:type="continuationSeparator" w:id="0">
    <w:p w14:paraId="02B8BAD6" w14:textId="77777777" w:rsidR="00C700DD" w:rsidRDefault="00C700DD" w:rsidP="00F23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F2633" w14:textId="77777777" w:rsidR="00C700DD" w:rsidRDefault="00C700DD" w:rsidP="00F2341E">
      <w:r>
        <w:separator/>
      </w:r>
    </w:p>
  </w:footnote>
  <w:footnote w:type="continuationSeparator" w:id="0">
    <w:p w14:paraId="2ECCC63C" w14:textId="77777777" w:rsidR="00C700DD" w:rsidRDefault="00C700DD" w:rsidP="00F234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44FF1"/>
    <w:multiLevelType w:val="hybridMultilevel"/>
    <w:tmpl w:val="B8F4F01A"/>
    <w:lvl w:ilvl="0" w:tplc="99106854">
      <w:start w:val="1"/>
      <w:numFmt w:val="upperLetter"/>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4155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EF"/>
    <w:rsid w:val="00015042"/>
    <w:rsid w:val="000205F1"/>
    <w:rsid w:val="00044468"/>
    <w:rsid w:val="00066BC8"/>
    <w:rsid w:val="0008382E"/>
    <w:rsid w:val="00095FF4"/>
    <w:rsid w:val="000C381D"/>
    <w:rsid w:val="000D2107"/>
    <w:rsid w:val="000E006B"/>
    <w:rsid w:val="001004AA"/>
    <w:rsid w:val="00180EB3"/>
    <w:rsid w:val="001C0EF0"/>
    <w:rsid w:val="001D74BF"/>
    <w:rsid w:val="00225D11"/>
    <w:rsid w:val="00253A87"/>
    <w:rsid w:val="002A0473"/>
    <w:rsid w:val="002D03F1"/>
    <w:rsid w:val="002D650B"/>
    <w:rsid w:val="00300082"/>
    <w:rsid w:val="00320D2E"/>
    <w:rsid w:val="003966E3"/>
    <w:rsid w:val="003A4D0F"/>
    <w:rsid w:val="003F4405"/>
    <w:rsid w:val="00416D2B"/>
    <w:rsid w:val="00486D3E"/>
    <w:rsid w:val="00495CCE"/>
    <w:rsid w:val="004A586D"/>
    <w:rsid w:val="004E261B"/>
    <w:rsid w:val="00520008"/>
    <w:rsid w:val="005615AF"/>
    <w:rsid w:val="005719D0"/>
    <w:rsid w:val="005950FB"/>
    <w:rsid w:val="005C6224"/>
    <w:rsid w:val="00631A02"/>
    <w:rsid w:val="0063550E"/>
    <w:rsid w:val="0067454B"/>
    <w:rsid w:val="006A0CA4"/>
    <w:rsid w:val="006D1A7A"/>
    <w:rsid w:val="006F5F61"/>
    <w:rsid w:val="00727988"/>
    <w:rsid w:val="00765B31"/>
    <w:rsid w:val="00795D93"/>
    <w:rsid w:val="00796D22"/>
    <w:rsid w:val="007A75AD"/>
    <w:rsid w:val="0080183A"/>
    <w:rsid w:val="008237EF"/>
    <w:rsid w:val="00836D4C"/>
    <w:rsid w:val="0085319A"/>
    <w:rsid w:val="0087569E"/>
    <w:rsid w:val="008F3C3E"/>
    <w:rsid w:val="00930468"/>
    <w:rsid w:val="00937EE6"/>
    <w:rsid w:val="00974AD5"/>
    <w:rsid w:val="009865AA"/>
    <w:rsid w:val="009D1FCF"/>
    <w:rsid w:val="009F470B"/>
    <w:rsid w:val="00A136F0"/>
    <w:rsid w:val="00A24538"/>
    <w:rsid w:val="00A3765F"/>
    <w:rsid w:val="00A4415E"/>
    <w:rsid w:val="00A85822"/>
    <w:rsid w:val="00AA1E14"/>
    <w:rsid w:val="00AD5026"/>
    <w:rsid w:val="00AD72AB"/>
    <w:rsid w:val="00B0520B"/>
    <w:rsid w:val="00B160FA"/>
    <w:rsid w:val="00BA076F"/>
    <w:rsid w:val="00BA6D02"/>
    <w:rsid w:val="00BF7CDD"/>
    <w:rsid w:val="00C52689"/>
    <w:rsid w:val="00C700DD"/>
    <w:rsid w:val="00C740EF"/>
    <w:rsid w:val="00CC7F2D"/>
    <w:rsid w:val="00CD3AE7"/>
    <w:rsid w:val="00D3081D"/>
    <w:rsid w:val="00D477A7"/>
    <w:rsid w:val="00D73FE2"/>
    <w:rsid w:val="00DB4256"/>
    <w:rsid w:val="00DE06B6"/>
    <w:rsid w:val="00E7060F"/>
    <w:rsid w:val="00ED48A3"/>
    <w:rsid w:val="00ED7E01"/>
    <w:rsid w:val="00EF3786"/>
    <w:rsid w:val="00F14C7A"/>
    <w:rsid w:val="00F2341E"/>
    <w:rsid w:val="00FF1C71"/>
    <w:rsid w:val="00FF1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BDCA5"/>
  <w15:chartTrackingRefBased/>
  <w15:docId w15:val="{6A7F0069-80EA-4EBE-BF50-9FE6E480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1FC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200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7F2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E26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1FCF"/>
    <w:rPr>
      <w:b/>
      <w:bCs/>
      <w:kern w:val="44"/>
      <w:sz w:val="44"/>
      <w:szCs w:val="44"/>
    </w:rPr>
  </w:style>
  <w:style w:type="character" w:customStyle="1" w:styleId="30">
    <w:name w:val="标题 3 字符"/>
    <w:basedOn w:val="a0"/>
    <w:link w:val="3"/>
    <w:uiPriority w:val="9"/>
    <w:rsid w:val="00CC7F2D"/>
    <w:rPr>
      <w:b/>
      <w:bCs/>
      <w:sz w:val="32"/>
      <w:szCs w:val="32"/>
    </w:rPr>
  </w:style>
  <w:style w:type="character" w:styleId="a3">
    <w:name w:val="annotation reference"/>
    <w:basedOn w:val="a0"/>
    <w:uiPriority w:val="99"/>
    <w:semiHidden/>
    <w:unhideWhenUsed/>
    <w:rsid w:val="004E261B"/>
    <w:rPr>
      <w:sz w:val="21"/>
      <w:szCs w:val="21"/>
    </w:rPr>
  </w:style>
  <w:style w:type="paragraph" w:styleId="a4">
    <w:name w:val="annotation text"/>
    <w:basedOn w:val="a"/>
    <w:link w:val="a5"/>
    <w:uiPriority w:val="99"/>
    <w:semiHidden/>
    <w:unhideWhenUsed/>
    <w:rsid w:val="004E261B"/>
    <w:pPr>
      <w:jc w:val="left"/>
    </w:pPr>
  </w:style>
  <w:style w:type="character" w:customStyle="1" w:styleId="a5">
    <w:name w:val="批注文字 字符"/>
    <w:basedOn w:val="a0"/>
    <w:link w:val="a4"/>
    <w:uiPriority w:val="99"/>
    <w:semiHidden/>
    <w:rsid w:val="004E261B"/>
  </w:style>
  <w:style w:type="paragraph" w:styleId="a6">
    <w:name w:val="annotation subject"/>
    <w:basedOn w:val="a4"/>
    <w:next w:val="a4"/>
    <w:link w:val="a7"/>
    <w:uiPriority w:val="99"/>
    <w:semiHidden/>
    <w:unhideWhenUsed/>
    <w:rsid w:val="004E261B"/>
    <w:rPr>
      <w:b/>
      <w:bCs/>
    </w:rPr>
  </w:style>
  <w:style w:type="character" w:customStyle="1" w:styleId="a7">
    <w:name w:val="批注主题 字符"/>
    <w:basedOn w:val="a5"/>
    <w:link w:val="a6"/>
    <w:uiPriority w:val="99"/>
    <w:semiHidden/>
    <w:rsid w:val="004E261B"/>
    <w:rPr>
      <w:b/>
      <w:bCs/>
    </w:rPr>
  </w:style>
  <w:style w:type="character" w:customStyle="1" w:styleId="40">
    <w:name w:val="标题 4 字符"/>
    <w:basedOn w:val="a0"/>
    <w:link w:val="4"/>
    <w:uiPriority w:val="9"/>
    <w:rsid w:val="004E261B"/>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sid w:val="00520008"/>
    <w:rPr>
      <w:rFonts w:asciiTheme="majorHAnsi" w:eastAsiaTheme="majorEastAsia" w:hAnsiTheme="majorHAnsi" w:cstheme="majorBidi"/>
      <w:b/>
      <w:bCs/>
      <w:sz w:val="32"/>
      <w:szCs w:val="32"/>
    </w:rPr>
  </w:style>
  <w:style w:type="character" w:styleId="a8">
    <w:name w:val="Hyperlink"/>
    <w:basedOn w:val="a0"/>
    <w:uiPriority w:val="99"/>
    <w:unhideWhenUsed/>
    <w:rsid w:val="004A586D"/>
    <w:rPr>
      <w:color w:val="0000FF"/>
      <w:u w:val="single"/>
    </w:rPr>
  </w:style>
  <w:style w:type="character" w:styleId="a9">
    <w:name w:val="Emphasis"/>
    <w:basedOn w:val="a0"/>
    <w:uiPriority w:val="20"/>
    <w:qFormat/>
    <w:rsid w:val="0080183A"/>
    <w:rPr>
      <w:i/>
      <w:iCs/>
    </w:rPr>
  </w:style>
  <w:style w:type="character" w:styleId="aa">
    <w:name w:val="Unresolved Mention"/>
    <w:basedOn w:val="a0"/>
    <w:uiPriority w:val="99"/>
    <w:semiHidden/>
    <w:unhideWhenUsed/>
    <w:rsid w:val="0080183A"/>
    <w:rPr>
      <w:color w:val="605E5C"/>
      <w:shd w:val="clear" w:color="auto" w:fill="E1DFDD"/>
    </w:rPr>
  </w:style>
  <w:style w:type="paragraph" w:styleId="ab">
    <w:name w:val="header"/>
    <w:basedOn w:val="a"/>
    <w:link w:val="ac"/>
    <w:uiPriority w:val="99"/>
    <w:unhideWhenUsed/>
    <w:rsid w:val="00F2341E"/>
    <w:pPr>
      <w:tabs>
        <w:tab w:val="center" w:pos="4153"/>
        <w:tab w:val="right" w:pos="8306"/>
      </w:tabs>
      <w:snapToGrid w:val="0"/>
      <w:jc w:val="center"/>
    </w:pPr>
    <w:rPr>
      <w:sz w:val="18"/>
      <w:szCs w:val="18"/>
    </w:rPr>
  </w:style>
  <w:style w:type="character" w:customStyle="1" w:styleId="ac">
    <w:name w:val="页眉 字符"/>
    <w:basedOn w:val="a0"/>
    <w:link w:val="ab"/>
    <w:uiPriority w:val="99"/>
    <w:rsid w:val="00F2341E"/>
    <w:rPr>
      <w:sz w:val="18"/>
      <w:szCs w:val="18"/>
    </w:rPr>
  </w:style>
  <w:style w:type="paragraph" w:styleId="ad">
    <w:name w:val="footer"/>
    <w:basedOn w:val="a"/>
    <w:link w:val="ae"/>
    <w:uiPriority w:val="99"/>
    <w:unhideWhenUsed/>
    <w:rsid w:val="00F2341E"/>
    <w:pPr>
      <w:tabs>
        <w:tab w:val="center" w:pos="4153"/>
        <w:tab w:val="right" w:pos="8306"/>
      </w:tabs>
      <w:snapToGrid w:val="0"/>
      <w:jc w:val="left"/>
    </w:pPr>
    <w:rPr>
      <w:sz w:val="18"/>
      <w:szCs w:val="18"/>
    </w:rPr>
  </w:style>
  <w:style w:type="character" w:customStyle="1" w:styleId="ae">
    <w:name w:val="页脚 字符"/>
    <w:basedOn w:val="a0"/>
    <w:link w:val="ad"/>
    <w:uiPriority w:val="99"/>
    <w:rsid w:val="00F234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1333">
      <w:bodyDiv w:val="1"/>
      <w:marLeft w:val="0"/>
      <w:marRight w:val="0"/>
      <w:marTop w:val="0"/>
      <w:marBottom w:val="0"/>
      <w:divBdr>
        <w:top w:val="none" w:sz="0" w:space="0" w:color="auto"/>
        <w:left w:val="none" w:sz="0" w:space="0" w:color="auto"/>
        <w:bottom w:val="none" w:sz="0" w:space="0" w:color="auto"/>
        <w:right w:val="none" w:sz="0" w:space="0" w:color="auto"/>
      </w:divBdr>
    </w:div>
    <w:div w:id="513687890">
      <w:bodyDiv w:val="1"/>
      <w:marLeft w:val="0"/>
      <w:marRight w:val="0"/>
      <w:marTop w:val="0"/>
      <w:marBottom w:val="0"/>
      <w:divBdr>
        <w:top w:val="none" w:sz="0" w:space="0" w:color="auto"/>
        <w:left w:val="none" w:sz="0" w:space="0" w:color="auto"/>
        <w:bottom w:val="none" w:sz="0" w:space="0" w:color="auto"/>
        <w:right w:val="none" w:sz="0" w:space="0" w:color="auto"/>
      </w:divBdr>
    </w:div>
    <w:div w:id="538587958">
      <w:bodyDiv w:val="1"/>
      <w:marLeft w:val="0"/>
      <w:marRight w:val="0"/>
      <w:marTop w:val="0"/>
      <w:marBottom w:val="0"/>
      <w:divBdr>
        <w:top w:val="none" w:sz="0" w:space="0" w:color="auto"/>
        <w:left w:val="none" w:sz="0" w:space="0" w:color="auto"/>
        <w:bottom w:val="none" w:sz="0" w:space="0" w:color="auto"/>
        <w:right w:val="none" w:sz="0" w:space="0" w:color="auto"/>
      </w:divBdr>
    </w:div>
    <w:div w:id="563417982">
      <w:bodyDiv w:val="1"/>
      <w:marLeft w:val="0"/>
      <w:marRight w:val="0"/>
      <w:marTop w:val="0"/>
      <w:marBottom w:val="0"/>
      <w:divBdr>
        <w:top w:val="none" w:sz="0" w:space="0" w:color="auto"/>
        <w:left w:val="none" w:sz="0" w:space="0" w:color="auto"/>
        <w:bottom w:val="none" w:sz="0" w:space="0" w:color="auto"/>
        <w:right w:val="none" w:sz="0" w:space="0" w:color="auto"/>
      </w:divBdr>
    </w:div>
    <w:div w:id="895121168">
      <w:bodyDiv w:val="1"/>
      <w:marLeft w:val="0"/>
      <w:marRight w:val="0"/>
      <w:marTop w:val="0"/>
      <w:marBottom w:val="0"/>
      <w:divBdr>
        <w:top w:val="none" w:sz="0" w:space="0" w:color="auto"/>
        <w:left w:val="none" w:sz="0" w:space="0" w:color="auto"/>
        <w:bottom w:val="none" w:sz="0" w:space="0" w:color="auto"/>
        <w:right w:val="none" w:sz="0" w:space="0" w:color="auto"/>
      </w:divBdr>
    </w:div>
    <w:div w:id="920453574">
      <w:bodyDiv w:val="1"/>
      <w:marLeft w:val="0"/>
      <w:marRight w:val="0"/>
      <w:marTop w:val="0"/>
      <w:marBottom w:val="0"/>
      <w:divBdr>
        <w:top w:val="none" w:sz="0" w:space="0" w:color="auto"/>
        <w:left w:val="none" w:sz="0" w:space="0" w:color="auto"/>
        <w:bottom w:val="none" w:sz="0" w:space="0" w:color="auto"/>
        <w:right w:val="none" w:sz="0" w:space="0" w:color="auto"/>
      </w:divBdr>
    </w:div>
    <w:div w:id="1194198141">
      <w:bodyDiv w:val="1"/>
      <w:marLeft w:val="0"/>
      <w:marRight w:val="0"/>
      <w:marTop w:val="0"/>
      <w:marBottom w:val="0"/>
      <w:divBdr>
        <w:top w:val="none" w:sz="0" w:space="0" w:color="auto"/>
        <w:left w:val="none" w:sz="0" w:space="0" w:color="auto"/>
        <w:bottom w:val="none" w:sz="0" w:space="0" w:color="auto"/>
        <w:right w:val="none" w:sz="0" w:space="0" w:color="auto"/>
      </w:divBdr>
    </w:div>
    <w:div w:id="1240213027">
      <w:bodyDiv w:val="1"/>
      <w:marLeft w:val="0"/>
      <w:marRight w:val="0"/>
      <w:marTop w:val="0"/>
      <w:marBottom w:val="0"/>
      <w:divBdr>
        <w:top w:val="none" w:sz="0" w:space="0" w:color="auto"/>
        <w:left w:val="none" w:sz="0" w:space="0" w:color="auto"/>
        <w:bottom w:val="none" w:sz="0" w:space="0" w:color="auto"/>
        <w:right w:val="none" w:sz="0" w:space="0" w:color="auto"/>
      </w:divBdr>
    </w:div>
    <w:div w:id="1250311576">
      <w:bodyDiv w:val="1"/>
      <w:marLeft w:val="0"/>
      <w:marRight w:val="0"/>
      <w:marTop w:val="0"/>
      <w:marBottom w:val="0"/>
      <w:divBdr>
        <w:top w:val="none" w:sz="0" w:space="0" w:color="auto"/>
        <w:left w:val="none" w:sz="0" w:space="0" w:color="auto"/>
        <w:bottom w:val="none" w:sz="0" w:space="0" w:color="auto"/>
        <w:right w:val="none" w:sz="0" w:space="0" w:color="auto"/>
      </w:divBdr>
    </w:div>
    <w:div w:id="1426153816">
      <w:bodyDiv w:val="1"/>
      <w:marLeft w:val="0"/>
      <w:marRight w:val="0"/>
      <w:marTop w:val="0"/>
      <w:marBottom w:val="0"/>
      <w:divBdr>
        <w:top w:val="none" w:sz="0" w:space="0" w:color="auto"/>
        <w:left w:val="none" w:sz="0" w:space="0" w:color="auto"/>
        <w:bottom w:val="none" w:sz="0" w:space="0" w:color="auto"/>
        <w:right w:val="none" w:sz="0" w:space="0" w:color="auto"/>
      </w:divBdr>
    </w:div>
    <w:div w:id="1436168471">
      <w:bodyDiv w:val="1"/>
      <w:marLeft w:val="0"/>
      <w:marRight w:val="0"/>
      <w:marTop w:val="0"/>
      <w:marBottom w:val="0"/>
      <w:divBdr>
        <w:top w:val="none" w:sz="0" w:space="0" w:color="auto"/>
        <w:left w:val="none" w:sz="0" w:space="0" w:color="auto"/>
        <w:bottom w:val="none" w:sz="0" w:space="0" w:color="auto"/>
        <w:right w:val="none" w:sz="0" w:space="0" w:color="auto"/>
      </w:divBdr>
    </w:div>
    <w:div w:id="1454982359">
      <w:bodyDiv w:val="1"/>
      <w:marLeft w:val="0"/>
      <w:marRight w:val="0"/>
      <w:marTop w:val="0"/>
      <w:marBottom w:val="0"/>
      <w:divBdr>
        <w:top w:val="none" w:sz="0" w:space="0" w:color="auto"/>
        <w:left w:val="none" w:sz="0" w:space="0" w:color="auto"/>
        <w:bottom w:val="none" w:sz="0" w:space="0" w:color="auto"/>
        <w:right w:val="none" w:sz="0" w:space="0" w:color="auto"/>
      </w:divBdr>
    </w:div>
    <w:div w:id="1518886408">
      <w:bodyDiv w:val="1"/>
      <w:marLeft w:val="0"/>
      <w:marRight w:val="0"/>
      <w:marTop w:val="0"/>
      <w:marBottom w:val="0"/>
      <w:divBdr>
        <w:top w:val="none" w:sz="0" w:space="0" w:color="auto"/>
        <w:left w:val="none" w:sz="0" w:space="0" w:color="auto"/>
        <w:bottom w:val="none" w:sz="0" w:space="0" w:color="auto"/>
        <w:right w:val="none" w:sz="0" w:space="0" w:color="auto"/>
      </w:divBdr>
    </w:div>
    <w:div w:id="1610315826">
      <w:bodyDiv w:val="1"/>
      <w:marLeft w:val="0"/>
      <w:marRight w:val="0"/>
      <w:marTop w:val="0"/>
      <w:marBottom w:val="0"/>
      <w:divBdr>
        <w:top w:val="none" w:sz="0" w:space="0" w:color="auto"/>
        <w:left w:val="none" w:sz="0" w:space="0" w:color="auto"/>
        <w:bottom w:val="none" w:sz="0" w:space="0" w:color="auto"/>
        <w:right w:val="none" w:sz="0" w:space="0" w:color="auto"/>
      </w:divBdr>
    </w:div>
    <w:div w:id="1646202595">
      <w:bodyDiv w:val="1"/>
      <w:marLeft w:val="0"/>
      <w:marRight w:val="0"/>
      <w:marTop w:val="0"/>
      <w:marBottom w:val="0"/>
      <w:divBdr>
        <w:top w:val="none" w:sz="0" w:space="0" w:color="auto"/>
        <w:left w:val="none" w:sz="0" w:space="0" w:color="auto"/>
        <w:bottom w:val="none" w:sz="0" w:space="0" w:color="auto"/>
        <w:right w:val="none" w:sz="0" w:space="0" w:color="auto"/>
      </w:divBdr>
    </w:div>
    <w:div w:id="191365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icir.org/mallman/data.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i.edu/ant/land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otanalytics.unsw.edu.a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ant.isi.edu/datasets/iot/"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censys.io/data/443-https-ssl_3-full_ipv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hj\&#32993;&#20255;&#19994;&#25105;&#30340;\iie\&#24320;&#39064;&#65288;&#31572;&#36777;&#21518;&#65289;\&#24320;&#20570;&#30740;&#31350;&#28857;&#19968;\&#23454;&#39564;&#25130;&#22270;\&#24037;&#20316;&#31807;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IoT</a:t>
            </a:r>
            <a:r>
              <a:rPr lang="zh-CN" altLang="en-US"/>
              <a:t>和</a:t>
            </a:r>
            <a:r>
              <a:rPr lang="en-US" altLang="zh-CN"/>
              <a:t>Non-IoT</a:t>
            </a:r>
            <a:r>
              <a:rPr lang="zh-CN" altLang="en-US"/>
              <a:t>的信令流量占比图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Sheet1!$A$29</c:f>
              <c:strCache>
                <c:ptCount val="1"/>
                <c:pt idx="0">
                  <c:v>信令流量</c:v>
                </c:pt>
              </c:strCache>
            </c:strRef>
          </c:tx>
          <c:spPr>
            <a:solidFill>
              <a:schemeClr val="accent1"/>
            </a:solidFill>
            <a:ln>
              <a:noFill/>
            </a:ln>
            <a:effectLst/>
          </c:spPr>
          <c:invertIfNegative val="0"/>
          <c:cat>
            <c:strRef>
              <c:f>Sheet1!$B$28:$C$28</c:f>
              <c:strCache>
                <c:ptCount val="2"/>
                <c:pt idx="0">
                  <c:v>IoT</c:v>
                </c:pt>
                <c:pt idx="1">
                  <c:v>Non-IoT</c:v>
                </c:pt>
              </c:strCache>
            </c:strRef>
          </c:cat>
          <c:val>
            <c:numRef>
              <c:f>Sheet1!$B$29:$C$29</c:f>
              <c:numCache>
                <c:formatCode>0%</c:formatCode>
                <c:ptCount val="2"/>
                <c:pt idx="0">
                  <c:v>0.63</c:v>
                </c:pt>
                <c:pt idx="1">
                  <c:v>0.21</c:v>
                </c:pt>
              </c:numCache>
            </c:numRef>
          </c:val>
          <c:extLst>
            <c:ext xmlns:c16="http://schemas.microsoft.com/office/drawing/2014/chart" uri="{C3380CC4-5D6E-409C-BE32-E72D297353CC}">
              <c16:uniqueId val="{00000000-39E1-4EFE-A0B1-48EE8A414759}"/>
            </c:ext>
          </c:extLst>
        </c:ser>
        <c:ser>
          <c:idx val="1"/>
          <c:order val="1"/>
          <c:tx>
            <c:strRef>
              <c:f>Sheet1!$A$30</c:f>
              <c:strCache>
                <c:ptCount val="1"/>
                <c:pt idx="0">
                  <c:v>非信令流量</c:v>
                </c:pt>
              </c:strCache>
            </c:strRef>
          </c:tx>
          <c:spPr>
            <a:solidFill>
              <a:schemeClr val="accent2"/>
            </a:solidFill>
            <a:ln>
              <a:noFill/>
            </a:ln>
            <a:effectLst/>
          </c:spPr>
          <c:invertIfNegative val="0"/>
          <c:cat>
            <c:strRef>
              <c:f>Sheet1!$B$28:$C$28</c:f>
              <c:strCache>
                <c:ptCount val="2"/>
                <c:pt idx="0">
                  <c:v>IoT</c:v>
                </c:pt>
                <c:pt idx="1">
                  <c:v>Non-IoT</c:v>
                </c:pt>
              </c:strCache>
            </c:strRef>
          </c:cat>
          <c:val>
            <c:numRef>
              <c:f>Sheet1!$B$30:$C$30</c:f>
              <c:numCache>
                <c:formatCode>0%</c:formatCode>
                <c:ptCount val="2"/>
                <c:pt idx="0">
                  <c:v>0.37</c:v>
                </c:pt>
                <c:pt idx="1">
                  <c:v>0.79</c:v>
                </c:pt>
              </c:numCache>
            </c:numRef>
          </c:val>
          <c:extLst>
            <c:ext xmlns:c16="http://schemas.microsoft.com/office/drawing/2014/chart" uri="{C3380CC4-5D6E-409C-BE32-E72D297353CC}">
              <c16:uniqueId val="{00000001-39E1-4EFE-A0B1-48EE8A414759}"/>
            </c:ext>
          </c:extLst>
        </c:ser>
        <c:dLbls>
          <c:showLegendKey val="0"/>
          <c:showVal val="0"/>
          <c:showCatName val="0"/>
          <c:showSerName val="0"/>
          <c:showPercent val="0"/>
          <c:showBubbleSize val="0"/>
        </c:dLbls>
        <c:gapWidth val="219"/>
        <c:overlap val="-27"/>
        <c:axId val="137473295"/>
        <c:axId val="137450831"/>
      </c:barChart>
      <c:catAx>
        <c:axId val="137473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450831"/>
        <c:crosses val="autoZero"/>
        <c:auto val="1"/>
        <c:lblAlgn val="ctr"/>
        <c:lblOffset val="100"/>
        <c:noMultiLvlLbl val="0"/>
      </c:catAx>
      <c:valAx>
        <c:axId val="13745083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473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69AA6-C397-4399-9C58-F7DF297D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5</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伟业</dc:creator>
  <cp:keywords/>
  <dc:description/>
  <cp:lastModifiedBy>胡 伟业</cp:lastModifiedBy>
  <cp:revision>79</cp:revision>
  <dcterms:created xsi:type="dcterms:W3CDTF">2022-04-05T05:05:00Z</dcterms:created>
  <dcterms:modified xsi:type="dcterms:W3CDTF">2023-01-26T04:34:00Z</dcterms:modified>
</cp:coreProperties>
</file>