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094A" w14:textId="77777777" w:rsidR="00A0695E" w:rsidRDefault="00A0695E" w:rsidP="00A0695E">
      <w:pPr>
        <w:pStyle w:val="Heading1"/>
        <w:spacing w:before="0"/>
        <w:textAlignment w:val="center"/>
        <w:rPr>
          <w:color w:val="202124"/>
        </w:rPr>
      </w:pPr>
      <w:r>
        <w:rPr>
          <w:color w:val="202124"/>
        </w:rPr>
        <w:t>How Cloud Shell works</w:t>
      </w:r>
    </w:p>
    <w:p w14:paraId="3A7C2277" w14:textId="4B3C51D4" w:rsidR="00A0695E" w:rsidRDefault="00A0695E" w:rsidP="00A0695E">
      <w:r>
        <w:rPr>
          <w:rFonts w:ascii="Roboto" w:hAnsi="Roboto"/>
          <w:color w:val="202124"/>
          <w:shd w:val="clear" w:color="auto" w:fill="FFFFFF"/>
        </w:rPr>
        <w:t> </w:t>
      </w:r>
      <w:r>
        <w:object w:dxaOrig="1440" w:dyaOrig="1440" w14:anchorId="0CB96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7.9pt" o:ole="">
            <v:imagedata r:id="rId5" o:title=""/>
          </v:shape>
          <w:control r:id="rId6" w:name="DefaultOcxName5" w:shapeid="_x0000_i1046"/>
        </w:object>
      </w:r>
    </w:p>
    <w:p w14:paraId="47430D1E" w14:textId="77777777" w:rsidR="00A0695E" w:rsidRDefault="00A0695E" w:rsidP="00A0695E">
      <w:pPr>
        <w:pStyle w:val="NormalWeb"/>
        <w:spacing w:before="420" w:beforeAutospacing="0" w:after="240" w:afterAutospacing="0"/>
        <w:rPr>
          <w:rFonts w:ascii="Roboto" w:hAnsi="Roboto"/>
          <w:color w:val="202124"/>
        </w:rPr>
      </w:pPr>
      <w:r>
        <w:rPr>
          <w:rFonts w:ascii="Roboto" w:hAnsi="Roboto"/>
          <w:color w:val="202124"/>
        </w:rPr>
        <w:t xml:space="preserve">When you start Cloud Shell, it provisions a </w:t>
      </w:r>
      <w:r w:rsidRPr="00A0695E">
        <w:rPr>
          <w:rFonts w:ascii="Roboto" w:hAnsi="Roboto"/>
          <w:b/>
          <w:bCs/>
          <w:color w:val="70AD47" w:themeColor="accent6"/>
        </w:rPr>
        <w:t>Compute Engine virtual machine running</w:t>
      </w:r>
      <w:r w:rsidRPr="00A0695E">
        <w:rPr>
          <w:rFonts w:ascii="Roboto" w:hAnsi="Roboto"/>
          <w:color w:val="70AD47" w:themeColor="accent6"/>
        </w:rPr>
        <w:t xml:space="preserve"> </w:t>
      </w:r>
      <w:r>
        <w:rPr>
          <w:rFonts w:ascii="Roboto" w:hAnsi="Roboto"/>
          <w:color w:val="202124"/>
        </w:rPr>
        <w:t xml:space="preserve">a </w:t>
      </w:r>
      <w:r w:rsidRPr="00A0695E">
        <w:rPr>
          <w:rFonts w:ascii="Roboto" w:hAnsi="Roboto"/>
          <w:color w:val="70AD47" w:themeColor="accent6"/>
        </w:rPr>
        <w:t>Debian-based Linux operating system</w:t>
      </w:r>
      <w:r>
        <w:rPr>
          <w:rFonts w:ascii="Roboto" w:hAnsi="Roboto"/>
          <w:color w:val="202124"/>
        </w:rPr>
        <w:t>. Cloud Shell instances are provisioned on a per-user, per-session basis. The instance persists while your Cloud Shell session is active; after an hour of inactivity, your session terminates and its VM is discarded. For more on usage quotas, refer to the </w:t>
      </w:r>
      <w:hyperlink r:id="rId7" w:anchor="usage_limits" w:history="1">
        <w:r>
          <w:rPr>
            <w:rStyle w:val="Hyperlink"/>
            <w:rFonts w:ascii="Roboto" w:hAnsi="Roboto"/>
          </w:rPr>
          <w:t>limitations</w:t>
        </w:r>
      </w:hyperlink>
      <w:r>
        <w:rPr>
          <w:rFonts w:ascii="Roboto" w:hAnsi="Roboto"/>
          <w:color w:val="202124"/>
        </w:rPr>
        <w:t> guide.</w:t>
      </w:r>
    </w:p>
    <w:p w14:paraId="725B0239" w14:textId="77777777" w:rsidR="00A0695E" w:rsidRDefault="00A0695E" w:rsidP="00A0695E">
      <w:pPr>
        <w:pStyle w:val="NormalWeb"/>
        <w:spacing w:before="240" w:beforeAutospacing="0" w:after="240" w:afterAutospacing="0"/>
        <w:rPr>
          <w:rFonts w:ascii="Roboto" w:hAnsi="Roboto"/>
          <w:color w:val="202124"/>
        </w:rPr>
      </w:pPr>
      <w:r>
        <w:rPr>
          <w:rFonts w:ascii="Roboto" w:hAnsi="Roboto"/>
          <w:color w:val="202124"/>
        </w:rPr>
        <w:t>With the default Cloud Shell experience, you are allocated with an ephemeral, pre-configured VM and the environment you work with is a Docker container running on that VM. You can also </w:t>
      </w:r>
      <w:hyperlink r:id="rId8" w:history="1">
        <w:r>
          <w:rPr>
            <w:rStyle w:val="Hyperlink"/>
            <w:rFonts w:ascii="Roboto" w:hAnsi="Roboto"/>
          </w:rPr>
          <w:t>customize your environment</w:t>
        </w:r>
      </w:hyperlink>
      <w:r>
        <w:rPr>
          <w:rFonts w:ascii="Roboto" w:hAnsi="Roboto"/>
          <w:color w:val="202124"/>
        </w:rPr>
        <w:t> automatically on VM boot to ensure that your Cloud Shell instance includes your preferred tools.</w:t>
      </w:r>
    </w:p>
    <w:p w14:paraId="497F500E" w14:textId="641C1226" w:rsidR="00A0695E" w:rsidRDefault="00A0695E" w:rsidP="00D225EE">
      <w:pPr>
        <w:pStyle w:val="Heading1"/>
        <w:spacing w:before="0"/>
        <w:textAlignment w:val="center"/>
        <w:rPr>
          <w:color w:val="202124"/>
        </w:rPr>
      </w:pPr>
    </w:p>
    <w:p w14:paraId="23F1175E" w14:textId="77777777" w:rsidR="00A0695E" w:rsidRPr="00A0695E" w:rsidRDefault="00A0695E" w:rsidP="00A0695E"/>
    <w:p w14:paraId="08FDA1E1" w14:textId="77777777" w:rsidR="00A0695E" w:rsidRDefault="00A0695E" w:rsidP="00D225EE">
      <w:pPr>
        <w:pStyle w:val="Heading1"/>
        <w:spacing w:before="0"/>
        <w:textAlignment w:val="center"/>
        <w:rPr>
          <w:color w:val="202124"/>
        </w:rPr>
      </w:pPr>
    </w:p>
    <w:p w14:paraId="707186AF" w14:textId="342EF870" w:rsidR="00D225EE" w:rsidRDefault="00D225EE" w:rsidP="00D225EE">
      <w:pPr>
        <w:pStyle w:val="Heading1"/>
        <w:spacing w:before="0"/>
        <w:textAlignment w:val="center"/>
        <w:rPr>
          <w:color w:val="202124"/>
        </w:rPr>
      </w:pPr>
      <w:r>
        <w:rPr>
          <w:color w:val="202124"/>
        </w:rPr>
        <w:t>GKE overview</w:t>
      </w:r>
    </w:p>
    <w:p w14:paraId="4E48EB13" w14:textId="474AD296" w:rsidR="00D225EE" w:rsidRDefault="00D225EE" w:rsidP="00D225EE">
      <w:r>
        <w:rPr>
          <w:rFonts w:ascii="Roboto" w:hAnsi="Roboto"/>
          <w:color w:val="202124"/>
          <w:shd w:val="clear" w:color="auto" w:fill="FFFFFF"/>
        </w:rPr>
        <w:t> </w:t>
      </w:r>
      <w:r>
        <w:object w:dxaOrig="1440" w:dyaOrig="1440" w14:anchorId="6C5ABF80">
          <v:shape id="_x0000_i1040" type="#_x0000_t75" style="width:20.4pt;height:17.9pt" o:ole="">
            <v:imagedata r:id="rId5" o:title=""/>
          </v:shape>
          <w:control r:id="rId9" w:name="DefaultOcxName3" w:shapeid="_x0000_i1040"/>
        </w:object>
      </w:r>
    </w:p>
    <w:p w14:paraId="5E6F0959" w14:textId="77777777" w:rsidR="00D225EE" w:rsidRDefault="00D225EE" w:rsidP="00D225EE">
      <w:pPr>
        <w:pStyle w:val="NormalWeb"/>
        <w:spacing w:before="420" w:beforeAutospacing="0" w:after="240" w:afterAutospacing="0"/>
        <w:rPr>
          <w:rFonts w:ascii="Roboto" w:hAnsi="Roboto"/>
          <w:color w:val="202124"/>
        </w:rPr>
      </w:pPr>
      <w:r>
        <w:rPr>
          <w:rFonts w:ascii="Roboto" w:hAnsi="Roboto"/>
          <w:color w:val="202124"/>
        </w:rPr>
        <w:t>Google Kubernetes Engine (GKE) provides a managed environment for deploying, managing, and scaling your containerized applications using Google infrastructure. The GKE environment consists of multiple machines (specifically, </w:t>
      </w:r>
      <w:hyperlink r:id="rId10" w:history="1">
        <w:r>
          <w:rPr>
            <w:rStyle w:val="Hyperlink"/>
            <w:rFonts w:ascii="Roboto" w:hAnsi="Roboto"/>
          </w:rPr>
          <w:t>Compute Engine</w:t>
        </w:r>
      </w:hyperlink>
      <w:r>
        <w:rPr>
          <w:rFonts w:ascii="Roboto" w:hAnsi="Roboto"/>
          <w:color w:val="202124"/>
        </w:rPr>
        <w:t> instances) grouped together to form a </w:t>
      </w:r>
      <w:hyperlink r:id="rId11" w:history="1">
        <w:r>
          <w:rPr>
            <w:rStyle w:val="Hyperlink"/>
            <w:rFonts w:ascii="Roboto" w:hAnsi="Roboto"/>
          </w:rPr>
          <w:t>cluster</w:t>
        </w:r>
      </w:hyperlink>
      <w:r>
        <w:rPr>
          <w:rFonts w:ascii="Roboto" w:hAnsi="Roboto"/>
          <w:color w:val="202124"/>
        </w:rPr>
        <w:t>.</w:t>
      </w:r>
    </w:p>
    <w:p w14:paraId="7E2F26C7" w14:textId="75894AC9" w:rsidR="00D225EE" w:rsidRDefault="00D225EE">
      <w:pPr>
        <w:rPr>
          <w:rFonts w:ascii="Noto Sans" w:hAnsi="Noto Sans" w:cs="Noto Sans"/>
          <w:color w:val="202124"/>
          <w:sz w:val="48"/>
          <w:szCs w:val="48"/>
          <w:shd w:val="clear" w:color="auto" w:fill="FFFFFF"/>
        </w:rPr>
      </w:pPr>
    </w:p>
    <w:p w14:paraId="75013AD7" w14:textId="77777777" w:rsidR="00670E9E" w:rsidRDefault="00670E9E" w:rsidP="00670E9E">
      <w:pPr>
        <w:pStyle w:val="Heading2"/>
        <w:shd w:val="clear" w:color="auto" w:fill="FFFFFF"/>
        <w:rPr>
          <w:color w:val="202124"/>
        </w:rPr>
      </w:pPr>
      <w:r>
        <w:rPr>
          <w:rStyle w:val="devsite-heading"/>
          <w:color w:val="202124"/>
        </w:rPr>
        <w:t>Cluster orchestration with GKE</w:t>
      </w:r>
    </w:p>
    <w:p w14:paraId="4B3B31BB" w14:textId="77777777" w:rsidR="00670E9E" w:rsidRDefault="00670E9E" w:rsidP="00670E9E">
      <w:pPr>
        <w:pStyle w:val="NormalWeb"/>
        <w:shd w:val="clear" w:color="auto" w:fill="FFFFFF"/>
        <w:spacing w:before="240" w:beforeAutospacing="0" w:after="240" w:afterAutospacing="0"/>
        <w:rPr>
          <w:rFonts w:ascii="Roboto" w:hAnsi="Roboto"/>
          <w:color w:val="202124"/>
        </w:rPr>
      </w:pPr>
      <w:r>
        <w:rPr>
          <w:rFonts w:ascii="Roboto" w:hAnsi="Roboto"/>
          <w:color w:val="202124"/>
        </w:rPr>
        <w:t>GKE clusters are powered by the </w:t>
      </w:r>
      <w:hyperlink r:id="rId12" w:history="1">
        <w:r>
          <w:rPr>
            <w:rStyle w:val="Hyperlink"/>
            <w:rFonts w:ascii="Roboto" w:hAnsi="Roboto"/>
          </w:rPr>
          <w:t>Kubernetes</w:t>
        </w:r>
      </w:hyperlink>
      <w:r>
        <w:rPr>
          <w:rFonts w:ascii="Roboto" w:hAnsi="Roboto"/>
          <w:color w:val="202124"/>
        </w:rPr>
        <w:t> </w:t>
      </w:r>
      <w:proofErr w:type="gramStart"/>
      <w:r>
        <w:rPr>
          <w:rFonts w:ascii="Roboto" w:hAnsi="Roboto"/>
          <w:color w:val="202124"/>
        </w:rPr>
        <w:t>open source</w:t>
      </w:r>
      <w:proofErr w:type="gramEnd"/>
      <w:r>
        <w:rPr>
          <w:rFonts w:ascii="Roboto" w:hAnsi="Roboto"/>
          <w:color w:val="202124"/>
        </w:rPr>
        <w:t xml:space="preserve"> cluster management system. Kubernetes provides the mechanisms through which you interact with your cluster. You use Kubernetes commands and resources to deploy and manage your applications, perform administration tasks, set policies, and monitor the health of your deployed workloads.</w:t>
      </w:r>
    </w:p>
    <w:p w14:paraId="38EFB4DE" w14:textId="77777777" w:rsidR="00670E9E" w:rsidRDefault="00670E9E" w:rsidP="00670E9E">
      <w:pPr>
        <w:pStyle w:val="NormalWeb"/>
        <w:shd w:val="clear" w:color="auto" w:fill="FFFFFF"/>
        <w:spacing w:before="240" w:beforeAutospacing="0" w:after="240" w:afterAutospacing="0"/>
        <w:rPr>
          <w:rFonts w:ascii="Roboto" w:hAnsi="Roboto"/>
          <w:color w:val="202124"/>
        </w:rPr>
      </w:pPr>
      <w:r>
        <w:rPr>
          <w:rFonts w:ascii="Roboto" w:hAnsi="Roboto"/>
          <w:color w:val="202124"/>
        </w:rPr>
        <w:t>Kubernetes draws on the same design principles that run popular Google services and provides the same benefits: automatic management, monitoring and liveness probes for application containers, automatic scaling, rolling updates, and more. When you run your applications on a cluster, you're using technology based on Google's 10+ years of experience running production workloads in containers.</w:t>
      </w:r>
    </w:p>
    <w:p w14:paraId="550B2356" w14:textId="77777777" w:rsidR="00351B6D" w:rsidRDefault="00351B6D" w:rsidP="00351B6D">
      <w:pPr>
        <w:pStyle w:val="Heading3"/>
        <w:shd w:val="clear" w:color="auto" w:fill="FFFFFF"/>
        <w:rPr>
          <w:color w:val="202124"/>
        </w:rPr>
      </w:pPr>
      <w:r>
        <w:rPr>
          <w:rStyle w:val="devsite-heading"/>
          <w:color w:val="202124"/>
        </w:rPr>
        <w:lastRenderedPageBreak/>
        <w:t>Kubernetes on Google Cloud</w:t>
      </w:r>
    </w:p>
    <w:p w14:paraId="2757792E" w14:textId="77777777" w:rsidR="00351B6D" w:rsidRDefault="00351B6D" w:rsidP="00351B6D">
      <w:pPr>
        <w:pStyle w:val="NormalWeb"/>
        <w:shd w:val="clear" w:color="auto" w:fill="FFFFFF"/>
        <w:spacing w:before="240" w:beforeAutospacing="0" w:after="240" w:afterAutospacing="0"/>
        <w:rPr>
          <w:rFonts w:ascii="Roboto" w:hAnsi="Roboto"/>
          <w:color w:val="202124"/>
        </w:rPr>
      </w:pPr>
      <w:r>
        <w:rPr>
          <w:rFonts w:ascii="Roboto" w:hAnsi="Roboto"/>
          <w:color w:val="202124"/>
        </w:rPr>
        <w:t>When you run a GKE cluster, you also gain the benefit of advanced cluster management features that Google Cloud provides. These include:</w:t>
      </w:r>
    </w:p>
    <w:p w14:paraId="61D09281" w14:textId="77777777" w:rsidR="00351B6D" w:rsidRDefault="00351B6D" w:rsidP="00351B6D">
      <w:pPr>
        <w:numPr>
          <w:ilvl w:val="0"/>
          <w:numId w:val="8"/>
        </w:numPr>
        <w:shd w:val="clear" w:color="auto" w:fill="FFFFFF"/>
        <w:spacing w:before="180" w:after="180" w:line="240" w:lineRule="auto"/>
        <w:rPr>
          <w:rFonts w:ascii="Roboto" w:hAnsi="Roboto"/>
          <w:color w:val="202124"/>
        </w:rPr>
      </w:pPr>
      <w:r>
        <w:rPr>
          <w:rFonts w:ascii="Roboto" w:hAnsi="Roboto"/>
          <w:color w:val="202124"/>
        </w:rPr>
        <w:t>Google Cloud's </w:t>
      </w:r>
      <w:hyperlink r:id="rId13" w:history="1">
        <w:r>
          <w:rPr>
            <w:rStyle w:val="Hyperlink"/>
            <w:rFonts w:ascii="Roboto" w:hAnsi="Roboto"/>
          </w:rPr>
          <w:t>load-balancing</w:t>
        </w:r>
      </w:hyperlink>
      <w:r>
        <w:rPr>
          <w:rFonts w:ascii="Roboto" w:hAnsi="Roboto"/>
          <w:color w:val="202124"/>
        </w:rPr>
        <w:t> for Compute Engine instances</w:t>
      </w:r>
    </w:p>
    <w:p w14:paraId="199152EE" w14:textId="77777777" w:rsidR="00351B6D" w:rsidRDefault="00351B6D" w:rsidP="00351B6D">
      <w:pPr>
        <w:numPr>
          <w:ilvl w:val="0"/>
          <w:numId w:val="8"/>
        </w:numPr>
        <w:shd w:val="clear" w:color="auto" w:fill="FFFFFF"/>
        <w:spacing w:before="180" w:after="180" w:line="240" w:lineRule="auto"/>
        <w:rPr>
          <w:rFonts w:ascii="Roboto" w:hAnsi="Roboto"/>
          <w:color w:val="202124"/>
        </w:rPr>
      </w:pPr>
      <w:hyperlink r:id="rId14" w:history="1">
        <w:r>
          <w:rPr>
            <w:rStyle w:val="Hyperlink"/>
            <w:rFonts w:ascii="Roboto" w:hAnsi="Roboto"/>
          </w:rPr>
          <w:t>Node pools</w:t>
        </w:r>
      </w:hyperlink>
      <w:r>
        <w:rPr>
          <w:rFonts w:ascii="Roboto" w:hAnsi="Roboto"/>
          <w:color w:val="202124"/>
        </w:rPr>
        <w:t> to designate subsets of nodes within a cluster for additional flexibility</w:t>
      </w:r>
    </w:p>
    <w:p w14:paraId="772735CC" w14:textId="77777777" w:rsidR="00351B6D" w:rsidRDefault="00351B6D" w:rsidP="00351B6D">
      <w:pPr>
        <w:numPr>
          <w:ilvl w:val="0"/>
          <w:numId w:val="8"/>
        </w:numPr>
        <w:shd w:val="clear" w:color="auto" w:fill="FFFFFF"/>
        <w:spacing w:before="180" w:after="180" w:line="240" w:lineRule="auto"/>
        <w:rPr>
          <w:rFonts w:ascii="Roboto" w:hAnsi="Roboto"/>
          <w:color w:val="202124"/>
        </w:rPr>
      </w:pPr>
      <w:hyperlink r:id="rId15" w:history="1">
        <w:r>
          <w:rPr>
            <w:rStyle w:val="Hyperlink"/>
            <w:rFonts w:ascii="Roboto" w:hAnsi="Roboto"/>
          </w:rPr>
          <w:t>Automatic scaling</w:t>
        </w:r>
      </w:hyperlink>
      <w:r>
        <w:rPr>
          <w:rFonts w:ascii="Roboto" w:hAnsi="Roboto"/>
          <w:color w:val="202124"/>
        </w:rPr>
        <w:t> of your cluster's node instance count</w:t>
      </w:r>
    </w:p>
    <w:p w14:paraId="3647BBEF" w14:textId="77777777" w:rsidR="00351B6D" w:rsidRDefault="00351B6D" w:rsidP="00351B6D">
      <w:pPr>
        <w:numPr>
          <w:ilvl w:val="0"/>
          <w:numId w:val="8"/>
        </w:numPr>
        <w:shd w:val="clear" w:color="auto" w:fill="FFFFFF"/>
        <w:spacing w:before="180" w:after="180" w:line="240" w:lineRule="auto"/>
        <w:rPr>
          <w:rFonts w:ascii="Roboto" w:hAnsi="Roboto"/>
          <w:color w:val="202124"/>
        </w:rPr>
      </w:pPr>
      <w:hyperlink r:id="rId16" w:history="1">
        <w:r>
          <w:rPr>
            <w:rStyle w:val="Hyperlink"/>
            <w:rFonts w:ascii="Roboto" w:hAnsi="Roboto"/>
          </w:rPr>
          <w:t>Automatic upgrades</w:t>
        </w:r>
      </w:hyperlink>
      <w:r>
        <w:rPr>
          <w:rFonts w:ascii="Roboto" w:hAnsi="Roboto"/>
          <w:color w:val="202124"/>
        </w:rPr>
        <w:t> for your cluster's node software</w:t>
      </w:r>
    </w:p>
    <w:p w14:paraId="79019E28" w14:textId="77777777" w:rsidR="00351B6D" w:rsidRDefault="00351B6D" w:rsidP="00351B6D">
      <w:pPr>
        <w:numPr>
          <w:ilvl w:val="0"/>
          <w:numId w:val="8"/>
        </w:numPr>
        <w:shd w:val="clear" w:color="auto" w:fill="FFFFFF"/>
        <w:spacing w:before="180" w:after="180" w:line="240" w:lineRule="auto"/>
        <w:rPr>
          <w:rFonts w:ascii="Roboto" w:hAnsi="Roboto"/>
          <w:color w:val="202124"/>
        </w:rPr>
      </w:pPr>
      <w:hyperlink r:id="rId17" w:history="1">
        <w:r>
          <w:rPr>
            <w:rStyle w:val="Hyperlink"/>
            <w:rFonts w:ascii="Roboto" w:hAnsi="Roboto"/>
          </w:rPr>
          <w:t>Node auto-repair</w:t>
        </w:r>
      </w:hyperlink>
      <w:r>
        <w:rPr>
          <w:rFonts w:ascii="Roboto" w:hAnsi="Roboto"/>
          <w:color w:val="202124"/>
        </w:rPr>
        <w:t> to maintain node health and availability</w:t>
      </w:r>
    </w:p>
    <w:p w14:paraId="4E1D58AB" w14:textId="77777777" w:rsidR="00351B6D" w:rsidRDefault="00351B6D" w:rsidP="00351B6D">
      <w:pPr>
        <w:numPr>
          <w:ilvl w:val="0"/>
          <w:numId w:val="8"/>
        </w:numPr>
        <w:shd w:val="clear" w:color="auto" w:fill="FFFFFF"/>
        <w:spacing w:before="180" w:after="180" w:line="240" w:lineRule="auto"/>
        <w:rPr>
          <w:rFonts w:ascii="Roboto" w:hAnsi="Roboto"/>
          <w:color w:val="202124"/>
        </w:rPr>
      </w:pPr>
      <w:hyperlink r:id="rId18" w:history="1">
        <w:r>
          <w:rPr>
            <w:rStyle w:val="Hyperlink"/>
            <w:rFonts w:ascii="Roboto" w:hAnsi="Roboto"/>
          </w:rPr>
          <w:t>Logging and monitoring</w:t>
        </w:r>
      </w:hyperlink>
      <w:r>
        <w:rPr>
          <w:rFonts w:ascii="Roboto" w:hAnsi="Roboto"/>
          <w:color w:val="202124"/>
        </w:rPr>
        <w:t> with Google Cloud's operations suite for visibility into your cluster</w:t>
      </w:r>
    </w:p>
    <w:p w14:paraId="2C08D105" w14:textId="77777777" w:rsidR="00302E69" w:rsidRDefault="00302E69" w:rsidP="00302E69">
      <w:pPr>
        <w:pStyle w:val="Heading2"/>
        <w:shd w:val="clear" w:color="auto" w:fill="FFFFFF"/>
        <w:rPr>
          <w:color w:val="202124"/>
        </w:rPr>
      </w:pPr>
      <w:r>
        <w:rPr>
          <w:rStyle w:val="devsite-heading"/>
          <w:color w:val="202124"/>
        </w:rPr>
        <w:t>GKE workloads</w:t>
      </w:r>
    </w:p>
    <w:p w14:paraId="69477259" w14:textId="77777777" w:rsidR="00302E69" w:rsidRDefault="00302E69" w:rsidP="00302E69">
      <w:pPr>
        <w:pStyle w:val="NormalWeb"/>
        <w:shd w:val="clear" w:color="auto" w:fill="FFFFFF"/>
        <w:spacing w:before="240" w:beforeAutospacing="0" w:after="240" w:afterAutospacing="0"/>
        <w:rPr>
          <w:rFonts w:ascii="Roboto" w:hAnsi="Roboto"/>
          <w:color w:val="202124"/>
        </w:rPr>
      </w:pPr>
      <w:r>
        <w:rPr>
          <w:rFonts w:ascii="Roboto" w:hAnsi="Roboto"/>
          <w:color w:val="202124"/>
        </w:rPr>
        <w:t>GKE works with containerized applications. These are applications packaged into platform independent, isolated user-space instances, for example by using </w:t>
      </w:r>
      <w:hyperlink r:id="rId19" w:history="1">
        <w:r>
          <w:rPr>
            <w:rStyle w:val="Hyperlink"/>
            <w:rFonts w:ascii="Roboto" w:hAnsi="Roboto"/>
          </w:rPr>
          <w:t>Docker</w:t>
        </w:r>
      </w:hyperlink>
      <w:r>
        <w:rPr>
          <w:rFonts w:ascii="Roboto" w:hAnsi="Roboto"/>
          <w:color w:val="202124"/>
        </w:rPr>
        <w:t>. In GKE and Kubernetes, these containers, whether for applications or batch jobs, are collectively called </w:t>
      </w:r>
      <w:r>
        <w:rPr>
          <w:rStyle w:val="Emphasis"/>
          <w:rFonts w:ascii="Roboto" w:hAnsi="Roboto"/>
          <w:color w:val="202124"/>
        </w:rPr>
        <w:t>workloads</w:t>
      </w:r>
      <w:r>
        <w:rPr>
          <w:rFonts w:ascii="Roboto" w:hAnsi="Roboto"/>
          <w:color w:val="202124"/>
        </w:rPr>
        <w:t>. Before you deploy a workload on a GKE cluster, you must first package the workload into a container.</w:t>
      </w:r>
    </w:p>
    <w:p w14:paraId="2F070592" w14:textId="521036AC" w:rsidR="00D225EE" w:rsidRDefault="00473A28">
      <w:pPr>
        <w:rPr>
          <w:rFonts w:ascii="Noto Sans" w:hAnsi="Noto Sans" w:cs="Noto Sans"/>
          <w:color w:val="202124"/>
          <w:sz w:val="48"/>
          <w:szCs w:val="48"/>
          <w:shd w:val="clear" w:color="auto" w:fill="FFFFFF"/>
        </w:rPr>
      </w:pPr>
      <w:r>
        <w:rPr>
          <w:rFonts w:ascii="Roboto" w:hAnsi="Roboto"/>
          <w:color w:val="202124"/>
          <w:shd w:val="clear" w:color="auto" w:fill="FFFFFF"/>
        </w:rPr>
        <w:t>Google Cloud provides continuous integration and continuous delivery tools to help you build and serve application containers. You can use </w:t>
      </w:r>
      <w:hyperlink r:id="rId20" w:history="1">
        <w:r>
          <w:rPr>
            <w:rStyle w:val="Hyperlink"/>
            <w:rFonts w:ascii="Roboto" w:hAnsi="Roboto"/>
            <w:shd w:val="clear" w:color="auto" w:fill="FFFFFF"/>
          </w:rPr>
          <w:t>Cloud Build</w:t>
        </w:r>
      </w:hyperlink>
      <w:r>
        <w:rPr>
          <w:rFonts w:ascii="Roboto" w:hAnsi="Roboto"/>
          <w:color w:val="202124"/>
          <w:shd w:val="clear" w:color="auto" w:fill="FFFFFF"/>
        </w:rPr>
        <w:t> to build container images (such as Docker) from a variety of source code repositories, and </w:t>
      </w:r>
      <w:hyperlink r:id="rId21" w:history="1">
        <w:r>
          <w:rPr>
            <w:rStyle w:val="Hyperlink"/>
            <w:rFonts w:ascii="Roboto" w:hAnsi="Roboto"/>
            <w:shd w:val="clear" w:color="auto" w:fill="FFFFFF"/>
          </w:rPr>
          <w:t>Artifact Registry</w:t>
        </w:r>
      </w:hyperlink>
      <w:r>
        <w:rPr>
          <w:rFonts w:ascii="Roboto" w:hAnsi="Roboto"/>
          <w:color w:val="202124"/>
          <w:shd w:val="clear" w:color="auto" w:fill="FFFFFF"/>
        </w:rPr>
        <w:t> or </w:t>
      </w:r>
      <w:hyperlink r:id="rId22" w:history="1">
        <w:r>
          <w:rPr>
            <w:rStyle w:val="Hyperlink"/>
            <w:rFonts w:ascii="Roboto" w:hAnsi="Roboto"/>
            <w:shd w:val="clear" w:color="auto" w:fill="FFFFFF"/>
          </w:rPr>
          <w:t>Container Registry</w:t>
        </w:r>
      </w:hyperlink>
      <w:r>
        <w:rPr>
          <w:rFonts w:ascii="Roboto" w:hAnsi="Roboto"/>
          <w:color w:val="202124"/>
          <w:shd w:val="clear" w:color="auto" w:fill="FFFFFF"/>
        </w:rPr>
        <w:t> to store and serve your container images.</w:t>
      </w:r>
    </w:p>
    <w:p w14:paraId="11CFA57D" w14:textId="77777777" w:rsidR="004567CB" w:rsidRDefault="004567CB" w:rsidP="004567CB">
      <w:pPr>
        <w:pStyle w:val="Heading2"/>
        <w:shd w:val="clear" w:color="auto" w:fill="FFFFFF"/>
        <w:rPr>
          <w:color w:val="202124"/>
        </w:rPr>
      </w:pPr>
      <w:r>
        <w:rPr>
          <w:rStyle w:val="devsite-heading"/>
          <w:color w:val="202124"/>
        </w:rPr>
        <w:t>Modes of operation</w:t>
      </w:r>
    </w:p>
    <w:p w14:paraId="660C6893" w14:textId="77777777" w:rsidR="004567CB" w:rsidRDefault="004567CB" w:rsidP="004567CB">
      <w:pPr>
        <w:pStyle w:val="NormalWeb"/>
        <w:shd w:val="clear" w:color="auto" w:fill="FFFFFF"/>
        <w:spacing w:before="240" w:beforeAutospacing="0" w:after="240" w:afterAutospacing="0"/>
        <w:rPr>
          <w:rFonts w:ascii="Roboto" w:hAnsi="Roboto"/>
          <w:color w:val="202124"/>
        </w:rPr>
      </w:pPr>
      <w:r>
        <w:rPr>
          <w:rFonts w:ascii="Roboto" w:hAnsi="Roboto"/>
          <w:color w:val="202124"/>
        </w:rPr>
        <w:t>The level of flexibility, responsibility, and control that you require for your clusters determines the mode of operation to use in GKE. GKE clusters have two modes of operation to choose from:</w:t>
      </w:r>
    </w:p>
    <w:p w14:paraId="0514CA24" w14:textId="77777777" w:rsidR="004567CB" w:rsidRDefault="004567CB" w:rsidP="004567CB">
      <w:pPr>
        <w:pStyle w:val="NormalWeb"/>
        <w:numPr>
          <w:ilvl w:val="0"/>
          <w:numId w:val="9"/>
        </w:numPr>
        <w:shd w:val="clear" w:color="auto" w:fill="FFFFFF"/>
        <w:spacing w:before="0" w:beforeAutospacing="0" w:after="0" w:afterAutospacing="0"/>
        <w:rPr>
          <w:rFonts w:ascii="Roboto" w:hAnsi="Roboto"/>
          <w:color w:val="202124"/>
        </w:rPr>
      </w:pPr>
      <w:r w:rsidRPr="002960E9">
        <w:rPr>
          <w:rStyle w:val="Strong"/>
          <w:rFonts w:ascii="Roboto" w:hAnsi="Roboto"/>
          <w:color w:val="202124"/>
          <w:highlight w:val="yellow"/>
        </w:rPr>
        <w:t>Autopilot</w:t>
      </w:r>
      <w:r>
        <w:rPr>
          <w:rFonts w:ascii="Roboto" w:hAnsi="Roboto"/>
          <w:color w:val="202124"/>
        </w:rPr>
        <w:t>: Manages the entire cluster and node infrastructure for you. Autopilot provides a hands-off Kubernetes experience so that you can focus on your workloads and only pay for the resources required to run your applications. Autopilot clusters are pre-configured with an optimized cluster configuration that is ready for production workloads.</w:t>
      </w:r>
    </w:p>
    <w:p w14:paraId="099B686D" w14:textId="77777777" w:rsidR="004567CB" w:rsidRDefault="004567CB" w:rsidP="004567CB">
      <w:pPr>
        <w:pStyle w:val="NormalWeb"/>
        <w:numPr>
          <w:ilvl w:val="0"/>
          <w:numId w:val="9"/>
        </w:numPr>
        <w:shd w:val="clear" w:color="auto" w:fill="FFFFFF"/>
        <w:spacing w:before="0" w:beforeAutospacing="0" w:after="0" w:afterAutospacing="0"/>
        <w:rPr>
          <w:rFonts w:ascii="Roboto" w:hAnsi="Roboto"/>
          <w:color w:val="202124"/>
        </w:rPr>
      </w:pPr>
      <w:r>
        <w:rPr>
          <w:rStyle w:val="Strong"/>
          <w:rFonts w:ascii="Roboto" w:hAnsi="Roboto"/>
          <w:color w:val="202124"/>
        </w:rPr>
        <w:t>Standard</w:t>
      </w:r>
      <w:r>
        <w:rPr>
          <w:rFonts w:ascii="Roboto" w:hAnsi="Roboto"/>
          <w:color w:val="202124"/>
        </w:rPr>
        <w:t>: Provides you with node configuration flexibility and full control over managing your clusters and node infrastructure. For clusters created using the Standard mode, you determine the configurations needed for your production workloads, and you pay for the nodes that you use.</w:t>
      </w:r>
    </w:p>
    <w:p w14:paraId="2A01CA8E" w14:textId="77777777" w:rsidR="004567CB" w:rsidRDefault="004567CB" w:rsidP="004567CB">
      <w:pPr>
        <w:pStyle w:val="NormalWeb"/>
        <w:shd w:val="clear" w:color="auto" w:fill="FFFFFF"/>
        <w:spacing w:before="240" w:beforeAutospacing="0" w:after="240" w:afterAutospacing="0"/>
        <w:rPr>
          <w:rFonts w:ascii="Roboto" w:hAnsi="Roboto"/>
          <w:color w:val="202124"/>
        </w:rPr>
      </w:pPr>
      <w:r>
        <w:rPr>
          <w:rFonts w:ascii="Roboto" w:hAnsi="Roboto"/>
          <w:color w:val="202124"/>
        </w:rPr>
        <w:t>For more information about these modes, and to learn more about Autopilot, see the </w:t>
      </w:r>
      <w:hyperlink r:id="rId23" w:history="1">
        <w:r>
          <w:rPr>
            <w:rStyle w:val="Hyperlink"/>
            <w:rFonts w:ascii="Roboto" w:eastAsiaTheme="majorEastAsia" w:hAnsi="Roboto"/>
          </w:rPr>
          <w:t>Autopilot overview</w:t>
        </w:r>
      </w:hyperlink>
      <w:r>
        <w:rPr>
          <w:rFonts w:ascii="Roboto" w:hAnsi="Roboto"/>
          <w:color w:val="202124"/>
        </w:rPr>
        <w:t>.</w:t>
      </w:r>
    </w:p>
    <w:p w14:paraId="20CEC20E" w14:textId="77777777" w:rsidR="00D45A82" w:rsidRDefault="00D45A82" w:rsidP="00D45A82">
      <w:pPr>
        <w:pStyle w:val="Heading1"/>
        <w:spacing w:before="0"/>
        <w:textAlignment w:val="center"/>
        <w:rPr>
          <w:color w:val="202124"/>
        </w:rPr>
      </w:pPr>
      <w:r>
        <w:rPr>
          <w:color w:val="202124"/>
        </w:rPr>
        <w:lastRenderedPageBreak/>
        <w:t>Node images</w:t>
      </w:r>
    </w:p>
    <w:p w14:paraId="36F762F6" w14:textId="2DA6536C" w:rsidR="00D45A82" w:rsidRDefault="00D45A82" w:rsidP="00D45A82">
      <w:r>
        <w:rPr>
          <w:rFonts w:ascii="Roboto" w:hAnsi="Roboto"/>
          <w:color w:val="202124"/>
          <w:shd w:val="clear" w:color="auto" w:fill="FFFFFF"/>
        </w:rPr>
        <w:t> </w:t>
      </w:r>
      <w:r>
        <w:object w:dxaOrig="1440" w:dyaOrig="1440" w14:anchorId="0973213C">
          <v:shape id="_x0000_i1043" type="#_x0000_t75" style="width:20.4pt;height:17.9pt" o:ole="">
            <v:imagedata r:id="rId5" o:title=""/>
          </v:shape>
          <w:control r:id="rId24" w:name="DefaultOcxName4" w:shapeid="_x0000_i1043"/>
        </w:object>
      </w:r>
    </w:p>
    <w:p w14:paraId="4B9C42F8" w14:textId="77777777" w:rsidR="00D45A82" w:rsidRDefault="00D45A82" w:rsidP="00D45A82">
      <w:pPr>
        <w:pStyle w:val="NormalWeb"/>
        <w:spacing w:before="420" w:beforeAutospacing="0" w:after="240" w:afterAutospacing="0"/>
        <w:rPr>
          <w:rFonts w:ascii="Roboto" w:hAnsi="Roboto"/>
          <w:color w:val="202124"/>
        </w:rPr>
      </w:pPr>
      <w:r>
        <w:rPr>
          <w:rFonts w:ascii="Roboto" w:hAnsi="Roboto"/>
          <w:color w:val="202124"/>
        </w:rPr>
        <w:t>This page describes the node images available for Google Kubernetes Engine (GKE) nodes.</w:t>
      </w:r>
    </w:p>
    <w:p w14:paraId="44C2087F" w14:textId="77777777" w:rsidR="00D45A82" w:rsidRDefault="00D45A82" w:rsidP="00D45A82">
      <w:pPr>
        <w:pStyle w:val="NormalWeb"/>
        <w:spacing w:before="240" w:beforeAutospacing="0" w:after="240" w:afterAutospacing="0"/>
        <w:rPr>
          <w:rFonts w:ascii="Roboto" w:hAnsi="Roboto"/>
          <w:color w:val="202124"/>
        </w:rPr>
      </w:pPr>
      <w:r>
        <w:rPr>
          <w:rFonts w:ascii="Roboto" w:hAnsi="Roboto"/>
          <w:color w:val="202124"/>
        </w:rPr>
        <w:t>When you create a GKE cluster or node pool, you can choose the operating system image that runs on each node. You can also upgrade an existing cluster to use a different node image type. For instructions on how to set the node image, see </w:t>
      </w:r>
      <w:hyperlink r:id="rId25" w:history="1">
        <w:r>
          <w:rPr>
            <w:rStyle w:val="Hyperlink"/>
            <w:rFonts w:ascii="Roboto" w:hAnsi="Roboto"/>
          </w:rPr>
          <w:t>Specifying a node image</w:t>
        </w:r>
      </w:hyperlink>
      <w:r>
        <w:rPr>
          <w:rFonts w:ascii="Roboto" w:hAnsi="Roboto"/>
          <w:color w:val="202124"/>
        </w:rPr>
        <w:t>.</w:t>
      </w:r>
    </w:p>
    <w:p w14:paraId="11239781" w14:textId="28EFBA13" w:rsidR="00D225EE" w:rsidRDefault="00D225EE">
      <w:pPr>
        <w:rPr>
          <w:rFonts w:ascii="Noto Sans" w:hAnsi="Noto Sans" w:cs="Noto Sans"/>
          <w:color w:val="202124"/>
          <w:sz w:val="48"/>
          <w:szCs w:val="48"/>
          <w:shd w:val="clear" w:color="auto" w:fill="FFFFFF"/>
        </w:rPr>
      </w:pPr>
    </w:p>
    <w:p w14:paraId="0FC226B3" w14:textId="60DB20DC" w:rsidR="00D45A82" w:rsidRDefault="00D45A82">
      <w:pPr>
        <w:rPr>
          <w:rFonts w:ascii="Noto Sans" w:hAnsi="Noto Sans" w:cs="Noto Sans"/>
          <w:color w:val="202124"/>
          <w:sz w:val="48"/>
          <w:szCs w:val="48"/>
          <w:shd w:val="clear" w:color="auto" w:fill="FFFFFF"/>
        </w:rPr>
      </w:pPr>
    </w:p>
    <w:p w14:paraId="518894D4" w14:textId="54E8C827" w:rsidR="00D45A82" w:rsidRDefault="006B2AFA">
      <w:pPr>
        <w:rPr>
          <w:rFonts w:ascii="Noto Sans" w:hAnsi="Noto Sans" w:cs="Noto Sans"/>
          <w:color w:val="202124"/>
          <w:sz w:val="48"/>
          <w:szCs w:val="48"/>
          <w:shd w:val="clear" w:color="auto" w:fill="FFFFFF"/>
        </w:rPr>
      </w:pPr>
      <w:hyperlink r:id="rId26" w:history="1">
        <w:r w:rsidRPr="008C742F">
          <w:rPr>
            <w:rStyle w:val="Hyperlink"/>
            <w:rFonts w:ascii="Noto Sans" w:hAnsi="Noto Sans" w:cs="Noto Sans"/>
            <w:sz w:val="48"/>
            <w:szCs w:val="48"/>
            <w:shd w:val="clear" w:color="auto" w:fill="FFFFFF"/>
          </w:rPr>
          <w:t>https://cloud.google.com/kubernetes-engine/docs/concepts/node-images</w:t>
        </w:r>
      </w:hyperlink>
    </w:p>
    <w:p w14:paraId="50DC345A" w14:textId="77777777" w:rsidR="006B2AFA" w:rsidRDefault="006B2AFA">
      <w:pPr>
        <w:rPr>
          <w:rFonts w:ascii="Noto Sans" w:hAnsi="Noto Sans" w:cs="Noto Sans"/>
          <w:color w:val="202124"/>
          <w:sz w:val="48"/>
          <w:szCs w:val="48"/>
          <w:shd w:val="clear" w:color="auto" w:fill="FFFFFF"/>
        </w:rPr>
      </w:pPr>
    </w:p>
    <w:p w14:paraId="4B61B0DC" w14:textId="71EFA1EB" w:rsidR="00C57EF7" w:rsidRDefault="00607F1D">
      <w:pPr>
        <w:rPr>
          <w:rFonts w:ascii="Noto Sans" w:hAnsi="Noto Sans" w:cs="Noto Sans"/>
          <w:color w:val="202124"/>
          <w:sz w:val="48"/>
          <w:szCs w:val="48"/>
          <w:shd w:val="clear" w:color="auto" w:fill="FFFFFF"/>
        </w:rPr>
      </w:pPr>
      <w:r>
        <w:rPr>
          <w:rFonts w:ascii="Noto Sans" w:hAnsi="Noto Sans" w:cs="Noto Sans"/>
          <w:color w:val="202124"/>
          <w:sz w:val="48"/>
          <w:szCs w:val="48"/>
          <w:shd w:val="clear" w:color="auto" w:fill="FFFFFF"/>
        </w:rPr>
        <w:t xml:space="preserve">Run a Spark job on </w:t>
      </w:r>
      <w:proofErr w:type="spellStart"/>
      <w:r>
        <w:rPr>
          <w:rFonts w:ascii="Noto Sans" w:hAnsi="Noto Sans" w:cs="Noto Sans"/>
          <w:color w:val="202124"/>
          <w:sz w:val="48"/>
          <w:szCs w:val="48"/>
          <w:shd w:val="clear" w:color="auto" w:fill="FFFFFF"/>
        </w:rPr>
        <w:t>Dataproc</w:t>
      </w:r>
      <w:proofErr w:type="spellEnd"/>
      <w:r>
        <w:rPr>
          <w:rFonts w:ascii="Noto Sans" w:hAnsi="Noto Sans" w:cs="Noto Sans"/>
          <w:color w:val="202124"/>
          <w:sz w:val="48"/>
          <w:szCs w:val="48"/>
          <w:shd w:val="clear" w:color="auto" w:fill="FFFFFF"/>
        </w:rPr>
        <w:t xml:space="preserve"> on Google Kubernetes Engine</w:t>
      </w:r>
      <w:r w:rsidR="003F0AF1">
        <w:rPr>
          <w:rFonts w:ascii="Noto Sans" w:hAnsi="Noto Sans" w:cs="Noto Sans"/>
          <w:color w:val="202124"/>
          <w:sz w:val="48"/>
          <w:szCs w:val="48"/>
          <w:shd w:val="clear" w:color="auto" w:fill="FFFFFF"/>
        </w:rPr>
        <w:t>.</w:t>
      </w:r>
    </w:p>
    <w:p w14:paraId="24B6A9B5" w14:textId="120973F1" w:rsidR="003F0AF1" w:rsidRDefault="003F0AF1">
      <w:pPr>
        <w:rPr>
          <w:rFonts w:ascii="Arial" w:hAnsi="Arial" w:cs="Arial"/>
          <w:color w:val="080E14"/>
          <w:sz w:val="27"/>
          <w:szCs w:val="27"/>
          <w:shd w:val="clear" w:color="auto" w:fill="FFFFFF"/>
        </w:rPr>
      </w:pPr>
      <w:hyperlink r:id="rId27" w:tgtFrame="_blank" w:history="1">
        <w:r>
          <w:rPr>
            <w:rStyle w:val="Hyperlink"/>
            <w:rFonts w:ascii="Arial" w:hAnsi="Arial" w:cs="Arial"/>
            <w:color w:val="1174C7"/>
            <w:sz w:val="27"/>
            <w:szCs w:val="27"/>
            <w:shd w:val="clear" w:color="auto" w:fill="FFFFFF"/>
          </w:rPr>
          <w:t>Kubernetes</w:t>
        </w:r>
      </w:hyperlink>
      <w:r>
        <w:rPr>
          <w:rFonts w:ascii="Arial" w:hAnsi="Arial" w:cs="Arial"/>
          <w:color w:val="080E14"/>
          <w:sz w:val="27"/>
          <w:szCs w:val="27"/>
          <w:shd w:val="clear" w:color="auto" w:fill="FFFFFF"/>
        </w:rPr>
        <w:t xml:space="preserve"> (K8s), the </w:t>
      </w:r>
      <w:proofErr w:type="gramStart"/>
      <w:r>
        <w:rPr>
          <w:rFonts w:ascii="Arial" w:hAnsi="Arial" w:cs="Arial"/>
          <w:color w:val="080E14"/>
          <w:sz w:val="27"/>
          <w:szCs w:val="27"/>
          <w:shd w:val="clear" w:color="auto" w:fill="FFFFFF"/>
        </w:rPr>
        <w:t>open source</w:t>
      </w:r>
      <w:proofErr w:type="gramEnd"/>
      <w:r>
        <w:rPr>
          <w:rFonts w:ascii="Arial" w:hAnsi="Arial" w:cs="Arial"/>
          <w:color w:val="080E14"/>
          <w:sz w:val="27"/>
          <w:szCs w:val="27"/>
          <w:shd w:val="clear" w:color="auto" w:fill="FFFFFF"/>
        </w:rPr>
        <w:t xml:space="preserve"> container orchestration platform,</w:t>
      </w:r>
    </w:p>
    <w:p w14:paraId="0FB1A451" w14:textId="73B9B068" w:rsidR="003F0AF1" w:rsidRDefault="003F0AF1">
      <w:pPr>
        <w:rPr>
          <w:rFonts w:ascii="Arial" w:hAnsi="Arial" w:cs="Arial"/>
          <w:color w:val="080E14"/>
          <w:sz w:val="27"/>
          <w:szCs w:val="27"/>
          <w:shd w:val="clear" w:color="auto" w:fill="FFFFFF"/>
        </w:rPr>
      </w:pPr>
      <w:r>
        <w:rPr>
          <w:rFonts w:ascii="Arial" w:hAnsi="Arial" w:cs="Arial"/>
          <w:color w:val="080E14"/>
          <w:sz w:val="27"/>
          <w:szCs w:val="27"/>
          <w:shd w:val="clear" w:color="auto" w:fill="FFFFFF"/>
        </w:rPr>
        <w:t>release</w:t>
      </w:r>
      <w:r w:rsidR="00EF1B1F">
        <w:rPr>
          <w:rFonts w:ascii="Arial" w:hAnsi="Arial" w:cs="Arial"/>
          <w:color w:val="080E14"/>
          <w:sz w:val="27"/>
          <w:szCs w:val="27"/>
          <w:shd w:val="clear" w:color="auto" w:fill="FFFFFF"/>
        </w:rPr>
        <w:t>d</w:t>
      </w:r>
      <w:r>
        <w:rPr>
          <w:rFonts w:ascii="Arial" w:hAnsi="Arial" w:cs="Arial"/>
          <w:color w:val="080E14"/>
          <w:sz w:val="27"/>
          <w:szCs w:val="27"/>
          <w:shd w:val="clear" w:color="auto" w:fill="FFFFFF"/>
        </w:rPr>
        <w:t xml:space="preserve"> of Cloud </w:t>
      </w:r>
      <w:proofErr w:type="spellStart"/>
      <w:r>
        <w:rPr>
          <w:rFonts w:ascii="Arial" w:hAnsi="Arial" w:cs="Arial"/>
          <w:color w:val="080E14"/>
          <w:sz w:val="27"/>
          <w:szCs w:val="27"/>
          <w:shd w:val="clear" w:color="auto" w:fill="FFFFFF"/>
        </w:rPr>
        <w:t>Dataproc</w:t>
      </w:r>
      <w:proofErr w:type="spellEnd"/>
      <w:r>
        <w:rPr>
          <w:rFonts w:ascii="Arial" w:hAnsi="Arial" w:cs="Arial"/>
          <w:color w:val="080E14"/>
          <w:sz w:val="27"/>
          <w:szCs w:val="27"/>
          <w:shd w:val="clear" w:color="auto" w:fill="FFFFFF"/>
        </w:rPr>
        <w:t xml:space="preserve"> for Kubernetes (K8s </w:t>
      </w:r>
      <w:proofErr w:type="spellStart"/>
      <w:r>
        <w:rPr>
          <w:rFonts w:ascii="Arial" w:hAnsi="Arial" w:cs="Arial"/>
          <w:color w:val="080E14"/>
          <w:sz w:val="27"/>
          <w:szCs w:val="27"/>
          <w:shd w:val="clear" w:color="auto" w:fill="FFFFFF"/>
        </w:rPr>
        <w:t>Dataproc</w:t>
      </w:r>
      <w:proofErr w:type="spellEnd"/>
      <w:r>
        <w:rPr>
          <w:rFonts w:ascii="Arial" w:hAnsi="Arial" w:cs="Arial"/>
          <w:color w:val="080E14"/>
          <w:sz w:val="27"/>
          <w:szCs w:val="27"/>
          <w:shd w:val="clear" w:color="auto" w:fill="FFFFFF"/>
        </w:rPr>
        <w:t>), allowing Spark to run directly on </w:t>
      </w:r>
      <w:hyperlink r:id="rId28" w:tgtFrame="_blank" w:history="1">
        <w:r>
          <w:rPr>
            <w:rStyle w:val="Hyperlink"/>
            <w:rFonts w:ascii="Arial" w:hAnsi="Arial" w:cs="Arial"/>
            <w:color w:val="1174C7"/>
            <w:sz w:val="27"/>
            <w:szCs w:val="27"/>
            <w:shd w:val="clear" w:color="auto" w:fill="FFFFFF"/>
          </w:rPr>
          <w:t>Google Kubernetes Engine</w:t>
        </w:r>
      </w:hyperlink>
      <w:r>
        <w:rPr>
          <w:rFonts w:ascii="Arial" w:hAnsi="Arial" w:cs="Arial"/>
          <w:color w:val="080E14"/>
          <w:sz w:val="27"/>
          <w:szCs w:val="27"/>
          <w:shd w:val="clear" w:color="auto" w:fill="FFFFFF"/>
        </w:rPr>
        <w:t xml:space="preserve"> (GKE)-based K8s clusters. The service promises to reduce complexity, in terms of </w:t>
      </w:r>
      <w:proofErr w:type="gramStart"/>
      <w:r>
        <w:rPr>
          <w:rFonts w:ascii="Arial" w:hAnsi="Arial" w:cs="Arial"/>
          <w:color w:val="080E14"/>
          <w:sz w:val="27"/>
          <w:szCs w:val="27"/>
          <w:shd w:val="clear" w:color="auto" w:fill="FFFFFF"/>
        </w:rPr>
        <w:t>open source</w:t>
      </w:r>
      <w:proofErr w:type="gramEnd"/>
      <w:r>
        <w:rPr>
          <w:rFonts w:ascii="Arial" w:hAnsi="Arial" w:cs="Arial"/>
          <w:color w:val="080E14"/>
          <w:sz w:val="27"/>
          <w:szCs w:val="27"/>
          <w:shd w:val="clear" w:color="auto" w:fill="FFFFFF"/>
        </w:rPr>
        <w:t xml:space="preserve"> data components' inter-dependencies, and portability of Spark applications. That should allow data engineers, analytics experts and data scientists to run their Spark workloads in a streamlined way, with less integration and versioning hassles.</w:t>
      </w:r>
    </w:p>
    <w:p w14:paraId="35B18203" w14:textId="75D58D38" w:rsidR="00A43023" w:rsidRDefault="00A43023">
      <w:pPr>
        <w:rPr>
          <w:rFonts w:ascii="Arial" w:hAnsi="Arial" w:cs="Arial"/>
          <w:color w:val="080E14"/>
          <w:sz w:val="27"/>
          <w:szCs w:val="27"/>
          <w:shd w:val="clear" w:color="auto" w:fill="FFFFFF"/>
        </w:rPr>
      </w:pPr>
    </w:p>
    <w:p w14:paraId="1C979F46" w14:textId="6D0A6CF0" w:rsidR="00A43023" w:rsidRDefault="00A43023">
      <w:pPr>
        <w:rPr>
          <w:rFonts w:ascii="Arial" w:hAnsi="Arial" w:cs="Arial"/>
          <w:color w:val="080E14"/>
          <w:sz w:val="27"/>
          <w:szCs w:val="27"/>
          <w:shd w:val="clear" w:color="auto" w:fill="FFFFFF"/>
        </w:rPr>
      </w:pPr>
      <w:r>
        <w:rPr>
          <w:rFonts w:ascii="Arial" w:hAnsi="Arial" w:cs="Arial"/>
          <w:color w:val="080E14"/>
          <w:sz w:val="27"/>
          <w:szCs w:val="27"/>
          <w:shd w:val="clear" w:color="auto" w:fill="FFFFFF"/>
        </w:rPr>
        <w:t xml:space="preserve">While the DIY approach of </w:t>
      </w:r>
      <w:r w:rsidRPr="00B671C1">
        <w:rPr>
          <w:rFonts w:ascii="Arial" w:hAnsi="Arial" w:cs="Arial"/>
          <w:color w:val="080E14"/>
          <w:sz w:val="27"/>
          <w:szCs w:val="27"/>
          <w:highlight w:val="yellow"/>
          <w:shd w:val="clear" w:color="auto" w:fill="FFFFFF"/>
        </w:rPr>
        <w:t>deploying Spark to your own K8s cluster</w:t>
      </w:r>
      <w:r>
        <w:rPr>
          <w:rFonts w:ascii="Arial" w:hAnsi="Arial" w:cs="Arial"/>
          <w:color w:val="080E14"/>
          <w:sz w:val="27"/>
          <w:szCs w:val="27"/>
          <w:shd w:val="clear" w:color="auto" w:fill="FFFFFF"/>
        </w:rPr>
        <w:t xml:space="preserve"> is good, it's essentially an IaaS (Infrastructure as a Service) approach. As such, it requires a K8s skill set and puts the customer in charge of everything, including software deployment and cluster </w:t>
      </w:r>
      <w:r>
        <w:rPr>
          <w:rFonts w:ascii="Arial" w:hAnsi="Arial" w:cs="Arial"/>
          <w:color w:val="080E14"/>
          <w:sz w:val="27"/>
          <w:szCs w:val="27"/>
          <w:shd w:val="clear" w:color="auto" w:fill="FFFFFF"/>
        </w:rPr>
        <w:lastRenderedPageBreak/>
        <w:t xml:space="preserve">maintenance. K8s </w:t>
      </w:r>
      <w:proofErr w:type="spellStart"/>
      <w:r>
        <w:rPr>
          <w:rFonts w:ascii="Arial" w:hAnsi="Arial" w:cs="Arial"/>
          <w:color w:val="080E14"/>
          <w:sz w:val="27"/>
          <w:szCs w:val="27"/>
          <w:shd w:val="clear" w:color="auto" w:fill="FFFFFF"/>
        </w:rPr>
        <w:t>Dataproc</w:t>
      </w:r>
      <w:proofErr w:type="spellEnd"/>
      <w:r>
        <w:rPr>
          <w:rFonts w:ascii="Arial" w:hAnsi="Arial" w:cs="Arial"/>
          <w:color w:val="080E14"/>
          <w:sz w:val="27"/>
          <w:szCs w:val="27"/>
          <w:shd w:val="clear" w:color="auto" w:fill="FFFFFF"/>
        </w:rPr>
        <w:t xml:space="preserve"> is better because it offers </w:t>
      </w:r>
      <w:proofErr w:type="spellStart"/>
      <w:r>
        <w:rPr>
          <w:rFonts w:ascii="Arial" w:hAnsi="Arial" w:cs="Arial"/>
          <w:color w:val="080E14"/>
          <w:sz w:val="27"/>
          <w:szCs w:val="27"/>
          <w:shd w:val="clear" w:color="auto" w:fill="FFFFFF"/>
        </w:rPr>
        <w:t>Dataproc's</w:t>
      </w:r>
      <w:proofErr w:type="spellEnd"/>
      <w:r>
        <w:rPr>
          <w:rFonts w:ascii="Arial" w:hAnsi="Arial" w:cs="Arial"/>
          <w:color w:val="080E14"/>
          <w:sz w:val="27"/>
          <w:szCs w:val="27"/>
          <w:shd w:val="clear" w:color="auto" w:fill="FFFFFF"/>
        </w:rPr>
        <w:t xml:space="preserve"> service level agreement (SLA), Google Cloud Platform-optimized </w:t>
      </w:r>
      <w:proofErr w:type="gramStart"/>
      <w:r>
        <w:rPr>
          <w:rFonts w:ascii="Arial" w:hAnsi="Arial" w:cs="Arial"/>
          <w:color w:val="080E14"/>
          <w:sz w:val="27"/>
          <w:szCs w:val="27"/>
          <w:shd w:val="clear" w:color="auto" w:fill="FFFFFF"/>
        </w:rPr>
        <w:t>open source</w:t>
      </w:r>
      <w:proofErr w:type="gramEnd"/>
      <w:r>
        <w:rPr>
          <w:rFonts w:ascii="Arial" w:hAnsi="Arial" w:cs="Arial"/>
          <w:color w:val="080E14"/>
          <w:sz w:val="27"/>
          <w:szCs w:val="27"/>
          <w:shd w:val="clear" w:color="auto" w:fill="FFFFFF"/>
        </w:rPr>
        <w:t xml:space="preserve"> components and -- via the </w:t>
      </w:r>
      <w:proofErr w:type="spellStart"/>
      <w:r>
        <w:rPr>
          <w:rFonts w:ascii="Arial" w:hAnsi="Arial" w:cs="Arial"/>
          <w:color w:val="080E14"/>
          <w:sz w:val="27"/>
          <w:szCs w:val="27"/>
          <w:shd w:val="clear" w:color="auto" w:fill="FFFFFF"/>
        </w:rPr>
        <w:t>Dataproc</w:t>
      </w:r>
      <w:proofErr w:type="spellEnd"/>
      <w:r>
        <w:rPr>
          <w:rFonts w:ascii="Arial" w:hAnsi="Arial" w:cs="Arial"/>
          <w:color w:val="080E14"/>
          <w:sz w:val="27"/>
          <w:szCs w:val="27"/>
          <w:shd w:val="clear" w:color="auto" w:fill="FFFFFF"/>
        </w:rPr>
        <w:t xml:space="preserve"> API -- abstraction of the K8s details and skill set requirements, supplying integrated management and security.</w:t>
      </w:r>
    </w:p>
    <w:p w14:paraId="44022959" w14:textId="77777777" w:rsidR="00A43023" w:rsidRDefault="00A43023">
      <w:pPr>
        <w:rPr>
          <w:rFonts w:ascii="Arial" w:hAnsi="Arial" w:cs="Arial"/>
          <w:color w:val="080E14"/>
          <w:sz w:val="27"/>
          <w:szCs w:val="27"/>
          <w:shd w:val="clear" w:color="auto" w:fill="FFFFFF"/>
        </w:rPr>
      </w:pPr>
    </w:p>
    <w:p w14:paraId="441D5AE0" w14:textId="4994D0D8" w:rsidR="003F0AF1" w:rsidRPr="00D55870" w:rsidRDefault="00686636">
      <w:pPr>
        <w:rPr>
          <w:rFonts w:ascii="Roboto" w:hAnsi="Roboto"/>
          <w:b/>
          <w:bCs/>
          <w:color w:val="202124"/>
          <w:sz w:val="32"/>
          <w:szCs w:val="32"/>
          <w:u w:val="single"/>
          <w:shd w:val="clear" w:color="auto" w:fill="FFFFFF"/>
        </w:rPr>
      </w:pPr>
      <w:r w:rsidRPr="00777453">
        <w:rPr>
          <w:rFonts w:ascii="Roboto" w:hAnsi="Roboto"/>
          <w:b/>
          <w:bCs/>
          <w:color w:val="202124"/>
          <w:sz w:val="32"/>
          <w:szCs w:val="32"/>
          <w:highlight w:val="yellow"/>
          <w:u w:val="single"/>
          <w:shd w:val="clear" w:color="auto" w:fill="FFFFFF"/>
        </w:rPr>
        <w:t xml:space="preserve">Google </w:t>
      </w:r>
      <w:proofErr w:type="spellStart"/>
      <w:r w:rsidRPr="00777453">
        <w:rPr>
          <w:rFonts w:ascii="Roboto" w:hAnsi="Roboto"/>
          <w:b/>
          <w:bCs/>
          <w:color w:val="202124"/>
          <w:sz w:val="32"/>
          <w:szCs w:val="32"/>
          <w:highlight w:val="yellow"/>
          <w:u w:val="single"/>
          <w:shd w:val="clear" w:color="auto" w:fill="FFFFFF"/>
        </w:rPr>
        <w:t>Dataproc</w:t>
      </w:r>
      <w:proofErr w:type="spellEnd"/>
      <w:r w:rsidRPr="00777453">
        <w:rPr>
          <w:rFonts w:ascii="Roboto" w:hAnsi="Roboto"/>
          <w:b/>
          <w:bCs/>
          <w:color w:val="202124"/>
          <w:sz w:val="32"/>
          <w:szCs w:val="32"/>
          <w:highlight w:val="yellow"/>
          <w:u w:val="single"/>
          <w:shd w:val="clear" w:color="auto" w:fill="FFFFFF"/>
        </w:rPr>
        <w:t xml:space="preserve"> uses image</w:t>
      </w:r>
      <w:r w:rsidRPr="00D55870">
        <w:rPr>
          <w:rFonts w:ascii="Roboto" w:hAnsi="Roboto"/>
          <w:b/>
          <w:bCs/>
          <w:color w:val="202124"/>
          <w:sz w:val="32"/>
          <w:szCs w:val="32"/>
          <w:u w:val="single"/>
          <w:shd w:val="clear" w:color="auto" w:fill="FFFFFF"/>
        </w:rPr>
        <w:t xml:space="preserve"> versions to bundle operating system, big data components, and Google Cloud Platform connectors into one package that is deployed on a cluster.</w:t>
      </w:r>
    </w:p>
    <w:p w14:paraId="5087535B" w14:textId="77777777" w:rsidR="00777453" w:rsidRDefault="00777453" w:rsidP="00777453">
      <w:pPr>
        <w:pStyle w:val="Heading3"/>
        <w:shd w:val="clear" w:color="auto" w:fill="FFFFFF"/>
        <w:rPr>
          <w:color w:val="202124"/>
        </w:rPr>
      </w:pPr>
      <w:r>
        <w:rPr>
          <w:rStyle w:val="devsite-heading"/>
          <w:color w:val="202124"/>
        </w:rPr>
        <w:t>Debian images</w:t>
      </w:r>
    </w:p>
    <w:p w14:paraId="72959AAE" w14:textId="77777777" w:rsidR="00777453" w:rsidRDefault="00777453" w:rsidP="00777453">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w:t>
      </w:r>
      <w:r>
        <w:rPr>
          <w:rStyle w:val="Strong"/>
          <w:rFonts w:ascii="Roboto" w:hAnsi="Roboto"/>
          <w:color w:val="202124"/>
        </w:rPr>
        <w:t>Debian 10</w:t>
      </w:r>
      <w:r>
        <w:rPr>
          <w:rFonts w:ascii="Roboto" w:hAnsi="Roboto"/>
          <w:color w:val="202124"/>
        </w:rPr>
        <w:t xml:space="preserve">-based image versions are supported in </w:t>
      </w:r>
      <w:proofErr w:type="spellStart"/>
      <w:r>
        <w:rPr>
          <w:rFonts w:ascii="Roboto" w:hAnsi="Roboto"/>
          <w:color w:val="202124"/>
        </w:rPr>
        <w:t>Dataproc</w:t>
      </w:r>
      <w:proofErr w:type="spellEnd"/>
      <w:r>
        <w:rPr>
          <w:rFonts w:ascii="Roboto" w:hAnsi="Roboto"/>
          <w:color w:val="202124"/>
        </w:rPr>
        <w:t xml:space="preserve"> clusters. Note that new clusters will be created to include any sub-minor patches that have been made to a version since its release.</w:t>
      </w:r>
    </w:p>
    <w:p w14:paraId="69D67B81" w14:textId="77777777" w:rsidR="004C0F77" w:rsidRDefault="004C0F77" w:rsidP="004C0F77">
      <w:pPr>
        <w:pStyle w:val="Heading3"/>
        <w:shd w:val="clear" w:color="auto" w:fill="FFFFFF"/>
        <w:rPr>
          <w:color w:val="202124"/>
        </w:rPr>
      </w:pPr>
      <w:r>
        <w:rPr>
          <w:rStyle w:val="devsite-heading"/>
          <w:color w:val="202124"/>
        </w:rPr>
        <w:t>Ubuntu images</w:t>
      </w:r>
    </w:p>
    <w:p w14:paraId="644CEF62" w14:textId="77777777" w:rsidR="004C0F77" w:rsidRDefault="004C0F77" w:rsidP="004C0F77">
      <w:pPr>
        <w:pStyle w:val="NormalWeb"/>
        <w:shd w:val="clear" w:color="auto" w:fill="FFFFFF"/>
        <w:spacing w:before="240" w:beforeAutospacing="0" w:after="240" w:afterAutospacing="0"/>
        <w:rPr>
          <w:rFonts w:ascii="Roboto" w:hAnsi="Roboto"/>
          <w:color w:val="202124"/>
        </w:rPr>
      </w:pPr>
      <w:r>
        <w:rPr>
          <w:rFonts w:ascii="Roboto" w:hAnsi="Roboto"/>
          <w:color w:val="202124"/>
        </w:rPr>
        <w:t>The following </w:t>
      </w:r>
      <w:r>
        <w:rPr>
          <w:rStyle w:val="Strong"/>
          <w:rFonts w:ascii="Roboto" w:hAnsi="Roboto"/>
          <w:color w:val="202124"/>
        </w:rPr>
        <w:t>Ubuntu 18.04 LTS</w:t>
      </w:r>
      <w:r>
        <w:rPr>
          <w:rFonts w:ascii="Roboto" w:hAnsi="Roboto"/>
          <w:color w:val="202124"/>
        </w:rPr>
        <w:t xml:space="preserve">-based image versions are supported in </w:t>
      </w:r>
      <w:proofErr w:type="spellStart"/>
      <w:r>
        <w:rPr>
          <w:rFonts w:ascii="Roboto" w:hAnsi="Roboto"/>
          <w:color w:val="202124"/>
        </w:rPr>
        <w:t>Dataproc</w:t>
      </w:r>
      <w:proofErr w:type="spellEnd"/>
      <w:r>
        <w:rPr>
          <w:rFonts w:ascii="Roboto" w:hAnsi="Roboto"/>
          <w:color w:val="202124"/>
        </w:rPr>
        <w:t xml:space="preserve"> clusters. Note that new clusters will be created to include any sub-minor patches that have been made to a version since its release</w:t>
      </w:r>
    </w:p>
    <w:p w14:paraId="6D1CC037" w14:textId="74DE0121" w:rsidR="00686636" w:rsidRDefault="00AD77B7">
      <w:pPr>
        <w:rPr>
          <w:rFonts w:ascii="Roboto" w:hAnsi="Roboto"/>
          <w:color w:val="202124"/>
          <w:shd w:val="clear" w:color="auto" w:fill="FFFFFF"/>
        </w:rPr>
      </w:pPr>
      <w:hyperlink r:id="rId29" w:history="1">
        <w:r w:rsidRPr="008C742F">
          <w:rPr>
            <w:rStyle w:val="Hyperlink"/>
            <w:rFonts w:ascii="Roboto" w:hAnsi="Roboto"/>
            <w:shd w:val="clear" w:color="auto" w:fill="FFFFFF"/>
          </w:rPr>
          <w:t>https://cloud.google.com/dataproc/docs/concepts/overview</w:t>
        </w:r>
      </w:hyperlink>
    </w:p>
    <w:p w14:paraId="01059E0E" w14:textId="03DE4108" w:rsidR="00AD77B7" w:rsidRDefault="00AD77B7">
      <w:pPr>
        <w:rPr>
          <w:rFonts w:ascii="Roboto" w:hAnsi="Roboto"/>
          <w:color w:val="202124"/>
          <w:shd w:val="clear" w:color="auto" w:fill="FFFFFF"/>
        </w:rPr>
      </w:pPr>
    </w:p>
    <w:p w14:paraId="00719512" w14:textId="1A664AF8" w:rsidR="00AD77B7" w:rsidRDefault="00AD77B7">
      <w:pPr>
        <w:rPr>
          <w:rFonts w:ascii="Roboto" w:hAnsi="Roboto"/>
          <w:color w:val="202124"/>
          <w:shd w:val="clear" w:color="auto" w:fill="FFFFFF"/>
        </w:rPr>
      </w:pPr>
      <w:proofErr w:type="spellStart"/>
      <w:r>
        <w:rPr>
          <w:rFonts w:ascii="Roboto" w:hAnsi="Roboto"/>
          <w:color w:val="202124"/>
          <w:shd w:val="clear" w:color="auto" w:fill="FFFFFF"/>
        </w:rPr>
        <w:t>Dataproc</w:t>
      </w:r>
      <w:proofErr w:type="spellEnd"/>
      <w:r>
        <w:rPr>
          <w:rFonts w:ascii="Roboto" w:hAnsi="Roboto"/>
          <w:color w:val="202124"/>
          <w:shd w:val="clear" w:color="auto" w:fill="FFFFFF"/>
        </w:rPr>
        <w:t xml:space="preserve"> is a managed Spark and Hadoop service that lets you take advantage of </w:t>
      </w:r>
      <w:proofErr w:type="gramStart"/>
      <w:r>
        <w:rPr>
          <w:rFonts w:ascii="Roboto" w:hAnsi="Roboto"/>
          <w:color w:val="202124"/>
          <w:shd w:val="clear" w:color="auto" w:fill="FFFFFF"/>
        </w:rPr>
        <w:t>open source</w:t>
      </w:r>
      <w:proofErr w:type="gramEnd"/>
      <w:r>
        <w:rPr>
          <w:rFonts w:ascii="Roboto" w:hAnsi="Roboto"/>
          <w:color w:val="202124"/>
          <w:shd w:val="clear" w:color="auto" w:fill="FFFFFF"/>
        </w:rPr>
        <w:t xml:space="preserve"> data tools for batch processing, querying, streaming, and machine learning. </w:t>
      </w:r>
      <w:proofErr w:type="spellStart"/>
      <w:r>
        <w:rPr>
          <w:rFonts w:ascii="Roboto" w:hAnsi="Roboto"/>
          <w:color w:val="202124"/>
          <w:shd w:val="clear" w:color="auto" w:fill="FFFFFF"/>
        </w:rPr>
        <w:t>Dataproc</w:t>
      </w:r>
      <w:proofErr w:type="spellEnd"/>
      <w:r>
        <w:rPr>
          <w:rFonts w:ascii="Roboto" w:hAnsi="Roboto"/>
          <w:color w:val="202124"/>
          <w:shd w:val="clear" w:color="auto" w:fill="FFFFFF"/>
        </w:rPr>
        <w:t xml:space="preserve"> automation helps you create clusters quickly, manage them easily, and </w:t>
      </w:r>
      <w:r w:rsidRPr="00AD77B7">
        <w:rPr>
          <w:rFonts w:ascii="Roboto" w:hAnsi="Roboto"/>
          <w:color w:val="202124"/>
          <w:sz w:val="36"/>
          <w:szCs w:val="36"/>
          <w:highlight w:val="yellow"/>
          <w:shd w:val="clear" w:color="auto" w:fill="FFFFFF"/>
        </w:rPr>
        <w:t>save money by turning clusters off when you don't need them</w:t>
      </w:r>
      <w:r>
        <w:rPr>
          <w:rFonts w:ascii="Roboto" w:hAnsi="Roboto"/>
          <w:color w:val="202124"/>
          <w:shd w:val="clear" w:color="auto" w:fill="FFFFFF"/>
        </w:rPr>
        <w:t>. With less time and money spent on administration, you can focus on your jobs and your data.</w:t>
      </w:r>
    </w:p>
    <w:p w14:paraId="398C79DC" w14:textId="719B0AC7" w:rsidR="00686636" w:rsidRDefault="00686636">
      <w:pPr>
        <w:rPr>
          <w:rFonts w:ascii="Roboto" w:hAnsi="Roboto"/>
          <w:color w:val="202124"/>
          <w:shd w:val="clear" w:color="auto" w:fill="FFFFFF"/>
        </w:rPr>
      </w:pPr>
    </w:p>
    <w:p w14:paraId="63F9613D" w14:textId="71143F31" w:rsidR="00C868E5" w:rsidRDefault="00C868E5">
      <w:pPr>
        <w:rPr>
          <w:rFonts w:ascii="Roboto" w:hAnsi="Roboto"/>
          <w:color w:val="202124"/>
          <w:shd w:val="clear" w:color="auto" w:fill="FFFFFF"/>
        </w:rPr>
      </w:pPr>
    </w:p>
    <w:p w14:paraId="122A39BA" w14:textId="77777777" w:rsidR="00C868E5" w:rsidRDefault="00C868E5" w:rsidP="00C868E5">
      <w:pPr>
        <w:pStyle w:val="Heading1"/>
        <w:spacing w:before="0"/>
        <w:textAlignment w:val="center"/>
        <w:rPr>
          <w:color w:val="202124"/>
        </w:rPr>
      </w:pPr>
      <w:r>
        <w:rPr>
          <w:color w:val="202124"/>
        </w:rPr>
        <w:t>Starting and stopping clusters</w:t>
      </w:r>
    </w:p>
    <w:p w14:paraId="78F5620B" w14:textId="3B0961F6" w:rsidR="00C868E5" w:rsidRDefault="00C868E5" w:rsidP="00C868E5">
      <w:r>
        <w:rPr>
          <w:rFonts w:ascii="Roboto" w:hAnsi="Roboto"/>
          <w:color w:val="202124"/>
          <w:shd w:val="clear" w:color="auto" w:fill="FFFFFF"/>
        </w:rPr>
        <w:t> </w:t>
      </w:r>
      <w:r>
        <w:object w:dxaOrig="1440" w:dyaOrig="1440" w14:anchorId="093A06F9">
          <v:shape id="_x0000_i1027" type="#_x0000_t75" style="width:20.4pt;height:17.9pt" o:ole="">
            <v:imagedata r:id="rId5" o:title=""/>
          </v:shape>
          <w:control r:id="rId30" w:name="DefaultOcxName" w:shapeid="_x0000_i1027"/>
        </w:object>
      </w:r>
    </w:p>
    <w:p w14:paraId="78BF3927" w14:textId="77777777" w:rsidR="00C868E5" w:rsidRDefault="00C868E5" w:rsidP="00C868E5">
      <w:pPr>
        <w:pStyle w:val="NormalWeb"/>
        <w:spacing w:before="420" w:beforeAutospacing="0" w:after="240" w:afterAutospacing="0"/>
        <w:rPr>
          <w:rFonts w:ascii="Roboto" w:hAnsi="Roboto"/>
          <w:color w:val="202124"/>
        </w:rPr>
      </w:pPr>
      <w:r>
        <w:rPr>
          <w:rFonts w:ascii="Roboto" w:hAnsi="Roboto"/>
          <w:color w:val="202124"/>
        </w:rPr>
        <w:t xml:space="preserve">After you create a cluster, </w:t>
      </w:r>
      <w:r w:rsidRPr="00C868E5">
        <w:rPr>
          <w:rFonts w:ascii="Roboto" w:hAnsi="Roboto"/>
          <w:b/>
          <w:bCs/>
          <w:color w:val="202124"/>
          <w:highlight w:val="yellow"/>
        </w:rPr>
        <w:t>you can stop it, then restart it</w:t>
      </w:r>
      <w:r>
        <w:rPr>
          <w:rFonts w:ascii="Roboto" w:hAnsi="Roboto"/>
          <w:color w:val="202124"/>
        </w:rPr>
        <w:t xml:space="preserve"> when you need it. Stopping an idle cluster avoids incurring charges and avoids the need to delete an idle cluster, then create a cluster with the same configuration later.</w:t>
      </w:r>
    </w:p>
    <w:p w14:paraId="5B00826E" w14:textId="77777777" w:rsidR="00C868E5" w:rsidRDefault="00C868E5" w:rsidP="00C868E5">
      <w:pPr>
        <w:pStyle w:val="NormalWeb"/>
        <w:spacing w:before="240" w:beforeAutospacing="0" w:after="240" w:afterAutospacing="0"/>
        <w:rPr>
          <w:rFonts w:ascii="Roboto" w:hAnsi="Roboto"/>
          <w:color w:val="202124"/>
        </w:rPr>
      </w:pPr>
      <w:proofErr w:type="spellStart"/>
      <w:r>
        <w:rPr>
          <w:rStyle w:val="Strong"/>
          <w:rFonts w:ascii="Roboto" w:hAnsi="Roboto"/>
          <w:color w:val="202124"/>
        </w:rPr>
        <w:lastRenderedPageBreak/>
        <w:t>Fetaure</w:t>
      </w:r>
      <w:proofErr w:type="spellEnd"/>
      <w:r>
        <w:rPr>
          <w:rStyle w:val="Strong"/>
          <w:rFonts w:ascii="Roboto" w:hAnsi="Roboto"/>
          <w:color w:val="202124"/>
        </w:rPr>
        <w:t xml:space="preserve"> Notes:</w:t>
      </w:r>
    </w:p>
    <w:p w14:paraId="3D989A24" w14:textId="77777777" w:rsidR="00C868E5" w:rsidRDefault="00C868E5" w:rsidP="00C868E5">
      <w:pPr>
        <w:numPr>
          <w:ilvl w:val="0"/>
          <w:numId w:val="4"/>
        </w:numPr>
        <w:spacing w:before="180" w:after="180" w:line="240" w:lineRule="auto"/>
        <w:rPr>
          <w:rFonts w:ascii="Roboto" w:hAnsi="Roboto"/>
          <w:color w:val="202124"/>
        </w:rPr>
      </w:pPr>
      <w:r>
        <w:rPr>
          <w:rFonts w:ascii="Roboto" w:hAnsi="Roboto"/>
          <w:color w:val="202124"/>
        </w:rPr>
        <w:t xml:space="preserve">The cluster start/stop feature is only supported with the following </w:t>
      </w:r>
      <w:proofErr w:type="spellStart"/>
      <w:r>
        <w:rPr>
          <w:rFonts w:ascii="Roboto" w:hAnsi="Roboto"/>
          <w:color w:val="202124"/>
        </w:rPr>
        <w:t>Dataproc</w:t>
      </w:r>
      <w:proofErr w:type="spellEnd"/>
      <w:r>
        <w:rPr>
          <w:rFonts w:ascii="Roboto" w:hAnsi="Roboto"/>
          <w:color w:val="202124"/>
        </w:rPr>
        <w:t xml:space="preserve"> image versions or above:</w:t>
      </w:r>
    </w:p>
    <w:p w14:paraId="225E2B4D" w14:textId="77777777" w:rsidR="00C868E5" w:rsidRDefault="00C868E5" w:rsidP="00C868E5">
      <w:pPr>
        <w:numPr>
          <w:ilvl w:val="1"/>
          <w:numId w:val="4"/>
        </w:numPr>
        <w:spacing w:before="180" w:after="180" w:line="240" w:lineRule="auto"/>
        <w:rPr>
          <w:rFonts w:ascii="Roboto" w:hAnsi="Roboto"/>
          <w:color w:val="202124"/>
        </w:rPr>
      </w:pPr>
      <w:r>
        <w:rPr>
          <w:rFonts w:ascii="Roboto" w:hAnsi="Roboto"/>
          <w:color w:val="202124"/>
        </w:rPr>
        <w:t>1.4.35-debian10/ubuntu18</w:t>
      </w:r>
    </w:p>
    <w:p w14:paraId="11AFE2BF" w14:textId="77777777" w:rsidR="00C868E5" w:rsidRDefault="00C868E5" w:rsidP="00C868E5">
      <w:pPr>
        <w:numPr>
          <w:ilvl w:val="1"/>
          <w:numId w:val="4"/>
        </w:numPr>
        <w:spacing w:before="180" w:after="180" w:line="240" w:lineRule="auto"/>
        <w:rPr>
          <w:rFonts w:ascii="Roboto" w:hAnsi="Roboto"/>
          <w:color w:val="202124"/>
        </w:rPr>
      </w:pPr>
      <w:r>
        <w:rPr>
          <w:rFonts w:ascii="Roboto" w:hAnsi="Roboto"/>
          <w:color w:val="202124"/>
        </w:rPr>
        <w:t>1.5.10-debian10/ubuntu18</w:t>
      </w:r>
    </w:p>
    <w:p w14:paraId="239A6E96" w14:textId="77777777" w:rsidR="00C868E5" w:rsidRDefault="00C868E5" w:rsidP="00C868E5">
      <w:pPr>
        <w:numPr>
          <w:ilvl w:val="1"/>
          <w:numId w:val="4"/>
        </w:numPr>
        <w:spacing w:before="180" w:after="180" w:line="240" w:lineRule="auto"/>
        <w:rPr>
          <w:rFonts w:ascii="Roboto" w:hAnsi="Roboto"/>
          <w:color w:val="202124"/>
        </w:rPr>
      </w:pPr>
      <w:r>
        <w:rPr>
          <w:rFonts w:ascii="Roboto" w:hAnsi="Roboto"/>
          <w:color w:val="202124"/>
        </w:rPr>
        <w:t>2.0.0-RC6-debian10/ubuntu18</w:t>
      </w:r>
    </w:p>
    <w:p w14:paraId="769148FB" w14:textId="77777777" w:rsidR="00C868E5" w:rsidRDefault="00C868E5" w:rsidP="00C868E5">
      <w:pPr>
        <w:numPr>
          <w:ilvl w:val="0"/>
          <w:numId w:val="4"/>
        </w:numPr>
        <w:spacing w:before="180" w:after="180" w:line="240" w:lineRule="auto"/>
        <w:rPr>
          <w:rFonts w:ascii="Roboto" w:hAnsi="Roboto"/>
          <w:color w:val="202124"/>
        </w:rPr>
      </w:pPr>
      <w:r>
        <w:rPr>
          <w:rFonts w:ascii="Roboto" w:hAnsi="Roboto"/>
          <w:color w:val="202124"/>
        </w:rPr>
        <w:t>Stopping individual cluster nodes is not recommended since the status of a stopped VM may not be in sync with cluster status, which can result in errors.</w:t>
      </w:r>
    </w:p>
    <w:p w14:paraId="30C9396E" w14:textId="3CD670EC" w:rsidR="00C868E5" w:rsidRDefault="00C868E5">
      <w:pPr>
        <w:rPr>
          <w:rFonts w:ascii="Roboto" w:hAnsi="Roboto"/>
          <w:color w:val="202124"/>
          <w:shd w:val="clear" w:color="auto" w:fill="FFFFFF"/>
        </w:rPr>
      </w:pPr>
    </w:p>
    <w:p w14:paraId="09B6EDA5" w14:textId="49C79999" w:rsidR="00C868E5" w:rsidRDefault="00C868E5">
      <w:pPr>
        <w:rPr>
          <w:rFonts w:ascii="Roboto" w:hAnsi="Roboto"/>
          <w:color w:val="202124"/>
          <w:shd w:val="clear" w:color="auto" w:fill="FFFFFF"/>
        </w:rPr>
      </w:pPr>
    </w:p>
    <w:p w14:paraId="095C6770" w14:textId="1D83E77A" w:rsidR="00C868E5" w:rsidRDefault="00006C3E">
      <w:pPr>
        <w:rPr>
          <w:rFonts w:ascii="Roboto" w:hAnsi="Roboto"/>
          <w:color w:val="202124"/>
          <w:shd w:val="clear" w:color="auto" w:fill="FFFFFF"/>
        </w:rPr>
      </w:pPr>
      <w:r>
        <w:rPr>
          <w:noProof/>
        </w:rPr>
        <w:lastRenderedPageBreak/>
        <w:drawing>
          <wp:inline distT="0" distB="0" distL="0" distR="0" wp14:anchorId="1FC993A2" wp14:editId="1DF00F33">
            <wp:extent cx="5943600" cy="626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269355"/>
                    </a:xfrm>
                    <a:prstGeom prst="rect">
                      <a:avLst/>
                    </a:prstGeom>
                  </pic:spPr>
                </pic:pic>
              </a:graphicData>
            </a:graphic>
          </wp:inline>
        </w:drawing>
      </w:r>
    </w:p>
    <w:p w14:paraId="685405E4" w14:textId="7A72DC1C" w:rsidR="00006C3E" w:rsidRDefault="00006C3E">
      <w:pPr>
        <w:rPr>
          <w:rFonts w:ascii="Roboto" w:hAnsi="Roboto"/>
          <w:color w:val="202124"/>
          <w:shd w:val="clear" w:color="auto" w:fill="FFFFFF"/>
        </w:rPr>
      </w:pPr>
    </w:p>
    <w:p w14:paraId="237307AC" w14:textId="0EFA21BC" w:rsidR="00006C3E" w:rsidRDefault="00006C3E">
      <w:pPr>
        <w:rPr>
          <w:rFonts w:ascii="Roboto" w:hAnsi="Roboto"/>
          <w:color w:val="202124"/>
          <w:shd w:val="clear" w:color="auto" w:fill="FFFFFF"/>
        </w:rPr>
      </w:pPr>
    </w:p>
    <w:p w14:paraId="0DB5CC94" w14:textId="77777777" w:rsidR="00006C3E" w:rsidRPr="00006C3E" w:rsidRDefault="00006C3E" w:rsidP="00006C3E">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006C3E">
        <w:rPr>
          <w:rFonts w:ascii="Times New Roman" w:eastAsia="Times New Roman" w:hAnsi="Times New Roman" w:cs="Times New Roman"/>
          <w:b/>
          <w:bCs/>
          <w:color w:val="202124"/>
          <w:sz w:val="36"/>
          <w:szCs w:val="36"/>
        </w:rPr>
        <w:t>Starting a cluster</w:t>
      </w:r>
    </w:p>
    <w:p w14:paraId="1275FA9F" w14:textId="77777777" w:rsidR="00006C3E" w:rsidRPr="00006C3E" w:rsidRDefault="00006C3E" w:rsidP="00006C3E">
      <w:pPr>
        <w:numPr>
          <w:ilvl w:val="0"/>
          <w:numId w:val="5"/>
        </w:numPr>
        <w:shd w:val="clear" w:color="auto" w:fill="FFFFFF"/>
        <w:spacing w:after="0" w:line="240" w:lineRule="auto"/>
        <w:rPr>
          <w:rFonts w:ascii="Roboto" w:eastAsia="Times New Roman" w:hAnsi="Roboto" w:cs="Times New Roman"/>
          <w:color w:val="202124"/>
          <w:sz w:val="24"/>
          <w:szCs w:val="24"/>
        </w:rPr>
      </w:pPr>
      <w:r w:rsidRPr="00006C3E">
        <w:rPr>
          <w:rFonts w:ascii="Roboto" w:eastAsia="Times New Roman" w:hAnsi="Roboto" w:cs="Times New Roman"/>
          <w:color w:val="202124"/>
          <w:sz w:val="24"/>
          <w:szCs w:val="24"/>
        </w:rPr>
        <w:t xml:space="preserve">When you start a stopped cluster, any initialization actions will not be re-run. Initialization actions are only </w:t>
      </w:r>
      <w:proofErr w:type="gramStart"/>
      <w:r w:rsidRPr="00006C3E">
        <w:rPr>
          <w:rFonts w:ascii="Roboto" w:eastAsia="Times New Roman" w:hAnsi="Roboto" w:cs="Times New Roman"/>
          <w:color w:val="202124"/>
          <w:sz w:val="24"/>
          <w:szCs w:val="24"/>
        </w:rPr>
        <w:t>run on</w:t>
      </w:r>
      <w:proofErr w:type="gramEnd"/>
      <w:r w:rsidRPr="00006C3E">
        <w:rPr>
          <w:rFonts w:ascii="Roboto" w:eastAsia="Times New Roman" w:hAnsi="Roboto" w:cs="Times New Roman"/>
          <w:color w:val="202124"/>
          <w:sz w:val="24"/>
          <w:szCs w:val="24"/>
        </w:rPr>
        <w:t xml:space="preserve"> cluster nodes when the cluster is created and when nodes are added when the cluster is scaled up.</w:t>
      </w:r>
    </w:p>
    <w:p w14:paraId="531C69B9" w14:textId="77777777" w:rsidR="00006C3E" w:rsidRPr="00006C3E" w:rsidRDefault="00006C3E" w:rsidP="00006C3E">
      <w:pPr>
        <w:numPr>
          <w:ilvl w:val="0"/>
          <w:numId w:val="5"/>
        </w:numPr>
        <w:shd w:val="clear" w:color="auto" w:fill="FFFFFF"/>
        <w:spacing w:after="0" w:line="240" w:lineRule="auto"/>
        <w:rPr>
          <w:rFonts w:ascii="Roboto" w:eastAsia="Times New Roman" w:hAnsi="Roboto" w:cs="Times New Roman"/>
          <w:color w:val="202124"/>
          <w:sz w:val="24"/>
          <w:szCs w:val="24"/>
        </w:rPr>
      </w:pPr>
      <w:r w:rsidRPr="00006C3E">
        <w:rPr>
          <w:rFonts w:ascii="Roboto" w:eastAsia="Times New Roman" w:hAnsi="Roboto" w:cs="Times New Roman"/>
          <w:color w:val="202124"/>
          <w:sz w:val="24"/>
          <w:szCs w:val="24"/>
        </w:rPr>
        <w:lastRenderedPageBreak/>
        <w:t>After the start operation completes, you can immediately submit jobs to the cluster. However, execution of these jobs can be delayed (approximately 30 seconds) to allow HDFS and YARN to become operational.</w:t>
      </w:r>
    </w:p>
    <w:p w14:paraId="0410AE62" w14:textId="77777777" w:rsidR="00006C3E" w:rsidRPr="00006C3E" w:rsidRDefault="00006C3E" w:rsidP="00006C3E">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006C3E">
        <w:rPr>
          <w:rFonts w:ascii="Times New Roman" w:eastAsia="Times New Roman" w:hAnsi="Times New Roman" w:cs="Times New Roman"/>
          <w:b/>
          <w:bCs/>
          <w:color w:val="202124"/>
          <w:sz w:val="36"/>
          <w:szCs w:val="36"/>
        </w:rPr>
        <w:t>Using Stop/Start</w:t>
      </w:r>
    </w:p>
    <w:p w14:paraId="0EFEA6B8" w14:textId="77777777" w:rsidR="00006C3E" w:rsidRPr="00006C3E" w:rsidRDefault="00006C3E" w:rsidP="00006C3E">
      <w:pPr>
        <w:shd w:val="clear" w:color="auto" w:fill="FFFFFF"/>
        <w:spacing w:before="240" w:after="240" w:line="240" w:lineRule="auto"/>
        <w:rPr>
          <w:rFonts w:ascii="Roboto" w:eastAsia="Times New Roman" w:hAnsi="Roboto" w:cs="Times New Roman"/>
          <w:color w:val="202124"/>
          <w:sz w:val="24"/>
          <w:szCs w:val="24"/>
        </w:rPr>
      </w:pPr>
      <w:r w:rsidRPr="00006C3E">
        <w:rPr>
          <w:rFonts w:ascii="Roboto" w:eastAsia="Times New Roman" w:hAnsi="Roboto" w:cs="Times New Roman"/>
          <w:color w:val="202124"/>
          <w:sz w:val="24"/>
          <w:szCs w:val="24"/>
        </w:rPr>
        <w:t xml:space="preserve">You can stop and start a cluster using the </w:t>
      </w:r>
      <w:proofErr w:type="spellStart"/>
      <w:r w:rsidRPr="00006C3E">
        <w:rPr>
          <w:rFonts w:ascii="Roboto" w:eastAsia="Times New Roman" w:hAnsi="Roboto" w:cs="Times New Roman"/>
          <w:color w:val="202124"/>
          <w:sz w:val="24"/>
          <w:szCs w:val="24"/>
        </w:rPr>
        <w:t>gcloud</w:t>
      </w:r>
      <w:proofErr w:type="spellEnd"/>
      <w:r w:rsidRPr="00006C3E">
        <w:rPr>
          <w:rFonts w:ascii="Roboto" w:eastAsia="Times New Roman" w:hAnsi="Roboto" w:cs="Times New Roman"/>
          <w:color w:val="202124"/>
          <w:sz w:val="24"/>
          <w:szCs w:val="24"/>
        </w:rPr>
        <w:t xml:space="preserve"> CLI or the </w:t>
      </w:r>
      <w:proofErr w:type="spellStart"/>
      <w:r w:rsidRPr="00006C3E">
        <w:rPr>
          <w:rFonts w:ascii="Roboto" w:eastAsia="Times New Roman" w:hAnsi="Roboto" w:cs="Times New Roman"/>
          <w:color w:val="202124"/>
          <w:sz w:val="24"/>
          <w:szCs w:val="24"/>
        </w:rPr>
        <w:t>Dataproc</w:t>
      </w:r>
      <w:proofErr w:type="spellEnd"/>
      <w:r w:rsidRPr="00006C3E">
        <w:rPr>
          <w:rFonts w:ascii="Roboto" w:eastAsia="Times New Roman" w:hAnsi="Roboto" w:cs="Times New Roman"/>
          <w:color w:val="202124"/>
          <w:sz w:val="24"/>
          <w:szCs w:val="24"/>
        </w:rPr>
        <w:t xml:space="preserve"> API.</w:t>
      </w:r>
    </w:p>
    <w:p w14:paraId="5A4E8E66" w14:textId="77777777" w:rsidR="00006C3E" w:rsidRPr="00006C3E" w:rsidRDefault="00006C3E" w:rsidP="00006C3E">
      <w:pPr>
        <w:spacing w:after="0" w:line="240" w:lineRule="auto"/>
        <w:rPr>
          <w:rFonts w:ascii="Times New Roman" w:eastAsia="Times New Roman" w:hAnsi="Times New Roman" w:cs="Times New Roman"/>
          <w:sz w:val="24"/>
          <w:szCs w:val="24"/>
        </w:rPr>
      </w:pPr>
      <w:hyperlink r:id="rId32" w:anchor="gcloud-command" w:history="1">
        <w:proofErr w:type="spellStart"/>
        <w:r w:rsidRPr="00006C3E">
          <w:rPr>
            <w:rFonts w:ascii="Times New Roman" w:eastAsia="Times New Roman" w:hAnsi="Times New Roman" w:cs="Times New Roman"/>
            <w:color w:val="0000FF"/>
            <w:sz w:val="24"/>
            <w:szCs w:val="24"/>
            <w:u w:val="single"/>
          </w:rPr>
          <w:t>gcloud</w:t>
        </w:r>
        <w:proofErr w:type="spellEnd"/>
        <w:r w:rsidRPr="00006C3E">
          <w:rPr>
            <w:rFonts w:ascii="Times New Roman" w:eastAsia="Times New Roman" w:hAnsi="Times New Roman" w:cs="Times New Roman"/>
            <w:color w:val="0000FF"/>
            <w:sz w:val="24"/>
            <w:szCs w:val="24"/>
            <w:u w:val="single"/>
          </w:rPr>
          <w:t xml:space="preserve"> </w:t>
        </w:r>
        <w:proofErr w:type="spellStart"/>
        <w:r w:rsidRPr="00006C3E">
          <w:rPr>
            <w:rFonts w:ascii="Times New Roman" w:eastAsia="Times New Roman" w:hAnsi="Times New Roman" w:cs="Times New Roman"/>
            <w:color w:val="0000FF"/>
            <w:sz w:val="24"/>
            <w:szCs w:val="24"/>
            <w:u w:val="single"/>
          </w:rPr>
          <w:t>command</w:t>
        </w:r>
      </w:hyperlink>
      <w:hyperlink r:id="rId33" w:anchor="rest-api" w:history="1">
        <w:r w:rsidRPr="00006C3E">
          <w:rPr>
            <w:rFonts w:ascii="Times New Roman" w:eastAsia="Times New Roman" w:hAnsi="Times New Roman" w:cs="Times New Roman"/>
            <w:color w:val="0000FF"/>
            <w:sz w:val="24"/>
            <w:szCs w:val="24"/>
            <w:u w:val="single"/>
          </w:rPr>
          <w:t>REST</w:t>
        </w:r>
        <w:proofErr w:type="spellEnd"/>
        <w:r w:rsidRPr="00006C3E">
          <w:rPr>
            <w:rFonts w:ascii="Times New Roman" w:eastAsia="Times New Roman" w:hAnsi="Times New Roman" w:cs="Times New Roman"/>
            <w:color w:val="0000FF"/>
            <w:sz w:val="24"/>
            <w:szCs w:val="24"/>
            <w:u w:val="single"/>
          </w:rPr>
          <w:t xml:space="preserve"> </w:t>
        </w:r>
        <w:proofErr w:type="spellStart"/>
        <w:r w:rsidRPr="00006C3E">
          <w:rPr>
            <w:rFonts w:ascii="Times New Roman" w:eastAsia="Times New Roman" w:hAnsi="Times New Roman" w:cs="Times New Roman"/>
            <w:color w:val="0000FF"/>
            <w:sz w:val="24"/>
            <w:szCs w:val="24"/>
            <w:u w:val="single"/>
          </w:rPr>
          <w:t>API</w:t>
        </w:r>
      </w:hyperlink>
      <w:hyperlink r:id="rId34" w:anchor="console" w:history="1">
        <w:r w:rsidRPr="00006C3E">
          <w:rPr>
            <w:rFonts w:ascii="Times New Roman" w:eastAsia="Times New Roman" w:hAnsi="Times New Roman" w:cs="Times New Roman"/>
            <w:color w:val="0000FF"/>
            <w:sz w:val="24"/>
            <w:szCs w:val="24"/>
            <w:u w:val="single"/>
          </w:rPr>
          <w:t>Console</w:t>
        </w:r>
        <w:proofErr w:type="spellEnd"/>
      </w:hyperlink>
    </w:p>
    <w:p w14:paraId="12B9C9AE" w14:textId="77777777" w:rsidR="00006C3E" w:rsidRPr="00006C3E" w:rsidRDefault="00006C3E" w:rsidP="00006C3E">
      <w:pPr>
        <w:spacing w:before="100" w:beforeAutospacing="1" w:after="240" w:line="240" w:lineRule="auto"/>
        <w:rPr>
          <w:rFonts w:ascii="Roboto" w:eastAsia="Times New Roman" w:hAnsi="Roboto" w:cs="Times New Roman"/>
          <w:sz w:val="24"/>
          <w:szCs w:val="24"/>
        </w:rPr>
      </w:pPr>
      <w:r w:rsidRPr="00006C3E">
        <w:rPr>
          <w:rFonts w:ascii="Roboto" w:eastAsia="Times New Roman" w:hAnsi="Roboto" w:cs="Times New Roman"/>
          <w:b/>
          <w:bCs/>
          <w:sz w:val="24"/>
          <w:szCs w:val="24"/>
        </w:rPr>
        <w:t>Stop a cluster</w:t>
      </w:r>
    </w:p>
    <w:p w14:paraId="7C7ADDE4" w14:textId="77777777" w:rsidR="00006C3E" w:rsidRPr="00006C3E" w:rsidRDefault="00006C3E" w:rsidP="0000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006C3E">
        <w:rPr>
          <w:rFonts w:ascii="var(--devsite-code-font-family)" w:eastAsia="Times New Roman" w:hAnsi="var(--devsite-code-font-family)" w:cs="Courier New"/>
          <w:sz w:val="21"/>
          <w:szCs w:val="21"/>
        </w:rPr>
        <w:t>gcloud</w:t>
      </w:r>
      <w:proofErr w:type="spellEnd"/>
      <w:r w:rsidRPr="00006C3E">
        <w:rPr>
          <w:rFonts w:ascii="var(--devsite-code-font-family)" w:eastAsia="Times New Roman" w:hAnsi="var(--devsite-code-font-family)" w:cs="Courier New"/>
          <w:sz w:val="21"/>
          <w:szCs w:val="21"/>
        </w:rPr>
        <w:t xml:space="preserve"> </w:t>
      </w:r>
      <w:proofErr w:type="spellStart"/>
      <w:r w:rsidRPr="00006C3E">
        <w:rPr>
          <w:rFonts w:ascii="var(--devsite-code-font-family)" w:eastAsia="Times New Roman" w:hAnsi="var(--devsite-code-font-family)" w:cs="Courier New"/>
          <w:sz w:val="21"/>
          <w:szCs w:val="21"/>
        </w:rPr>
        <w:t>dataproc</w:t>
      </w:r>
      <w:proofErr w:type="spellEnd"/>
      <w:r w:rsidRPr="00006C3E">
        <w:rPr>
          <w:rFonts w:ascii="var(--devsite-code-font-family)" w:eastAsia="Times New Roman" w:hAnsi="var(--devsite-code-font-family)" w:cs="Courier New"/>
          <w:sz w:val="21"/>
          <w:szCs w:val="21"/>
        </w:rPr>
        <w:t xml:space="preserve"> clusters stop </w:t>
      </w:r>
      <w:r w:rsidRPr="00006C3E">
        <w:rPr>
          <w:rFonts w:ascii="var(--devsite-code-font-family)" w:eastAsia="Times New Roman" w:hAnsi="var(--devsite-code-font-family)" w:cs="Courier New"/>
          <w:i/>
          <w:iCs/>
          <w:sz w:val="21"/>
          <w:szCs w:val="21"/>
        </w:rPr>
        <w:t>cluster-name</w:t>
      </w:r>
      <w:r w:rsidRPr="00006C3E">
        <w:rPr>
          <w:rFonts w:ascii="var(--devsite-code-font-family)" w:eastAsia="Times New Roman" w:hAnsi="var(--devsite-code-font-family)" w:cs="Courier New"/>
          <w:sz w:val="21"/>
          <w:szCs w:val="21"/>
        </w:rPr>
        <w:t xml:space="preserve"> \</w:t>
      </w:r>
    </w:p>
    <w:p w14:paraId="109F7130" w14:textId="77777777" w:rsidR="00006C3E" w:rsidRPr="00006C3E" w:rsidRDefault="00006C3E" w:rsidP="0000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006C3E">
        <w:rPr>
          <w:rFonts w:ascii="var(--devsite-code-font-family)" w:eastAsia="Times New Roman" w:hAnsi="var(--devsite-code-font-family)" w:cs="Courier New"/>
          <w:sz w:val="21"/>
          <w:szCs w:val="21"/>
        </w:rPr>
        <w:t>    --region=</w:t>
      </w:r>
      <w:r w:rsidRPr="00006C3E">
        <w:rPr>
          <w:rFonts w:ascii="var(--devsite-code-font-family)" w:eastAsia="Times New Roman" w:hAnsi="var(--devsite-code-font-family)" w:cs="Courier New"/>
          <w:i/>
          <w:iCs/>
          <w:sz w:val="21"/>
          <w:szCs w:val="21"/>
        </w:rPr>
        <w:t>region</w:t>
      </w:r>
    </w:p>
    <w:p w14:paraId="4FC5ED91" w14:textId="77777777" w:rsidR="00006C3E" w:rsidRPr="00006C3E" w:rsidRDefault="00006C3E" w:rsidP="00006C3E">
      <w:pPr>
        <w:spacing w:before="240" w:after="240" w:line="240" w:lineRule="auto"/>
        <w:rPr>
          <w:rFonts w:ascii="Roboto" w:eastAsia="Times New Roman" w:hAnsi="Roboto" w:cs="Times New Roman"/>
          <w:sz w:val="24"/>
          <w:szCs w:val="24"/>
        </w:rPr>
      </w:pPr>
      <w:r w:rsidRPr="00006C3E">
        <w:rPr>
          <w:rFonts w:ascii="Roboto" w:eastAsia="Times New Roman" w:hAnsi="Roboto" w:cs="Times New Roman"/>
          <w:b/>
          <w:bCs/>
          <w:sz w:val="24"/>
          <w:szCs w:val="24"/>
        </w:rPr>
        <w:t>Start a cluster</w:t>
      </w:r>
    </w:p>
    <w:p w14:paraId="7737B72D" w14:textId="77777777" w:rsidR="00006C3E" w:rsidRPr="00006C3E" w:rsidRDefault="00006C3E" w:rsidP="0000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006C3E">
        <w:rPr>
          <w:rFonts w:ascii="var(--devsite-code-font-family)" w:eastAsia="Times New Roman" w:hAnsi="var(--devsite-code-font-family)" w:cs="Courier New"/>
          <w:sz w:val="21"/>
          <w:szCs w:val="21"/>
        </w:rPr>
        <w:t>gcloud</w:t>
      </w:r>
      <w:proofErr w:type="spellEnd"/>
      <w:r w:rsidRPr="00006C3E">
        <w:rPr>
          <w:rFonts w:ascii="var(--devsite-code-font-family)" w:eastAsia="Times New Roman" w:hAnsi="var(--devsite-code-font-family)" w:cs="Courier New"/>
          <w:sz w:val="21"/>
          <w:szCs w:val="21"/>
        </w:rPr>
        <w:t xml:space="preserve"> </w:t>
      </w:r>
      <w:proofErr w:type="spellStart"/>
      <w:r w:rsidRPr="00006C3E">
        <w:rPr>
          <w:rFonts w:ascii="var(--devsite-code-font-family)" w:eastAsia="Times New Roman" w:hAnsi="var(--devsite-code-font-family)" w:cs="Courier New"/>
          <w:sz w:val="21"/>
          <w:szCs w:val="21"/>
        </w:rPr>
        <w:t>dataproc</w:t>
      </w:r>
      <w:proofErr w:type="spellEnd"/>
      <w:r w:rsidRPr="00006C3E">
        <w:rPr>
          <w:rFonts w:ascii="var(--devsite-code-font-family)" w:eastAsia="Times New Roman" w:hAnsi="var(--devsite-code-font-family)" w:cs="Courier New"/>
          <w:sz w:val="21"/>
          <w:szCs w:val="21"/>
        </w:rPr>
        <w:t xml:space="preserve"> clusters start </w:t>
      </w:r>
      <w:r w:rsidRPr="00006C3E">
        <w:rPr>
          <w:rFonts w:ascii="var(--devsite-code-font-family)" w:eastAsia="Times New Roman" w:hAnsi="var(--devsite-code-font-family)" w:cs="Courier New"/>
          <w:i/>
          <w:iCs/>
          <w:sz w:val="21"/>
          <w:szCs w:val="21"/>
        </w:rPr>
        <w:t>cluster-name</w:t>
      </w:r>
      <w:r w:rsidRPr="00006C3E">
        <w:rPr>
          <w:rFonts w:ascii="var(--devsite-code-font-family)" w:eastAsia="Times New Roman" w:hAnsi="var(--devsite-code-font-family)" w:cs="Courier New"/>
          <w:sz w:val="21"/>
          <w:szCs w:val="21"/>
        </w:rPr>
        <w:t xml:space="preserve"> \</w:t>
      </w:r>
    </w:p>
    <w:p w14:paraId="2F7B41F1" w14:textId="77777777" w:rsidR="00006C3E" w:rsidRPr="00006C3E" w:rsidRDefault="00006C3E" w:rsidP="0000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006C3E">
        <w:rPr>
          <w:rFonts w:ascii="var(--devsite-code-font-family)" w:eastAsia="Times New Roman" w:hAnsi="var(--devsite-code-font-family)" w:cs="Courier New"/>
          <w:sz w:val="21"/>
          <w:szCs w:val="21"/>
        </w:rPr>
        <w:t>    --region=</w:t>
      </w:r>
      <w:r w:rsidRPr="00006C3E">
        <w:rPr>
          <w:rFonts w:ascii="var(--devsite-code-font-family)" w:eastAsia="Times New Roman" w:hAnsi="var(--devsite-code-font-family)" w:cs="Courier New"/>
          <w:i/>
          <w:iCs/>
          <w:sz w:val="21"/>
          <w:szCs w:val="21"/>
        </w:rPr>
        <w:t>region</w:t>
      </w:r>
    </w:p>
    <w:p w14:paraId="2CECF161" w14:textId="255EA4B6" w:rsidR="00006C3E" w:rsidRDefault="00006C3E">
      <w:pPr>
        <w:rPr>
          <w:rFonts w:ascii="Roboto" w:hAnsi="Roboto"/>
          <w:color w:val="202124"/>
          <w:shd w:val="clear" w:color="auto" w:fill="FFFFFF"/>
        </w:rPr>
      </w:pPr>
    </w:p>
    <w:p w14:paraId="3AE19277" w14:textId="7ABCA97B" w:rsidR="006C2A08" w:rsidRDefault="006C2A08">
      <w:pPr>
        <w:rPr>
          <w:rFonts w:ascii="Roboto" w:hAnsi="Roboto"/>
          <w:color w:val="202124"/>
          <w:shd w:val="clear" w:color="auto" w:fill="FFFFFF"/>
        </w:rPr>
      </w:pPr>
    </w:p>
    <w:p w14:paraId="32BED41D" w14:textId="5DDC1CE6" w:rsidR="006C2A08" w:rsidRDefault="006C2A08">
      <w:pPr>
        <w:rPr>
          <w:rFonts w:ascii="Roboto" w:hAnsi="Roboto"/>
          <w:color w:val="202124"/>
          <w:shd w:val="clear" w:color="auto" w:fill="FFFFFF"/>
        </w:rPr>
      </w:pPr>
    </w:p>
    <w:p w14:paraId="07898E39" w14:textId="77777777" w:rsidR="006C2A08" w:rsidRDefault="006C2A08" w:rsidP="006C2A08">
      <w:pPr>
        <w:pStyle w:val="Heading1"/>
        <w:spacing w:before="0"/>
        <w:textAlignment w:val="center"/>
        <w:rPr>
          <w:color w:val="202124"/>
        </w:rPr>
      </w:pPr>
      <w:r>
        <w:rPr>
          <w:color w:val="202124"/>
        </w:rPr>
        <w:t>Submit a job</w:t>
      </w:r>
    </w:p>
    <w:p w14:paraId="4321E411" w14:textId="3EFFCE60" w:rsidR="006C2A08" w:rsidRDefault="006C2A08" w:rsidP="006C2A08">
      <w:r>
        <w:rPr>
          <w:rFonts w:ascii="Roboto" w:hAnsi="Roboto"/>
          <w:color w:val="202124"/>
          <w:shd w:val="clear" w:color="auto" w:fill="FFFFFF"/>
        </w:rPr>
        <w:t> </w:t>
      </w:r>
      <w:r>
        <w:object w:dxaOrig="1440" w:dyaOrig="1440" w14:anchorId="0EE8797E">
          <v:shape id="_x0000_i1030" type="#_x0000_t75" style="width:20.4pt;height:17.9pt" o:ole="">
            <v:imagedata r:id="rId5" o:title=""/>
          </v:shape>
          <w:control r:id="rId35" w:name="DefaultOcxName1" w:shapeid="_x0000_i1030"/>
        </w:object>
      </w:r>
    </w:p>
    <w:p w14:paraId="06374555" w14:textId="77777777" w:rsidR="006C2A08" w:rsidRDefault="006C2A08" w:rsidP="006C2A08">
      <w:pPr>
        <w:pStyle w:val="NormalWeb"/>
        <w:spacing w:before="420" w:beforeAutospacing="0" w:after="240" w:afterAutospacing="0"/>
        <w:rPr>
          <w:rFonts w:ascii="Roboto" w:hAnsi="Roboto"/>
          <w:color w:val="202124"/>
        </w:rPr>
      </w:pPr>
      <w:r>
        <w:rPr>
          <w:rFonts w:ascii="Roboto" w:hAnsi="Roboto"/>
          <w:color w:val="202124"/>
        </w:rPr>
        <w:t xml:space="preserve">You can submit a job to an existing </w:t>
      </w:r>
      <w:proofErr w:type="spellStart"/>
      <w:r>
        <w:rPr>
          <w:rFonts w:ascii="Roboto" w:hAnsi="Roboto"/>
          <w:color w:val="202124"/>
        </w:rPr>
        <w:t>Dataproc</w:t>
      </w:r>
      <w:proofErr w:type="spellEnd"/>
      <w:r>
        <w:rPr>
          <w:rFonts w:ascii="Roboto" w:hAnsi="Roboto"/>
          <w:color w:val="202124"/>
        </w:rPr>
        <w:t xml:space="preserve"> cluster via a </w:t>
      </w:r>
      <w:proofErr w:type="spellStart"/>
      <w:r>
        <w:rPr>
          <w:rFonts w:ascii="Roboto" w:hAnsi="Roboto"/>
          <w:color w:val="202124"/>
        </w:rPr>
        <w:t>Dataproc</w:t>
      </w:r>
      <w:proofErr w:type="spellEnd"/>
      <w:r>
        <w:rPr>
          <w:rFonts w:ascii="Roboto" w:hAnsi="Roboto"/>
          <w:color w:val="202124"/>
        </w:rPr>
        <w:t xml:space="preserve"> API </w:t>
      </w:r>
      <w:proofErr w:type="spellStart"/>
      <w:r>
        <w:rPr>
          <w:rFonts w:ascii="Roboto" w:hAnsi="Roboto"/>
          <w:color w:val="202124"/>
        </w:rPr>
        <w:fldChar w:fldCharType="begin"/>
      </w:r>
      <w:r>
        <w:rPr>
          <w:rFonts w:ascii="Roboto" w:hAnsi="Roboto"/>
          <w:color w:val="202124"/>
        </w:rPr>
        <w:instrText xml:space="preserve"> HYPERLINK "https://cloud.google.com/dataproc/docs/reference/rest/v1/projects.regions.jobs/submit" </w:instrText>
      </w:r>
      <w:r>
        <w:rPr>
          <w:rFonts w:ascii="Roboto" w:hAnsi="Roboto"/>
          <w:color w:val="202124"/>
        </w:rPr>
        <w:fldChar w:fldCharType="separate"/>
      </w:r>
      <w:r>
        <w:rPr>
          <w:rStyle w:val="Hyperlink"/>
          <w:rFonts w:ascii="Roboto" w:hAnsi="Roboto"/>
        </w:rPr>
        <w:t>jobs.submit</w:t>
      </w:r>
      <w:proofErr w:type="spellEnd"/>
      <w:r>
        <w:rPr>
          <w:rFonts w:ascii="Roboto" w:hAnsi="Roboto"/>
          <w:color w:val="202124"/>
        </w:rPr>
        <w:fldChar w:fldCharType="end"/>
      </w:r>
      <w:r>
        <w:rPr>
          <w:rFonts w:ascii="Roboto" w:hAnsi="Roboto"/>
          <w:color w:val="202124"/>
        </w:rPr>
        <w:t> HTTP or programmatic request, using the Google Cloud CLI </w:t>
      </w:r>
      <w:proofErr w:type="spellStart"/>
      <w:r>
        <w:rPr>
          <w:rFonts w:ascii="Roboto" w:hAnsi="Roboto"/>
          <w:color w:val="202124"/>
        </w:rPr>
        <w:fldChar w:fldCharType="begin"/>
      </w:r>
      <w:r>
        <w:rPr>
          <w:rFonts w:ascii="Roboto" w:hAnsi="Roboto"/>
          <w:color w:val="202124"/>
        </w:rPr>
        <w:instrText xml:space="preserve"> HYPERLINK "https://cloud.google.com/sdk/gcloud/reference/dataproc/jobs/submit" </w:instrText>
      </w:r>
      <w:r>
        <w:rPr>
          <w:rFonts w:ascii="Roboto" w:hAnsi="Roboto"/>
          <w:color w:val="202124"/>
        </w:rPr>
        <w:fldChar w:fldCharType="separate"/>
      </w:r>
      <w:r>
        <w:rPr>
          <w:rStyle w:val="HTMLCode"/>
          <w:rFonts w:ascii="var(--devsite-code-font-family)" w:eastAsiaTheme="majorEastAsia" w:hAnsi="var(--devsite-code-font-family)"/>
          <w:color w:val="0000FF"/>
          <w:sz w:val="22"/>
          <w:szCs w:val="22"/>
          <w:u w:val="single"/>
        </w:rPr>
        <w:t>gcloud</w:t>
      </w:r>
      <w:proofErr w:type="spellEnd"/>
      <w:r>
        <w:rPr>
          <w:rFonts w:ascii="Roboto" w:hAnsi="Roboto"/>
          <w:color w:val="202124"/>
        </w:rPr>
        <w:fldChar w:fldCharType="end"/>
      </w:r>
      <w:r>
        <w:rPr>
          <w:rFonts w:ascii="Roboto" w:hAnsi="Roboto"/>
          <w:color w:val="202124"/>
        </w:rPr>
        <w:t> command-line tool in a local terminal window or in </w:t>
      </w:r>
      <w:hyperlink r:id="rId36" w:history="1">
        <w:r>
          <w:rPr>
            <w:rStyle w:val="Hyperlink"/>
            <w:rFonts w:ascii="Roboto" w:hAnsi="Roboto"/>
          </w:rPr>
          <w:t>Cloud Shell</w:t>
        </w:r>
      </w:hyperlink>
      <w:r>
        <w:rPr>
          <w:rFonts w:ascii="Roboto" w:hAnsi="Roboto"/>
          <w:color w:val="202124"/>
        </w:rPr>
        <w:t>, or from the </w:t>
      </w:r>
      <w:hyperlink r:id="rId37" w:history="1">
        <w:r>
          <w:rPr>
            <w:rStyle w:val="Hyperlink"/>
            <w:rFonts w:ascii="Roboto" w:hAnsi="Roboto"/>
          </w:rPr>
          <w:t>Google Cloud console</w:t>
        </w:r>
      </w:hyperlink>
      <w:r>
        <w:rPr>
          <w:rFonts w:ascii="Roboto" w:hAnsi="Roboto"/>
          <w:color w:val="202124"/>
        </w:rPr>
        <w:t> opened in a local browser. You can also </w:t>
      </w:r>
      <w:hyperlink r:id="rId38" w:anchor="ssh_into_the_master_instance" w:history="1">
        <w:r>
          <w:rPr>
            <w:rStyle w:val="Hyperlink"/>
            <w:rFonts w:ascii="Roboto" w:hAnsi="Roboto"/>
          </w:rPr>
          <w:t>SSH into the master instance</w:t>
        </w:r>
      </w:hyperlink>
      <w:r>
        <w:rPr>
          <w:rFonts w:ascii="Roboto" w:hAnsi="Roboto"/>
          <w:color w:val="202124"/>
        </w:rPr>
        <w:t xml:space="preserve"> in your cluster, and then run a job directly from the instance without using the </w:t>
      </w:r>
      <w:proofErr w:type="spellStart"/>
      <w:r>
        <w:rPr>
          <w:rFonts w:ascii="Roboto" w:hAnsi="Roboto"/>
          <w:color w:val="202124"/>
        </w:rPr>
        <w:t>Dataproc</w:t>
      </w:r>
      <w:proofErr w:type="spellEnd"/>
      <w:r>
        <w:rPr>
          <w:rFonts w:ascii="Roboto" w:hAnsi="Roboto"/>
          <w:color w:val="202124"/>
        </w:rPr>
        <w:t xml:space="preserve"> service.</w:t>
      </w:r>
    </w:p>
    <w:p w14:paraId="604D7E84" w14:textId="574814C1" w:rsidR="006C2A08" w:rsidRDefault="006C2A08">
      <w:pPr>
        <w:rPr>
          <w:rFonts w:ascii="Roboto" w:hAnsi="Roboto"/>
          <w:color w:val="202124"/>
          <w:shd w:val="clear" w:color="auto" w:fill="FFFFFF"/>
        </w:rPr>
      </w:pPr>
      <w:hyperlink r:id="rId39" w:history="1">
        <w:r w:rsidRPr="008C742F">
          <w:rPr>
            <w:rStyle w:val="Hyperlink"/>
            <w:rFonts w:ascii="Roboto" w:hAnsi="Roboto"/>
            <w:shd w:val="clear" w:color="auto" w:fill="FFFFFF"/>
          </w:rPr>
          <w:t>https://cloud.google.com/dataproc/docs/reference/libraries#installing_the_client_library</w:t>
        </w:r>
      </w:hyperlink>
    </w:p>
    <w:p w14:paraId="354106E4" w14:textId="2D05823E" w:rsidR="006C2A08" w:rsidRDefault="006C2A08">
      <w:pPr>
        <w:rPr>
          <w:rFonts w:ascii="Roboto" w:hAnsi="Roboto"/>
          <w:color w:val="202124"/>
          <w:shd w:val="clear" w:color="auto" w:fill="FFFFFF"/>
        </w:rPr>
      </w:pPr>
    </w:p>
    <w:p w14:paraId="47625D3D" w14:textId="5D50BD21" w:rsidR="006C2A08" w:rsidRDefault="006C2A08">
      <w:pPr>
        <w:rPr>
          <w:rFonts w:ascii="Roboto" w:hAnsi="Roboto"/>
          <w:color w:val="202124"/>
          <w:shd w:val="clear" w:color="auto" w:fill="FFFFFF"/>
        </w:rPr>
      </w:pPr>
      <w:hyperlink r:id="rId40" w:history="1">
        <w:r w:rsidRPr="008C742F">
          <w:rPr>
            <w:rStyle w:val="Hyperlink"/>
            <w:rFonts w:ascii="Roboto" w:hAnsi="Roboto"/>
            <w:shd w:val="clear" w:color="auto" w:fill="FFFFFF"/>
          </w:rPr>
          <w:t>https://cloud.google.com/dataproc/docs/guides/submit-job</w:t>
        </w:r>
      </w:hyperlink>
    </w:p>
    <w:p w14:paraId="4E9833F6" w14:textId="77777777" w:rsidR="006C2A08" w:rsidRPr="006C2A08" w:rsidRDefault="006C2A08" w:rsidP="006C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A08">
        <w:rPr>
          <w:rFonts w:ascii="var(--devsite-code-font-family)" w:eastAsia="Times New Roman" w:hAnsi="var(--devsite-code-font-family)" w:cs="Courier New"/>
          <w:sz w:val="20"/>
          <w:szCs w:val="20"/>
        </w:rPr>
        <w:t>import re</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xml:space="preserve">from </w:t>
      </w:r>
      <w:proofErr w:type="spellStart"/>
      <w:proofErr w:type="gramStart"/>
      <w:r w:rsidRPr="006C2A08">
        <w:rPr>
          <w:rFonts w:ascii="var(--devsite-code-font-family)" w:eastAsia="Times New Roman" w:hAnsi="var(--devsite-code-font-family)" w:cs="Courier New"/>
          <w:sz w:val="20"/>
          <w:szCs w:val="20"/>
        </w:rPr>
        <w:t>google.cloud</w:t>
      </w:r>
      <w:proofErr w:type="spellEnd"/>
      <w:proofErr w:type="gramEnd"/>
      <w:r w:rsidRPr="006C2A08">
        <w:rPr>
          <w:rFonts w:ascii="var(--devsite-code-font-family)" w:eastAsia="Times New Roman" w:hAnsi="var(--devsite-code-font-family)" w:cs="Courier New"/>
          <w:sz w:val="20"/>
          <w:szCs w:val="20"/>
        </w:rPr>
        <w:t xml:space="preserve"> import dataproc_v1 as </w:t>
      </w:r>
      <w:proofErr w:type="spellStart"/>
      <w:r w:rsidRPr="006C2A08">
        <w:rPr>
          <w:rFonts w:ascii="var(--devsite-code-font-family)" w:eastAsia="Times New Roman" w:hAnsi="var(--devsite-code-font-family)" w:cs="Courier New"/>
          <w:sz w:val="20"/>
          <w:szCs w:val="20"/>
        </w:rPr>
        <w:t>dataproc</w:t>
      </w:r>
      <w:proofErr w:type="spellEnd"/>
      <w:r w:rsidRPr="006C2A08">
        <w:rPr>
          <w:rFonts w:ascii="var(--devsite-code-font-family)" w:eastAsia="Times New Roman" w:hAnsi="var(--devsite-code-font-family)" w:cs="Courier New"/>
          <w:sz w:val="20"/>
          <w:szCs w:val="20"/>
        </w:rPr>
        <w:br/>
        <w:t xml:space="preserve">from </w:t>
      </w:r>
      <w:proofErr w:type="spellStart"/>
      <w:r w:rsidRPr="006C2A08">
        <w:rPr>
          <w:rFonts w:ascii="var(--devsite-code-font-family)" w:eastAsia="Times New Roman" w:hAnsi="var(--devsite-code-font-family)" w:cs="Courier New"/>
          <w:sz w:val="20"/>
          <w:szCs w:val="20"/>
        </w:rPr>
        <w:t>google.cloud</w:t>
      </w:r>
      <w:proofErr w:type="spellEnd"/>
      <w:r w:rsidRPr="006C2A08">
        <w:rPr>
          <w:rFonts w:ascii="var(--devsite-code-font-family)" w:eastAsia="Times New Roman" w:hAnsi="var(--devsite-code-font-family)" w:cs="Courier New"/>
          <w:sz w:val="20"/>
          <w:szCs w:val="20"/>
        </w:rPr>
        <w:t xml:space="preserve"> import storage</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xml:space="preserve">def </w:t>
      </w:r>
      <w:proofErr w:type="spellStart"/>
      <w:r w:rsidRPr="006C2A08">
        <w:rPr>
          <w:rFonts w:ascii="var(--devsite-code-font-family)" w:eastAsia="Times New Roman" w:hAnsi="var(--devsite-code-font-family)" w:cs="Courier New"/>
          <w:sz w:val="20"/>
          <w:szCs w:val="20"/>
        </w:rPr>
        <w:t>submit_job</w:t>
      </w:r>
      <w:proofErr w:type="spellEnd"/>
      <w:r w:rsidRPr="006C2A08">
        <w:rPr>
          <w:rFonts w:ascii="var(--devsite-code-font-family)" w:eastAsia="Times New Roman" w:hAnsi="var(--devsite-code-font-family)" w:cs="Courier New"/>
          <w:sz w:val="20"/>
          <w:szCs w:val="20"/>
        </w:rPr>
        <w:t>(</w:t>
      </w:r>
      <w:proofErr w:type="spellStart"/>
      <w:r w:rsidRPr="006C2A08">
        <w:rPr>
          <w:rFonts w:ascii="var(--devsite-code-font-family)" w:eastAsia="Times New Roman" w:hAnsi="var(--devsite-code-font-family)" w:cs="Courier New"/>
          <w:sz w:val="20"/>
          <w:szCs w:val="20"/>
        </w:rPr>
        <w:t>project_id</w:t>
      </w:r>
      <w:proofErr w:type="spellEnd"/>
      <w:r w:rsidRPr="006C2A08">
        <w:rPr>
          <w:rFonts w:ascii="var(--devsite-code-font-family)" w:eastAsia="Times New Roman" w:hAnsi="var(--devsite-code-font-family)" w:cs="Courier New"/>
          <w:sz w:val="20"/>
          <w:szCs w:val="20"/>
        </w:rPr>
        <w:t xml:space="preserve">, region, </w:t>
      </w:r>
      <w:proofErr w:type="spellStart"/>
      <w:r w:rsidRPr="006C2A08">
        <w:rPr>
          <w:rFonts w:ascii="var(--devsite-code-font-family)" w:eastAsia="Times New Roman" w:hAnsi="var(--devsite-code-font-family)" w:cs="Courier New"/>
          <w:sz w:val="20"/>
          <w:szCs w:val="20"/>
        </w:rPr>
        <w:t>cluster_name</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lastRenderedPageBreak/>
        <w:t>    # Create the job client.</w:t>
      </w:r>
      <w:r w:rsidRPr="006C2A08">
        <w:rPr>
          <w:rFonts w:ascii="var(--devsite-code-font-family)" w:eastAsia="Times New Roman" w:hAnsi="var(--devsite-code-font-family)" w:cs="Courier New"/>
          <w:sz w:val="20"/>
          <w:szCs w:val="20"/>
        </w:rPr>
        <w:br/>
        <w:t xml:space="preserve">    </w:t>
      </w:r>
      <w:proofErr w:type="spellStart"/>
      <w:r w:rsidRPr="006C2A08">
        <w:rPr>
          <w:rFonts w:ascii="var(--devsite-code-font-family)" w:eastAsia="Times New Roman" w:hAnsi="var(--devsite-code-font-family)" w:cs="Courier New"/>
          <w:sz w:val="20"/>
          <w:szCs w:val="20"/>
        </w:rPr>
        <w:t>job_client</w:t>
      </w:r>
      <w:proofErr w:type="spellEnd"/>
      <w:r w:rsidRPr="006C2A08">
        <w:rPr>
          <w:rFonts w:ascii="var(--devsite-code-font-family)" w:eastAsia="Times New Roman" w:hAnsi="var(--devsite-code-font-family)" w:cs="Courier New"/>
          <w:sz w:val="20"/>
          <w:szCs w:val="20"/>
        </w:rPr>
        <w:t xml:space="preserve"> = </w:t>
      </w:r>
      <w:proofErr w:type="spellStart"/>
      <w:r w:rsidRPr="006C2A08">
        <w:rPr>
          <w:rFonts w:ascii="var(--devsite-code-font-family)" w:eastAsia="Times New Roman" w:hAnsi="var(--devsite-code-font-family)" w:cs="Courier New"/>
          <w:sz w:val="20"/>
          <w:szCs w:val="20"/>
        </w:rPr>
        <w:t>dataproc.JobControllerClient</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xml:space="preserve">        </w:t>
      </w:r>
      <w:proofErr w:type="spellStart"/>
      <w:r w:rsidRPr="006C2A08">
        <w:rPr>
          <w:rFonts w:ascii="var(--devsite-code-font-family)" w:eastAsia="Times New Roman" w:hAnsi="var(--devsite-code-font-family)" w:cs="Courier New"/>
          <w:sz w:val="20"/>
          <w:szCs w:val="20"/>
        </w:rPr>
        <w:t>client_options</w:t>
      </w:r>
      <w:proofErr w:type="spellEnd"/>
      <w:r w:rsidRPr="006C2A08">
        <w:rPr>
          <w:rFonts w:ascii="var(--devsite-code-font-family)" w:eastAsia="Times New Roman" w:hAnsi="var(--devsite-code-font-family)" w:cs="Courier New"/>
          <w:sz w:val="20"/>
          <w:szCs w:val="20"/>
        </w:rPr>
        <w:t>={"</w:t>
      </w:r>
      <w:proofErr w:type="spellStart"/>
      <w:r w:rsidRPr="006C2A08">
        <w:rPr>
          <w:rFonts w:ascii="var(--devsite-code-font-family)" w:eastAsia="Times New Roman" w:hAnsi="var(--devsite-code-font-family)" w:cs="Courier New"/>
          <w:sz w:val="20"/>
          <w:szCs w:val="20"/>
        </w:rPr>
        <w:t>api_endpoint</w:t>
      </w:r>
      <w:proofErr w:type="spellEnd"/>
      <w:r w:rsidRPr="006C2A08">
        <w:rPr>
          <w:rFonts w:ascii="var(--devsite-code-font-family)" w:eastAsia="Times New Roman" w:hAnsi="var(--devsite-code-font-family)" w:cs="Courier New"/>
          <w:sz w:val="20"/>
          <w:szCs w:val="20"/>
        </w:rPr>
        <w:t>": "{}-dataproc.googleapis.com:443".format(region)}</w:t>
      </w:r>
      <w:r w:rsidRPr="006C2A08">
        <w:rPr>
          <w:rFonts w:ascii="var(--devsite-code-font-family)" w:eastAsia="Times New Roman" w:hAnsi="var(--devsite-code-font-family)" w:cs="Courier New"/>
          <w:sz w:val="20"/>
          <w:szCs w:val="20"/>
        </w:rPr>
        <w:br/>
        <w:t>    )</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 Create the job config. '</w:t>
      </w:r>
      <w:proofErr w:type="spellStart"/>
      <w:r w:rsidRPr="006C2A08">
        <w:rPr>
          <w:rFonts w:ascii="var(--devsite-code-font-family)" w:eastAsia="Times New Roman" w:hAnsi="var(--devsite-code-font-family)" w:cs="Courier New"/>
          <w:sz w:val="20"/>
          <w:szCs w:val="20"/>
        </w:rPr>
        <w:t>main_jar_file_uri</w:t>
      </w:r>
      <w:proofErr w:type="spellEnd"/>
      <w:r w:rsidRPr="006C2A08">
        <w:rPr>
          <w:rFonts w:ascii="var(--devsite-code-font-family)" w:eastAsia="Times New Roman" w:hAnsi="var(--devsite-code-font-family)" w:cs="Courier New"/>
          <w:sz w:val="20"/>
          <w:szCs w:val="20"/>
        </w:rPr>
        <w:t>' can also be a</w:t>
      </w:r>
      <w:r w:rsidRPr="006C2A08">
        <w:rPr>
          <w:rFonts w:ascii="var(--devsite-code-font-family)" w:eastAsia="Times New Roman" w:hAnsi="var(--devsite-code-font-family)" w:cs="Courier New"/>
          <w:sz w:val="20"/>
          <w:szCs w:val="20"/>
        </w:rPr>
        <w:br/>
        <w:t>    # Google Cloud Storage URL.</w:t>
      </w:r>
      <w:r w:rsidRPr="006C2A08">
        <w:rPr>
          <w:rFonts w:ascii="var(--devsite-code-font-family)" w:eastAsia="Times New Roman" w:hAnsi="var(--devsite-code-font-family)" w:cs="Courier New"/>
          <w:sz w:val="20"/>
          <w:szCs w:val="20"/>
        </w:rPr>
        <w:br/>
        <w:t>    job = {</w:t>
      </w:r>
      <w:r w:rsidRPr="006C2A08">
        <w:rPr>
          <w:rFonts w:ascii="var(--devsite-code-font-family)" w:eastAsia="Times New Roman" w:hAnsi="var(--devsite-code-font-family)" w:cs="Courier New"/>
          <w:sz w:val="20"/>
          <w:szCs w:val="20"/>
        </w:rPr>
        <w:br/>
        <w:t>        "placement": {"</w:t>
      </w:r>
      <w:proofErr w:type="spellStart"/>
      <w:r w:rsidRPr="006C2A08">
        <w:rPr>
          <w:rFonts w:ascii="var(--devsite-code-font-family)" w:eastAsia="Times New Roman" w:hAnsi="var(--devsite-code-font-family)" w:cs="Courier New"/>
          <w:sz w:val="20"/>
          <w:szCs w:val="20"/>
        </w:rPr>
        <w:t>cluster_name</w:t>
      </w:r>
      <w:proofErr w:type="spellEnd"/>
      <w:r w:rsidRPr="006C2A08">
        <w:rPr>
          <w:rFonts w:ascii="var(--devsite-code-font-family)" w:eastAsia="Times New Roman" w:hAnsi="var(--devsite-code-font-family)" w:cs="Courier New"/>
          <w:sz w:val="20"/>
          <w:szCs w:val="20"/>
        </w:rPr>
        <w:t xml:space="preserve">": </w:t>
      </w:r>
      <w:proofErr w:type="spellStart"/>
      <w:r w:rsidRPr="006C2A08">
        <w:rPr>
          <w:rFonts w:ascii="var(--devsite-code-font-family)" w:eastAsia="Times New Roman" w:hAnsi="var(--devsite-code-font-family)" w:cs="Courier New"/>
          <w:sz w:val="20"/>
          <w:szCs w:val="20"/>
        </w:rPr>
        <w:t>cluster_name</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spark_job</w:t>
      </w:r>
      <w:proofErr w:type="spellEnd"/>
      <w:r w:rsidRPr="006C2A08">
        <w:rPr>
          <w:rFonts w:ascii="var(--devsite-code-font-family)" w:eastAsia="Times New Roman" w:hAnsi="var(--devsite-code-font-family)" w:cs="Courier New"/>
          <w:sz w:val="20"/>
          <w:szCs w:val="20"/>
        </w:rPr>
        <w:t>": {</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main_class</w:t>
      </w:r>
      <w:proofErr w:type="spellEnd"/>
      <w:r w:rsidRPr="006C2A08">
        <w:rPr>
          <w:rFonts w:ascii="var(--devsite-code-font-family)" w:eastAsia="Times New Roman" w:hAnsi="var(--devsite-code-font-family)" w:cs="Courier New"/>
          <w:sz w:val="20"/>
          <w:szCs w:val="20"/>
        </w:rPr>
        <w:t>": "</w:t>
      </w:r>
      <w:proofErr w:type="spellStart"/>
      <w:r w:rsidRPr="006C2A08">
        <w:rPr>
          <w:rFonts w:ascii="var(--devsite-code-font-family)" w:eastAsia="Times New Roman" w:hAnsi="var(--devsite-code-font-family)" w:cs="Courier New"/>
          <w:sz w:val="20"/>
          <w:szCs w:val="20"/>
        </w:rPr>
        <w:t>org.apache.spark.examples.SparkPi</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jar_file_uris</w:t>
      </w:r>
      <w:proofErr w:type="spellEnd"/>
      <w:r w:rsidRPr="006C2A08">
        <w:rPr>
          <w:rFonts w:ascii="var(--devsite-code-font-family)" w:eastAsia="Times New Roman" w:hAnsi="var(--devsite-code-font-family)" w:cs="Courier New"/>
          <w:sz w:val="20"/>
          <w:szCs w:val="20"/>
        </w:rPr>
        <w:t>": ["file:///usr/lib/spark/examples/jars/spark-examples.jar"],</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args</w:t>
      </w:r>
      <w:proofErr w:type="spellEnd"/>
      <w:r w:rsidRPr="006C2A08">
        <w:rPr>
          <w:rFonts w:ascii="var(--devsite-code-font-family)" w:eastAsia="Times New Roman" w:hAnsi="var(--devsite-code-font-family)" w:cs="Courier New"/>
          <w:sz w:val="20"/>
          <w:szCs w:val="20"/>
        </w:rPr>
        <w:t>": ["1000"],</w:t>
      </w:r>
      <w:r w:rsidRPr="006C2A08">
        <w:rPr>
          <w:rFonts w:ascii="var(--devsite-code-font-family)" w:eastAsia="Times New Roman" w:hAnsi="var(--devsite-code-font-family)" w:cs="Courier New"/>
          <w:sz w:val="20"/>
          <w:szCs w:val="20"/>
        </w:rPr>
        <w:br/>
        <w:t>        },</w:t>
      </w:r>
      <w:r w:rsidRPr="006C2A08">
        <w:rPr>
          <w:rFonts w:ascii="var(--devsite-code-font-family)" w:eastAsia="Times New Roman" w:hAnsi="var(--devsite-code-font-family)" w:cs="Courier New"/>
          <w:sz w:val="20"/>
          <w:szCs w:val="20"/>
        </w:rPr>
        <w:br/>
        <w:t>    }</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xml:space="preserve">    operation = </w:t>
      </w:r>
      <w:proofErr w:type="spellStart"/>
      <w:r w:rsidRPr="006C2A08">
        <w:rPr>
          <w:rFonts w:ascii="var(--devsite-code-font-family)" w:eastAsia="Times New Roman" w:hAnsi="var(--devsite-code-font-family)" w:cs="Courier New"/>
          <w:sz w:val="20"/>
          <w:szCs w:val="20"/>
        </w:rPr>
        <w:t>job_client.submit_job_as_operation</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request={"</w:t>
      </w:r>
      <w:proofErr w:type="spellStart"/>
      <w:r w:rsidRPr="006C2A08">
        <w:rPr>
          <w:rFonts w:ascii="var(--devsite-code-font-family)" w:eastAsia="Times New Roman" w:hAnsi="var(--devsite-code-font-family)" w:cs="Courier New"/>
          <w:sz w:val="20"/>
          <w:szCs w:val="20"/>
        </w:rPr>
        <w:t>project_id</w:t>
      </w:r>
      <w:proofErr w:type="spellEnd"/>
      <w:r w:rsidRPr="006C2A08">
        <w:rPr>
          <w:rFonts w:ascii="var(--devsite-code-font-family)" w:eastAsia="Times New Roman" w:hAnsi="var(--devsite-code-font-family)" w:cs="Courier New"/>
          <w:sz w:val="20"/>
          <w:szCs w:val="20"/>
        </w:rPr>
        <w:t xml:space="preserve">": </w:t>
      </w:r>
      <w:proofErr w:type="spellStart"/>
      <w:r w:rsidRPr="006C2A08">
        <w:rPr>
          <w:rFonts w:ascii="var(--devsite-code-font-family)" w:eastAsia="Times New Roman" w:hAnsi="var(--devsite-code-font-family)" w:cs="Courier New"/>
          <w:sz w:val="20"/>
          <w:szCs w:val="20"/>
        </w:rPr>
        <w:t>project_id</w:t>
      </w:r>
      <w:proofErr w:type="spellEnd"/>
      <w:r w:rsidRPr="006C2A08">
        <w:rPr>
          <w:rFonts w:ascii="var(--devsite-code-font-family)" w:eastAsia="Times New Roman" w:hAnsi="var(--devsite-code-font-family)" w:cs="Courier New"/>
          <w:sz w:val="20"/>
          <w:szCs w:val="20"/>
        </w:rPr>
        <w:t>, "region": region, "job": job}</w:t>
      </w:r>
      <w:r w:rsidRPr="006C2A08">
        <w:rPr>
          <w:rFonts w:ascii="var(--devsite-code-font-family)" w:eastAsia="Times New Roman" w:hAnsi="var(--devsite-code-font-family)" w:cs="Courier New"/>
          <w:sz w:val="20"/>
          <w:szCs w:val="20"/>
        </w:rPr>
        <w:br/>
        <w:t>    )</w:t>
      </w:r>
      <w:r w:rsidRPr="006C2A08">
        <w:rPr>
          <w:rFonts w:ascii="var(--devsite-code-font-family)" w:eastAsia="Times New Roman" w:hAnsi="var(--devsite-code-font-family)" w:cs="Courier New"/>
          <w:sz w:val="20"/>
          <w:szCs w:val="20"/>
        </w:rPr>
        <w:br/>
        <w:t xml:space="preserve">    response = </w:t>
      </w:r>
      <w:proofErr w:type="spellStart"/>
      <w:r w:rsidRPr="006C2A08">
        <w:rPr>
          <w:rFonts w:ascii="var(--devsite-code-font-family)" w:eastAsia="Times New Roman" w:hAnsi="var(--devsite-code-font-family)" w:cs="Courier New"/>
          <w:sz w:val="20"/>
          <w:szCs w:val="20"/>
        </w:rPr>
        <w:t>operation.result</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xml:space="preserve">    # </w:t>
      </w:r>
      <w:proofErr w:type="spellStart"/>
      <w:r w:rsidRPr="006C2A08">
        <w:rPr>
          <w:rFonts w:ascii="var(--devsite-code-font-family)" w:eastAsia="Times New Roman" w:hAnsi="var(--devsite-code-font-family)" w:cs="Courier New"/>
          <w:sz w:val="20"/>
          <w:szCs w:val="20"/>
        </w:rPr>
        <w:t>Dataproc</w:t>
      </w:r>
      <w:proofErr w:type="spellEnd"/>
      <w:r w:rsidRPr="006C2A08">
        <w:rPr>
          <w:rFonts w:ascii="var(--devsite-code-font-family)" w:eastAsia="Times New Roman" w:hAnsi="var(--devsite-code-font-family)" w:cs="Courier New"/>
          <w:sz w:val="20"/>
          <w:szCs w:val="20"/>
        </w:rPr>
        <w:t xml:space="preserve"> job output gets saved to the Google Cloud Storage bucket</w:t>
      </w:r>
      <w:r w:rsidRPr="006C2A08">
        <w:rPr>
          <w:rFonts w:ascii="var(--devsite-code-font-family)" w:eastAsia="Times New Roman" w:hAnsi="var(--devsite-code-font-family)" w:cs="Courier New"/>
          <w:sz w:val="20"/>
          <w:szCs w:val="20"/>
        </w:rPr>
        <w:br/>
        <w:t>    # allocated to the job. Use a regex to obtain the bucket and blob info.</w:t>
      </w:r>
      <w:r w:rsidRPr="006C2A08">
        <w:rPr>
          <w:rFonts w:ascii="var(--devsite-code-font-family)" w:eastAsia="Times New Roman" w:hAnsi="var(--devsite-code-font-family)" w:cs="Courier New"/>
          <w:sz w:val="20"/>
          <w:szCs w:val="20"/>
        </w:rPr>
        <w:br/>
        <w:t xml:space="preserve">    matches = </w:t>
      </w:r>
      <w:proofErr w:type="spellStart"/>
      <w:proofErr w:type="gramStart"/>
      <w:r w:rsidRPr="006C2A08">
        <w:rPr>
          <w:rFonts w:ascii="var(--devsite-code-font-family)" w:eastAsia="Times New Roman" w:hAnsi="var(--devsite-code-font-family)" w:cs="Courier New"/>
          <w:sz w:val="20"/>
          <w:szCs w:val="20"/>
        </w:rPr>
        <w:t>re.match</w:t>
      </w:r>
      <w:proofErr w:type="spellEnd"/>
      <w:proofErr w:type="gramEnd"/>
      <w:r w:rsidRPr="006C2A08">
        <w:rPr>
          <w:rFonts w:ascii="var(--devsite-code-font-family)" w:eastAsia="Times New Roman" w:hAnsi="var(--devsite-code-font-family)" w:cs="Courier New"/>
          <w:sz w:val="20"/>
          <w:szCs w:val="20"/>
        </w:rPr>
        <w:t>("</w:t>
      </w:r>
      <w:proofErr w:type="spellStart"/>
      <w:r w:rsidRPr="006C2A08">
        <w:rPr>
          <w:rFonts w:ascii="var(--devsite-code-font-family)" w:eastAsia="Times New Roman" w:hAnsi="var(--devsite-code-font-family)" w:cs="Courier New"/>
          <w:sz w:val="20"/>
          <w:szCs w:val="20"/>
        </w:rPr>
        <w:t>gs</w:t>
      </w:r>
      <w:proofErr w:type="spellEnd"/>
      <w:r w:rsidRPr="006C2A08">
        <w:rPr>
          <w:rFonts w:ascii="var(--devsite-code-font-family)" w:eastAsia="Times New Roman" w:hAnsi="var(--devsite-code-font-family)" w:cs="Courier New"/>
          <w:sz w:val="20"/>
          <w:szCs w:val="20"/>
        </w:rPr>
        <w:t xml:space="preserve">://(.*?)/(.*)", </w:t>
      </w:r>
      <w:proofErr w:type="spellStart"/>
      <w:r w:rsidRPr="006C2A08">
        <w:rPr>
          <w:rFonts w:ascii="var(--devsite-code-font-family)" w:eastAsia="Times New Roman" w:hAnsi="var(--devsite-code-font-family)" w:cs="Courier New"/>
          <w:sz w:val="20"/>
          <w:szCs w:val="20"/>
        </w:rPr>
        <w:t>response.driver_output_resource_uri</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output = (</w:t>
      </w:r>
      <w:r w:rsidRPr="006C2A08">
        <w:rPr>
          <w:rFonts w:ascii="var(--devsite-code-font-family)" w:eastAsia="Times New Roman" w:hAnsi="var(--devsite-code-font-family)" w:cs="Courier New"/>
          <w:sz w:val="20"/>
          <w:szCs w:val="20"/>
        </w:rPr>
        <w:br/>
        <w:t xml:space="preserve">        </w:t>
      </w:r>
      <w:proofErr w:type="spellStart"/>
      <w:r w:rsidRPr="006C2A08">
        <w:rPr>
          <w:rFonts w:ascii="var(--devsite-code-font-family)" w:eastAsia="Times New Roman" w:hAnsi="var(--devsite-code-font-family)" w:cs="Courier New"/>
          <w:sz w:val="20"/>
          <w:szCs w:val="20"/>
        </w:rPr>
        <w:t>storage.Client</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get_bucket</w:t>
      </w:r>
      <w:proofErr w:type="spellEnd"/>
      <w:r w:rsidRPr="006C2A08">
        <w:rPr>
          <w:rFonts w:ascii="var(--devsite-code-font-family)" w:eastAsia="Times New Roman" w:hAnsi="var(--devsite-code-font-family)" w:cs="Courier New"/>
          <w:sz w:val="20"/>
          <w:szCs w:val="20"/>
        </w:rPr>
        <w:t>(</w:t>
      </w:r>
      <w:proofErr w:type="spellStart"/>
      <w:r w:rsidRPr="006C2A08">
        <w:rPr>
          <w:rFonts w:ascii="var(--devsite-code-font-family)" w:eastAsia="Times New Roman" w:hAnsi="var(--devsite-code-font-family)" w:cs="Courier New"/>
          <w:sz w:val="20"/>
          <w:szCs w:val="20"/>
        </w:rPr>
        <w:t>matches.group</w:t>
      </w:r>
      <w:proofErr w:type="spellEnd"/>
      <w:r w:rsidRPr="006C2A08">
        <w:rPr>
          <w:rFonts w:ascii="var(--devsite-code-font-family)" w:eastAsia="Times New Roman" w:hAnsi="var(--devsite-code-font-family)" w:cs="Courier New"/>
          <w:sz w:val="20"/>
          <w:szCs w:val="20"/>
        </w:rPr>
        <w:t>(1))</w:t>
      </w:r>
      <w:r w:rsidRPr="006C2A08">
        <w:rPr>
          <w:rFonts w:ascii="var(--devsite-code-font-family)" w:eastAsia="Times New Roman" w:hAnsi="var(--devsite-code-font-family)" w:cs="Courier New"/>
          <w:sz w:val="20"/>
          <w:szCs w:val="20"/>
        </w:rPr>
        <w:br/>
        <w:t>        .blob(f"{</w:t>
      </w:r>
      <w:proofErr w:type="spellStart"/>
      <w:r w:rsidRPr="006C2A08">
        <w:rPr>
          <w:rFonts w:ascii="var(--devsite-code-font-family)" w:eastAsia="Times New Roman" w:hAnsi="var(--devsite-code-font-family)" w:cs="Courier New"/>
          <w:sz w:val="20"/>
          <w:szCs w:val="20"/>
        </w:rPr>
        <w:t>matches.group</w:t>
      </w:r>
      <w:proofErr w:type="spellEnd"/>
      <w:r w:rsidRPr="006C2A08">
        <w:rPr>
          <w:rFonts w:ascii="var(--devsite-code-font-family)" w:eastAsia="Times New Roman" w:hAnsi="var(--devsite-code-font-family)" w:cs="Courier New"/>
          <w:sz w:val="20"/>
          <w:szCs w:val="20"/>
        </w:rPr>
        <w:t>(2)}.000000000")</w:t>
      </w:r>
      <w:r w:rsidRPr="006C2A08">
        <w:rPr>
          <w:rFonts w:ascii="var(--devsite-code-font-family)" w:eastAsia="Times New Roman" w:hAnsi="var(--devsite-code-font-family)" w:cs="Courier New"/>
          <w:sz w:val="20"/>
          <w:szCs w:val="20"/>
        </w:rPr>
        <w:br/>
        <w:t>        .</w:t>
      </w:r>
      <w:proofErr w:type="spellStart"/>
      <w:r w:rsidRPr="006C2A08">
        <w:rPr>
          <w:rFonts w:ascii="var(--devsite-code-font-family)" w:eastAsia="Times New Roman" w:hAnsi="var(--devsite-code-font-family)" w:cs="Courier New"/>
          <w:sz w:val="20"/>
          <w:szCs w:val="20"/>
        </w:rPr>
        <w:t>download_as_string</w:t>
      </w:r>
      <w:proofErr w:type="spellEnd"/>
      <w:r w:rsidRPr="006C2A08">
        <w:rPr>
          <w:rFonts w:ascii="var(--devsite-code-font-family)" w:eastAsia="Times New Roman" w:hAnsi="var(--devsite-code-font-family)" w:cs="Courier New"/>
          <w:sz w:val="20"/>
          <w:szCs w:val="20"/>
        </w:rPr>
        <w:t>()</w:t>
      </w:r>
      <w:r w:rsidRPr="006C2A08">
        <w:rPr>
          <w:rFonts w:ascii="var(--devsite-code-font-family)" w:eastAsia="Times New Roman" w:hAnsi="var(--devsite-code-font-family)" w:cs="Courier New"/>
          <w:sz w:val="20"/>
          <w:szCs w:val="20"/>
        </w:rPr>
        <w:br/>
        <w:t>    )</w:t>
      </w:r>
      <w:r w:rsidRPr="006C2A08">
        <w:rPr>
          <w:rFonts w:ascii="var(--devsite-code-font-family)" w:eastAsia="Times New Roman" w:hAnsi="var(--devsite-code-font-family)" w:cs="Courier New"/>
          <w:sz w:val="20"/>
          <w:szCs w:val="20"/>
        </w:rPr>
        <w:br/>
      </w:r>
      <w:r w:rsidRPr="006C2A08">
        <w:rPr>
          <w:rFonts w:ascii="var(--devsite-code-font-family)" w:eastAsia="Times New Roman" w:hAnsi="var(--devsite-code-font-family)" w:cs="Courier New"/>
          <w:sz w:val="20"/>
          <w:szCs w:val="20"/>
        </w:rPr>
        <w:br/>
        <w:t>    print(</w:t>
      </w:r>
      <w:proofErr w:type="spellStart"/>
      <w:r w:rsidRPr="006C2A08">
        <w:rPr>
          <w:rFonts w:ascii="var(--devsite-code-font-family)" w:eastAsia="Times New Roman" w:hAnsi="var(--devsite-code-font-family)" w:cs="Courier New"/>
          <w:sz w:val="20"/>
          <w:szCs w:val="20"/>
        </w:rPr>
        <w:t>f"Job</w:t>
      </w:r>
      <w:proofErr w:type="spellEnd"/>
      <w:r w:rsidRPr="006C2A08">
        <w:rPr>
          <w:rFonts w:ascii="var(--devsite-code-font-family)" w:eastAsia="Times New Roman" w:hAnsi="var(--devsite-code-font-family)" w:cs="Courier New"/>
          <w:sz w:val="20"/>
          <w:szCs w:val="20"/>
        </w:rPr>
        <w:t xml:space="preserve"> finished successfully: {output}")</w:t>
      </w:r>
      <w:r w:rsidRPr="006C2A08">
        <w:rPr>
          <w:rFonts w:ascii="var(--devsite-code-font-family)" w:eastAsia="Times New Roman" w:hAnsi="var(--devsite-code-font-family)" w:cs="Courier New"/>
          <w:sz w:val="20"/>
          <w:szCs w:val="20"/>
        </w:rPr>
        <w:br/>
      </w:r>
    </w:p>
    <w:p w14:paraId="32F1B182" w14:textId="16465E11" w:rsidR="006C2A08" w:rsidRDefault="0000788D">
      <w:pPr>
        <w:rPr>
          <w:rFonts w:ascii="Roboto" w:hAnsi="Roboto"/>
          <w:color w:val="202124"/>
          <w:shd w:val="clear" w:color="auto" w:fill="FFFFFF"/>
        </w:rPr>
      </w:pPr>
      <w:r>
        <w:rPr>
          <w:noProof/>
        </w:rPr>
        <w:lastRenderedPageBreak/>
        <w:drawing>
          <wp:inline distT="0" distB="0" distL="0" distR="0" wp14:anchorId="0426C7F0" wp14:editId="5ED105C5">
            <wp:extent cx="535495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4955" cy="8229600"/>
                    </a:xfrm>
                    <a:prstGeom prst="rect">
                      <a:avLst/>
                    </a:prstGeom>
                  </pic:spPr>
                </pic:pic>
              </a:graphicData>
            </a:graphic>
          </wp:inline>
        </w:drawing>
      </w:r>
    </w:p>
    <w:p w14:paraId="2493705E" w14:textId="474A96D9" w:rsidR="0000788D" w:rsidRDefault="0000788D">
      <w:pPr>
        <w:rPr>
          <w:rFonts w:ascii="Roboto" w:hAnsi="Roboto"/>
          <w:color w:val="202124"/>
          <w:shd w:val="clear" w:color="auto" w:fill="FFFFFF"/>
        </w:rPr>
      </w:pPr>
    </w:p>
    <w:p w14:paraId="1389CE5D" w14:textId="28BE7CDC" w:rsidR="0000788D" w:rsidRDefault="0000788D">
      <w:pPr>
        <w:rPr>
          <w:rFonts w:ascii="Roboto" w:hAnsi="Roboto"/>
          <w:color w:val="202124"/>
          <w:shd w:val="clear" w:color="auto" w:fill="FFFFFF"/>
        </w:rPr>
      </w:pPr>
    </w:p>
    <w:p w14:paraId="2EC8CACE" w14:textId="255D1119" w:rsidR="0000788D" w:rsidRDefault="001F195B">
      <w:pPr>
        <w:rPr>
          <w:rFonts w:ascii="Roboto" w:hAnsi="Roboto"/>
          <w:color w:val="202124"/>
          <w:shd w:val="clear" w:color="auto" w:fill="FFFFFF"/>
        </w:rPr>
      </w:pPr>
      <w:r>
        <w:rPr>
          <w:noProof/>
        </w:rPr>
        <w:drawing>
          <wp:inline distT="0" distB="0" distL="0" distR="0" wp14:anchorId="0DB2856C" wp14:editId="37788397">
            <wp:extent cx="5943600" cy="5674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674995"/>
                    </a:xfrm>
                    <a:prstGeom prst="rect">
                      <a:avLst/>
                    </a:prstGeom>
                  </pic:spPr>
                </pic:pic>
              </a:graphicData>
            </a:graphic>
          </wp:inline>
        </w:drawing>
      </w:r>
    </w:p>
    <w:p w14:paraId="594E7A16" w14:textId="1D91BBB0" w:rsidR="003E6050" w:rsidRDefault="003E6050" w:rsidP="00EF1433">
      <w:pPr>
        <w:pStyle w:val="Heading1"/>
        <w:spacing w:before="0"/>
        <w:textAlignment w:val="center"/>
        <w:rPr>
          <w:color w:val="auto"/>
        </w:rPr>
      </w:pPr>
      <w:proofErr w:type="spellStart"/>
      <w:r>
        <w:rPr>
          <w:color w:val="202124"/>
        </w:rPr>
        <w:t>Dataproc</w:t>
      </w:r>
      <w:proofErr w:type="spellEnd"/>
      <w:r>
        <w:rPr>
          <w:color w:val="202124"/>
        </w:rPr>
        <w:t xml:space="preserve"> on GKE overview</w:t>
      </w:r>
      <w:r>
        <w:object w:dxaOrig="1440" w:dyaOrig="1440" w14:anchorId="38D7BF5D">
          <v:shape id="_x0000_i1037" type="#_x0000_t75" style="width:20.4pt;height:17.9pt" o:ole="">
            <v:imagedata r:id="rId5" o:title=""/>
          </v:shape>
          <w:control r:id="rId43" w:name="DefaultOcxName2" w:shapeid="_x0000_i1037"/>
        </w:object>
      </w:r>
    </w:p>
    <w:p w14:paraId="32AE8EE9" w14:textId="77777777" w:rsidR="003E6050" w:rsidRDefault="003E6050" w:rsidP="003E6050">
      <w:pPr>
        <w:pStyle w:val="NormalWeb"/>
        <w:spacing w:before="420" w:beforeAutospacing="0" w:after="240" w:afterAutospacing="0"/>
        <w:rPr>
          <w:rFonts w:ascii="Roboto" w:hAnsi="Roboto"/>
          <w:color w:val="202124"/>
        </w:rPr>
      </w:pPr>
      <w:proofErr w:type="spellStart"/>
      <w:r>
        <w:rPr>
          <w:rFonts w:ascii="Roboto" w:hAnsi="Roboto"/>
          <w:color w:val="202124"/>
        </w:rPr>
        <w:t>Dataproc</w:t>
      </w:r>
      <w:proofErr w:type="spellEnd"/>
      <w:r>
        <w:rPr>
          <w:rFonts w:ascii="Roboto" w:hAnsi="Roboto"/>
          <w:color w:val="202124"/>
        </w:rPr>
        <w:t xml:space="preserve"> on GKE allows you to execute Big Data applications using the </w:t>
      </w:r>
      <w:proofErr w:type="spellStart"/>
      <w:r>
        <w:rPr>
          <w:rFonts w:ascii="Roboto" w:hAnsi="Roboto"/>
          <w:color w:val="202124"/>
        </w:rPr>
        <w:t>Dataproc</w:t>
      </w:r>
      <w:proofErr w:type="spellEnd"/>
      <w:r>
        <w:rPr>
          <w:rFonts w:ascii="Roboto" w:hAnsi="Roboto"/>
          <w:color w:val="202124"/>
        </w:rPr>
        <w:t> </w:t>
      </w:r>
      <w:r>
        <w:rPr>
          <w:rStyle w:val="HTMLCode"/>
          <w:rFonts w:ascii="var(--devsite-code-font-family)" w:hAnsi="var(--devsite-code-font-family)"/>
          <w:color w:val="202124"/>
          <w:sz w:val="22"/>
          <w:szCs w:val="22"/>
        </w:rPr>
        <w:t>jobs</w:t>
      </w:r>
      <w:r>
        <w:rPr>
          <w:rFonts w:ascii="Roboto" w:hAnsi="Roboto"/>
          <w:color w:val="202124"/>
        </w:rPr>
        <w:t xml:space="preserve"> API on GKE clusters. Use the Google Cloud console, Google Cloud CLI or the </w:t>
      </w:r>
      <w:proofErr w:type="spellStart"/>
      <w:r>
        <w:rPr>
          <w:rFonts w:ascii="Roboto" w:hAnsi="Roboto"/>
          <w:color w:val="202124"/>
        </w:rPr>
        <w:t>Dataproc</w:t>
      </w:r>
      <w:proofErr w:type="spellEnd"/>
      <w:r>
        <w:rPr>
          <w:rFonts w:ascii="Roboto" w:hAnsi="Roboto"/>
          <w:color w:val="202124"/>
        </w:rPr>
        <w:t xml:space="preserve"> API (HTTP request or Cloud Client Libraries) to </w:t>
      </w:r>
      <w:hyperlink r:id="rId44" w:history="1">
        <w:r>
          <w:rPr>
            <w:rStyle w:val="Hyperlink"/>
            <w:rFonts w:ascii="Roboto" w:hAnsi="Roboto"/>
          </w:rPr>
          <w:t xml:space="preserve">create a </w:t>
        </w:r>
        <w:proofErr w:type="spellStart"/>
        <w:r>
          <w:rPr>
            <w:rStyle w:val="Hyperlink"/>
            <w:rFonts w:ascii="Roboto" w:hAnsi="Roboto"/>
          </w:rPr>
          <w:t>Dataproc</w:t>
        </w:r>
        <w:proofErr w:type="spellEnd"/>
        <w:r>
          <w:rPr>
            <w:rStyle w:val="Hyperlink"/>
            <w:rFonts w:ascii="Roboto" w:hAnsi="Roboto"/>
          </w:rPr>
          <w:t xml:space="preserve"> on GKE virtual cluster</w:t>
        </w:r>
      </w:hyperlink>
      <w:r>
        <w:rPr>
          <w:rFonts w:ascii="Roboto" w:hAnsi="Roboto"/>
          <w:color w:val="202124"/>
        </w:rPr>
        <w:t xml:space="preserve">, then submit a Spark, </w:t>
      </w:r>
      <w:proofErr w:type="spellStart"/>
      <w:r>
        <w:rPr>
          <w:rFonts w:ascii="Roboto" w:hAnsi="Roboto"/>
          <w:color w:val="202124"/>
        </w:rPr>
        <w:t>PySpark</w:t>
      </w:r>
      <w:proofErr w:type="spellEnd"/>
      <w:r>
        <w:rPr>
          <w:rFonts w:ascii="Roboto" w:hAnsi="Roboto"/>
          <w:color w:val="202124"/>
        </w:rPr>
        <w:t xml:space="preserve">, </w:t>
      </w:r>
      <w:proofErr w:type="spellStart"/>
      <w:r>
        <w:rPr>
          <w:rFonts w:ascii="Roboto" w:hAnsi="Roboto"/>
          <w:color w:val="202124"/>
        </w:rPr>
        <w:t>SparkR</w:t>
      </w:r>
      <w:proofErr w:type="spellEnd"/>
      <w:r>
        <w:rPr>
          <w:rFonts w:ascii="Roboto" w:hAnsi="Roboto"/>
          <w:color w:val="202124"/>
        </w:rPr>
        <w:t xml:space="preserve">, or Spark-SQL job to the </w:t>
      </w:r>
      <w:proofErr w:type="spellStart"/>
      <w:r>
        <w:rPr>
          <w:rFonts w:ascii="Roboto" w:hAnsi="Roboto"/>
          <w:color w:val="202124"/>
        </w:rPr>
        <w:t>Dataproc</w:t>
      </w:r>
      <w:proofErr w:type="spellEnd"/>
      <w:r>
        <w:rPr>
          <w:rFonts w:ascii="Roboto" w:hAnsi="Roboto"/>
          <w:color w:val="202124"/>
        </w:rPr>
        <w:t xml:space="preserve"> service.</w:t>
      </w:r>
    </w:p>
    <w:p w14:paraId="6DAD5037" w14:textId="77777777" w:rsidR="003E6050" w:rsidRDefault="003E6050" w:rsidP="003E6050">
      <w:pPr>
        <w:pStyle w:val="NormalWeb"/>
        <w:spacing w:before="240" w:beforeAutospacing="0" w:after="240" w:afterAutospacing="0"/>
        <w:rPr>
          <w:rFonts w:ascii="Roboto" w:hAnsi="Roboto"/>
          <w:color w:val="202124"/>
        </w:rPr>
      </w:pPr>
      <w:proofErr w:type="spellStart"/>
      <w:r>
        <w:rPr>
          <w:rFonts w:ascii="Roboto" w:hAnsi="Roboto"/>
          <w:color w:val="202124"/>
        </w:rPr>
        <w:t>Dataproc</w:t>
      </w:r>
      <w:proofErr w:type="spellEnd"/>
      <w:r>
        <w:rPr>
          <w:rFonts w:ascii="Roboto" w:hAnsi="Roboto"/>
          <w:color w:val="202124"/>
        </w:rPr>
        <w:t xml:space="preserve"> on GKE supports </w:t>
      </w:r>
      <w:hyperlink r:id="rId45" w:history="1">
        <w:r>
          <w:rPr>
            <w:rStyle w:val="Hyperlink"/>
            <w:rFonts w:ascii="Roboto" w:hAnsi="Roboto"/>
          </w:rPr>
          <w:t>Spark 2.4 and Spark 3.1 versions</w:t>
        </w:r>
      </w:hyperlink>
      <w:r>
        <w:rPr>
          <w:rFonts w:ascii="Roboto" w:hAnsi="Roboto"/>
          <w:color w:val="202124"/>
        </w:rPr>
        <w:t>.</w:t>
      </w:r>
    </w:p>
    <w:p w14:paraId="2CEB4A70" w14:textId="77777777" w:rsidR="003E6050" w:rsidRPr="00994CF2" w:rsidRDefault="003E6050" w:rsidP="003E6050">
      <w:pPr>
        <w:pStyle w:val="Heading2"/>
        <w:rPr>
          <w:rFonts w:ascii="Roboto" w:hAnsi="Roboto"/>
          <w:color w:val="202124"/>
          <w:sz w:val="44"/>
          <w:szCs w:val="44"/>
          <w:u w:val="single"/>
        </w:rPr>
      </w:pPr>
      <w:r w:rsidRPr="00994CF2">
        <w:rPr>
          <w:rStyle w:val="devsite-heading"/>
          <w:rFonts w:ascii="Roboto" w:eastAsiaTheme="majorEastAsia" w:hAnsi="Roboto"/>
          <w:color w:val="202124"/>
          <w:sz w:val="44"/>
          <w:szCs w:val="44"/>
          <w:u w:val="single"/>
        </w:rPr>
        <w:lastRenderedPageBreak/>
        <w:t xml:space="preserve">How </w:t>
      </w:r>
      <w:proofErr w:type="spellStart"/>
      <w:r w:rsidRPr="00994CF2">
        <w:rPr>
          <w:rStyle w:val="devsite-heading"/>
          <w:rFonts w:ascii="Roboto" w:eastAsiaTheme="majorEastAsia" w:hAnsi="Roboto"/>
          <w:color w:val="202124"/>
          <w:sz w:val="44"/>
          <w:szCs w:val="44"/>
          <w:u w:val="single"/>
        </w:rPr>
        <w:t>Dataproc</w:t>
      </w:r>
      <w:proofErr w:type="spellEnd"/>
      <w:r w:rsidRPr="00994CF2">
        <w:rPr>
          <w:rStyle w:val="devsite-heading"/>
          <w:rFonts w:ascii="Roboto" w:eastAsiaTheme="majorEastAsia" w:hAnsi="Roboto"/>
          <w:color w:val="202124"/>
          <w:sz w:val="44"/>
          <w:szCs w:val="44"/>
          <w:u w:val="single"/>
        </w:rPr>
        <w:t xml:space="preserve"> on GKE works</w:t>
      </w:r>
    </w:p>
    <w:p w14:paraId="31699028" w14:textId="77777777" w:rsidR="00733E44" w:rsidRDefault="003E6050" w:rsidP="003E6050">
      <w:pPr>
        <w:pStyle w:val="NormalWeb"/>
        <w:spacing w:before="240" w:beforeAutospacing="0" w:after="240" w:afterAutospacing="0"/>
        <w:rPr>
          <w:rFonts w:ascii="Roboto" w:hAnsi="Roboto"/>
          <w:color w:val="202124"/>
          <w:sz w:val="44"/>
          <w:szCs w:val="44"/>
        </w:rPr>
      </w:pPr>
      <w:proofErr w:type="spellStart"/>
      <w:r w:rsidRPr="003E6050">
        <w:rPr>
          <w:rFonts w:ascii="Roboto" w:hAnsi="Roboto"/>
          <w:color w:val="202124"/>
          <w:sz w:val="44"/>
          <w:szCs w:val="44"/>
        </w:rPr>
        <w:t>Dataproc</w:t>
      </w:r>
      <w:proofErr w:type="spellEnd"/>
      <w:r w:rsidRPr="003E6050">
        <w:rPr>
          <w:rFonts w:ascii="Roboto" w:hAnsi="Roboto"/>
          <w:color w:val="202124"/>
          <w:sz w:val="44"/>
          <w:szCs w:val="44"/>
        </w:rPr>
        <w:t xml:space="preserve"> on GKE deploys </w:t>
      </w:r>
      <w:proofErr w:type="spellStart"/>
      <w:r w:rsidRPr="003E6050">
        <w:rPr>
          <w:rFonts w:ascii="Roboto" w:hAnsi="Roboto"/>
          <w:color w:val="202124"/>
          <w:sz w:val="44"/>
          <w:szCs w:val="44"/>
        </w:rPr>
        <w:t>Dataproc</w:t>
      </w:r>
      <w:proofErr w:type="spellEnd"/>
      <w:r w:rsidRPr="00C04289">
        <w:rPr>
          <w:rFonts w:ascii="Roboto" w:hAnsi="Roboto"/>
          <w:b/>
          <w:bCs/>
          <w:color w:val="70AD47" w:themeColor="accent6"/>
          <w:sz w:val="44"/>
          <w:szCs w:val="44"/>
        </w:rPr>
        <w:t> </w:t>
      </w:r>
      <w:r w:rsidRPr="00137477">
        <w:rPr>
          <w:rFonts w:ascii="Roboto" w:hAnsi="Roboto"/>
          <w:b/>
          <w:bCs/>
          <w:color w:val="70AD47" w:themeColor="accent6"/>
          <w:sz w:val="44"/>
          <w:szCs w:val="44"/>
          <w:u w:val="single"/>
        </w:rPr>
        <w:t>virtual clusters on a GKE cluster</w:t>
      </w:r>
      <w:r w:rsidRPr="003E6050">
        <w:rPr>
          <w:rFonts w:ascii="Roboto" w:hAnsi="Roboto"/>
          <w:color w:val="202124"/>
          <w:sz w:val="44"/>
          <w:szCs w:val="44"/>
        </w:rPr>
        <w:t>. Unlike legacy</w:t>
      </w:r>
      <w:r w:rsidRPr="00C04289">
        <w:rPr>
          <w:rFonts w:ascii="Roboto" w:hAnsi="Roboto"/>
          <w:color w:val="FF0000"/>
          <w:sz w:val="44"/>
          <w:szCs w:val="44"/>
        </w:rPr>
        <w:t> </w:t>
      </w:r>
      <w:proofErr w:type="spellStart"/>
      <w:r w:rsidRPr="00C04289">
        <w:rPr>
          <w:rFonts w:ascii="Roboto" w:hAnsi="Roboto"/>
          <w:color w:val="FF0000"/>
          <w:sz w:val="44"/>
          <w:szCs w:val="44"/>
        </w:rPr>
        <w:fldChar w:fldCharType="begin"/>
      </w:r>
      <w:r w:rsidRPr="00C04289">
        <w:rPr>
          <w:rFonts w:ascii="Roboto" w:hAnsi="Roboto"/>
          <w:color w:val="FF0000"/>
          <w:sz w:val="44"/>
          <w:szCs w:val="44"/>
        </w:rPr>
        <w:instrText xml:space="preserve"> HYPERLINK "https://cloud.google.com/dataproc/docs/guides/create-cluster" </w:instrText>
      </w:r>
      <w:r w:rsidRPr="00C04289">
        <w:rPr>
          <w:rFonts w:ascii="Roboto" w:hAnsi="Roboto"/>
          <w:color w:val="FF0000"/>
          <w:sz w:val="44"/>
          <w:szCs w:val="44"/>
        </w:rPr>
        <w:fldChar w:fldCharType="separate"/>
      </w:r>
      <w:r w:rsidRPr="00C04289">
        <w:rPr>
          <w:rStyle w:val="Hyperlink"/>
          <w:rFonts w:ascii="Roboto" w:hAnsi="Roboto"/>
          <w:color w:val="FF0000"/>
          <w:sz w:val="44"/>
          <w:szCs w:val="44"/>
        </w:rPr>
        <w:t>Dataproc</w:t>
      </w:r>
      <w:proofErr w:type="spellEnd"/>
      <w:r w:rsidRPr="00C04289">
        <w:rPr>
          <w:rStyle w:val="Hyperlink"/>
          <w:rFonts w:ascii="Roboto" w:hAnsi="Roboto"/>
          <w:color w:val="FF0000"/>
          <w:sz w:val="44"/>
          <w:szCs w:val="44"/>
        </w:rPr>
        <w:t xml:space="preserve"> on Compute Engine clusters</w:t>
      </w:r>
      <w:r w:rsidRPr="00C04289">
        <w:rPr>
          <w:rFonts w:ascii="Roboto" w:hAnsi="Roboto"/>
          <w:color w:val="FF0000"/>
          <w:sz w:val="44"/>
          <w:szCs w:val="44"/>
        </w:rPr>
        <w:fldChar w:fldCharType="end"/>
      </w:r>
      <w:r w:rsidRPr="003E6050">
        <w:rPr>
          <w:rFonts w:ascii="Roboto" w:hAnsi="Roboto"/>
          <w:color w:val="202124"/>
          <w:sz w:val="44"/>
          <w:szCs w:val="44"/>
        </w:rPr>
        <w:t xml:space="preserve">, </w:t>
      </w:r>
    </w:p>
    <w:p w14:paraId="39FAEEBA" w14:textId="77777777" w:rsidR="00733E44" w:rsidRDefault="003E6050" w:rsidP="003E6050">
      <w:pPr>
        <w:pStyle w:val="NormalWeb"/>
        <w:spacing w:before="240" w:beforeAutospacing="0" w:after="240" w:afterAutospacing="0"/>
        <w:rPr>
          <w:rFonts w:ascii="Roboto" w:hAnsi="Roboto"/>
          <w:color w:val="202124"/>
          <w:sz w:val="44"/>
          <w:szCs w:val="44"/>
        </w:rPr>
      </w:pPr>
      <w:proofErr w:type="spellStart"/>
      <w:r w:rsidRPr="00733E44">
        <w:rPr>
          <w:rFonts w:ascii="Roboto" w:hAnsi="Roboto"/>
          <w:color w:val="202124"/>
          <w:sz w:val="44"/>
          <w:szCs w:val="44"/>
          <w:highlight w:val="yellow"/>
        </w:rPr>
        <w:t>Dataproc</w:t>
      </w:r>
      <w:proofErr w:type="spellEnd"/>
      <w:r w:rsidRPr="00733E44">
        <w:rPr>
          <w:rFonts w:ascii="Roboto" w:hAnsi="Roboto"/>
          <w:color w:val="202124"/>
          <w:sz w:val="44"/>
          <w:szCs w:val="44"/>
          <w:highlight w:val="yellow"/>
        </w:rPr>
        <w:t xml:space="preserve"> on GKE</w:t>
      </w:r>
      <w:r w:rsidRPr="003E6050">
        <w:rPr>
          <w:rFonts w:ascii="Roboto" w:hAnsi="Roboto"/>
          <w:color w:val="202124"/>
          <w:sz w:val="44"/>
          <w:szCs w:val="44"/>
        </w:rPr>
        <w:t xml:space="preserve"> virtual clusters </w:t>
      </w:r>
      <w:r w:rsidRPr="00733E44">
        <w:rPr>
          <w:rFonts w:ascii="Roboto" w:hAnsi="Roboto"/>
          <w:color w:val="FF0000"/>
          <w:sz w:val="44"/>
          <w:szCs w:val="44"/>
        </w:rPr>
        <w:t xml:space="preserve">do not include </w:t>
      </w:r>
      <w:r w:rsidRPr="00733E44">
        <w:rPr>
          <w:rFonts w:ascii="Roboto" w:hAnsi="Roboto"/>
          <w:color w:val="000000" w:themeColor="text1"/>
          <w:sz w:val="44"/>
          <w:szCs w:val="44"/>
        </w:rPr>
        <w:t xml:space="preserve">separate master and worker </w:t>
      </w:r>
      <w:r w:rsidRPr="00733E44">
        <w:rPr>
          <w:rFonts w:ascii="Roboto" w:hAnsi="Roboto"/>
          <w:color w:val="202124"/>
          <w:sz w:val="44"/>
          <w:szCs w:val="44"/>
          <w:highlight w:val="yellow"/>
        </w:rPr>
        <w:t>VMs</w:t>
      </w:r>
      <w:r w:rsidRPr="003E6050">
        <w:rPr>
          <w:rFonts w:ascii="Roboto" w:hAnsi="Roboto"/>
          <w:color w:val="202124"/>
          <w:sz w:val="44"/>
          <w:szCs w:val="44"/>
        </w:rPr>
        <w:t xml:space="preserve">. Instead, </w:t>
      </w:r>
    </w:p>
    <w:p w14:paraId="7F83EDAE" w14:textId="77777777" w:rsidR="00733E44" w:rsidRDefault="003E6050" w:rsidP="003E6050">
      <w:pPr>
        <w:pStyle w:val="NormalWeb"/>
        <w:spacing w:before="240" w:beforeAutospacing="0" w:after="240" w:afterAutospacing="0"/>
        <w:rPr>
          <w:rFonts w:ascii="Roboto" w:hAnsi="Roboto"/>
          <w:color w:val="202124"/>
          <w:sz w:val="44"/>
          <w:szCs w:val="44"/>
        </w:rPr>
      </w:pPr>
      <w:r w:rsidRPr="003E6050">
        <w:rPr>
          <w:rFonts w:ascii="Roboto" w:hAnsi="Roboto"/>
          <w:color w:val="202124"/>
          <w:sz w:val="44"/>
          <w:szCs w:val="44"/>
        </w:rPr>
        <w:t xml:space="preserve">when you create a </w:t>
      </w:r>
      <w:proofErr w:type="spellStart"/>
      <w:r w:rsidRPr="003E6050">
        <w:rPr>
          <w:rFonts w:ascii="Roboto" w:hAnsi="Roboto"/>
          <w:color w:val="202124"/>
          <w:sz w:val="44"/>
          <w:szCs w:val="44"/>
        </w:rPr>
        <w:t>Dataproc</w:t>
      </w:r>
      <w:proofErr w:type="spellEnd"/>
      <w:r w:rsidRPr="003E6050">
        <w:rPr>
          <w:rFonts w:ascii="Roboto" w:hAnsi="Roboto"/>
          <w:color w:val="202124"/>
          <w:sz w:val="44"/>
          <w:szCs w:val="44"/>
        </w:rPr>
        <w:t xml:space="preserve"> on GKE virtual cluster, </w:t>
      </w:r>
      <w:proofErr w:type="spellStart"/>
      <w:r w:rsidRPr="003E6050">
        <w:rPr>
          <w:rFonts w:ascii="Roboto" w:hAnsi="Roboto"/>
          <w:color w:val="202124"/>
          <w:sz w:val="44"/>
          <w:szCs w:val="44"/>
        </w:rPr>
        <w:t>Dataproc</w:t>
      </w:r>
      <w:proofErr w:type="spellEnd"/>
      <w:r w:rsidRPr="003E6050">
        <w:rPr>
          <w:rFonts w:ascii="Roboto" w:hAnsi="Roboto"/>
          <w:color w:val="202124"/>
          <w:sz w:val="44"/>
          <w:szCs w:val="44"/>
        </w:rPr>
        <w:t xml:space="preserve"> on GKE creates </w:t>
      </w:r>
      <w:r w:rsidRPr="00733E44">
        <w:rPr>
          <w:rFonts w:ascii="Roboto" w:hAnsi="Roboto"/>
          <w:b/>
          <w:bCs/>
          <w:color w:val="70AD47" w:themeColor="accent6"/>
          <w:sz w:val="44"/>
          <w:szCs w:val="44"/>
        </w:rPr>
        <w:t>node pools</w:t>
      </w:r>
      <w:r w:rsidRPr="00733E44">
        <w:rPr>
          <w:rFonts w:ascii="Roboto" w:hAnsi="Roboto"/>
          <w:color w:val="70AD47" w:themeColor="accent6"/>
          <w:sz w:val="44"/>
          <w:szCs w:val="44"/>
        </w:rPr>
        <w:t xml:space="preserve"> </w:t>
      </w:r>
      <w:r w:rsidRPr="003E6050">
        <w:rPr>
          <w:rFonts w:ascii="Roboto" w:hAnsi="Roboto"/>
          <w:color w:val="202124"/>
          <w:sz w:val="44"/>
          <w:szCs w:val="44"/>
        </w:rPr>
        <w:t xml:space="preserve">within a GKE cluster. </w:t>
      </w:r>
    </w:p>
    <w:p w14:paraId="59937949" w14:textId="3697FAF9" w:rsidR="003E6050" w:rsidRPr="003E6050" w:rsidRDefault="003E6050" w:rsidP="003E6050">
      <w:pPr>
        <w:pStyle w:val="NormalWeb"/>
        <w:spacing w:before="240" w:beforeAutospacing="0" w:after="240" w:afterAutospacing="0"/>
        <w:rPr>
          <w:rFonts w:ascii="Roboto" w:hAnsi="Roboto"/>
          <w:color w:val="202124"/>
          <w:sz w:val="44"/>
          <w:szCs w:val="44"/>
        </w:rPr>
      </w:pPr>
      <w:proofErr w:type="spellStart"/>
      <w:r w:rsidRPr="003E6050">
        <w:rPr>
          <w:rFonts w:ascii="Roboto" w:hAnsi="Roboto"/>
          <w:color w:val="202124"/>
          <w:sz w:val="44"/>
          <w:szCs w:val="44"/>
        </w:rPr>
        <w:t>Dataproc</w:t>
      </w:r>
      <w:proofErr w:type="spellEnd"/>
      <w:r w:rsidRPr="003E6050">
        <w:rPr>
          <w:rFonts w:ascii="Roboto" w:hAnsi="Roboto"/>
          <w:color w:val="202124"/>
          <w:sz w:val="44"/>
          <w:szCs w:val="44"/>
        </w:rPr>
        <w:t xml:space="preserve"> on GKE jobs are run as </w:t>
      </w:r>
      <w:r w:rsidRPr="00733E44">
        <w:rPr>
          <w:rFonts w:ascii="Roboto" w:hAnsi="Roboto"/>
          <w:b/>
          <w:bCs/>
          <w:color w:val="70AD47" w:themeColor="accent6"/>
          <w:sz w:val="44"/>
          <w:szCs w:val="44"/>
        </w:rPr>
        <w:t>pods</w:t>
      </w:r>
      <w:r w:rsidRPr="003E6050">
        <w:rPr>
          <w:rFonts w:ascii="Roboto" w:hAnsi="Roboto"/>
          <w:color w:val="202124"/>
          <w:sz w:val="44"/>
          <w:szCs w:val="44"/>
        </w:rPr>
        <w:t xml:space="preserve"> on these </w:t>
      </w:r>
      <w:r w:rsidRPr="00733E44">
        <w:rPr>
          <w:rFonts w:ascii="Roboto" w:hAnsi="Roboto"/>
          <w:b/>
          <w:bCs/>
          <w:color w:val="70AD47" w:themeColor="accent6"/>
          <w:sz w:val="44"/>
          <w:szCs w:val="44"/>
        </w:rPr>
        <w:t>node pools</w:t>
      </w:r>
      <w:r w:rsidRPr="003E6050">
        <w:rPr>
          <w:rFonts w:ascii="Roboto" w:hAnsi="Roboto"/>
          <w:color w:val="202124"/>
          <w:sz w:val="44"/>
          <w:szCs w:val="44"/>
        </w:rPr>
        <w:t>. The node pools and scheduling of pods on the node pools are managed by GKE.</w:t>
      </w:r>
    </w:p>
    <w:p w14:paraId="7E65AC5E" w14:textId="468C9A74" w:rsidR="001F195B" w:rsidRDefault="001F195B">
      <w:pPr>
        <w:rPr>
          <w:rFonts w:ascii="Roboto" w:hAnsi="Roboto"/>
          <w:color w:val="202124"/>
          <w:shd w:val="clear" w:color="auto" w:fill="FFFFFF"/>
        </w:rPr>
      </w:pPr>
    </w:p>
    <w:p w14:paraId="1B0E2B96" w14:textId="31B73304" w:rsidR="006106DA" w:rsidRPr="001462EC" w:rsidRDefault="006106DA">
      <w:pPr>
        <w:rPr>
          <w:rFonts w:ascii="Roboto" w:hAnsi="Roboto"/>
          <w:b/>
          <w:bCs/>
          <w:color w:val="202124"/>
          <w:u w:val="single"/>
          <w:shd w:val="clear" w:color="auto" w:fill="FFFFFF"/>
        </w:rPr>
      </w:pPr>
      <w:r w:rsidRPr="001462EC">
        <w:rPr>
          <w:rFonts w:ascii="Roboto" w:hAnsi="Roboto"/>
          <w:b/>
          <w:bCs/>
          <w:color w:val="202124"/>
          <w:u w:val="single"/>
          <w:shd w:val="clear" w:color="auto" w:fill="FFFFFF"/>
        </w:rPr>
        <w:t xml:space="preserve">google </w:t>
      </w:r>
      <w:proofErr w:type="spellStart"/>
      <w:r w:rsidRPr="001462EC">
        <w:rPr>
          <w:rFonts w:ascii="Roboto" w:hAnsi="Roboto"/>
          <w:b/>
          <w:bCs/>
          <w:color w:val="202124"/>
          <w:u w:val="single"/>
          <w:shd w:val="clear" w:color="auto" w:fill="FFFFFF"/>
        </w:rPr>
        <w:t>Dataproc</w:t>
      </w:r>
      <w:proofErr w:type="spellEnd"/>
      <w:r w:rsidRPr="001462EC">
        <w:rPr>
          <w:rFonts w:ascii="Roboto" w:hAnsi="Roboto"/>
          <w:b/>
          <w:bCs/>
          <w:color w:val="202124"/>
          <w:u w:val="single"/>
          <w:shd w:val="clear" w:color="auto" w:fill="FFFFFF"/>
        </w:rPr>
        <w:t xml:space="preserve"> on </w:t>
      </w:r>
      <w:proofErr w:type="gramStart"/>
      <w:r w:rsidRPr="001462EC">
        <w:rPr>
          <w:rFonts w:ascii="Roboto" w:hAnsi="Roboto"/>
          <w:b/>
          <w:bCs/>
          <w:color w:val="202124"/>
          <w:u w:val="single"/>
          <w:shd w:val="clear" w:color="auto" w:fill="FFFFFF"/>
        </w:rPr>
        <w:t>GKE  vs</w:t>
      </w:r>
      <w:proofErr w:type="gramEnd"/>
      <w:r w:rsidRPr="001462EC">
        <w:rPr>
          <w:rFonts w:ascii="Roboto" w:hAnsi="Roboto"/>
          <w:b/>
          <w:bCs/>
          <w:color w:val="202124"/>
          <w:u w:val="single"/>
          <w:shd w:val="clear" w:color="auto" w:fill="FFFFFF"/>
        </w:rPr>
        <w:t xml:space="preserve"> </w:t>
      </w:r>
      <w:proofErr w:type="spellStart"/>
      <w:r w:rsidRPr="001462EC">
        <w:rPr>
          <w:rFonts w:ascii="Roboto" w:hAnsi="Roboto"/>
          <w:b/>
          <w:bCs/>
          <w:color w:val="202124"/>
          <w:u w:val="single"/>
          <w:shd w:val="clear" w:color="auto" w:fill="FFFFFF"/>
        </w:rPr>
        <w:t>Dataproc</w:t>
      </w:r>
      <w:proofErr w:type="spellEnd"/>
      <w:r w:rsidRPr="001462EC">
        <w:rPr>
          <w:rFonts w:ascii="Roboto" w:hAnsi="Roboto"/>
          <w:b/>
          <w:bCs/>
          <w:color w:val="202124"/>
          <w:u w:val="single"/>
          <w:shd w:val="clear" w:color="auto" w:fill="FFFFFF"/>
        </w:rPr>
        <w:t xml:space="preserve"> on Compute Engine clusters</w:t>
      </w:r>
    </w:p>
    <w:p w14:paraId="2E437AAA" w14:textId="77777777" w:rsidR="001462EC" w:rsidRDefault="001462EC" w:rsidP="001462EC">
      <w:pPr>
        <w:shd w:val="clear" w:color="auto" w:fill="FFFFFF"/>
        <w:spacing w:after="100" w:afterAutospacing="1" w:line="240" w:lineRule="auto"/>
        <w:textAlignment w:val="baseline"/>
        <w:rPr>
          <w:rFonts w:ascii="Segoe UI" w:eastAsia="Times New Roman" w:hAnsi="Segoe UI" w:cs="Segoe UI"/>
          <w:color w:val="232629"/>
          <w:sz w:val="23"/>
          <w:szCs w:val="23"/>
        </w:rPr>
      </w:pPr>
      <w:r w:rsidRPr="001462EC">
        <w:rPr>
          <w:rFonts w:ascii="Segoe UI" w:eastAsia="Times New Roman" w:hAnsi="Segoe UI" w:cs="Segoe UI"/>
          <w:color w:val="232629"/>
          <w:sz w:val="23"/>
          <w:szCs w:val="23"/>
        </w:rPr>
        <w:t xml:space="preserve">Our </w:t>
      </w:r>
      <w:proofErr w:type="spellStart"/>
      <w:r w:rsidRPr="001462EC">
        <w:rPr>
          <w:rFonts w:ascii="Segoe UI" w:eastAsia="Times New Roman" w:hAnsi="Segoe UI" w:cs="Segoe UI"/>
          <w:color w:val="232629"/>
          <w:sz w:val="23"/>
          <w:szCs w:val="23"/>
        </w:rPr>
        <w:t>organisation</w:t>
      </w:r>
      <w:proofErr w:type="spellEnd"/>
      <w:r w:rsidRPr="001462EC">
        <w:rPr>
          <w:rFonts w:ascii="Segoe UI" w:eastAsia="Times New Roman" w:hAnsi="Segoe UI" w:cs="Segoe UI"/>
          <w:color w:val="232629"/>
          <w:sz w:val="23"/>
          <w:szCs w:val="23"/>
        </w:rPr>
        <w:t xml:space="preserve"> has recently moved its infrastructure from </w:t>
      </w:r>
      <w:proofErr w:type="spellStart"/>
      <w:r w:rsidRPr="001462EC">
        <w:rPr>
          <w:rFonts w:ascii="Segoe UI" w:eastAsia="Times New Roman" w:hAnsi="Segoe UI" w:cs="Segoe UI"/>
          <w:color w:val="232629"/>
          <w:sz w:val="23"/>
          <w:szCs w:val="23"/>
        </w:rPr>
        <w:t>aws</w:t>
      </w:r>
      <w:proofErr w:type="spellEnd"/>
      <w:r w:rsidRPr="001462EC">
        <w:rPr>
          <w:rFonts w:ascii="Segoe UI" w:eastAsia="Times New Roman" w:hAnsi="Segoe UI" w:cs="Segoe UI"/>
          <w:color w:val="232629"/>
          <w:sz w:val="23"/>
          <w:szCs w:val="23"/>
        </w:rPr>
        <w:t xml:space="preserve"> to google cloud compute and I figured </w:t>
      </w:r>
      <w:proofErr w:type="spellStart"/>
      <w:r w:rsidRPr="001462EC">
        <w:rPr>
          <w:rFonts w:ascii="Segoe UI" w:eastAsia="Times New Roman" w:hAnsi="Segoe UI" w:cs="Segoe UI"/>
          <w:color w:val="232629"/>
          <w:sz w:val="23"/>
          <w:szCs w:val="23"/>
        </w:rPr>
        <w:t>dataproc</w:t>
      </w:r>
      <w:proofErr w:type="spellEnd"/>
      <w:r w:rsidRPr="001462EC">
        <w:rPr>
          <w:rFonts w:ascii="Segoe UI" w:eastAsia="Times New Roman" w:hAnsi="Segoe UI" w:cs="Segoe UI"/>
          <w:color w:val="232629"/>
          <w:sz w:val="23"/>
          <w:szCs w:val="23"/>
        </w:rPr>
        <w:t xml:space="preserve"> </w:t>
      </w:r>
      <w:r w:rsidRPr="001462EC">
        <w:rPr>
          <w:rFonts w:ascii="Segoe UI" w:eastAsia="Times New Roman" w:hAnsi="Segoe UI" w:cs="Segoe UI"/>
          <w:color w:val="232629"/>
          <w:sz w:val="23"/>
          <w:szCs w:val="23"/>
          <w:highlight w:val="yellow"/>
        </w:rPr>
        <w:t>clusters are a good solution</w:t>
      </w:r>
      <w:r w:rsidRPr="001462EC">
        <w:rPr>
          <w:rFonts w:ascii="Segoe UI" w:eastAsia="Times New Roman" w:hAnsi="Segoe UI" w:cs="Segoe UI"/>
          <w:color w:val="232629"/>
          <w:sz w:val="23"/>
          <w:szCs w:val="23"/>
        </w:rPr>
        <w:t xml:space="preserve"> to running our existing spark </w:t>
      </w:r>
      <w:proofErr w:type="gramStart"/>
      <w:r w:rsidRPr="001462EC">
        <w:rPr>
          <w:rFonts w:ascii="Segoe UI" w:eastAsia="Times New Roman" w:hAnsi="Segoe UI" w:cs="Segoe UI"/>
          <w:color w:val="232629"/>
          <w:sz w:val="23"/>
          <w:szCs w:val="23"/>
        </w:rPr>
        <w:t>jobs .</w:t>
      </w:r>
      <w:proofErr w:type="gramEnd"/>
      <w:r w:rsidRPr="001462EC">
        <w:rPr>
          <w:rFonts w:ascii="Segoe UI" w:eastAsia="Times New Roman" w:hAnsi="Segoe UI" w:cs="Segoe UI"/>
          <w:color w:val="232629"/>
          <w:sz w:val="23"/>
          <w:szCs w:val="23"/>
        </w:rPr>
        <w:t xml:space="preserve"> </w:t>
      </w:r>
    </w:p>
    <w:p w14:paraId="4C5F4A0F" w14:textId="6826A98D" w:rsidR="001462EC" w:rsidRPr="001462EC" w:rsidRDefault="001462EC" w:rsidP="001462EC">
      <w:pPr>
        <w:shd w:val="clear" w:color="auto" w:fill="FFFFFF"/>
        <w:spacing w:after="100" w:afterAutospacing="1" w:line="240" w:lineRule="auto"/>
        <w:textAlignment w:val="baseline"/>
        <w:rPr>
          <w:rFonts w:ascii="Segoe UI" w:eastAsia="Times New Roman" w:hAnsi="Segoe UI" w:cs="Segoe UI"/>
          <w:color w:val="232629"/>
          <w:sz w:val="23"/>
          <w:szCs w:val="23"/>
        </w:rPr>
      </w:pPr>
      <w:r w:rsidRPr="001462EC">
        <w:rPr>
          <w:rFonts w:ascii="Segoe UI" w:eastAsia="Times New Roman" w:hAnsi="Segoe UI" w:cs="Segoe UI"/>
          <w:color w:val="232629"/>
          <w:sz w:val="23"/>
          <w:szCs w:val="23"/>
        </w:rPr>
        <w:t xml:space="preserve">But when it comes to comparing the </w:t>
      </w:r>
      <w:proofErr w:type="gramStart"/>
      <w:r w:rsidRPr="001462EC">
        <w:rPr>
          <w:rFonts w:ascii="Segoe UI" w:eastAsia="Times New Roman" w:hAnsi="Segoe UI" w:cs="Segoe UI"/>
          <w:color w:val="232629"/>
          <w:sz w:val="23"/>
          <w:szCs w:val="23"/>
        </w:rPr>
        <w:t>pricing ,</w:t>
      </w:r>
      <w:proofErr w:type="gramEnd"/>
      <w:r w:rsidRPr="001462EC">
        <w:rPr>
          <w:rFonts w:ascii="Segoe UI" w:eastAsia="Times New Roman" w:hAnsi="Segoe UI" w:cs="Segoe UI"/>
          <w:color w:val="232629"/>
          <w:sz w:val="23"/>
          <w:szCs w:val="23"/>
        </w:rPr>
        <w:t xml:space="preserve"> I also </w:t>
      </w:r>
      <w:proofErr w:type="spellStart"/>
      <w:r w:rsidRPr="001462EC">
        <w:rPr>
          <w:rFonts w:ascii="Segoe UI" w:eastAsia="Times New Roman" w:hAnsi="Segoe UI" w:cs="Segoe UI"/>
          <w:color w:val="232629"/>
          <w:sz w:val="23"/>
          <w:szCs w:val="23"/>
        </w:rPr>
        <w:t>realised</w:t>
      </w:r>
      <w:proofErr w:type="spellEnd"/>
      <w:r w:rsidRPr="001462EC">
        <w:rPr>
          <w:rFonts w:ascii="Segoe UI" w:eastAsia="Times New Roman" w:hAnsi="Segoe UI" w:cs="Segoe UI"/>
          <w:color w:val="232629"/>
          <w:sz w:val="23"/>
          <w:szCs w:val="23"/>
        </w:rPr>
        <w:t xml:space="preserve"> that I can just fire up a</w:t>
      </w:r>
      <w:r w:rsidRPr="001462EC">
        <w:rPr>
          <w:rFonts w:ascii="Segoe UI" w:eastAsia="Times New Roman" w:hAnsi="Segoe UI" w:cs="Segoe UI"/>
          <w:b/>
          <w:bCs/>
          <w:color w:val="70AD47" w:themeColor="accent6"/>
          <w:sz w:val="23"/>
          <w:szCs w:val="23"/>
        </w:rPr>
        <w:t xml:space="preserve"> google </w:t>
      </w:r>
      <w:proofErr w:type="spellStart"/>
      <w:r w:rsidRPr="001462EC">
        <w:rPr>
          <w:rFonts w:ascii="Segoe UI" w:eastAsia="Times New Roman" w:hAnsi="Segoe UI" w:cs="Segoe UI"/>
          <w:b/>
          <w:bCs/>
          <w:color w:val="70AD47" w:themeColor="accent6"/>
          <w:sz w:val="23"/>
          <w:szCs w:val="23"/>
        </w:rPr>
        <w:t>kubernetes</w:t>
      </w:r>
      <w:proofErr w:type="spellEnd"/>
      <w:r w:rsidRPr="001462EC">
        <w:rPr>
          <w:rFonts w:ascii="Segoe UI" w:eastAsia="Times New Roman" w:hAnsi="Segoe UI" w:cs="Segoe UI"/>
          <w:b/>
          <w:bCs/>
          <w:color w:val="70AD47" w:themeColor="accent6"/>
          <w:sz w:val="23"/>
          <w:szCs w:val="23"/>
        </w:rPr>
        <w:t xml:space="preserve"> engine cluster and install spark in it to run spark applications on it .</w:t>
      </w:r>
    </w:p>
    <w:p w14:paraId="7EA8FD9C" w14:textId="77777777" w:rsidR="001462EC" w:rsidRPr="001462EC" w:rsidRDefault="001462EC" w:rsidP="001462EC">
      <w:pPr>
        <w:shd w:val="clear" w:color="auto" w:fill="FFFFFF"/>
        <w:spacing w:after="100" w:afterAutospacing="1" w:line="240" w:lineRule="auto"/>
        <w:textAlignment w:val="baseline"/>
        <w:rPr>
          <w:rFonts w:ascii="Segoe UI" w:eastAsia="Times New Roman" w:hAnsi="Segoe UI" w:cs="Segoe UI"/>
          <w:color w:val="FF0000"/>
          <w:sz w:val="23"/>
          <w:szCs w:val="23"/>
        </w:rPr>
      </w:pPr>
      <w:r w:rsidRPr="001462EC">
        <w:rPr>
          <w:rFonts w:ascii="Segoe UI" w:eastAsia="Times New Roman" w:hAnsi="Segoe UI" w:cs="Segoe UI"/>
          <w:color w:val="232629"/>
          <w:sz w:val="23"/>
          <w:szCs w:val="23"/>
        </w:rPr>
        <w:t xml:space="preserve">Now my question </w:t>
      </w:r>
      <w:proofErr w:type="gramStart"/>
      <w:r w:rsidRPr="001462EC">
        <w:rPr>
          <w:rFonts w:ascii="Segoe UI" w:eastAsia="Times New Roman" w:hAnsi="Segoe UI" w:cs="Segoe UI"/>
          <w:color w:val="232629"/>
          <w:sz w:val="23"/>
          <w:szCs w:val="23"/>
        </w:rPr>
        <w:t>is ,</w:t>
      </w:r>
      <w:proofErr w:type="gramEnd"/>
      <w:r w:rsidRPr="001462EC">
        <w:rPr>
          <w:rFonts w:ascii="Segoe UI" w:eastAsia="Times New Roman" w:hAnsi="Segoe UI" w:cs="Segoe UI"/>
          <w:color w:val="232629"/>
          <w:sz w:val="23"/>
          <w:szCs w:val="23"/>
        </w:rPr>
        <w:t xml:space="preserve"> how do “running spark on </w:t>
      </w:r>
      <w:proofErr w:type="spellStart"/>
      <w:r w:rsidRPr="001462EC">
        <w:rPr>
          <w:rFonts w:ascii="Segoe UI" w:eastAsia="Times New Roman" w:hAnsi="Segoe UI" w:cs="Segoe UI"/>
          <w:color w:val="232629"/>
          <w:sz w:val="23"/>
          <w:szCs w:val="23"/>
        </w:rPr>
        <w:t>gke</w:t>
      </w:r>
      <w:proofErr w:type="spellEnd"/>
      <w:r w:rsidRPr="001462EC">
        <w:rPr>
          <w:rFonts w:ascii="Segoe UI" w:eastAsia="Times New Roman" w:hAnsi="Segoe UI" w:cs="Segoe UI"/>
          <w:color w:val="232629"/>
          <w:sz w:val="23"/>
          <w:szCs w:val="23"/>
        </w:rPr>
        <w:t xml:space="preserve"> “ and using </w:t>
      </w:r>
      <w:proofErr w:type="spellStart"/>
      <w:r w:rsidRPr="001462EC">
        <w:rPr>
          <w:rFonts w:ascii="Segoe UI" w:eastAsia="Times New Roman" w:hAnsi="Segoe UI" w:cs="Segoe UI"/>
          <w:color w:val="232629"/>
          <w:sz w:val="23"/>
          <w:szCs w:val="23"/>
        </w:rPr>
        <w:t>dataproc</w:t>
      </w:r>
      <w:proofErr w:type="spellEnd"/>
      <w:r w:rsidRPr="001462EC">
        <w:rPr>
          <w:rFonts w:ascii="Segoe UI" w:eastAsia="Times New Roman" w:hAnsi="Segoe UI" w:cs="Segoe UI"/>
          <w:color w:val="232629"/>
          <w:sz w:val="23"/>
          <w:szCs w:val="23"/>
        </w:rPr>
        <w:t xml:space="preserve"> compare ? Which one would be the best option in terms of </w:t>
      </w:r>
      <w:proofErr w:type="gramStart"/>
      <w:r w:rsidRPr="001462EC">
        <w:rPr>
          <w:rFonts w:ascii="Segoe UI" w:eastAsia="Times New Roman" w:hAnsi="Segoe UI" w:cs="Segoe UI"/>
          <w:color w:val="232629"/>
          <w:sz w:val="23"/>
          <w:szCs w:val="23"/>
        </w:rPr>
        <w:t>autoscaling ,</w:t>
      </w:r>
      <w:proofErr w:type="gramEnd"/>
      <w:r w:rsidRPr="001462EC">
        <w:rPr>
          <w:rFonts w:ascii="Segoe UI" w:eastAsia="Times New Roman" w:hAnsi="Segoe UI" w:cs="Segoe UI"/>
          <w:color w:val="232629"/>
          <w:sz w:val="23"/>
          <w:szCs w:val="23"/>
        </w:rPr>
        <w:t xml:space="preserve"> pricing and infrastructure . I’ve read googles documentation on </w:t>
      </w:r>
      <w:proofErr w:type="spellStart"/>
      <w:r w:rsidRPr="001462EC">
        <w:rPr>
          <w:rFonts w:ascii="Segoe UI" w:eastAsia="Times New Roman" w:hAnsi="Segoe UI" w:cs="Segoe UI"/>
          <w:color w:val="232629"/>
          <w:sz w:val="23"/>
          <w:szCs w:val="23"/>
        </w:rPr>
        <w:t>gke</w:t>
      </w:r>
      <w:proofErr w:type="spellEnd"/>
      <w:r w:rsidRPr="001462EC">
        <w:rPr>
          <w:rFonts w:ascii="Segoe UI" w:eastAsia="Times New Roman" w:hAnsi="Segoe UI" w:cs="Segoe UI"/>
          <w:color w:val="232629"/>
          <w:sz w:val="23"/>
          <w:szCs w:val="23"/>
        </w:rPr>
        <w:t xml:space="preserve"> and </w:t>
      </w:r>
      <w:proofErr w:type="spellStart"/>
      <w:r w:rsidRPr="001462EC">
        <w:rPr>
          <w:rFonts w:ascii="Segoe UI" w:eastAsia="Times New Roman" w:hAnsi="Segoe UI" w:cs="Segoe UI"/>
          <w:color w:val="232629"/>
          <w:sz w:val="23"/>
          <w:szCs w:val="23"/>
        </w:rPr>
        <w:t>dataproc</w:t>
      </w:r>
      <w:proofErr w:type="spellEnd"/>
      <w:r w:rsidRPr="001462EC">
        <w:rPr>
          <w:rFonts w:ascii="Segoe UI" w:eastAsia="Times New Roman" w:hAnsi="Segoe UI" w:cs="Segoe UI"/>
          <w:color w:val="232629"/>
          <w:sz w:val="23"/>
          <w:szCs w:val="23"/>
        </w:rPr>
        <w:t xml:space="preserve"> but </w:t>
      </w:r>
      <w:r w:rsidRPr="001462EC">
        <w:rPr>
          <w:rFonts w:ascii="Segoe UI" w:eastAsia="Times New Roman" w:hAnsi="Segoe UI" w:cs="Segoe UI"/>
          <w:color w:val="FF0000"/>
          <w:sz w:val="23"/>
          <w:szCs w:val="23"/>
        </w:rPr>
        <w:t xml:space="preserve">there isn’t enough for to be sure in terms of advantages and disadvantages of using GKE or </w:t>
      </w:r>
      <w:proofErr w:type="spellStart"/>
      <w:r w:rsidRPr="001462EC">
        <w:rPr>
          <w:rFonts w:ascii="Segoe UI" w:eastAsia="Times New Roman" w:hAnsi="Segoe UI" w:cs="Segoe UI"/>
          <w:color w:val="FF0000"/>
          <w:sz w:val="23"/>
          <w:szCs w:val="23"/>
        </w:rPr>
        <w:t>dataproc</w:t>
      </w:r>
      <w:proofErr w:type="spellEnd"/>
      <w:r w:rsidRPr="001462EC">
        <w:rPr>
          <w:rFonts w:ascii="Segoe UI" w:eastAsia="Times New Roman" w:hAnsi="Segoe UI" w:cs="Segoe UI"/>
          <w:color w:val="FF0000"/>
          <w:sz w:val="23"/>
          <w:szCs w:val="23"/>
        </w:rPr>
        <w:t xml:space="preserve"> over the </w:t>
      </w:r>
      <w:proofErr w:type="gramStart"/>
      <w:r w:rsidRPr="001462EC">
        <w:rPr>
          <w:rFonts w:ascii="Segoe UI" w:eastAsia="Times New Roman" w:hAnsi="Segoe UI" w:cs="Segoe UI"/>
          <w:color w:val="FF0000"/>
          <w:sz w:val="23"/>
          <w:szCs w:val="23"/>
        </w:rPr>
        <w:t>other .</w:t>
      </w:r>
      <w:proofErr w:type="gramEnd"/>
    </w:p>
    <w:p w14:paraId="5C2CE9CE" w14:textId="5624DB51" w:rsidR="006106DA" w:rsidRDefault="006106DA">
      <w:pPr>
        <w:rPr>
          <w:rFonts w:ascii="Roboto" w:hAnsi="Roboto"/>
          <w:color w:val="202124"/>
          <w:shd w:val="clear" w:color="auto" w:fill="FFFFFF"/>
        </w:rPr>
      </w:pPr>
    </w:p>
    <w:p w14:paraId="5EFE9854" w14:textId="77777777" w:rsidR="001462EC" w:rsidRDefault="001462EC">
      <w:pPr>
        <w:rPr>
          <w:rFonts w:ascii="Roboto" w:hAnsi="Roboto"/>
          <w:color w:val="202124"/>
          <w:shd w:val="clear" w:color="auto" w:fill="FFFFFF"/>
        </w:rPr>
      </w:pPr>
    </w:p>
    <w:p w14:paraId="4297A799" w14:textId="77777777" w:rsidR="00C868E5" w:rsidRDefault="00C868E5">
      <w:pPr>
        <w:rPr>
          <w:rFonts w:ascii="Roboto" w:hAnsi="Roboto"/>
          <w:color w:val="202124"/>
          <w:shd w:val="clear" w:color="auto" w:fill="FFFFFF"/>
        </w:rPr>
      </w:pPr>
    </w:p>
    <w:p w14:paraId="6DFBE6B9" w14:textId="77777777" w:rsidR="004B4C27" w:rsidRPr="004B4C27" w:rsidRDefault="004B4C27" w:rsidP="004B4C27">
      <w:pPr>
        <w:shd w:val="clear" w:color="auto" w:fill="FFFFFF"/>
        <w:spacing w:after="100" w:afterAutospacing="1" w:line="240" w:lineRule="auto"/>
        <w:textAlignment w:val="baseline"/>
        <w:rPr>
          <w:rFonts w:ascii="Segoe UI" w:eastAsia="Times New Roman" w:hAnsi="Segoe UI" w:cs="Segoe UI"/>
          <w:color w:val="232629"/>
          <w:sz w:val="23"/>
          <w:szCs w:val="23"/>
        </w:rPr>
      </w:pPr>
      <w:r w:rsidRPr="004B4C27">
        <w:rPr>
          <w:rFonts w:ascii="Segoe UI" w:eastAsia="Times New Roman" w:hAnsi="Segoe UI" w:cs="Segoe UI"/>
          <w:color w:val="232629"/>
          <w:sz w:val="23"/>
          <w:szCs w:val="23"/>
        </w:rPr>
        <w:lastRenderedPageBreak/>
        <w:t xml:space="preserve">Spark on </w:t>
      </w:r>
      <w:proofErr w:type="spellStart"/>
      <w:r w:rsidRPr="004B4C27">
        <w:rPr>
          <w:rFonts w:ascii="Segoe UI" w:eastAsia="Times New Roman" w:hAnsi="Segoe UI" w:cs="Segoe UI"/>
          <w:color w:val="232629"/>
          <w:sz w:val="23"/>
          <w:szCs w:val="23"/>
        </w:rPr>
        <w:t>DataProc</w:t>
      </w:r>
      <w:proofErr w:type="spellEnd"/>
      <w:r w:rsidRPr="004B4C27">
        <w:rPr>
          <w:rFonts w:ascii="Segoe UI" w:eastAsia="Times New Roman" w:hAnsi="Segoe UI" w:cs="Segoe UI"/>
          <w:color w:val="232629"/>
          <w:sz w:val="23"/>
          <w:szCs w:val="23"/>
        </w:rPr>
        <w:t xml:space="preserve"> is proven and it's in use at many organizations, though </w:t>
      </w:r>
      <w:proofErr w:type="spellStart"/>
      <w:r w:rsidRPr="004B4C27">
        <w:rPr>
          <w:rFonts w:ascii="Segoe UI" w:eastAsia="Times New Roman" w:hAnsi="Segoe UI" w:cs="Segoe UI"/>
          <w:color w:val="232629"/>
          <w:sz w:val="23"/>
          <w:szCs w:val="23"/>
        </w:rPr>
        <w:t>its</w:t>
      </w:r>
      <w:proofErr w:type="spellEnd"/>
      <w:r w:rsidRPr="004B4C27">
        <w:rPr>
          <w:rFonts w:ascii="Segoe UI" w:eastAsia="Times New Roman" w:hAnsi="Segoe UI" w:cs="Segoe UI"/>
          <w:color w:val="232629"/>
          <w:sz w:val="23"/>
          <w:szCs w:val="23"/>
        </w:rPr>
        <w:t xml:space="preserve"> not fully managed, you can automate cluster creation and tear down, submitting jobs </w:t>
      </w:r>
      <w:proofErr w:type="spellStart"/>
      <w:r w:rsidRPr="004B4C27">
        <w:rPr>
          <w:rFonts w:ascii="Segoe UI" w:eastAsia="Times New Roman" w:hAnsi="Segoe UI" w:cs="Segoe UI"/>
          <w:color w:val="232629"/>
          <w:sz w:val="23"/>
          <w:szCs w:val="23"/>
        </w:rPr>
        <w:t>etc</w:t>
      </w:r>
      <w:proofErr w:type="spellEnd"/>
      <w:r w:rsidRPr="004B4C27">
        <w:rPr>
          <w:rFonts w:ascii="Segoe UI" w:eastAsia="Times New Roman" w:hAnsi="Segoe UI" w:cs="Segoe UI"/>
          <w:color w:val="232629"/>
          <w:sz w:val="23"/>
          <w:szCs w:val="23"/>
        </w:rPr>
        <w:t xml:space="preserve"> through GCP </w:t>
      </w:r>
      <w:proofErr w:type="spellStart"/>
      <w:r w:rsidRPr="004B4C27">
        <w:rPr>
          <w:rFonts w:ascii="Segoe UI" w:eastAsia="Times New Roman" w:hAnsi="Segoe UI" w:cs="Segoe UI"/>
          <w:color w:val="232629"/>
          <w:sz w:val="23"/>
          <w:szCs w:val="23"/>
        </w:rPr>
        <w:t>api</w:t>
      </w:r>
      <w:proofErr w:type="spellEnd"/>
      <w:r w:rsidRPr="004B4C27">
        <w:rPr>
          <w:rFonts w:ascii="Segoe UI" w:eastAsia="Times New Roman" w:hAnsi="Segoe UI" w:cs="Segoe UI"/>
          <w:color w:val="232629"/>
          <w:sz w:val="23"/>
          <w:szCs w:val="23"/>
        </w:rPr>
        <w:t xml:space="preserve">, but </w:t>
      </w:r>
      <w:proofErr w:type="gramStart"/>
      <w:r w:rsidRPr="004B4C27">
        <w:rPr>
          <w:rFonts w:ascii="Segoe UI" w:eastAsia="Times New Roman" w:hAnsi="Segoe UI" w:cs="Segoe UI"/>
          <w:color w:val="232629"/>
          <w:sz w:val="23"/>
          <w:szCs w:val="23"/>
        </w:rPr>
        <w:t>still</w:t>
      </w:r>
      <w:proofErr w:type="gramEnd"/>
      <w:r w:rsidRPr="004B4C27">
        <w:rPr>
          <w:rFonts w:ascii="Segoe UI" w:eastAsia="Times New Roman" w:hAnsi="Segoe UI" w:cs="Segoe UI"/>
          <w:color w:val="232629"/>
          <w:sz w:val="23"/>
          <w:szCs w:val="23"/>
        </w:rPr>
        <w:t xml:space="preserve"> it's another stack you have to manage.</w:t>
      </w:r>
    </w:p>
    <w:p w14:paraId="73CF3E7D" w14:textId="77777777" w:rsidR="004B4C27" w:rsidRPr="004B4C27" w:rsidRDefault="004B4C27" w:rsidP="004B4C27">
      <w:pPr>
        <w:shd w:val="clear" w:color="auto" w:fill="FFFFFF"/>
        <w:spacing w:after="0" w:afterAutospacing="1" w:line="240" w:lineRule="auto"/>
        <w:textAlignment w:val="baseline"/>
        <w:rPr>
          <w:rFonts w:ascii="Segoe UI" w:eastAsia="Times New Roman" w:hAnsi="Segoe UI" w:cs="Segoe UI"/>
          <w:color w:val="232629"/>
          <w:sz w:val="23"/>
          <w:szCs w:val="23"/>
        </w:rPr>
      </w:pPr>
      <w:r w:rsidRPr="004B4C27">
        <w:rPr>
          <w:rFonts w:ascii="Segoe UI" w:eastAsia="Times New Roman" w:hAnsi="Segoe UI" w:cs="Segoe UI"/>
          <w:color w:val="232629"/>
          <w:sz w:val="23"/>
          <w:szCs w:val="23"/>
        </w:rPr>
        <w:t>Spark on GKE is something new, Spark started adding features from 2.4 onwards to support Kubernetes, and even Google updated the Kubernetes for the preview couple of days back, </w:t>
      </w:r>
      <w:hyperlink r:id="rId46" w:history="1">
        <w:r w:rsidRPr="004B4C27">
          <w:rPr>
            <w:rFonts w:ascii="inherit" w:eastAsia="Times New Roman" w:hAnsi="inherit" w:cs="Segoe UI"/>
            <w:color w:val="0000FF"/>
            <w:sz w:val="23"/>
            <w:szCs w:val="23"/>
            <w:u w:val="single"/>
            <w:bdr w:val="none" w:sz="0" w:space="0" w:color="auto" w:frame="1"/>
          </w:rPr>
          <w:t>Link</w:t>
        </w:r>
      </w:hyperlink>
    </w:p>
    <w:p w14:paraId="709D4834" w14:textId="77777777" w:rsidR="004B4C27" w:rsidRPr="004B4C27" w:rsidRDefault="004B4C27" w:rsidP="004B4C27">
      <w:pPr>
        <w:shd w:val="clear" w:color="auto" w:fill="FFFFFF"/>
        <w:spacing w:after="0" w:line="240" w:lineRule="auto"/>
        <w:textAlignment w:val="baseline"/>
        <w:rPr>
          <w:rFonts w:ascii="Segoe UI" w:eastAsia="Times New Roman" w:hAnsi="Segoe UI" w:cs="Segoe UI"/>
          <w:color w:val="232629"/>
          <w:sz w:val="23"/>
          <w:szCs w:val="23"/>
        </w:rPr>
      </w:pPr>
      <w:r w:rsidRPr="004B4C27">
        <w:rPr>
          <w:rFonts w:ascii="Segoe UI" w:eastAsia="Times New Roman" w:hAnsi="Segoe UI" w:cs="Segoe UI"/>
          <w:color w:val="232629"/>
          <w:sz w:val="23"/>
          <w:szCs w:val="23"/>
        </w:rPr>
        <w:t xml:space="preserve">I would just go with </w:t>
      </w:r>
      <w:proofErr w:type="spellStart"/>
      <w:r w:rsidRPr="004B4C27">
        <w:rPr>
          <w:rFonts w:ascii="Segoe UI" w:eastAsia="Times New Roman" w:hAnsi="Segoe UI" w:cs="Segoe UI"/>
          <w:color w:val="232629"/>
          <w:sz w:val="23"/>
          <w:szCs w:val="23"/>
        </w:rPr>
        <w:t>DataProc</w:t>
      </w:r>
      <w:proofErr w:type="spellEnd"/>
      <w:r w:rsidRPr="004B4C27">
        <w:rPr>
          <w:rFonts w:ascii="Segoe UI" w:eastAsia="Times New Roman" w:hAnsi="Segoe UI" w:cs="Segoe UI"/>
          <w:color w:val="232629"/>
          <w:sz w:val="23"/>
          <w:szCs w:val="23"/>
        </w:rPr>
        <w:t xml:space="preserve"> if I have to run Jobs in Prod environment as we speak otherwise you could just experiment yourself with Docker and see how it fares, but I think it needs little more time to be stable, from purely cost perspective it would be cheaper with Docker as you can share resources with your other services.</w:t>
      </w:r>
    </w:p>
    <w:p w14:paraId="737DAF20" w14:textId="1B3ED3B1" w:rsidR="00686636" w:rsidRDefault="00686636">
      <w:pPr>
        <w:pBdr>
          <w:bottom w:val="dotted" w:sz="24" w:space="1" w:color="auto"/>
        </w:pBdr>
        <w:rPr>
          <w:rFonts w:ascii="Roboto" w:hAnsi="Roboto"/>
          <w:color w:val="202124"/>
          <w:shd w:val="clear" w:color="auto" w:fill="FFFFFF"/>
        </w:rPr>
      </w:pPr>
    </w:p>
    <w:p w14:paraId="544BF4DB" w14:textId="00FD614F" w:rsidR="004B4C27" w:rsidRDefault="004B4C27">
      <w:pPr>
        <w:pBdr>
          <w:bottom w:val="dotted" w:sz="24" w:space="1" w:color="auto"/>
        </w:pBdr>
        <w:rPr>
          <w:rFonts w:ascii="Roboto" w:hAnsi="Roboto"/>
          <w:color w:val="202124"/>
          <w:shd w:val="clear" w:color="auto" w:fill="FFFFFF"/>
        </w:rPr>
      </w:pPr>
    </w:p>
    <w:p w14:paraId="758FCF7D" w14:textId="77777777" w:rsidR="004B4C27" w:rsidRPr="004B4C27" w:rsidRDefault="004B4C27" w:rsidP="004B4C27">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4B4C27">
        <w:rPr>
          <w:rFonts w:ascii="inherit" w:eastAsia="Times New Roman" w:hAnsi="inherit" w:cs="Segoe UI"/>
          <w:color w:val="232629"/>
          <w:sz w:val="23"/>
          <w:szCs w:val="23"/>
        </w:rPr>
        <w:t xml:space="preserve">I would favor </w:t>
      </w:r>
      <w:proofErr w:type="spellStart"/>
      <w:r w:rsidRPr="004B4C27">
        <w:rPr>
          <w:rFonts w:ascii="inherit" w:eastAsia="Times New Roman" w:hAnsi="inherit" w:cs="Segoe UI"/>
          <w:color w:val="232629"/>
          <w:sz w:val="23"/>
          <w:szCs w:val="23"/>
        </w:rPr>
        <w:t>DataProc</w:t>
      </w:r>
      <w:proofErr w:type="spellEnd"/>
      <w:r w:rsidRPr="004B4C27">
        <w:rPr>
          <w:rFonts w:ascii="inherit" w:eastAsia="Times New Roman" w:hAnsi="inherit" w:cs="Segoe UI"/>
          <w:color w:val="232629"/>
          <w:sz w:val="23"/>
          <w:szCs w:val="23"/>
        </w:rPr>
        <w:t xml:space="preserve">, because its managed and supports Spark out of the box. </w:t>
      </w:r>
      <w:r w:rsidRPr="004B4C27">
        <w:rPr>
          <w:rFonts w:ascii="inherit" w:eastAsia="Times New Roman" w:hAnsi="inherit" w:cs="Segoe UI"/>
          <w:b/>
          <w:bCs/>
          <w:color w:val="70AD47" w:themeColor="accent6"/>
          <w:sz w:val="23"/>
          <w:szCs w:val="23"/>
        </w:rPr>
        <w:t xml:space="preserve">No </w:t>
      </w:r>
      <w:proofErr w:type="spellStart"/>
      <w:r w:rsidRPr="004B4C27">
        <w:rPr>
          <w:rFonts w:ascii="inherit" w:eastAsia="Times New Roman" w:hAnsi="inherit" w:cs="Segoe UI"/>
          <w:b/>
          <w:bCs/>
          <w:color w:val="70AD47" w:themeColor="accent6"/>
          <w:sz w:val="23"/>
          <w:szCs w:val="23"/>
        </w:rPr>
        <w:t>hazzles</w:t>
      </w:r>
      <w:proofErr w:type="spellEnd"/>
      <w:r w:rsidRPr="004B4C27">
        <w:rPr>
          <w:rFonts w:ascii="inherit" w:eastAsia="Times New Roman" w:hAnsi="inherit" w:cs="Segoe UI"/>
          <w:color w:val="232629"/>
          <w:sz w:val="23"/>
          <w:szCs w:val="23"/>
        </w:rPr>
        <w:t xml:space="preserve">. More importantly, cost optimized. </w:t>
      </w:r>
      <w:r w:rsidRPr="004B4C27">
        <w:rPr>
          <w:rFonts w:ascii="inherit" w:eastAsia="Times New Roman" w:hAnsi="inherit" w:cs="Segoe UI"/>
          <w:b/>
          <w:bCs/>
          <w:color w:val="70AD47" w:themeColor="accent6"/>
          <w:sz w:val="23"/>
          <w:szCs w:val="23"/>
        </w:rPr>
        <w:t>You may not need clusters all the time</w:t>
      </w:r>
      <w:r w:rsidRPr="004B4C27">
        <w:rPr>
          <w:rFonts w:ascii="inherit" w:eastAsia="Times New Roman" w:hAnsi="inherit" w:cs="Segoe UI"/>
          <w:color w:val="232629"/>
          <w:sz w:val="23"/>
          <w:szCs w:val="23"/>
        </w:rPr>
        <w:t xml:space="preserve">, you can have </w:t>
      </w:r>
      <w:r w:rsidRPr="004B4C27">
        <w:rPr>
          <w:rFonts w:ascii="inherit" w:eastAsia="Times New Roman" w:hAnsi="inherit" w:cs="Segoe UI"/>
          <w:b/>
          <w:bCs/>
          <w:color w:val="70AD47" w:themeColor="accent6"/>
          <w:sz w:val="23"/>
          <w:szCs w:val="23"/>
        </w:rPr>
        <w:t>ephemeral clusters</w:t>
      </w:r>
      <w:r w:rsidRPr="004B4C27">
        <w:rPr>
          <w:rFonts w:ascii="inherit" w:eastAsia="Times New Roman" w:hAnsi="inherit" w:cs="Segoe UI"/>
          <w:color w:val="232629"/>
          <w:sz w:val="23"/>
          <w:szCs w:val="23"/>
        </w:rPr>
        <w:t xml:space="preserve"> with </w:t>
      </w:r>
      <w:proofErr w:type="spellStart"/>
      <w:r w:rsidRPr="004B4C27">
        <w:rPr>
          <w:rFonts w:ascii="inherit" w:eastAsia="Times New Roman" w:hAnsi="inherit" w:cs="Segoe UI"/>
          <w:color w:val="232629"/>
          <w:sz w:val="23"/>
          <w:szCs w:val="23"/>
        </w:rPr>
        <w:t>dataproc</w:t>
      </w:r>
      <w:proofErr w:type="spellEnd"/>
      <w:r w:rsidRPr="004B4C27">
        <w:rPr>
          <w:rFonts w:ascii="inherit" w:eastAsia="Times New Roman" w:hAnsi="inherit" w:cs="Segoe UI"/>
          <w:color w:val="232629"/>
          <w:sz w:val="23"/>
          <w:szCs w:val="23"/>
        </w:rPr>
        <w:t>.</w:t>
      </w:r>
    </w:p>
    <w:p w14:paraId="2917EA1E" w14:textId="77777777" w:rsidR="004B4C27" w:rsidRPr="004B4C27" w:rsidRDefault="004B4C27" w:rsidP="004B4C27">
      <w:pPr>
        <w:numPr>
          <w:ilvl w:val="0"/>
          <w:numId w:val="6"/>
        </w:numPr>
        <w:shd w:val="clear" w:color="auto" w:fill="FFFFFF"/>
        <w:spacing w:after="100" w:afterAutospacing="1" w:line="240" w:lineRule="auto"/>
        <w:ind w:left="1170"/>
        <w:textAlignment w:val="baseline"/>
        <w:rPr>
          <w:rFonts w:ascii="inherit" w:eastAsia="Times New Roman" w:hAnsi="inherit" w:cs="Segoe UI"/>
          <w:color w:val="FF0000"/>
          <w:sz w:val="23"/>
          <w:szCs w:val="23"/>
        </w:rPr>
      </w:pPr>
      <w:r w:rsidRPr="004B4C27">
        <w:rPr>
          <w:rFonts w:ascii="inherit" w:eastAsia="Times New Roman" w:hAnsi="inherit" w:cs="Segoe UI"/>
          <w:color w:val="FF0000"/>
          <w:sz w:val="23"/>
          <w:szCs w:val="23"/>
        </w:rPr>
        <w:t>With GKE, I need to explicitly discard the cluster and recreate when necessary. Additional care needs to be taken care of.</w:t>
      </w:r>
    </w:p>
    <w:p w14:paraId="157D568B" w14:textId="77777777" w:rsidR="004B4C27" w:rsidRPr="004B4C27" w:rsidRDefault="004B4C27" w:rsidP="004B4C27">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rPr>
      </w:pPr>
      <w:r w:rsidRPr="004B4C27">
        <w:rPr>
          <w:rFonts w:ascii="inherit" w:eastAsia="Times New Roman" w:hAnsi="inherit" w:cs="Segoe UI"/>
          <w:color w:val="232629"/>
          <w:sz w:val="23"/>
          <w:szCs w:val="23"/>
        </w:rPr>
        <w:t>I could not come across any direct service offering from GCP on data lineage. In that case, I would probably use Apache Atlas with Spark-Atlas-Connector on Spark installation managed by myself. In that case, running Spark on GKE with all the control lying with myself would make a compelling choice.</w:t>
      </w:r>
    </w:p>
    <w:p w14:paraId="138ACED2" w14:textId="77777777" w:rsidR="004B4C27" w:rsidRDefault="004B4C27">
      <w:pPr>
        <w:pBdr>
          <w:bottom w:val="dotted" w:sz="24" w:space="1" w:color="auto"/>
        </w:pBdr>
        <w:rPr>
          <w:rFonts w:ascii="Roboto" w:hAnsi="Roboto"/>
          <w:color w:val="202124"/>
          <w:shd w:val="clear" w:color="auto" w:fill="FFFFFF"/>
        </w:rPr>
      </w:pPr>
    </w:p>
    <w:p w14:paraId="5DB971B5" w14:textId="547BE156" w:rsidR="00686636" w:rsidRDefault="002E1357">
      <w:pPr>
        <w:rPr>
          <w:rFonts w:ascii="Roboto" w:hAnsi="Roboto"/>
          <w:b/>
          <w:bCs/>
          <w:color w:val="111111"/>
          <w:sz w:val="57"/>
          <w:szCs w:val="57"/>
          <w:u w:val="single"/>
          <w:shd w:val="clear" w:color="auto" w:fill="FFFFFF"/>
        </w:rPr>
      </w:pPr>
      <w:r w:rsidRPr="00275198">
        <w:rPr>
          <w:rFonts w:ascii="Roboto" w:hAnsi="Roboto"/>
          <w:b/>
          <w:bCs/>
          <w:color w:val="111111"/>
          <w:sz w:val="57"/>
          <w:szCs w:val="57"/>
          <w:highlight w:val="yellow"/>
          <w:u w:val="single"/>
          <w:shd w:val="clear" w:color="auto" w:fill="FFFFFF"/>
        </w:rPr>
        <w:t xml:space="preserve">Running Spark on Kubernetes with </w:t>
      </w:r>
      <w:proofErr w:type="spellStart"/>
      <w:r w:rsidRPr="00275198">
        <w:rPr>
          <w:rFonts w:ascii="Roboto" w:hAnsi="Roboto"/>
          <w:b/>
          <w:bCs/>
          <w:color w:val="111111"/>
          <w:sz w:val="57"/>
          <w:szCs w:val="57"/>
          <w:highlight w:val="yellow"/>
          <w:u w:val="single"/>
          <w:shd w:val="clear" w:color="auto" w:fill="FFFFFF"/>
        </w:rPr>
        <w:t>Dataproc</w:t>
      </w:r>
      <w:proofErr w:type="spellEnd"/>
    </w:p>
    <w:p w14:paraId="2F807E0E" w14:textId="154CEFCC" w:rsidR="00D254E3" w:rsidRDefault="00D254E3">
      <w:pPr>
        <w:rPr>
          <w:rFonts w:ascii="Verdana" w:hAnsi="Verdana"/>
          <w:color w:val="222222"/>
          <w:sz w:val="23"/>
          <w:szCs w:val="23"/>
          <w:shd w:val="clear" w:color="auto" w:fill="FFFFFF"/>
        </w:rPr>
      </w:pPr>
      <w:r>
        <w:rPr>
          <w:rFonts w:ascii="Verdana" w:hAnsi="Verdana"/>
          <w:color w:val="222222"/>
          <w:sz w:val="23"/>
          <w:szCs w:val="23"/>
          <w:shd w:val="clear" w:color="auto" w:fill="FFFFFF"/>
        </w:rPr>
        <w:t>Today, we are announcing the general availability of </w:t>
      </w:r>
      <w:proofErr w:type="spellStart"/>
      <w:r>
        <w:fldChar w:fldCharType="begin"/>
      </w:r>
      <w:r>
        <w:instrText xml:space="preserve"> HYPERLINK "https://cloud.google.com/dataproc/docs/guides/dpgke/dataproc-gke-overview" </w:instrText>
      </w:r>
      <w:r>
        <w:fldChar w:fldCharType="separate"/>
      </w:r>
      <w:r>
        <w:rPr>
          <w:rStyle w:val="Hyperlink"/>
          <w:rFonts w:ascii="Verdana" w:hAnsi="Verdana"/>
          <w:color w:val="4DB2EC"/>
          <w:sz w:val="23"/>
          <w:szCs w:val="23"/>
          <w:shd w:val="clear" w:color="auto" w:fill="FFFFFF"/>
        </w:rPr>
        <w:t>Dataproc</w:t>
      </w:r>
      <w:proofErr w:type="spellEnd"/>
      <w:r>
        <w:rPr>
          <w:rStyle w:val="Hyperlink"/>
          <w:rFonts w:ascii="Verdana" w:hAnsi="Verdana"/>
          <w:color w:val="4DB2EC"/>
          <w:sz w:val="23"/>
          <w:szCs w:val="23"/>
          <w:shd w:val="clear" w:color="auto" w:fill="FFFFFF"/>
        </w:rPr>
        <w:t xml:space="preserve"> on Google Kubernetes Engine</w:t>
      </w:r>
      <w:r>
        <w:fldChar w:fldCharType="end"/>
      </w:r>
      <w:r>
        <w:rPr>
          <w:rFonts w:ascii="Verdana" w:hAnsi="Verdana"/>
          <w:color w:val="222222"/>
          <w:sz w:val="23"/>
          <w:szCs w:val="23"/>
          <w:shd w:val="clear" w:color="auto" w:fill="FFFFFF"/>
        </w:rPr>
        <w:t xml:space="preserve"> (GKE), enabling you to leverage k8s to manage and optimize your </w:t>
      </w:r>
      <w:proofErr w:type="spellStart"/>
      <w:r>
        <w:rPr>
          <w:rFonts w:ascii="Verdana" w:hAnsi="Verdana"/>
          <w:color w:val="222222"/>
          <w:sz w:val="23"/>
          <w:szCs w:val="23"/>
          <w:shd w:val="clear" w:color="auto" w:fill="FFFFFF"/>
        </w:rPr>
        <w:t>compute</w:t>
      </w:r>
      <w:proofErr w:type="spellEnd"/>
      <w:r>
        <w:rPr>
          <w:rFonts w:ascii="Verdana" w:hAnsi="Verdana"/>
          <w:color w:val="222222"/>
          <w:sz w:val="23"/>
          <w:szCs w:val="23"/>
          <w:shd w:val="clear" w:color="auto" w:fill="FFFFFF"/>
        </w:rPr>
        <w:t xml:space="preserve"> platforms. You can now create a </w:t>
      </w:r>
      <w:proofErr w:type="spellStart"/>
      <w:r>
        <w:rPr>
          <w:rFonts w:ascii="Verdana" w:hAnsi="Verdana"/>
          <w:color w:val="222222"/>
          <w:sz w:val="23"/>
          <w:szCs w:val="23"/>
          <w:shd w:val="clear" w:color="auto" w:fill="FFFFFF"/>
        </w:rPr>
        <w:t>Dataproc</w:t>
      </w:r>
      <w:proofErr w:type="spellEnd"/>
      <w:r>
        <w:rPr>
          <w:rFonts w:ascii="Verdana" w:hAnsi="Verdana"/>
          <w:color w:val="222222"/>
          <w:sz w:val="23"/>
          <w:szCs w:val="23"/>
          <w:shd w:val="clear" w:color="auto" w:fill="FFFFFF"/>
        </w:rPr>
        <w:t xml:space="preserve"> cluster and submit Spark jobs on a self-managed GKE cluster</w:t>
      </w:r>
      <w:r w:rsidR="00446722">
        <w:rPr>
          <w:rFonts w:ascii="Verdana" w:hAnsi="Verdana"/>
          <w:color w:val="222222"/>
          <w:sz w:val="23"/>
          <w:szCs w:val="23"/>
          <w:shd w:val="clear" w:color="auto" w:fill="FFFFFF"/>
        </w:rPr>
        <w:t>.</w:t>
      </w:r>
    </w:p>
    <w:p w14:paraId="439826D2" w14:textId="3F162B98" w:rsidR="001E4BB8" w:rsidRDefault="001E4BB8">
      <w:pPr>
        <w:rPr>
          <w:rFonts w:ascii="Verdana" w:hAnsi="Verdana"/>
          <w:color w:val="222222"/>
          <w:sz w:val="23"/>
          <w:szCs w:val="23"/>
          <w:shd w:val="clear" w:color="auto" w:fill="FFFFFF"/>
        </w:rPr>
      </w:pPr>
    </w:p>
    <w:p w14:paraId="000F33B7" w14:textId="77777777" w:rsidR="001E4BB8" w:rsidRPr="001E4BB8" w:rsidRDefault="001E4BB8" w:rsidP="001E4BB8">
      <w:pPr>
        <w:shd w:val="clear" w:color="auto" w:fill="FFFFFF"/>
        <w:spacing w:after="0" w:line="240" w:lineRule="auto"/>
        <w:rPr>
          <w:rFonts w:ascii="Roboto" w:eastAsia="Times New Roman" w:hAnsi="Roboto" w:cs="Times New Roman"/>
          <w:color w:val="202124"/>
          <w:sz w:val="24"/>
          <w:szCs w:val="24"/>
        </w:rPr>
      </w:pPr>
      <w:r w:rsidRPr="001E4BB8">
        <w:rPr>
          <w:rFonts w:ascii="Roboto" w:eastAsia="Times New Roman" w:hAnsi="Roboto" w:cs="Times New Roman"/>
          <w:color w:val="202124"/>
          <w:sz w:val="24"/>
          <w:szCs w:val="24"/>
        </w:rPr>
        <w:t> We are observing a trend towards building applications as containers, to simplify application management among the many other benefits such as, improved agility, security, portability. </w:t>
      </w:r>
    </w:p>
    <w:p w14:paraId="623F9DBD" w14:textId="77777777" w:rsidR="001E4BB8" w:rsidRPr="001E4BB8" w:rsidRDefault="001E4BB8" w:rsidP="001E4BB8">
      <w:pPr>
        <w:shd w:val="clear" w:color="auto" w:fill="FFFFFF"/>
        <w:spacing w:before="240" w:after="0" w:line="240" w:lineRule="auto"/>
        <w:rPr>
          <w:rFonts w:ascii="Roboto" w:eastAsia="Times New Roman" w:hAnsi="Roboto" w:cs="Times New Roman"/>
          <w:color w:val="202124"/>
          <w:sz w:val="24"/>
          <w:szCs w:val="24"/>
        </w:rPr>
      </w:pPr>
      <w:proofErr w:type="spellStart"/>
      <w:r w:rsidRPr="001E4BB8">
        <w:rPr>
          <w:rFonts w:ascii="Roboto" w:eastAsia="Times New Roman" w:hAnsi="Roboto" w:cs="Times New Roman"/>
          <w:color w:val="202124"/>
          <w:sz w:val="24"/>
          <w:szCs w:val="24"/>
        </w:rPr>
        <w:t>Dataproc</w:t>
      </w:r>
      <w:proofErr w:type="spellEnd"/>
      <w:r w:rsidRPr="001E4BB8">
        <w:rPr>
          <w:rFonts w:ascii="Roboto" w:eastAsia="Times New Roman" w:hAnsi="Roboto" w:cs="Times New Roman"/>
          <w:color w:val="202124"/>
          <w:sz w:val="24"/>
          <w:szCs w:val="24"/>
        </w:rPr>
        <w:t xml:space="preserve"> on GKE, now in GA, allows you to run Spark workloads on a self-managed GKE cluster</w:t>
      </w:r>
    </w:p>
    <w:p w14:paraId="50932FDF" w14:textId="488EAAD5" w:rsidR="001E4BB8" w:rsidRDefault="001E4BB8">
      <w:pPr>
        <w:rPr>
          <w:rFonts w:ascii="Verdana" w:hAnsi="Verdana"/>
          <w:color w:val="222222"/>
          <w:sz w:val="23"/>
          <w:szCs w:val="23"/>
          <w:shd w:val="clear" w:color="auto" w:fill="FFFFFF"/>
        </w:rPr>
      </w:pPr>
    </w:p>
    <w:p w14:paraId="243C7C95" w14:textId="77777777" w:rsidR="001E4BB8" w:rsidRDefault="001E4BB8">
      <w:pPr>
        <w:rPr>
          <w:rFonts w:ascii="Verdana" w:hAnsi="Verdana"/>
          <w:color w:val="222222"/>
          <w:sz w:val="23"/>
          <w:szCs w:val="23"/>
          <w:shd w:val="clear" w:color="auto" w:fill="FFFFFF"/>
        </w:rPr>
      </w:pPr>
    </w:p>
    <w:p w14:paraId="54C43028" w14:textId="77777777" w:rsidR="00446722" w:rsidRDefault="00446722">
      <w:pPr>
        <w:rPr>
          <w:rFonts w:ascii="Verdana" w:hAnsi="Verdana"/>
          <w:color w:val="222222"/>
          <w:sz w:val="23"/>
          <w:szCs w:val="23"/>
          <w:shd w:val="clear" w:color="auto" w:fill="FFFFFF"/>
        </w:rPr>
      </w:pPr>
    </w:p>
    <w:p w14:paraId="63FF418D" w14:textId="623CA56F" w:rsidR="00D254E3" w:rsidRDefault="00A258B1">
      <w:pPr>
        <w:rPr>
          <w:rFonts w:ascii="Roboto" w:hAnsi="Roboto"/>
          <w:color w:val="111111"/>
          <w:sz w:val="57"/>
          <w:szCs w:val="57"/>
          <w:shd w:val="clear" w:color="auto" w:fill="FFFFFF"/>
        </w:rPr>
      </w:pPr>
      <w:hyperlink r:id="rId47" w:history="1">
        <w:r w:rsidRPr="00A258B1">
          <w:rPr>
            <w:rStyle w:val="Hyperlink"/>
            <w:rFonts w:ascii="Roboto" w:hAnsi="Roboto"/>
            <w:sz w:val="57"/>
            <w:szCs w:val="57"/>
            <w:u w:val="none"/>
            <w:shd w:val="clear" w:color="auto" w:fill="FFFFFF"/>
          </w:rPr>
          <w:t>https://cloud.google.com/blog/products/infrastructure-modernization/running-spark-on-kubernetes-with-dataproc</w:t>
        </w:r>
      </w:hyperlink>
    </w:p>
    <w:p w14:paraId="0190DB0B" w14:textId="77777777" w:rsidR="004D23DA" w:rsidRDefault="004D23DA" w:rsidP="004D23DA">
      <w:pPr>
        <w:pStyle w:val="Heading3"/>
        <w:shd w:val="clear" w:color="auto" w:fill="FFFFFF"/>
        <w:spacing w:before="300" w:after="300"/>
        <w:rPr>
          <w:rFonts w:ascii="Roboto" w:hAnsi="Roboto"/>
          <w:color w:val="202124"/>
          <w:sz w:val="48"/>
          <w:szCs w:val="48"/>
        </w:rPr>
      </w:pPr>
      <w:r>
        <w:rPr>
          <w:rFonts w:ascii="Roboto" w:hAnsi="Roboto"/>
          <w:b/>
          <w:bCs/>
          <w:color w:val="202124"/>
          <w:sz w:val="48"/>
          <w:szCs w:val="48"/>
        </w:rPr>
        <w:t>Key Benefits</w:t>
      </w:r>
    </w:p>
    <w:p w14:paraId="2D2FECE5" w14:textId="77777777" w:rsidR="004D23DA" w:rsidRDefault="004D23DA" w:rsidP="004D23DA">
      <w:pPr>
        <w:pStyle w:val="NormalWeb"/>
        <w:shd w:val="clear" w:color="auto" w:fill="FFFFFF"/>
        <w:spacing w:before="0" w:beforeAutospacing="0" w:after="0" w:afterAutospacing="0"/>
        <w:rPr>
          <w:rFonts w:ascii="Roboto" w:hAnsi="Roboto"/>
          <w:color w:val="202124"/>
        </w:rPr>
      </w:pPr>
      <w:r>
        <w:rPr>
          <w:rFonts w:ascii="Roboto" w:hAnsi="Roboto"/>
          <w:color w:val="202124"/>
        </w:rPr>
        <w:t xml:space="preserve">Preview customers with expertise in GKE were able to easily integrate </w:t>
      </w:r>
      <w:proofErr w:type="spellStart"/>
      <w:r>
        <w:rPr>
          <w:rFonts w:ascii="Roboto" w:hAnsi="Roboto"/>
          <w:color w:val="202124"/>
        </w:rPr>
        <w:t>Dataproc</w:t>
      </w:r>
      <w:proofErr w:type="spellEnd"/>
      <w:r>
        <w:rPr>
          <w:rFonts w:ascii="Roboto" w:hAnsi="Roboto"/>
          <w:color w:val="202124"/>
        </w:rPr>
        <w:t xml:space="preserve"> into their environments and are now looking forward to migrating Spark workloads and optimizing their execution environments to improve efficiency and save costs. Our advanced customers are exploring GPUs for improved job performance to meet their stringent SLAs needs. As we go GA, these customers are excited about utilizing the advanced k8s compute management and resource sharing for their production workloads. </w:t>
      </w:r>
    </w:p>
    <w:p w14:paraId="229FD400" w14:textId="77777777" w:rsidR="004D23DA" w:rsidRDefault="004D23DA" w:rsidP="004D23DA">
      <w:pPr>
        <w:pStyle w:val="NormalWeb"/>
        <w:shd w:val="clear" w:color="auto" w:fill="FFFFFF"/>
        <w:spacing w:before="240" w:beforeAutospacing="0" w:after="0" w:afterAutospacing="0"/>
        <w:rPr>
          <w:rFonts w:ascii="Roboto" w:hAnsi="Roboto"/>
          <w:color w:val="202124"/>
        </w:rPr>
      </w:pPr>
      <w:r>
        <w:rPr>
          <w:rFonts w:ascii="Roboto" w:hAnsi="Roboto"/>
          <w:color w:val="202124"/>
        </w:rPr>
        <w:t>Running on GKE enables you to take advantage of the advanced capabilities of k8s enabling you optimize costs and performance by running: </w:t>
      </w:r>
    </w:p>
    <w:p w14:paraId="6894DBED" w14:textId="77777777" w:rsidR="004D23DA" w:rsidRDefault="004D23DA" w:rsidP="004D23DA">
      <w:pPr>
        <w:pStyle w:val="NormalWeb"/>
        <w:numPr>
          <w:ilvl w:val="0"/>
          <w:numId w:val="7"/>
        </w:numPr>
        <w:shd w:val="clear" w:color="auto" w:fill="FFFFFF"/>
        <w:spacing w:before="0" w:beforeAutospacing="0" w:after="0" w:afterAutospacing="0"/>
        <w:ind w:left="1020"/>
        <w:rPr>
          <w:rFonts w:ascii="Roboto" w:hAnsi="Roboto"/>
          <w:color w:val="202124"/>
        </w:rPr>
      </w:pPr>
      <w:r>
        <w:rPr>
          <w:rFonts w:ascii="Roboto" w:hAnsi="Roboto"/>
          <w:color w:val="202124"/>
        </w:rPr>
        <w:t>Completely independent jobs on the same cluster.</w:t>
      </w:r>
    </w:p>
    <w:p w14:paraId="31C60614" w14:textId="77777777" w:rsidR="004D23DA" w:rsidRDefault="004D23DA" w:rsidP="004D23DA">
      <w:pPr>
        <w:pStyle w:val="NormalWeb"/>
        <w:numPr>
          <w:ilvl w:val="1"/>
          <w:numId w:val="7"/>
        </w:numPr>
        <w:shd w:val="clear" w:color="auto" w:fill="FFFFFF"/>
        <w:spacing w:before="0" w:beforeAutospacing="0" w:after="0" w:afterAutospacing="0"/>
        <w:ind w:left="2040"/>
        <w:rPr>
          <w:rFonts w:ascii="Roboto" w:hAnsi="Roboto"/>
          <w:color w:val="202124"/>
        </w:rPr>
      </w:pPr>
      <w:r>
        <w:rPr>
          <w:rFonts w:ascii="Roboto" w:hAnsi="Roboto"/>
          <w:color w:val="202124"/>
        </w:rPr>
        <w:t xml:space="preserve">You can now share a </w:t>
      </w:r>
      <w:proofErr w:type="spellStart"/>
      <w:r>
        <w:rPr>
          <w:rFonts w:ascii="Roboto" w:hAnsi="Roboto"/>
          <w:color w:val="202124"/>
        </w:rPr>
        <w:t>Dataproc</w:t>
      </w:r>
      <w:proofErr w:type="spellEnd"/>
      <w:r>
        <w:rPr>
          <w:rFonts w:ascii="Roboto" w:hAnsi="Roboto"/>
          <w:color w:val="202124"/>
        </w:rPr>
        <w:t xml:space="preserve"> cluster among multiple applications with distinct libraries and dependencies. Each Job can run its own container. Allowing independent Jobs with conflicting dependencies to run at the same time on the same Cluster. Earlier, each job with a distinct environment required an exclusive cluster. Relaxing this constraint enables customers to further optimize their execution environment. </w:t>
      </w:r>
    </w:p>
    <w:p w14:paraId="14E3E983" w14:textId="77777777" w:rsidR="004D23DA" w:rsidRDefault="004D23DA" w:rsidP="004D23DA">
      <w:pPr>
        <w:pStyle w:val="NormalWeb"/>
        <w:numPr>
          <w:ilvl w:val="0"/>
          <w:numId w:val="7"/>
        </w:numPr>
        <w:shd w:val="clear" w:color="auto" w:fill="FFFFFF"/>
        <w:spacing w:before="0" w:beforeAutospacing="0" w:after="0" w:afterAutospacing="0"/>
        <w:ind w:left="1020"/>
        <w:rPr>
          <w:rFonts w:ascii="Roboto" w:hAnsi="Roboto"/>
          <w:color w:val="202124"/>
        </w:rPr>
      </w:pPr>
      <w:r>
        <w:rPr>
          <w:rFonts w:ascii="Roboto" w:hAnsi="Roboto"/>
          <w:color w:val="202124"/>
        </w:rPr>
        <w:t>Multiple clusters on the same node pool.</w:t>
      </w:r>
    </w:p>
    <w:p w14:paraId="0681FB91" w14:textId="77777777" w:rsidR="004D23DA" w:rsidRDefault="004D23DA" w:rsidP="004D23DA">
      <w:pPr>
        <w:pStyle w:val="NormalWeb"/>
        <w:numPr>
          <w:ilvl w:val="1"/>
          <w:numId w:val="7"/>
        </w:numPr>
        <w:shd w:val="clear" w:color="auto" w:fill="FFFFFF"/>
        <w:spacing w:before="0" w:beforeAutospacing="0" w:after="0" w:afterAutospacing="0"/>
        <w:ind w:left="2040"/>
        <w:rPr>
          <w:rFonts w:ascii="Roboto" w:hAnsi="Roboto"/>
          <w:color w:val="202124"/>
        </w:rPr>
      </w:pPr>
      <w:r>
        <w:rPr>
          <w:rFonts w:ascii="Roboto" w:hAnsi="Roboto"/>
          <w:color w:val="202124"/>
        </w:rPr>
        <w:t xml:space="preserve">You can share the same infrastructure across multiple </w:t>
      </w:r>
      <w:proofErr w:type="spellStart"/>
      <w:r>
        <w:rPr>
          <w:rFonts w:ascii="Roboto" w:hAnsi="Roboto"/>
          <w:color w:val="202124"/>
        </w:rPr>
        <w:t>Dataproc</w:t>
      </w:r>
      <w:proofErr w:type="spellEnd"/>
      <w:r>
        <w:rPr>
          <w:rFonts w:ascii="Roboto" w:hAnsi="Roboto"/>
          <w:color w:val="202124"/>
        </w:rPr>
        <w:t xml:space="preserve"> clusters. You can run multiple </w:t>
      </w:r>
      <w:proofErr w:type="spellStart"/>
      <w:r>
        <w:rPr>
          <w:rFonts w:ascii="Roboto" w:hAnsi="Roboto"/>
          <w:color w:val="202124"/>
        </w:rPr>
        <w:t>Dataproc</w:t>
      </w:r>
      <w:proofErr w:type="spellEnd"/>
      <w:r>
        <w:rPr>
          <w:rFonts w:ascii="Roboto" w:hAnsi="Roboto"/>
          <w:color w:val="202124"/>
        </w:rPr>
        <w:t xml:space="preserve"> clusters on the same node pools, thereby allowing you further optimize costs. Some customers are now sharing multiple development environments on the same infrastructure. The same is applicable for testing, validation and certification environments. </w:t>
      </w:r>
    </w:p>
    <w:p w14:paraId="439CAD43" w14:textId="77777777" w:rsidR="004D23DA" w:rsidRDefault="004D23DA" w:rsidP="004D23DA">
      <w:pPr>
        <w:pStyle w:val="NormalWeb"/>
        <w:numPr>
          <w:ilvl w:val="0"/>
          <w:numId w:val="7"/>
        </w:numPr>
        <w:shd w:val="clear" w:color="auto" w:fill="FFFFFF"/>
        <w:spacing w:before="0" w:beforeAutospacing="0" w:after="0" w:afterAutospacing="0"/>
        <w:ind w:left="1020"/>
        <w:rPr>
          <w:rFonts w:ascii="Roboto" w:hAnsi="Roboto"/>
          <w:color w:val="202124"/>
        </w:rPr>
      </w:pPr>
      <w:r>
        <w:rPr>
          <w:rFonts w:ascii="Roboto" w:hAnsi="Roboto"/>
          <w:color w:val="202124"/>
        </w:rPr>
        <w:t>Multiple Spark versions on the same infrastructure</w:t>
      </w:r>
    </w:p>
    <w:p w14:paraId="6CAFB708" w14:textId="77777777" w:rsidR="004D23DA" w:rsidRDefault="004D23DA" w:rsidP="004D23DA">
      <w:pPr>
        <w:pStyle w:val="NormalWeb"/>
        <w:numPr>
          <w:ilvl w:val="1"/>
          <w:numId w:val="7"/>
        </w:numPr>
        <w:shd w:val="clear" w:color="auto" w:fill="FFFFFF"/>
        <w:spacing w:before="0" w:beforeAutospacing="0" w:after="0" w:afterAutospacing="0"/>
        <w:ind w:left="2040"/>
        <w:rPr>
          <w:rFonts w:ascii="Roboto" w:hAnsi="Roboto"/>
          <w:color w:val="202124"/>
        </w:rPr>
      </w:pPr>
      <w:r>
        <w:rPr>
          <w:rFonts w:ascii="Roboto" w:hAnsi="Roboto"/>
          <w:color w:val="202124"/>
        </w:rPr>
        <w:t>You can easily migrate from one version of Spark to another with the support for multiple versions on the same node pool. Your cluster management is simplified as you do not need to create two distinct environments and do not have to plan scaling down ‘existing’ cluster and scaling up the ‘upgraded’ cluster. </w:t>
      </w:r>
    </w:p>
    <w:p w14:paraId="4BA37F85" w14:textId="77777777" w:rsidR="00A258B1" w:rsidRPr="00A258B1" w:rsidRDefault="00A258B1">
      <w:pPr>
        <w:rPr>
          <w:rFonts w:ascii="Roboto" w:hAnsi="Roboto"/>
          <w:color w:val="111111"/>
          <w:sz w:val="57"/>
          <w:szCs w:val="57"/>
          <w:shd w:val="clear" w:color="auto" w:fill="FFFFFF"/>
        </w:rPr>
      </w:pPr>
    </w:p>
    <w:p w14:paraId="585601BD" w14:textId="77777777" w:rsidR="00A258B1" w:rsidRDefault="00A258B1">
      <w:pPr>
        <w:rPr>
          <w:rFonts w:ascii="Roboto" w:hAnsi="Roboto"/>
          <w:b/>
          <w:bCs/>
          <w:color w:val="111111"/>
          <w:sz w:val="57"/>
          <w:szCs w:val="57"/>
          <w:u w:val="single"/>
          <w:shd w:val="clear" w:color="auto" w:fill="FFFFFF"/>
        </w:rPr>
      </w:pPr>
    </w:p>
    <w:p w14:paraId="3DA69977" w14:textId="77777777" w:rsidR="00EB566A" w:rsidRPr="00275198" w:rsidRDefault="00EB566A">
      <w:pPr>
        <w:rPr>
          <w:rFonts w:ascii="Roboto" w:hAnsi="Roboto"/>
          <w:b/>
          <w:bCs/>
          <w:color w:val="111111"/>
          <w:sz w:val="57"/>
          <w:szCs w:val="57"/>
          <w:u w:val="single"/>
          <w:shd w:val="clear" w:color="auto" w:fill="FFFFFF"/>
        </w:rPr>
      </w:pPr>
    </w:p>
    <w:p w14:paraId="42AE28E1" w14:textId="2E63250B" w:rsidR="002E1357" w:rsidRDefault="002E1357">
      <w:pPr>
        <w:rPr>
          <w:rFonts w:ascii="Roboto" w:hAnsi="Roboto"/>
          <w:color w:val="111111"/>
          <w:sz w:val="57"/>
          <w:szCs w:val="57"/>
          <w:shd w:val="clear" w:color="auto" w:fill="FFFFFF"/>
        </w:rPr>
      </w:pPr>
    </w:p>
    <w:p w14:paraId="2C90E0A7" w14:textId="77777777" w:rsidR="002E1357" w:rsidRDefault="002E1357">
      <w:pPr>
        <w:rPr>
          <w:rFonts w:ascii="Roboto" w:hAnsi="Roboto"/>
          <w:color w:val="202124"/>
          <w:shd w:val="clear" w:color="auto" w:fill="FFFFFF"/>
        </w:rPr>
      </w:pPr>
    </w:p>
    <w:p w14:paraId="39B09856" w14:textId="77777777" w:rsidR="00686636" w:rsidRDefault="00686636">
      <w:pPr>
        <w:rPr>
          <w:rFonts w:ascii="Noto Sans" w:hAnsi="Noto Sans" w:cs="Noto Sans"/>
          <w:color w:val="202124"/>
          <w:sz w:val="48"/>
          <w:szCs w:val="48"/>
          <w:shd w:val="clear" w:color="auto" w:fill="FFFFFF"/>
        </w:rPr>
      </w:pPr>
    </w:p>
    <w:p w14:paraId="4554D913" w14:textId="2E84FF85" w:rsidR="00607F1D" w:rsidRDefault="00607F1D">
      <w:pPr>
        <w:rPr>
          <w:rFonts w:ascii="Roboto" w:hAnsi="Roboto"/>
          <w:color w:val="00796B"/>
          <w:sz w:val="21"/>
          <w:szCs w:val="21"/>
        </w:rPr>
      </w:pPr>
      <w:r>
        <w:rPr>
          <w:rStyle w:val="Strong"/>
          <w:rFonts w:ascii="Roboto" w:hAnsi="Roboto"/>
          <w:color w:val="00796B"/>
          <w:sz w:val="21"/>
          <w:szCs w:val="21"/>
        </w:rPr>
        <w:t>Objective:</w:t>
      </w:r>
      <w:r>
        <w:rPr>
          <w:rFonts w:ascii="Roboto" w:hAnsi="Roboto"/>
          <w:color w:val="00796B"/>
          <w:sz w:val="21"/>
          <w:szCs w:val="21"/>
        </w:rPr>
        <w:t xml:space="preserve"> Create a </w:t>
      </w:r>
      <w:proofErr w:type="spellStart"/>
      <w:r>
        <w:rPr>
          <w:rFonts w:ascii="Roboto" w:hAnsi="Roboto"/>
          <w:color w:val="00796B"/>
          <w:sz w:val="21"/>
          <w:szCs w:val="21"/>
        </w:rPr>
        <w:t>Dataproc</w:t>
      </w:r>
      <w:proofErr w:type="spellEnd"/>
      <w:r>
        <w:rPr>
          <w:rFonts w:ascii="Roboto" w:hAnsi="Roboto"/>
          <w:color w:val="00796B"/>
          <w:sz w:val="21"/>
          <w:szCs w:val="21"/>
        </w:rPr>
        <w:t xml:space="preserve"> on GKE virtual cluster, then run a Spark job on the cluster.</w:t>
      </w:r>
    </w:p>
    <w:p w14:paraId="6F7BBF92" w14:textId="77777777" w:rsidR="00E3159D" w:rsidRPr="00E3159D" w:rsidRDefault="00E3159D" w:rsidP="00E3159D">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E3159D">
        <w:rPr>
          <w:rFonts w:ascii="Times New Roman" w:eastAsia="Times New Roman" w:hAnsi="Times New Roman" w:cs="Times New Roman"/>
          <w:b/>
          <w:bCs/>
          <w:color w:val="202124"/>
          <w:sz w:val="36"/>
          <w:szCs w:val="36"/>
        </w:rPr>
        <w:t>Before you begin</w:t>
      </w:r>
    </w:p>
    <w:p w14:paraId="79714271" w14:textId="77777777" w:rsidR="00E3159D" w:rsidRPr="00E3159D" w:rsidRDefault="00E3159D" w:rsidP="00E3159D">
      <w:pPr>
        <w:numPr>
          <w:ilvl w:val="0"/>
          <w:numId w:val="1"/>
        </w:numPr>
        <w:shd w:val="clear" w:color="auto" w:fill="FFFFFF"/>
        <w:spacing w:after="180" w:line="240" w:lineRule="auto"/>
        <w:rPr>
          <w:rFonts w:ascii="Roboto" w:eastAsia="Times New Roman" w:hAnsi="Roboto" w:cs="Times New Roman"/>
          <w:color w:val="202124"/>
          <w:sz w:val="24"/>
          <w:szCs w:val="24"/>
        </w:rPr>
      </w:pPr>
      <w:r w:rsidRPr="00E3159D">
        <w:rPr>
          <w:rFonts w:ascii="Roboto" w:eastAsia="Times New Roman" w:hAnsi="Roboto" w:cs="Times New Roman"/>
          <w:color w:val="202124"/>
          <w:sz w:val="24"/>
          <w:szCs w:val="24"/>
        </w:rPr>
        <w:t>You must have created a standard (not autopilot) </w:t>
      </w:r>
      <w:hyperlink r:id="rId48" w:anchor="creating-clusters" w:history="1">
        <w:r w:rsidRPr="00E3159D">
          <w:rPr>
            <w:rFonts w:ascii="Roboto" w:eastAsia="Times New Roman" w:hAnsi="Roboto" w:cs="Times New Roman"/>
            <w:color w:val="0000FF"/>
            <w:sz w:val="24"/>
            <w:szCs w:val="24"/>
            <w:u w:val="single"/>
          </w:rPr>
          <w:t>Google Kubernetes Engine (GKE) </w:t>
        </w:r>
        <w:r w:rsidRPr="00E3159D">
          <w:rPr>
            <w:rFonts w:ascii="Roboto" w:eastAsia="Times New Roman" w:hAnsi="Roboto" w:cs="Times New Roman"/>
            <w:b/>
            <w:bCs/>
            <w:color w:val="0000FF"/>
            <w:sz w:val="24"/>
            <w:szCs w:val="24"/>
            <w:u w:val="single"/>
          </w:rPr>
          <w:t>zonal</w:t>
        </w:r>
        <w:r w:rsidRPr="00E3159D">
          <w:rPr>
            <w:rFonts w:ascii="Roboto" w:eastAsia="Times New Roman" w:hAnsi="Roboto" w:cs="Times New Roman"/>
            <w:color w:val="0000FF"/>
            <w:sz w:val="24"/>
            <w:szCs w:val="24"/>
            <w:u w:val="single"/>
          </w:rPr>
          <w:t> or </w:t>
        </w:r>
        <w:r w:rsidRPr="00E3159D">
          <w:rPr>
            <w:rFonts w:ascii="Roboto" w:eastAsia="Times New Roman" w:hAnsi="Roboto" w:cs="Times New Roman"/>
            <w:b/>
            <w:bCs/>
            <w:color w:val="0000FF"/>
            <w:sz w:val="24"/>
            <w:szCs w:val="24"/>
            <w:u w:val="single"/>
          </w:rPr>
          <w:t>regional</w:t>
        </w:r>
        <w:r w:rsidRPr="00E3159D">
          <w:rPr>
            <w:rFonts w:ascii="Roboto" w:eastAsia="Times New Roman" w:hAnsi="Roboto" w:cs="Times New Roman"/>
            <w:color w:val="0000FF"/>
            <w:sz w:val="24"/>
            <w:szCs w:val="24"/>
            <w:u w:val="single"/>
          </w:rPr>
          <w:t> cluster</w:t>
        </w:r>
      </w:hyperlink>
      <w:r w:rsidRPr="00E3159D">
        <w:rPr>
          <w:rFonts w:ascii="Roboto" w:eastAsia="Times New Roman" w:hAnsi="Roboto" w:cs="Times New Roman"/>
          <w:color w:val="202124"/>
          <w:sz w:val="24"/>
          <w:szCs w:val="24"/>
        </w:rPr>
        <w:t> that has </w:t>
      </w:r>
      <w:hyperlink r:id="rId49" w:history="1">
        <w:r w:rsidRPr="00E3159D">
          <w:rPr>
            <w:rFonts w:ascii="Roboto" w:eastAsia="Times New Roman" w:hAnsi="Roboto" w:cs="Times New Roman"/>
            <w:color w:val="0000FF"/>
            <w:sz w:val="24"/>
            <w:szCs w:val="24"/>
            <w:u w:val="single"/>
          </w:rPr>
          <w:t xml:space="preserve">Workload Identity enabled on the </w:t>
        </w:r>
        <w:proofErr w:type="spellStart"/>
        <w:r w:rsidRPr="00E3159D">
          <w:rPr>
            <w:rFonts w:ascii="Roboto" w:eastAsia="Times New Roman" w:hAnsi="Roboto" w:cs="Times New Roman"/>
            <w:color w:val="0000FF"/>
            <w:sz w:val="24"/>
            <w:szCs w:val="24"/>
            <w:u w:val="single"/>
          </w:rPr>
          <w:t>cluster</w:t>
        </w:r>
      </w:hyperlink>
      <w:r w:rsidRPr="00E3159D">
        <w:rPr>
          <w:rFonts w:ascii="Roboto" w:eastAsia="Times New Roman" w:hAnsi="Roboto" w:cs="Times New Roman"/>
          <w:color w:val="202124"/>
          <w:sz w:val="24"/>
          <w:szCs w:val="24"/>
        </w:rPr>
        <w:t>.</w:t>
      </w:r>
      <w:r w:rsidRPr="00E3159D">
        <w:rPr>
          <w:rFonts w:ascii="Roboto" w:eastAsia="Times New Roman" w:hAnsi="Roboto" w:cs="Times New Roman"/>
          <w:b/>
          <w:bCs/>
          <w:color w:val="202124"/>
          <w:sz w:val="24"/>
          <w:szCs w:val="24"/>
        </w:rPr>
        <w:t>Performance</w:t>
      </w:r>
      <w:proofErr w:type="spellEnd"/>
      <w:r w:rsidRPr="00E3159D">
        <w:rPr>
          <w:rFonts w:ascii="Roboto" w:eastAsia="Times New Roman" w:hAnsi="Roboto" w:cs="Times New Roman"/>
          <w:b/>
          <w:bCs/>
          <w:color w:val="202124"/>
          <w:sz w:val="24"/>
          <w:szCs w:val="24"/>
        </w:rPr>
        <w:t xml:space="preserve"> tips:</w:t>
      </w:r>
    </w:p>
    <w:p w14:paraId="090ED361" w14:textId="77777777" w:rsidR="00E3159D" w:rsidRPr="00E3159D" w:rsidRDefault="00E3159D" w:rsidP="00E3159D">
      <w:pPr>
        <w:numPr>
          <w:ilvl w:val="1"/>
          <w:numId w:val="1"/>
        </w:numPr>
        <w:shd w:val="clear" w:color="auto" w:fill="FFFFFF"/>
        <w:spacing w:before="180" w:after="180" w:line="240" w:lineRule="auto"/>
        <w:rPr>
          <w:rFonts w:ascii="Roboto" w:eastAsia="Times New Roman" w:hAnsi="Roboto" w:cs="Times New Roman"/>
          <w:color w:val="202124"/>
          <w:sz w:val="24"/>
          <w:szCs w:val="24"/>
        </w:rPr>
      </w:pPr>
      <w:r w:rsidRPr="00E3159D">
        <w:rPr>
          <w:rFonts w:ascii="Roboto" w:eastAsia="Times New Roman" w:hAnsi="Roboto" w:cs="Times New Roman"/>
          <w:color w:val="202124"/>
          <w:sz w:val="24"/>
          <w:szCs w:val="24"/>
        </w:rPr>
        <w:t>Enable </w:t>
      </w:r>
      <w:hyperlink r:id="rId50" w:history="1">
        <w:r w:rsidRPr="00E3159D">
          <w:rPr>
            <w:rFonts w:ascii="Roboto" w:eastAsia="Times New Roman" w:hAnsi="Roboto" w:cs="Times New Roman"/>
            <w:color w:val="0000FF"/>
            <w:sz w:val="24"/>
            <w:szCs w:val="24"/>
            <w:u w:val="single"/>
          </w:rPr>
          <w:t>image streaming</w:t>
        </w:r>
      </w:hyperlink>
      <w:r w:rsidRPr="00E3159D">
        <w:rPr>
          <w:rFonts w:ascii="Roboto" w:eastAsia="Times New Roman" w:hAnsi="Roboto" w:cs="Times New Roman"/>
          <w:color w:val="202124"/>
          <w:sz w:val="24"/>
          <w:szCs w:val="24"/>
        </w:rPr>
        <w:t> for faster workload initialization.</w:t>
      </w:r>
    </w:p>
    <w:p w14:paraId="3DB160C2" w14:textId="77777777" w:rsidR="00535800" w:rsidRDefault="00535800" w:rsidP="00535800">
      <w:pPr>
        <w:pStyle w:val="Heading2"/>
        <w:shd w:val="clear" w:color="auto" w:fill="FFFFFF"/>
        <w:rPr>
          <w:color w:val="202124"/>
        </w:rPr>
      </w:pPr>
      <w:r>
        <w:rPr>
          <w:rStyle w:val="devsite-heading"/>
          <w:color w:val="202124"/>
        </w:rPr>
        <w:t xml:space="preserve">Create a </w:t>
      </w:r>
      <w:proofErr w:type="spellStart"/>
      <w:r>
        <w:rPr>
          <w:rStyle w:val="devsite-heading"/>
          <w:color w:val="202124"/>
        </w:rPr>
        <w:t>Dataproc</w:t>
      </w:r>
      <w:proofErr w:type="spellEnd"/>
      <w:r>
        <w:rPr>
          <w:rStyle w:val="devsite-heading"/>
          <w:color w:val="202124"/>
        </w:rPr>
        <w:t xml:space="preserve"> on GKE virtual cluster</w:t>
      </w:r>
    </w:p>
    <w:p w14:paraId="58D9BEE7" w14:textId="77777777" w:rsidR="00535800" w:rsidRDefault="00535800" w:rsidP="00535800">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A </w:t>
      </w:r>
      <w:proofErr w:type="spellStart"/>
      <w:r>
        <w:rPr>
          <w:rFonts w:ascii="Roboto" w:hAnsi="Roboto"/>
          <w:color w:val="202124"/>
        </w:rPr>
        <w:t>Dataproc</w:t>
      </w:r>
      <w:proofErr w:type="spellEnd"/>
      <w:r>
        <w:rPr>
          <w:rFonts w:ascii="Roboto" w:hAnsi="Roboto"/>
          <w:color w:val="202124"/>
        </w:rPr>
        <w:t xml:space="preserve"> on GKE virtual cluster is created as the deployment platform for </w:t>
      </w:r>
      <w:proofErr w:type="spellStart"/>
      <w:r>
        <w:rPr>
          <w:rFonts w:ascii="Roboto" w:hAnsi="Roboto"/>
          <w:color w:val="202124"/>
        </w:rPr>
        <w:t>Dataproc</w:t>
      </w:r>
      <w:proofErr w:type="spellEnd"/>
      <w:r>
        <w:rPr>
          <w:rFonts w:ascii="Roboto" w:hAnsi="Roboto"/>
          <w:color w:val="202124"/>
        </w:rPr>
        <w:t xml:space="preserve"> components. It is a </w:t>
      </w:r>
      <w:r>
        <w:rPr>
          <w:rStyle w:val="Strong"/>
          <w:rFonts w:ascii="Roboto" w:hAnsi="Roboto"/>
          <w:color w:val="202124"/>
        </w:rPr>
        <w:t>virtual</w:t>
      </w:r>
      <w:r>
        <w:rPr>
          <w:rFonts w:ascii="Roboto" w:hAnsi="Roboto"/>
          <w:color w:val="202124"/>
        </w:rPr>
        <w:t xml:space="preserve"> resource, and unlike a legacy </w:t>
      </w:r>
      <w:proofErr w:type="spellStart"/>
      <w:r>
        <w:rPr>
          <w:rFonts w:ascii="Roboto" w:hAnsi="Roboto"/>
          <w:color w:val="202124"/>
        </w:rPr>
        <w:t>Dataproc</w:t>
      </w:r>
      <w:proofErr w:type="spellEnd"/>
      <w:r>
        <w:rPr>
          <w:rFonts w:ascii="Roboto" w:hAnsi="Roboto"/>
          <w:color w:val="202124"/>
        </w:rPr>
        <w:t xml:space="preserve"> on Compute Engine cluster, does not include separate </w:t>
      </w:r>
      <w:proofErr w:type="spellStart"/>
      <w:r>
        <w:rPr>
          <w:rFonts w:ascii="Roboto" w:hAnsi="Roboto"/>
          <w:color w:val="202124"/>
        </w:rPr>
        <w:t>Dataproc</w:t>
      </w:r>
      <w:proofErr w:type="spellEnd"/>
      <w:r>
        <w:rPr>
          <w:rFonts w:ascii="Roboto" w:hAnsi="Roboto"/>
          <w:color w:val="202124"/>
        </w:rPr>
        <w:t xml:space="preserve"> master and worker VMs. Instead, </w:t>
      </w:r>
      <w:proofErr w:type="spellStart"/>
      <w:r>
        <w:rPr>
          <w:rFonts w:ascii="Roboto" w:hAnsi="Roboto"/>
          <w:color w:val="202124"/>
        </w:rPr>
        <w:t>Dataproc</w:t>
      </w:r>
      <w:proofErr w:type="spellEnd"/>
      <w:r>
        <w:rPr>
          <w:rFonts w:ascii="Roboto" w:hAnsi="Roboto"/>
          <w:color w:val="202124"/>
        </w:rPr>
        <w:t xml:space="preserve"> on GKE creates node pools within a GKE cluster when you create a </w:t>
      </w:r>
      <w:proofErr w:type="spellStart"/>
      <w:r>
        <w:rPr>
          <w:rFonts w:ascii="Roboto" w:hAnsi="Roboto"/>
          <w:color w:val="202124"/>
        </w:rPr>
        <w:t>Dataproc</w:t>
      </w:r>
      <w:proofErr w:type="spellEnd"/>
      <w:r>
        <w:rPr>
          <w:rFonts w:ascii="Roboto" w:hAnsi="Roboto"/>
          <w:color w:val="202124"/>
        </w:rPr>
        <w:t xml:space="preserve"> on GKE virtual cluster. </w:t>
      </w:r>
      <w:proofErr w:type="spellStart"/>
      <w:r>
        <w:rPr>
          <w:rFonts w:ascii="Roboto" w:hAnsi="Roboto"/>
          <w:color w:val="202124"/>
        </w:rPr>
        <w:t>Dataproc</w:t>
      </w:r>
      <w:proofErr w:type="spellEnd"/>
      <w:r>
        <w:rPr>
          <w:rFonts w:ascii="Roboto" w:hAnsi="Roboto"/>
          <w:color w:val="202124"/>
        </w:rPr>
        <w:t xml:space="preserve"> on GKE jobs are run as pods on these node pools. The node pools and scheduling of pods on the node pools are managed by GKE.</w:t>
      </w:r>
    </w:p>
    <w:p w14:paraId="1C451FF5" w14:textId="77777777" w:rsidR="00535800" w:rsidRPr="00535800" w:rsidRDefault="00535800" w:rsidP="00535800">
      <w:pPr>
        <w:numPr>
          <w:ilvl w:val="0"/>
          <w:numId w:val="2"/>
        </w:numPr>
        <w:shd w:val="clear" w:color="auto" w:fill="FFFFFF"/>
        <w:spacing w:before="180" w:after="180" w:line="240" w:lineRule="auto"/>
        <w:rPr>
          <w:rFonts w:ascii="Roboto" w:eastAsia="Times New Roman" w:hAnsi="Roboto" w:cs="Times New Roman"/>
          <w:color w:val="202124"/>
          <w:sz w:val="24"/>
          <w:szCs w:val="24"/>
        </w:rPr>
      </w:pPr>
      <w:r w:rsidRPr="00535800">
        <w:rPr>
          <w:rFonts w:ascii="Roboto" w:eastAsia="Times New Roman" w:hAnsi="Roboto" w:cs="Times New Roman"/>
          <w:b/>
          <w:bCs/>
          <w:color w:val="202124"/>
          <w:sz w:val="24"/>
          <w:szCs w:val="24"/>
        </w:rPr>
        <w:t>Create multiple virtual clusters.</w:t>
      </w:r>
      <w:r w:rsidRPr="00535800">
        <w:rPr>
          <w:rFonts w:ascii="Roboto" w:eastAsia="Times New Roman" w:hAnsi="Roboto" w:cs="Times New Roman"/>
          <w:color w:val="202124"/>
          <w:sz w:val="24"/>
          <w:szCs w:val="24"/>
        </w:rPr>
        <w:t xml:space="preserve"> You can create and run multiple virtual clusters on a GKE cluster to obtain improved resource utilization by sharing node pools across the virtual clusters. Each virtual cluster is created with separate properties, including Spark engine version and workload identity, and is isolated within a separate GKE namespace on the GKE cluster. Deletion of one or more </w:t>
      </w:r>
      <w:proofErr w:type="spellStart"/>
      <w:r w:rsidRPr="00535800">
        <w:rPr>
          <w:rFonts w:ascii="Roboto" w:eastAsia="Times New Roman" w:hAnsi="Roboto" w:cs="Times New Roman"/>
          <w:color w:val="202124"/>
          <w:sz w:val="24"/>
          <w:szCs w:val="24"/>
        </w:rPr>
        <w:t>Dataproc</w:t>
      </w:r>
      <w:proofErr w:type="spellEnd"/>
      <w:r w:rsidRPr="00535800">
        <w:rPr>
          <w:rFonts w:ascii="Roboto" w:eastAsia="Times New Roman" w:hAnsi="Roboto" w:cs="Times New Roman"/>
          <w:color w:val="202124"/>
          <w:sz w:val="24"/>
          <w:szCs w:val="24"/>
        </w:rPr>
        <w:t xml:space="preserve"> on GKE clusters does not delete associated node pools; node pools are deleted when the GKE cluster is deleted (see </w:t>
      </w:r>
      <w:hyperlink r:id="rId51" w:anchor="node_pool_deletion" w:history="1">
        <w:r w:rsidRPr="00535800">
          <w:rPr>
            <w:rFonts w:ascii="Roboto" w:eastAsia="Times New Roman" w:hAnsi="Roboto" w:cs="Times New Roman"/>
            <w:color w:val="0000FF"/>
            <w:sz w:val="24"/>
            <w:szCs w:val="24"/>
            <w:u w:val="single"/>
          </w:rPr>
          <w:t>Node pool Deletion</w:t>
        </w:r>
      </w:hyperlink>
      <w:r w:rsidRPr="00535800">
        <w:rPr>
          <w:rFonts w:ascii="Roboto" w:eastAsia="Times New Roman" w:hAnsi="Roboto" w:cs="Times New Roman"/>
          <w:color w:val="202124"/>
          <w:sz w:val="24"/>
          <w:szCs w:val="24"/>
        </w:rPr>
        <w:t>).</w:t>
      </w:r>
    </w:p>
    <w:p w14:paraId="46E5A2D6" w14:textId="77777777" w:rsidR="00274F40" w:rsidRPr="00274F40" w:rsidRDefault="00274F40" w:rsidP="00274F40">
      <w:pPr>
        <w:numPr>
          <w:ilvl w:val="0"/>
          <w:numId w:val="2"/>
        </w:numPr>
        <w:shd w:val="clear" w:color="auto" w:fill="FFFFFF"/>
        <w:spacing w:after="180" w:line="240" w:lineRule="auto"/>
        <w:rPr>
          <w:rFonts w:ascii="Roboto" w:eastAsia="Times New Roman" w:hAnsi="Roboto" w:cs="Times New Roman"/>
          <w:color w:val="202124"/>
          <w:sz w:val="24"/>
          <w:szCs w:val="24"/>
        </w:rPr>
      </w:pPr>
      <w:r w:rsidRPr="00274F40">
        <w:rPr>
          <w:rFonts w:ascii="Roboto" w:eastAsia="Times New Roman" w:hAnsi="Roboto" w:cs="Times New Roman"/>
          <w:color w:val="202124"/>
          <w:sz w:val="24"/>
          <w:szCs w:val="24"/>
        </w:rPr>
        <w:t xml:space="preserve">In the Cloud console, go to the </w:t>
      </w:r>
      <w:proofErr w:type="spellStart"/>
      <w:r w:rsidRPr="00274F40">
        <w:rPr>
          <w:rFonts w:ascii="Roboto" w:eastAsia="Times New Roman" w:hAnsi="Roboto" w:cs="Times New Roman"/>
          <w:color w:val="202124"/>
          <w:sz w:val="24"/>
          <w:szCs w:val="24"/>
        </w:rPr>
        <w:t>Dataproc</w:t>
      </w:r>
      <w:proofErr w:type="spellEnd"/>
      <w:r w:rsidRPr="00274F40">
        <w:rPr>
          <w:rFonts w:ascii="Roboto" w:eastAsia="Times New Roman" w:hAnsi="Roboto" w:cs="Times New Roman"/>
          <w:color w:val="202124"/>
          <w:sz w:val="24"/>
          <w:szCs w:val="24"/>
        </w:rPr>
        <w:t> </w:t>
      </w:r>
      <w:r w:rsidRPr="00274F40">
        <w:rPr>
          <w:rFonts w:ascii="Roboto" w:eastAsia="Times New Roman" w:hAnsi="Roboto" w:cs="Times New Roman"/>
          <w:b/>
          <w:bCs/>
          <w:color w:val="202124"/>
          <w:sz w:val="24"/>
          <w:szCs w:val="24"/>
        </w:rPr>
        <w:t>Clusters</w:t>
      </w:r>
      <w:r w:rsidRPr="00274F40">
        <w:rPr>
          <w:rFonts w:ascii="Roboto" w:eastAsia="Times New Roman" w:hAnsi="Roboto" w:cs="Times New Roman"/>
          <w:color w:val="202124"/>
          <w:sz w:val="24"/>
          <w:szCs w:val="24"/>
        </w:rPr>
        <w:t> page.</w:t>
      </w:r>
    </w:p>
    <w:p w14:paraId="72A4CBCC" w14:textId="77777777" w:rsidR="00274F40" w:rsidRPr="00274F40" w:rsidRDefault="00274F40" w:rsidP="00274F40">
      <w:pPr>
        <w:shd w:val="clear" w:color="auto" w:fill="FFFFFF"/>
        <w:spacing w:before="180" w:after="0" w:line="240" w:lineRule="auto"/>
        <w:ind w:left="720"/>
        <w:rPr>
          <w:rFonts w:ascii="Roboto" w:eastAsia="Times New Roman" w:hAnsi="Roboto" w:cs="Times New Roman"/>
          <w:color w:val="202124"/>
          <w:sz w:val="24"/>
          <w:szCs w:val="24"/>
        </w:rPr>
      </w:pPr>
      <w:hyperlink r:id="rId52" w:tgtFrame="console" w:history="1">
        <w:r w:rsidRPr="00274F40">
          <w:rPr>
            <w:rFonts w:ascii="Roboto" w:eastAsia="Times New Roman" w:hAnsi="Roboto" w:cs="Times New Roman"/>
            <w:color w:val="0000FF"/>
            <w:sz w:val="24"/>
            <w:szCs w:val="24"/>
            <w:u w:val="single"/>
            <w:bdr w:val="none" w:sz="0" w:space="0" w:color="auto" w:frame="1"/>
          </w:rPr>
          <w:t>Go to Clusters</w:t>
        </w:r>
      </w:hyperlink>
    </w:p>
    <w:p w14:paraId="372B4C11" w14:textId="77777777" w:rsidR="00274F40" w:rsidRPr="00274F40" w:rsidRDefault="00274F40" w:rsidP="00274F40">
      <w:pPr>
        <w:numPr>
          <w:ilvl w:val="0"/>
          <w:numId w:val="2"/>
        </w:numPr>
        <w:shd w:val="clear" w:color="auto" w:fill="FFFFFF"/>
        <w:spacing w:after="0" w:line="240" w:lineRule="auto"/>
        <w:rPr>
          <w:rFonts w:ascii="Roboto" w:eastAsia="Times New Roman" w:hAnsi="Roboto" w:cs="Times New Roman"/>
          <w:color w:val="202124"/>
          <w:sz w:val="24"/>
          <w:szCs w:val="24"/>
        </w:rPr>
      </w:pPr>
      <w:r w:rsidRPr="00274F40">
        <w:rPr>
          <w:rFonts w:ascii="Roboto" w:eastAsia="Times New Roman" w:hAnsi="Roboto" w:cs="Times New Roman"/>
          <w:color w:val="202124"/>
          <w:sz w:val="24"/>
          <w:szCs w:val="24"/>
        </w:rPr>
        <w:t>Click </w:t>
      </w:r>
      <w:r w:rsidRPr="00274F40">
        <w:rPr>
          <w:rFonts w:ascii="Roboto" w:eastAsia="Times New Roman" w:hAnsi="Roboto" w:cs="Times New Roman"/>
          <w:b/>
          <w:bCs/>
          <w:color w:val="202124"/>
          <w:sz w:val="24"/>
          <w:szCs w:val="24"/>
        </w:rPr>
        <w:t>Create cluster</w:t>
      </w:r>
      <w:r w:rsidRPr="00274F40">
        <w:rPr>
          <w:rFonts w:ascii="Roboto" w:eastAsia="Times New Roman" w:hAnsi="Roboto" w:cs="Times New Roman"/>
          <w:color w:val="202124"/>
          <w:sz w:val="24"/>
          <w:szCs w:val="24"/>
        </w:rPr>
        <w:t>.</w:t>
      </w:r>
    </w:p>
    <w:p w14:paraId="131204DD" w14:textId="77777777" w:rsidR="00274F40" w:rsidRPr="00274F40" w:rsidRDefault="00274F40" w:rsidP="00274F40">
      <w:pPr>
        <w:numPr>
          <w:ilvl w:val="0"/>
          <w:numId w:val="2"/>
        </w:numPr>
        <w:shd w:val="clear" w:color="auto" w:fill="FFFFFF"/>
        <w:spacing w:after="0" w:line="240" w:lineRule="auto"/>
        <w:rPr>
          <w:rFonts w:ascii="Roboto" w:eastAsia="Times New Roman" w:hAnsi="Roboto" w:cs="Times New Roman"/>
          <w:color w:val="202124"/>
          <w:sz w:val="24"/>
          <w:szCs w:val="24"/>
        </w:rPr>
      </w:pPr>
      <w:r w:rsidRPr="00274F40">
        <w:rPr>
          <w:rFonts w:ascii="Roboto" w:eastAsia="Times New Roman" w:hAnsi="Roboto" w:cs="Times New Roman"/>
          <w:color w:val="202124"/>
          <w:sz w:val="24"/>
          <w:szCs w:val="24"/>
        </w:rPr>
        <w:t>In the </w:t>
      </w:r>
      <w:r w:rsidRPr="00274F40">
        <w:rPr>
          <w:rFonts w:ascii="Roboto" w:eastAsia="Times New Roman" w:hAnsi="Roboto" w:cs="Times New Roman"/>
          <w:b/>
          <w:bCs/>
          <w:color w:val="202124"/>
          <w:sz w:val="24"/>
          <w:szCs w:val="24"/>
        </w:rPr>
        <w:t xml:space="preserve">Create </w:t>
      </w:r>
      <w:proofErr w:type="spellStart"/>
      <w:r w:rsidRPr="00274F40">
        <w:rPr>
          <w:rFonts w:ascii="Roboto" w:eastAsia="Times New Roman" w:hAnsi="Roboto" w:cs="Times New Roman"/>
          <w:b/>
          <w:bCs/>
          <w:color w:val="202124"/>
          <w:sz w:val="24"/>
          <w:szCs w:val="24"/>
        </w:rPr>
        <w:t>Dataproc</w:t>
      </w:r>
      <w:proofErr w:type="spellEnd"/>
      <w:r w:rsidRPr="00274F40">
        <w:rPr>
          <w:rFonts w:ascii="Roboto" w:eastAsia="Times New Roman" w:hAnsi="Roboto" w:cs="Times New Roman"/>
          <w:b/>
          <w:bCs/>
          <w:color w:val="202124"/>
          <w:sz w:val="24"/>
          <w:szCs w:val="24"/>
        </w:rPr>
        <w:t xml:space="preserve"> cluster</w:t>
      </w:r>
      <w:r w:rsidRPr="00274F40">
        <w:rPr>
          <w:rFonts w:ascii="Roboto" w:eastAsia="Times New Roman" w:hAnsi="Roboto" w:cs="Times New Roman"/>
          <w:color w:val="202124"/>
          <w:sz w:val="24"/>
          <w:szCs w:val="24"/>
        </w:rPr>
        <w:t> dialog, click </w:t>
      </w:r>
      <w:r w:rsidRPr="00274F40">
        <w:rPr>
          <w:rFonts w:ascii="Roboto" w:eastAsia="Times New Roman" w:hAnsi="Roboto" w:cs="Times New Roman"/>
          <w:b/>
          <w:bCs/>
          <w:color w:val="202124"/>
          <w:sz w:val="24"/>
          <w:szCs w:val="24"/>
        </w:rPr>
        <w:t>Create</w:t>
      </w:r>
      <w:r w:rsidRPr="00274F40">
        <w:rPr>
          <w:rFonts w:ascii="Roboto" w:eastAsia="Times New Roman" w:hAnsi="Roboto" w:cs="Times New Roman"/>
          <w:color w:val="202124"/>
          <w:sz w:val="24"/>
          <w:szCs w:val="24"/>
        </w:rPr>
        <w:t> in the </w:t>
      </w:r>
      <w:r w:rsidRPr="00274F40">
        <w:rPr>
          <w:rFonts w:ascii="Roboto" w:eastAsia="Times New Roman" w:hAnsi="Roboto" w:cs="Times New Roman"/>
          <w:b/>
          <w:bCs/>
          <w:color w:val="202124"/>
          <w:sz w:val="24"/>
          <w:szCs w:val="24"/>
        </w:rPr>
        <w:t>Cluster on GKE</w:t>
      </w:r>
      <w:r w:rsidRPr="00274F40">
        <w:rPr>
          <w:rFonts w:ascii="Roboto" w:eastAsia="Times New Roman" w:hAnsi="Roboto" w:cs="Times New Roman"/>
          <w:color w:val="202124"/>
          <w:sz w:val="24"/>
          <w:szCs w:val="24"/>
        </w:rPr>
        <w:t> row.</w:t>
      </w:r>
    </w:p>
    <w:p w14:paraId="35516036" w14:textId="77777777" w:rsidR="00274F40" w:rsidRPr="00274F40" w:rsidRDefault="00274F40" w:rsidP="00274F40">
      <w:pPr>
        <w:numPr>
          <w:ilvl w:val="0"/>
          <w:numId w:val="2"/>
        </w:numPr>
        <w:shd w:val="clear" w:color="auto" w:fill="FFFFFF"/>
        <w:spacing w:before="180" w:after="180" w:line="240" w:lineRule="auto"/>
        <w:rPr>
          <w:rFonts w:ascii="Roboto" w:eastAsia="Times New Roman" w:hAnsi="Roboto" w:cs="Times New Roman"/>
          <w:color w:val="202124"/>
          <w:sz w:val="24"/>
          <w:szCs w:val="24"/>
        </w:rPr>
      </w:pPr>
    </w:p>
    <w:p w14:paraId="3F4B623E" w14:textId="6A544098" w:rsidR="00607F1D" w:rsidRDefault="00607F1D"/>
    <w:p w14:paraId="3D3EE4BB" w14:textId="471E066C" w:rsidR="00535800" w:rsidRDefault="00274F40">
      <w:r>
        <w:rPr>
          <w:noProof/>
        </w:rPr>
        <w:drawing>
          <wp:inline distT="0" distB="0" distL="0" distR="0" wp14:anchorId="6525838A" wp14:editId="3D281E45">
            <wp:extent cx="59436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4486275"/>
                    </a:xfrm>
                    <a:prstGeom prst="rect">
                      <a:avLst/>
                    </a:prstGeom>
                  </pic:spPr>
                </pic:pic>
              </a:graphicData>
            </a:graphic>
          </wp:inline>
        </w:drawing>
      </w:r>
    </w:p>
    <w:p w14:paraId="65E93067" w14:textId="3DF2D116" w:rsidR="00274F40" w:rsidRDefault="00274F40"/>
    <w:p w14:paraId="274C0186" w14:textId="457F0A2C" w:rsidR="00274F40" w:rsidRDefault="00172DFC">
      <w:r>
        <w:rPr>
          <w:noProof/>
        </w:rPr>
        <w:lastRenderedPageBreak/>
        <w:drawing>
          <wp:inline distT="0" distB="0" distL="0" distR="0" wp14:anchorId="21E5AA2E" wp14:editId="47EC0B6C">
            <wp:extent cx="5943600" cy="6453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6453505"/>
                    </a:xfrm>
                    <a:prstGeom prst="rect">
                      <a:avLst/>
                    </a:prstGeom>
                  </pic:spPr>
                </pic:pic>
              </a:graphicData>
            </a:graphic>
          </wp:inline>
        </w:drawing>
      </w:r>
    </w:p>
    <w:p w14:paraId="35B60EF4" w14:textId="24687FBB" w:rsidR="00172DFC" w:rsidRDefault="00172DFC"/>
    <w:p w14:paraId="57F901A6" w14:textId="681DFD4C" w:rsidR="00172DFC" w:rsidRDefault="00172DFC">
      <w:r>
        <w:rPr>
          <w:noProof/>
        </w:rPr>
        <w:lastRenderedPageBreak/>
        <w:drawing>
          <wp:inline distT="0" distB="0" distL="0" distR="0" wp14:anchorId="32F528F5" wp14:editId="7DE227CE">
            <wp:extent cx="5943600" cy="2950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950845"/>
                    </a:xfrm>
                    <a:prstGeom prst="rect">
                      <a:avLst/>
                    </a:prstGeom>
                  </pic:spPr>
                </pic:pic>
              </a:graphicData>
            </a:graphic>
          </wp:inline>
        </w:drawing>
      </w:r>
    </w:p>
    <w:p w14:paraId="618B495D" w14:textId="378A5F2F" w:rsidR="00172DFC" w:rsidRDefault="00172DFC"/>
    <w:p w14:paraId="52726537" w14:textId="77777777" w:rsidR="00172DFC" w:rsidRDefault="00172DFC"/>
    <w:sectPr w:rsidR="00172DFC" w:rsidSect="00EF143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50F"/>
    <w:multiLevelType w:val="multilevel"/>
    <w:tmpl w:val="026668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21300"/>
    <w:multiLevelType w:val="multilevel"/>
    <w:tmpl w:val="543A8C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684905"/>
    <w:multiLevelType w:val="multilevel"/>
    <w:tmpl w:val="059450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2083E6F"/>
    <w:multiLevelType w:val="multilevel"/>
    <w:tmpl w:val="C2C6BC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014F4"/>
    <w:multiLevelType w:val="multilevel"/>
    <w:tmpl w:val="FB0496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66232"/>
    <w:multiLevelType w:val="multilevel"/>
    <w:tmpl w:val="EDA8E3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550BD6"/>
    <w:multiLevelType w:val="multilevel"/>
    <w:tmpl w:val="9B84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05F61"/>
    <w:multiLevelType w:val="multilevel"/>
    <w:tmpl w:val="8F0EB6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A2B1F"/>
    <w:multiLevelType w:val="multilevel"/>
    <w:tmpl w:val="066CDF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16250094">
    <w:abstractNumId w:val="2"/>
  </w:num>
  <w:num w:numId="2" w16cid:durableId="32122445">
    <w:abstractNumId w:val="6"/>
  </w:num>
  <w:num w:numId="3" w16cid:durableId="1305504730">
    <w:abstractNumId w:val="1"/>
  </w:num>
  <w:num w:numId="4" w16cid:durableId="1241522675">
    <w:abstractNumId w:val="7"/>
  </w:num>
  <w:num w:numId="5" w16cid:durableId="213278727">
    <w:abstractNumId w:val="0"/>
  </w:num>
  <w:num w:numId="6" w16cid:durableId="1230767532">
    <w:abstractNumId w:val="5"/>
  </w:num>
  <w:num w:numId="7" w16cid:durableId="1074082890">
    <w:abstractNumId w:val="3"/>
  </w:num>
  <w:num w:numId="8" w16cid:durableId="1617174488">
    <w:abstractNumId w:val="4"/>
  </w:num>
  <w:num w:numId="9" w16cid:durableId="1439639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1D"/>
    <w:rsid w:val="00006C3E"/>
    <w:rsid w:val="0000788D"/>
    <w:rsid w:val="00137477"/>
    <w:rsid w:val="001462EC"/>
    <w:rsid w:val="00172DFC"/>
    <w:rsid w:val="001E4BB8"/>
    <w:rsid w:val="001F195B"/>
    <w:rsid w:val="00274F40"/>
    <w:rsid w:val="00275198"/>
    <w:rsid w:val="002960E9"/>
    <w:rsid w:val="002E1357"/>
    <w:rsid w:val="00302E69"/>
    <w:rsid w:val="00351B6D"/>
    <w:rsid w:val="003E6050"/>
    <w:rsid w:val="003F0AF1"/>
    <w:rsid w:val="00446722"/>
    <w:rsid w:val="004567CB"/>
    <w:rsid w:val="00473A28"/>
    <w:rsid w:val="004B4C27"/>
    <w:rsid w:val="004C0F77"/>
    <w:rsid w:val="004D23DA"/>
    <w:rsid w:val="00535800"/>
    <w:rsid w:val="00547D05"/>
    <w:rsid w:val="00607F1D"/>
    <w:rsid w:val="006106DA"/>
    <w:rsid w:val="00620C87"/>
    <w:rsid w:val="00670E9E"/>
    <w:rsid w:val="00686636"/>
    <w:rsid w:val="006B2AFA"/>
    <w:rsid w:val="006C2A08"/>
    <w:rsid w:val="00733E44"/>
    <w:rsid w:val="00777453"/>
    <w:rsid w:val="00994CF2"/>
    <w:rsid w:val="00A0695E"/>
    <w:rsid w:val="00A258B1"/>
    <w:rsid w:val="00A43023"/>
    <w:rsid w:val="00AD77B7"/>
    <w:rsid w:val="00B671C1"/>
    <w:rsid w:val="00C04289"/>
    <w:rsid w:val="00C57EF7"/>
    <w:rsid w:val="00C868E5"/>
    <w:rsid w:val="00D225EE"/>
    <w:rsid w:val="00D254E3"/>
    <w:rsid w:val="00D45A82"/>
    <w:rsid w:val="00D55870"/>
    <w:rsid w:val="00E3159D"/>
    <w:rsid w:val="00EB566A"/>
    <w:rsid w:val="00EF1433"/>
    <w:rsid w:val="00E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BBBE"/>
  <w15:chartTrackingRefBased/>
  <w15:docId w15:val="{12F2BB54-9E01-4A59-8553-55D39BCC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1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7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F1D"/>
    <w:rPr>
      <w:b/>
      <w:bCs/>
    </w:rPr>
  </w:style>
  <w:style w:type="character" w:customStyle="1" w:styleId="Heading2Char">
    <w:name w:val="Heading 2 Char"/>
    <w:basedOn w:val="DefaultParagraphFont"/>
    <w:link w:val="Heading2"/>
    <w:uiPriority w:val="9"/>
    <w:rsid w:val="00E3159D"/>
    <w:rPr>
      <w:rFonts w:ascii="Times New Roman" w:eastAsia="Times New Roman" w:hAnsi="Times New Roman" w:cs="Times New Roman"/>
      <w:b/>
      <w:bCs/>
      <w:sz w:val="36"/>
      <w:szCs w:val="36"/>
    </w:rPr>
  </w:style>
  <w:style w:type="character" w:customStyle="1" w:styleId="devsite-heading">
    <w:name w:val="devsite-heading"/>
    <w:basedOn w:val="DefaultParagraphFont"/>
    <w:rsid w:val="00E3159D"/>
  </w:style>
  <w:style w:type="character" w:styleId="Hyperlink">
    <w:name w:val="Hyperlink"/>
    <w:basedOn w:val="DefaultParagraphFont"/>
    <w:uiPriority w:val="99"/>
    <w:unhideWhenUsed/>
    <w:rsid w:val="00E3159D"/>
    <w:rPr>
      <w:color w:val="0000FF"/>
      <w:u w:val="single"/>
    </w:rPr>
  </w:style>
  <w:style w:type="paragraph" w:styleId="NormalWeb">
    <w:name w:val="Normal (Web)"/>
    <w:basedOn w:val="Normal"/>
    <w:uiPriority w:val="99"/>
    <w:semiHidden/>
    <w:unhideWhenUsed/>
    <w:rsid w:val="00535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774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D77B7"/>
    <w:rPr>
      <w:color w:val="605E5C"/>
      <w:shd w:val="clear" w:color="auto" w:fill="E1DFDD"/>
    </w:rPr>
  </w:style>
  <w:style w:type="character" w:customStyle="1" w:styleId="Heading1Char">
    <w:name w:val="Heading 1 Char"/>
    <w:basedOn w:val="DefaultParagraphFont"/>
    <w:link w:val="Heading1"/>
    <w:uiPriority w:val="9"/>
    <w:rsid w:val="00C868E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0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C3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06C3E"/>
    <w:rPr>
      <w:i/>
      <w:iCs/>
    </w:rPr>
  </w:style>
  <w:style w:type="character" w:styleId="HTMLCode">
    <w:name w:val="HTML Code"/>
    <w:basedOn w:val="DefaultParagraphFont"/>
    <w:uiPriority w:val="99"/>
    <w:semiHidden/>
    <w:unhideWhenUsed/>
    <w:rsid w:val="006C2A08"/>
    <w:rPr>
      <w:rFonts w:ascii="Courier New" w:eastAsia="Times New Roman" w:hAnsi="Courier New" w:cs="Courier New"/>
      <w:sz w:val="20"/>
      <w:szCs w:val="20"/>
    </w:rPr>
  </w:style>
  <w:style w:type="character" w:customStyle="1" w:styleId="kwd">
    <w:name w:val="kwd"/>
    <w:basedOn w:val="DefaultParagraphFont"/>
    <w:rsid w:val="006C2A08"/>
  </w:style>
  <w:style w:type="character" w:customStyle="1" w:styleId="pln">
    <w:name w:val="pln"/>
    <w:basedOn w:val="DefaultParagraphFont"/>
    <w:rsid w:val="006C2A08"/>
  </w:style>
  <w:style w:type="character" w:customStyle="1" w:styleId="pun">
    <w:name w:val="pun"/>
    <w:basedOn w:val="DefaultParagraphFont"/>
    <w:rsid w:val="006C2A08"/>
  </w:style>
  <w:style w:type="character" w:customStyle="1" w:styleId="com">
    <w:name w:val="com"/>
    <w:basedOn w:val="DefaultParagraphFont"/>
    <w:rsid w:val="006C2A08"/>
  </w:style>
  <w:style w:type="character" w:customStyle="1" w:styleId="typ">
    <w:name w:val="typ"/>
    <w:basedOn w:val="DefaultParagraphFont"/>
    <w:rsid w:val="006C2A08"/>
  </w:style>
  <w:style w:type="character" w:customStyle="1" w:styleId="str">
    <w:name w:val="str"/>
    <w:basedOn w:val="DefaultParagraphFont"/>
    <w:rsid w:val="006C2A08"/>
  </w:style>
  <w:style w:type="character" w:customStyle="1" w:styleId="lit">
    <w:name w:val="lit"/>
    <w:basedOn w:val="DefaultParagraphFont"/>
    <w:rsid w:val="006C2A08"/>
  </w:style>
  <w:style w:type="character" w:styleId="Emphasis">
    <w:name w:val="Emphasis"/>
    <w:basedOn w:val="DefaultParagraphFont"/>
    <w:uiPriority w:val="20"/>
    <w:qFormat/>
    <w:rsid w:val="0030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595">
      <w:bodyDiv w:val="1"/>
      <w:marLeft w:val="0"/>
      <w:marRight w:val="0"/>
      <w:marTop w:val="0"/>
      <w:marBottom w:val="0"/>
      <w:divBdr>
        <w:top w:val="none" w:sz="0" w:space="0" w:color="auto"/>
        <w:left w:val="none" w:sz="0" w:space="0" w:color="auto"/>
        <w:bottom w:val="none" w:sz="0" w:space="0" w:color="auto"/>
        <w:right w:val="none" w:sz="0" w:space="0" w:color="auto"/>
      </w:divBdr>
    </w:div>
    <w:div w:id="49958824">
      <w:bodyDiv w:val="1"/>
      <w:marLeft w:val="0"/>
      <w:marRight w:val="0"/>
      <w:marTop w:val="0"/>
      <w:marBottom w:val="0"/>
      <w:divBdr>
        <w:top w:val="none" w:sz="0" w:space="0" w:color="auto"/>
        <w:left w:val="none" w:sz="0" w:space="0" w:color="auto"/>
        <w:bottom w:val="none" w:sz="0" w:space="0" w:color="auto"/>
        <w:right w:val="none" w:sz="0" w:space="0" w:color="auto"/>
      </w:divBdr>
    </w:div>
    <w:div w:id="86847429">
      <w:bodyDiv w:val="1"/>
      <w:marLeft w:val="0"/>
      <w:marRight w:val="0"/>
      <w:marTop w:val="0"/>
      <w:marBottom w:val="0"/>
      <w:divBdr>
        <w:top w:val="none" w:sz="0" w:space="0" w:color="auto"/>
        <w:left w:val="none" w:sz="0" w:space="0" w:color="auto"/>
        <w:bottom w:val="none" w:sz="0" w:space="0" w:color="auto"/>
        <w:right w:val="none" w:sz="0" w:space="0" w:color="auto"/>
      </w:divBdr>
      <w:divsChild>
        <w:div w:id="1038430792">
          <w:marLeft w:val="0"/>
          <w:marRight w:val="0"/>
          <w:marTop w:val="0"/>
          <w:marBottom w:val="0"/>
          <w:divBdr>
            <w:top w:val="none" w:sz="0" w:space="0" w:color="auto"/>
            <w:left w:val="none" w:sz="0" w:space="0" w:color="auto"/>
            <w:bottom w:val="none" w:sz="0" w:space="0" w:color="auto"/>
            <w:right w:val="none" w:sz="0" w:space="0" w:color="auto"/>
          </w:divBdr>
        </w:div>
      </w:divsChild>
    </w:div>
    <w:div w:id="143786656">
      <w:bodyDiv w:val="1"/>
      <w:marLeft w:val="0"/>
      <w:marRight w:val="0"/>
      <w:marTop w:val="0"/>
      <w:marBottom w:val="0"/>
      <w:divBdr>
        <w:top w:val="none" w:sz="0" w:space="0" w:color="auto"/>
        <w:left w:val="none" w:sz="0" w:space="0" w:color="auto"/>
        <w:bottom w:val="none" w:sz="0" w:space="0" w:color="auto"/>
        <w:right w:val="none" w:sz="0" w:space="0" w:color="auto"/>
      </w:divBdr>
      <w:divsChild>
        <w:div w:id="286082353">
          <w:marLeft w:val="0"/>
          <w:marRight w:val="0"/>
          <w:marTop w:val="0"/>
          <w:marBottom w:val="0"/>
          <w:divBdr>
            <w:top w:val="none" w:sz="0" w:space="0" w:color="auto"/>
            <w:left w:val="none" w:sz="0" w:space="0" w:color="auto"/>
            <w:bottom w:val="none" w:sz="0" w:space="0" w:color="auto"/>
            <w:right w:val="none" w:sz="0" w:space="0" w:color="auto"/>
          </w:divBdr>
        </w:div>
      </w:divsChild>
    </w:div>
    <w:div w:id="167985882">
      <w:bodyDiv w:val="1"/>
      <w:marLeft w:val="0"/>
      <w:marRight w:val="0"/>
      <w:marTop w:val="0"/>
      <w:marBottom w:val="0"/>
      <w:divBdr>
        <w:top w:val="none" w:sz="0" w:space="0" w:color="auto"/>
        <w:left w:val="none" w:sz="0" w:space="0" w:color="auto"/>
        <w:bottom w:val="none" w:sz="0" w:space="0" w:color="auto"/>
        <w:right w:val="none" w:sz="0" w:space="0" w:color="auto"/>
      </w:divBdr>
    </w:div>
    <w:div w:id="181625078">
      <w:bodyDiv w:val="1"/>
      <w:marLeft w:val="0"/>
      <w:marRight w:val="0"/>
      <w:marTop w:val="0"/>
      <w:marBottom w:val="0"/>
      <w:divBdr>
        <w:top w:val="none" w:sz="0" w:space="0" w:color="auto"/>
        <w:left w:val="none" w:sz="0" w:space="0" w:color="auto"/>
        <w:bottom w:val="none" w:sz="0" w:space="0" w:color="auto"/>
        <w:right w:val="none" w:sz="0" w:space="0" w:color="auto"/>
      </w:divBdr>
      <w:divsChild>
        <w:div w:id="157231000">
          <w:marLeft w:val="0"/>
          <w:marRight w:val="0"/>
          <w:marTop w:val="0"/>
          <w:marBottom w:val="0"/>
          <w:divBdr>
            <w:top w:val="none" w:sz="0" w:space="0" w:color="auto"/>
            <w:left w:val="none" w:sz="0" w:space="0" w:color="auto"/>
            <w:bottom w:val="none" w:sz="0" w:space="0" w:color="auto"/>
            <w:right w:val="none" w:sz="0" w:space="0" w:color="auto"/>
          </w:divBdr>
        </w:div>
      </w:divsChild>
    </w:div>
    <w:div w:id="336616487">
      <w:bodyDiv w:val="1"/>
      <w:marLeft w:val="0"/>
      <w:marRight w:val="0"/>
      <w:marTop w:val="0"/>
      <w:marBottom w:val="0"/>
      <w:divBdr>
        <w:top w:val="none" w:sz="0" w:space="0" w:color="auto"/>
        <w:left w:val="none" w:sz="0" w:space="0" w:color="auto"/>
        <w:bottom w:val="none" w:sz="0" w:space="0" w:color="auto"/>
        <w:right w:val="none" w:sz="0" w:space="0" w:color="auto"/>
      </w:divBdr>
    </w:div>
    <w:div w:id="713698405">
      <w:bodyDiv w:val="1"/>
      <w:marLeft w:val="0"/>
      <w:marRight w:val="0"/>
      <w:marTop w:val="0"/>
      <w:marBottom w:val="0"/>
      <w:divBdr>
        <w:top w:val="none" w:sz="0" w:space="0" w:color="auto"/>
        <w:left w:val="none" w:sz="0" w:space="0" w:color="auto"/>
        <w:bottom w:val="none" w:sz="0" w:space="0" w:color="auto"/>
        <w:right w:val="none" w:sz="0" w:space="0" w:color="auto"/>
      </w:divBdr>
    </w:div>
    <w:div w:id="722600188">
      <w:bodyDiv w:val="1"/>
      <w:marLeft w:val="0"/>
      <w:marRight w:val="0"/>
      <w:marTop w:val="0"/>
      <w:marBottom w:val="0"/>
      <w:divBdr>
        <w:top w:val="none" w:sz="0" w:space="0" w:color="auto"/>
        <w:left w:val="none" w:sz="0" w:space="0" w:color="auto"/>
        <w:bottom w:val="none" w:sz="0" w:space="0" w:color="auto"/>
        <w:right w:val="none" w:sz="0" w:space="0" w:color="auto"/>
      </w:divBdr>
    </w:div>
    <w:div w:id="753286838">
      <w:bodyDiv w:val="1"/>
      <w:marLeft w:val="0"/>
      <w:marRight w:val="0"/>
      <w:marTop w:val="0"/>
      <w:marBottom w:val="0"/>
      <w:divBdr>
        <w:top w:val="none" w:sz="0" w:space="0" w:color="auto"/>
        <w:left w:val="none" w:sz="0" w:space="0" w:color="auto"/>
        <w:bottom w:val="none" w:sz="0" w:space="0" w:color="auto"/>
        <w:right w:val="none" w:sz="0" w:space="0" w:color="auto"/>
      </w:divBdr>
    </w:div>
    <w:div w:id="771121969">
      <w:bodyDiv w:val="1"/>
      <w:marLeft w:val="0"/>
      <w:marRight w:val="0"/>
      <w:marTop w:val="0"/>
      <w:marBottom w:val="0"/>
      <w:divBdr>
        <w:top w:val="none" w:sz="0" w:space="0" w:color="auto"/>
        <w:left w:val="none" w:sz="0" w:space="0" w:color="auto"/>
        <w:bottom w:val="none" w:sz="0" w:space="0" w:color="auto"/>
        <w:right w:val="none" w:sz="0" w:space="0" w:color="auto"/>
      </w:divBdr>
      <w:divsChild>
        <w:div w:id="173695284">
          <w:marLeft w:val="0"/>
          <w:marRight w:val="0"/>
          <w:marTop w:val="0"/>
          <w:marBottom w:val="0"/>
          <w:divBdr>
            <w:top w:val="none" w:sz="0" w:space="0" w:color="auto"/>
            <w:left w:val="none" w:sz="0" w:space="0" w:color="auto"/>
            <w:bottom w:val="none" w:sz="0" w:space="0" w:color="auto"/>
            <w:right w:val="none" w:sz="0" w:space="0" w:color="auto"/>
          </w:divBdr>
        </w:div>
      </w:divsChild>
    </w:div>
    <w:div w:id="786511214">
      <w:bodyDiv w:val="1"/>
      <w:marLeft w:val="0"/>
      <w:marRight w:val="0"/>
      <w:marTop w:val="0"/>
      <w:marBottom w:val="0"/>
      <w:divBdr>
        <w:top w:val="none" w:sz="0" w:space="0" w:color="auto"/>
        <w:left w:val="none" w:sz="0" w:space="0" w:color="auto"/>
        <w:bottom w:val="none" w:sz="0" w:space="0" w:color="auto"/>
        <w:right w:val="none" w:sz="0" w:space="0" w:color="auto"/>
      </w:divBdr>
      <w:divsChild>
        <w:div w:id="610937900">
          <w:marLeft w:val="0"/>
          <w:marRight w:val="0"/>
          <w:marTop w:val="0"/>
          <w:marBottom w:val="0"/>
          <w:divBdr>
            <w:top w:val="none" w:sz="0" w:space="0" w:color="auto"/>
            <w:left w:val="none" w:sz="0" w:space="0" w:color="auto"/>
            <w:bottom w:val="none" w:sz="0" w:space="0" w:color="auto"/>
            <w:right w:val="none" w:sz="0" w:space="0" w:color="auto"/>
          </w:divBdr>
        </w:div>
      </w:divsChild>
    </w:div>
    <w:div w:id="967465839">
      <w:bodyDiv w:val="1"/>
      <w:marLeft w:val="0"/>
      <w:marRight w:val="0"/>
      <w:marTop w:val="0"/>
      <w:marBottom w:val="0"/>
      <w:divBdr>
        <w:top w:val="none" w:sz="0" w:space="0" w:color="auto"/>
        <w:left w:val="none" w:sz="0" w:space="0" w:color="auto"/>
        <w:bottom w:val="none" w:sz="0" w:space="0" w:color="auto"/>
        <w:right w:val="none" w:sz="0" w:space="0" w:color="auto"/>
      </w:divBdr>
    </w:div>
    <w:div w:id="1001666080">
      <w:bodyDiv w:val="1"/>
      <w:marLeft w:val="0"/>
      <w:marRight w:val="0"/>
      <w:marTop w:val="0"/>
      <w:marBottom w:val="0"/>
      <w:divBdr>
        <w:top w:val="none" w:sz="0" w:space="0" w:color="auto"/>
        <w:left w:val="none" w:sz="0" w:space="0" w:color="auto"/>
        <w:bottom w:val="none" w:sz="0" w:space="0" w:color="auto"/>
        <w:right w:val="none" w:sz="0" w:space="0" w:color="auto"/>
      </w:divBdr>
    </w:div>
    <w:div w:id="1226650731">
      <w:bodyDiv w:val="1"/>
      <w:marLeft w:val="0"/>
      <w:marRight w:val="0"/>
      <w:marTop w:val="0"/>
      <w:marBottom w:val="0"/>
      <w:divBdr>
        <w:top w:val="none" w:sz="0" w:space="0" w:color="auto"/>
        <w:left w:val="none" w:sz="0" w:space="0" w:color="auto"/>
        <w:bottom w:val="none" w:sz="0" w:space="0" w:color="auto"/>
        <w:right w:val="none" w:sz="0" w:space="0" w:color="auto"/>
      </w:divBdr>
    </w:div>
    <w:div w:id="1270427930">
      <w:bodyDiv w:val="1"/>
      <w:marLeft w:val="0"/>
      <w:marRight w:val="0"/>
      <w:marTop w:val="0"/>
      <w:marBottom w:val="0"/>
      <w:divBdr>
        <w:top w:val="none" w:sz="0" w:space="0" w:color="auto"/>
        <w:left w:val="none" w:sz="0" w:space="0" w:color="auto"/>
        <w:bottom w:val="none" w:sz="0" w:space="0" w:color="auto"/>
        <w:right w:val="none" w:sz="0" w:space="0" w:color="auto"/>
      </w:divBdr>
    </w:div>
    <w:div w:id="1277172379">
      <w:bodyDiv w:val="1"/>
      <w:marLeft w:val="0"/>
      <w:marRight w:val="0"/>
      <w:marTop w:val="0"/>
      <w:marBottom w:val="0"/>
      <w:divBdr>
        <w:top w:val="none" w:sz="0" w:space="0" w:color="auto"/>
        <w:left w:val="none" w:sz="0" w:space="0" w:color="auto"/>
        <w:bottom w:val="none" w:sz="0" w:space="0" w:color="auto"/>
        <w:right w:val="none" w:sz="0" w:space="0" w:color="auto"/>
      </w:divBdr>
    </w:div>
    <w:div w:id="1318194266">
      <w:bodyDiv w:val="1"/>
      <w:marLeft w:val="0"/>
      <w:marRight w:val="0"/>
      <w:marTop w:val="0"/>
      <w:marBottom w:val="0"/>
      <w:divBdr>
        <w:top w:val="none" w:sz="0" w:space="0" w:color="auto"/>
        <w:left w:val="none" w:sz="0" w:space="0" w:color="auto"/>
        <w:bottom w:val="none" w:sz="0" w:space="0" w:color="auto"/>
        <w:right w:val="none" w:sz="0" w:space="0" w:color="auto"/>
      </w:divBdr>
      <w:divsChild>
        <w:div w:id="951588744">
          <w:marLeft w:val="0"/>
          <w:marRight w:val="0"/>
          <w:marTop w:val="0"/>
          <w:marBottom w:val="0"/>
          <w:divBdr>
            <w:top w:val="none" w:sz="0" w:space="0" w:color="auto"/>
            <w:left w:val="none" w:sz="0" w:space="0" w:color="auto"/>
            <w:bottom w:val="none" w:sz="0" w:space="0" w:color="auto"/>
            <w:right w:val="none" w:sz="0" w:space="0" w:color="auto"/>
          </w:divBdr>
        </w:div>
      </w:divsChild>
    </w:div>
    <w:div w:id="1417246781">
      <w:bodyDiv w:val="1"/>
      <w:marLeft w:val="0"/>
      <w:marRight w:val="0"/>
      <w:marTop w:val="0"/>
      <w:marBottom w:val="0"/>
      <w:divBdr>
        <w:top w:val="none" w:sz="0" w:space="0" w:color="auto"/>
        <w:left w:val="none" w:sz="0" w:space="0" w:color="auto"/>
        <w:bottom w:val="none" w:sz="0" w:space="0" w:color="auto"/>
        <w:right w:val="none" w:sz="0" w:space="0" w:color="auto"/>
      </w:divBdr>
    </w:div>
    <w:div w:id="1473212094">
      <w:bodyDiv w:val="1"/>
      <w:marLeft w:val="0"/>
      <w:marRight w:val="0"/>
      <w:marTop w:val="0"/>
      <w:marBottom w:val="0"/>
      <w:divBdr>
        <w:top w:val="none" w:sz="0" w:space="0" w:color="auto"/>
        <w:left w:val="none" w:sz="0" w:space="0" w:color="auto"/>
        <w:bottom w:val="none" w:sz="0" w:space="0" w:color="auto"/>
        <w:right w:val="none" w:sz="0" w:space="0" w:color="auto"/>
      </w:divBdr>
    </w:div>
    <w:div w:id="1864006509">
      <w:bodyDiv w:val="1"/>
      <w:marLeft w:val="0"/>
      <w:marRight w:val="0"/>
      <w:marTop w:val="0"/>
      <w:marBottom w:val="0"/>
      <w:divBdr>
        <w:top w:val="none" w:sz="0" w:space="0" w:color="auto"/>
        <w:left w:val="none" w:sz="0" w:space="0" w:color="auto"/>
        <w:bottom w:val="none" w:sz="0" w:space="0" w:color="auto"/>
        <w:right w:val="none" w:sz="0" w:space="0" w:color="auto"/>
      </w:divBdr>
      <w:divsChild>
        <w:div w:id="1857190473">
          <w:marLeft w:val="0"/>
          <w:marRight w:val="0"/>
          <w:marTop w:val="0"/>
          <w:marBottom w:val="0"/>
          <w:divBdr>
            <w:top w:val="none" w:sz="0" w:space="0" w:color="auto"/>
            <w:left w:val="none" w:sz="0" w:space="0" w:color="auto"/>
            <w:bottom w:val="none" w:sz="0" w:space="0" w:color="auto"/>
            <w:right w:val="none" w:sz="0" w:space="0" w:color="auto"/>
          </w:divBdr>
        </w:div>
      </w:divsChild>
    </w:div>
    <w:div w:id="2025552324">
      <w:bodyDiv w:val="1"/>
      <w:marLeft w:val="0"/>
      <w:marRight w:val="0"/>
      <w:marTop w:val="0"/>
      <w:marBottom w:val="0"/>
      <w:divBdr>
        <w:top w:val="none" w:sz="0" w:space="0" w:color="auto"/>
        <w:left w:val="none" w:sz="0" w:space="0" w:color="auto"/>
        <w:bottom w:val="none" w:sz="0" w:space="0" w:color="auto"/>
        <w:right w:val="none" w:sz="0" w:space="0" w:color="auto"/>
      </w:divBdr>
    </w:div>
    <w:div w:id="20685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mpute/docs/load-balancing-and-autoscaling" TargetMode="External"/><Relationship Id="rId18" Type="http://schemas.openxmlformats.org/officeDocument/2006/relationships/hyperlink" Target="https://cloud.google.com/monitoring/kubernetes-engine" TargetMode="External"/><Relationship Id="rId26" Type="http://schemas.openxmlformats.org/officeDocument/2006/relationships/hyperlink" Target="https://cloud.google.com/kubernetes-engine/docs/concepts/node-images" TargetMode="External"/><Relationship Id="rId39" Type="http://schemas.openxmlformats.org/officeDocument/2006/relationships/hyperlink" Target="https://cloud.google.com/dataproc/docs/reference/libraries#installing_the_client_library" TargetMode="External"/><Relationship Id="rId21" Type="http://schemas.openxmlformats.org/officeDocument/2006/relationships/hyperlink" Target="https://cloud.google.com/artifact-registry" TargetMode="External"/><Relationship Id="rId34" Type="http://schemas.openxmlformats.org/officeDocument/2006/relationships/hyperlink" Target="https://cloud.google.com/dataproc/docs/guides/dataproc-start-stop" TargetMode="External"/><Relationship Id="rId42" Type="http://schemas.openxmlformats.org/officeDocument/2006/relationships/image" Target="media/image4.png"/><Relationship Id="rId47" Type="http://schemas.openxmlformats.org/officeDocument/2006/relationships/hyperlink" Target="https://cloud.google.com/blog/products/infrastructure-modernization/running-spark-on-kubernetes-with-dataproc" TargetMode="External"/><Relationship Id="rId50" Type="http://schemas.openxmlformats.org/officeDocument/2006/relationships/hyperlink" Target="https://cloud.google.com/kubernetes-engine/docs/how-to/image-streaming" TargetMode="External"/><Relationship Id="rId55" Type="http://schemas.openxmlformats.org/officeDocument/2006/relationships/image" Target="media/image7.png"/><Relationship Id="rId7" Type="http://schemas.openxmlformats.org/officeDocument/2006/relationships/hyperlink" Target="https://cloud.google.com/shell/docs/limitations" TargetMode="External"/><Relationship Id="rId2" Type="http://schemas.openxmlformats.org/officeDocument/2006/relationships/styles" Target="styles.xml"/><Relationship Id="rId16" Type="http://schemas.openxmlformats.org/officeDocument/2006/relationships/hyperlink" Target="https://cloud.google.com/kubernetes-engine/docs/concepts/node-auto-upgrades" TargetMode="External"/><Relationship Id="rId29" Type="http://schemas.openxmlformats.org/officeDocument/2006/relationships/hyperlink" Target="https://cloud.google.com/dataproc/docs/concepts/overview" TargetMode="External"/><Relationship Id="rId11" Type="http://schemas.openxmlformats.org/officeDocument/2006/relationships/hyperlink" Target="https://cloud.google.com/kubernetes-engine/docs/concepts/cluster-architecture" TargetMode="External"/><Relationship Id="rId24" Type="http://schemas.openxmlformats.org/officeDocument/2006/relationships/control" Target="activeX/activeX3.xml"/><Relationship Id="rId32" Type="http://schemas.openxmlformats.org/officeDocument/2006/relationships/hyperlink" Target="https://cloud.google.com/dataproc/docs/guides/dataproc-start-stop" TargetMode="External"/><Relationship Id="rId37" Type="http://schemas.openxmlformats.org/officeDocument/2006/relationships/hyperlink" Target="https://console.cloud.google.com/dataproc/jobs/jobsSubmit" TargetMode="External"/><Relationship Id="rId40" Type="http://schemas.openxmlformats.org/officeDocument/2006/relationships/hyperlink" Target="https://cloud.google.com/dataproc/docs/guides/submit-job" TargetMode="External"/><Relationship Id="rId45" Type="http://schemas.openxmlformats.org/officeDocument/2006/relationships/hyperlink" Target="https://cloud.google.com/dataproc/docs/guides/dpgke/dataproc-gke-versions" TargetMode="External"/><Relationship Id="rId53" Type="http://schemas.openxmlformats.org/officeDocument/2006/relationships/image" Target="media/image5.png"/><Relationship Id="rId5" Type="http://schemas.openxmlformats.org/officeDocument/2006/relationships/image" Target="media/image1.wmf"/><Relationship Id="rId19" Type="http://schemas.openxmlformats.org/officeDocument/2006/relationships/hyperlink" Target="https://www.docker.com/"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cloud.google.com/kubernetes-engine/docs/concepts/node-pools" TargetMode="External"/><Relationship Id="rId22" Type="http://schemas.openxmlformats.org/officeDocument/2006/relationships/hyperlink" Target="https://cloud.google.com/container-registry" TargetMode="External"/><Relationship Id="rId27" Type="http://schemas.openxmlformats.org/officeDocument/2006/relationships/hyperlink" Target="https://kubernetes.io/" TargetMode="External"/><Relationship Id="rId30" Type="http://schemas.openxmlformats.org/officeDocument/2006/relationships/control" Target="activeX/activeX4.xml"/><Relationship Id="rId35" Type="http://schemas.openxmlformats.org/officeDocument/2006/relationships/control" Target="activeX/activeX5.xml"/><Relationship Id="rId43" Type="http://schemas.openxmlformats.org/officeDocument/2006/relationships/control" Target="activeX/activeX6.xml"/><Relationship Id="rId48" Type="http://schemas.openxmlformats.org/officeDocument/2006/relationships/hyperlink" Target="https://cloud.google.com/kubernetes-engine/docs/how-to" TargetMode="External"/><Relationship Id="rId56" Type="http://schemas.openxmlformats.org/officeDocument/2006/relationships/fontTable" Target="fontTable.xml"/><Relationship Id="rId8" Type="http://schemas.openxmlformats.org/officeDocument/2006/relationships/hyperlink" Target="https://cloud.google.com/shell/docs/custom-environments" TargetMode="External"/><Relationship Id="rId51" Type="http://schemas.openxmlformats.org/officeDocument/2006/relationships/hyperlink" Target="https://cloud.google.com/dataproc/docs/guides/dpgke/dataproc-gke-nodepools" TargetMode="External"/><Relationship Id="rId3" Type="http://schemas.openxmlformats.org/officeDocument/2006/relationships/settings" Target="settings.xml"/><Relationship Id="rId12" Type="http://schemas.openxmlformats.org/officeDocument/2006/relationships/hyperlink" Target="https://kubernetes.io/" TargetMode="External"/><Relationship Id="rId17" Type="http://schemas.openxmlformats.org/officeDocument/2006/relationships/hyperlink" Target="https://cloud.google.com/kubernetes-engine/docs/concepts/node-auto-repair" TargetMode="External"/><Relationship Id="rId25" Type="http://schemas.openxmlformats.org/officeDocument/2006/relationships/hyperlink" Target="https://cloud.google.com/kubernetes-engine/docs/how-to/node-images" TargetMode="External"/><Relationship Id="rId33" Type="http://schemas.openxmlformats.org/officeDocument/2006/relationships/hyperlink" Target="https://cloud.google.com/dataproc/docs/guides/dataproc-start-stop" TargetMode="External"/><Relationship Id="rId38" Type="http://schemas.openxmlformats.org/officeDocument/2006/relationships/hyperlink" Target="https://cloud.google.com/dataproc/docs/guides/submit-job" TargetMode="External"/><Relationship Id="rId46" Type="http://schemas.openxmlformats.org/officeDocument/2006/relationships/hyperlink" Target="https://www.datanami.com/2019/01/30/google-brings-kubernetes-operator-for-spark-to-gcp/" TargetMode="External"/><Relationship Id="rId20" Type="http://schemas.openxmlformats.org/officeDocument/2006/relationships/hyperlink" Target="https://cloud.google.com/build" TargetMode="External"/><Relationship Id="rId41" Type="http://schemas.openxmlformats.org/officeDocument/2006/relationships/image" Target="media/image3.png"/><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cloud.google.com/kubernetes-engine/docs/cluster-autoscaler" TargetMode="External"/><Relationship Id="rId23" Type="http://schemas.openxmlformats.org/officeDocument/2006/relationships/hyperlink" Target="https://cloud.google.com/kubernetes-engine/docs/concepts/autopilot-overview" TargetMode="External"/><Relationship Id="rId28" Type="http://schemas.openxmlformats.org/officeDocument/2006/relationships/hyperlink" Target="https://cloud.google.com/kubernetes-engine/" TargetMode="External"/><Relationship Id="rId36" Type="http://schemas.openxmlformats.org/officeDocument/2006/relationships/hyperlink" Target="https://console.cloud.google.com/?cloudshell=true" TargetMode="External"/><Relationship Id="rId49" Type="http://schemas.openxmlformats.org/officeDocument/2006/relationships/hyperlink" Target="https://cloud.google.com/kubernetes-engine/docs/how-to/workload-identity" TargetMode="External"/><Relationship Id="rId57" Type="http://schemas.openxmlformats.org/officeDocument/2006/relationships/theme" Target="theme/theme1.xml"/><Relationship Id="rId10" Type="http://schemas.openxmlformats.org/officeDocument/2006/relationships/hyperlink" Target="https://cloud.google.com/compute" TargetMode="External"/><Relationship Id="rId31" Type="http://schemas.openxmlformats.org/officeDocument/2006/relationships/image" Target="media/image2.png"/><Relationship Id="rId44" Type="http://schemas.openxmlformats.org/officeDocument/2006/relationships/hyperlink" Target="https://cloud.google.com/dataproc/docs/guides/dpgke/quickstarts/dataproc-gke-quickstart-create-cluster" TargetMode="External"/><Relationship Id="rId52" Type="http://schemas.openxmlformats.org/officeDocument/2006/relationships/hyperlink" Target="https://console.cloud.google.com/dataproc/clust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46</cp:revision>
  <dcterms:created xsi:type="dcterms:W3CDTF">2022-05-15T18:56:00Z</dcterms:created>
  <dcterms:modified xsi:type="dcterms:W3CDTF">2022-05-15T23:57:00Z</dcterms:modified>
</cp:coreProperties>
</file>