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7D368" w14:textId="77777777" w:rsidR="00A60EF1" w:rsidRDefault="00A60EF1" w:rsidP="00A60EF1">
      <w:pPr>
        <w:rPr>
          <w:rFonts w:ascii="Algerian" w:hAnsi="Algerian"/>
          <w:b/>
          <w:i/>
          <w:color w:val="92D050"/>
          <w:sz w:val="96"/>
          <w:szCs w:val="96"/>
          <w:u w:val="single"/>
          <w:lang w:val="de-AT"/>
        </w:rPr>
      </w:pPr>
      <w:r>
        <w:rPr>
          <w:lang w:val="de-AT"/>
        </w:rPr>
        <w:t xml:space="preserve">                                   </w:t>
      </w:r>
      <w:r w:rsidRPr="00A60EF1">
        <w:rPr>
          <w:rFonts w:ascii="Algerian" w:hAnsi="Algerian"/>
          <w:b/>
          <w:i/>
          <w:color w:val="92D050"/>
          <w:sz w:val="96"/>
          <w:szCs w:val="96"/>
          <w:u w:val="single"/>
          <w:lang w:val="de-AT"/>
        </w:rPr>
        <w:t>Taboule</w:t>
      </w:r>
      <w:r>
        <w:rPr>
          <w:rFonts w:ascii="Algerian" w:hAnsi="Algerian"/>
          <w:b/>
          <w:i/>
          <w:color w:val="92D050"/>
          <w:sz w:val="96"/>
          <w:szCs w:val="96"/>
          <w:u w:val="single"/>
          <w:lang w:val="de-AT"/>
        </w:rPr>
        <w:t>H</w:t>
      </w:r>
    </w:p>
    <w:p w14:paraId="4BE5FC8B" w14:textId="77777777" w:rsidR="000D4628" w:rsidRDefault="000D4628" w:rsidP="00A60EF1">
      <w:pPr>
        <w:rPr>
          <w:rFonts w:hAnsiTheme="minorHAnsi" w:cstheme="minorHAnsi"/>
          <w:b/>
          <w:color w:val="92D050"/>
          <w:sz w:val="72"/>
          <w:szCs w:val="72"/>
          <w:lang w:val="de-AT"/>
        </w:rPr>
      </w:pPr>
      <w:r>
        <w:rPr>
          <w:rFonts w:hAnsiTheme="minorHAnsi" w:cstheme="minorHAnsi"/>
          <w:b/>
          <w:noProof/>
          <w:color w:val="000000" w:themeColor="text1"/>
          <w:sz w:val="48"/>
          <w:szCs w:val="48"/>
          <w:lang w:val="de-AT"/>
        </w:rPr>
        <w:drawing>
          <wp:anchor distT="0" distB="0" distL="114300" distR="114300" simplePos="0" relativeHeight="251658240" behindDoc="0" locked="0" layoutInCell="1" allowOverlap="1" wp14:anchorId="6C4560C5" wp14:editId="3C9E64B8">
            <wp:simplePos x="0" y="0"/>
            <wp:positionH relativeFrom="column">
              <wp:posOffset>151765</wp:posOffset>
            </wp:positionH>
            <wp:positionV relativeFrom="paragraph">
              <wp:posOffset>637540</wp:posOffset>
            </wp:positionV>
            <wp:extent cx="5257800" cy="34899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3489960"/>
                    </a:xfrm>
                    <a:prstGeom prst="rect">
                      <a:avLst/>
                    </a:prstGeom>
                    <a:noFill/>
                    <a:ln>
                      <a:noFill/>
                    </a:ln>
                  </pic:spPr>
                </pic:pic>
              </a:graphicData>
            </a:graphic>
          </wp:anchor>
        </w:drawing>
      </w:r>
      <w:r w:rsidR="00A60EF1" w:rsidRPr="000D4628">
        <w:rPr>
          <w:rFonts w:hAnsiTheme="minorHAnsi" w:cstheme="minorHAnsi"/>
          <w:b/>
          <w:color w:val="92D050"/>
          <w:sz w:val="72"/>
          <w:szCs w:val="72"/>
          <w:lang w:val="de-AT"/>
        </w:rPr>
        <w:t xml:space="preserve">         </w:t>
      </w:r>
      <w:r w:rsidRPr="000D4628">
        <w:rPr>
          <w:rFonts w:hAnsiTheme="minorHAnsi" w:cstheme="minorHAnsi"/>
          <w:b/>
          <w:color w:val="92D050"/>
          <w:sz w:val="72"/>
          <w:szCs w:val="72"/>
          <w:lang w:val="de-AT"/>
        </w:rPr>
        <w:t xml:space="preserve">  (Couscous-Salat)</w:t>
      </w:r>
    </w:p>
    <w:p w14:paraId="51165070" w14:textId="77777777" w:rsidR="000D4628" w:rsidRDefault="000D4628" w:rsidP="00A60EF1">
      <w:pPr>
        <w:rPr>
          <w:rFonts w:hAnsiTheme="minorHAnsi" w:cstheme="minorHAnsi"/>
          <w:b/>
          <w:color w:val="92D050"/>
          <w:sz w:val="72"/>
          <w:szCs w:val="72"/>
          <w:lang w:val="de-AT"/>
        </w:rPr>
      </w:pPr>
    </w:p>
    <w:p w14:paraId="6018C0C3" w14:textId="77777777" w:rsidR="000D4628" w:rsidRDefault="000D4628" w:rsidP="00A60EF1">
      <w:pPr>
        <w:rPr>
          <w:rFonts w:hAnsiTheme="minorHAnsi" w:cstheme="minorHAnsi"/>
          <w:b/>
          <w:color w:val="92D050"/>
          <w:sz w:val="72"/>
          <w:szCs w:val="72"/>
          <w:lang w:val="de-AT"/>
        </w:rPr>
      </w:pPr>
    </w:p>
    <w:p w14:paraId="30A7DE25" w14:textId="77777777" w:rsidR="000D4628" w:rsidRDefault="000D4628" w:rsidP="00A60EF1">
      <w:pPr>
        <w:rPr>
          <w:rFonts w:hAnsiTheme="minorHAnsi" w:cstheme="minorHAnsi"/>
          <w:b/>
          <w:color w:val="92D050"/>
          <w:sz w:val="72"/>
          <w:szCs w:val="72"/>
          <w:lang w:val="de-AT"/>
        </w:rPr>
      </w:pPr>
    </w:p>
    <w:p w14:paraId="3301FB19" w14:textId="77777777" w:rsidR="000D4628" w:rsidRDefault="000D4628" w:rsidP="00A60EF1">
      <w:pPr>
        <w:rPr>
          <w:rFonts w:hAnsiTheme="minorHAnsi" w:cstheme="minorHAnsi"/>
          <w:b/>
          <w:color w:val="92D050"/>
          <w:sz w:val="72"/>
          <w:szCs w:val="72"/>
          <w:lang w:val="de-AT"/>
        </w:rPr>
      </w:pPr>
    </w:p>
    <w:p w14:paraId="6E0AB6C3" w14:textId="77777777" w:rsidR="000D4628" w:rsidRDefault="000D4628" w:rsidP="00A60EF1">
      <w:pPr>
        <w:rPr>
          <w:rFonts w:hAnsiTheme="minorHAnsi" w:cstheme="minorHAnsi"/>
          <w:b/>
          <w:color w:val="92D050"/>
          <w:sz w:val="72"/>
          <w:szCs w:val="72"/>
          <w:lang w:val="de-AT"/>
        </w:rPr>
      </w:pPr>
    </w:p>
    <w:p w14:paraId="2C123806" w14:textId="77777777" w:rsidR="000D4628" w:rsidRDefault="000D4628" w:rsidP="00A60EF1">
      <w:pPr>
        <w:rPr>
          <w:rFonts w:hAnsiTheme="minorHAnsi" w:cstheme="minorHAnsi"/>
          <w:b/>
          <w:color w:val="92D050"/>
          <w:sz w:val="40"/>
          <w:szCs w:val="40"/>
          <w:lang w:val="de-AT"/>
        </w:rPr>
      </w:pPr>
      <w:r w:rsidRPr="000D4628">
        <w:rPr>
          <w:rFonts w:hAnsiTheme="minorHAnsi" w:cstheme="minorHAnsi"/>
          <w:b/>
          <w:color w:val="92D050"/>
          <w:sz w:val="40"/>
          <w:szCs w:val="40"/>
          <w:lang w:val="de-AT"/>
        </w:rPr>
        <w:t>Zutaten:</w:t>
      </w:r>
    </w:p>
    <w:p w14:paraId="51FC0848"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400 g Tomaten</w:t>
      </w:r>
    </w:p>
    <w:p w14:paraId="4CD6A4A5"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2 Bund Petersilie</w:t>
      </w:r>
    </w:p>
    <w:p w14:paraId="61773CC2"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1/4 Bund Minze</w:t>
      </w:r>
    </w:p>
    <w:p w14:paraId="3662D11E"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1 Bund Frühlingszwiebel</w:t>
      </w:r>
    </w:p>
    <w:p w14:paraId="07FD424B" w14:textId="77777777" w:rsidR="000349AE" w:rsidRPr="000349AE" w:rsidRDefault="000349AE" w:rsidP="00674FA1">
      <w:pPr>
        <w:numPr>
          <w:ilvl w:val="0"/>
          <w:numId w:val="5"/>
        </w:numPr>
        <w:spacing w:before="100" w:beforeAutospacing="1" w:after="100" w:afterAutospacing="1" w:line="240" w:lineRule="auto"/>
        <w:rPr>
          <w:rFonts w:ascii="Times New Roman"/>
          <w:sz w:val="36"/>
          <w:szCs w:val="36"/>
          <w:lang w:val="de-AT"/>
        </w:rPr>
      </w:pPr>
      <w:r w:rsidRPr="000349AE">
        <w:rPr>
          <w:rFonts w:ascii="Times New Roman"/>
          <w:sz w:val="36"/>
          <w:szCs w:val="36"/>
          <w:lang w:val="de-AT"/>
        </w:rPr>
        <w:t>Romanasalat</w:t>
      </w:r>
      <w:r w:rsidR="00674FA1" w:rsidRPr="00674FA1">
        <w:rPr>
          <w:rFonts w:ascii="Times New Roman"/>
          <w:sz w:val="36"/>
          <w:szCs w:val="36"/>
          <w:lang w:val="de-AT"/>
        </w:rPr>
        <w:t xml:space="preserve"> </w:t>
      </w:r>
      <w:r w:rsidRPr="000349AE">
        <w:rPr>
          <w:rFonts w:ascii="Times New Roman"/>
          <w:sz w:val="36"/>
          <w:szCs w:val="36"/>
          <w:lang w:val="de-AT"/>
        </w:rPr>
        <w:t>(für die Dekoration und als Beilage)</w:t>
      </w:r>
    </w:p>
    <w:p w14:paraId="19E4FB49"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25 g Bulgur (fein)</w:t>
      </w:r>
    </w:p>
    <w:p w14:paraId="0088D04D"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50 ml Olivenöl</w:t>
      </w:r>
    </w:p>
    <w:p w14:paraId="1BABD6F8"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60 ml Zitronensaft</w:t>
      </w:r>
    </w:p>
    <w:p w14:paraId="2A629607" w14:textId="77777777" w:rsidR="000349AE" w:rsidRPr="000349AE" w:rsidRDefault="000349AE" w:rsidP="000349AE">
      <w:pPr>
        <w:numPr>
          <w:ilvl w:val="0"/>
          <w:numId w:val="5"/>
        </w:numPr>
        <w:spacing w:before="100" w:beforeAutospacing="1" w:after="100" w:afterAutospacing="1" w:line="240" w:lineRule="auto"/>
        <w:rPr>
          <w:rFonts w:ascii="Times New Roman"/>
          <w:sz w:val="36"/>
          <w:szCs w:val="36"/>
        </w:rPr>
      </w:pPr>
      <w:r w:rsidRPr="000349AE">
        <w:rPr>
          <w:rFonts w:ascii="Times New Roman"/>
          <w:sz w:val="36"/>
          <w:szCs w:val="36"/>
        </w:rPr>
        <w:t>Salz zum Abschmecken</w:t>
      </w:r>
    </w:p>
    <w:p w14:paraId="232256C9" w14:textId="77777777" w:rsidR="000349AE" w:rsidRDefault="000349AE" w:rsidP="000349AE">
      <w:pPr>
        <w:rPr>
          <w:rFonts w:hAnsiTheme="minorHAnsi" w:cstheme="minorHAnsi"/>
          <w:b/>
          <w:color w:val="92D050"/>
          <w:sz w:val="40"/>
          <w:szCs w:val="40"/>
          <w:lang w:val="de-AT"/>
        </w:rPr>
      </w:pPr>
    </w:p>
    <w:p w14:paraId="77681CBE" w14:textId="77777777" w:rsidR="00674FA1" w:rsidRDefault="00674FA1" w:rsidP="000349AE">
      <w:pPr>
        <w:rPr>
          <w:rFonts w:hAnsiTheme="minorHAnsi" w:cstheme="minorHAnsi"/>
          <w:b/>
          <w:color w:val="92D050"/>
          <w:sz w:val="40"/>
          <w:szCs w:val="40"/>
          <w:lang w:val="de-AT"/>
        </w:rPr>
      </w:pPr>
    </w:p>
    <w:p w14:paraId="7023A4A9" w14:textId="77777777" w:rsidR="000349AE" w:rsidRDefault="000349AE" w:rsidP="000349AE">
      <w:pPr>
        <w:rPr>
          <w:rFonts w:hAnsiTheme="minorHAnsi" w:cstheme="minorHAnsi"/>
          <w:b/>
          <w:color w:val="92D050"/>
          <w:sz w:val="40"/>
          <w:szCs w:val="40"/>
          <w:lang w:val="de-AT"/>
        </w:rPr>
      </w:pPr>
      <w:r>
        <w:rPr>
          <w:rFonts w:hAnsiTheme="minorHAnsi" w:cstheme="minorHAnsi"/>
          <w:b/>
          <w:color w:val="92D050"/>
          <w:sz w:val="40"/>
          <w:szCs w:val="40"/>
          <w:lang w:val="de-AT"/>
        </w:rPr>
        <w:lastRenderedPageBreak/>
        <w:t>Zubereitung:</w:t>
      </w:r>
    </w:p>
    <w:p w14:paraId="2270E4C0" w14:textId="77777777" w:rsidR="00AA2869" w:rsidRDefault="00674FA1" w:rsidP="005A49CB">
      <w:pPr>
        <w:spacing w:before="100" w:beforeAutospacing="1" w:after="100" w:afterAutospacing="1" w:line="240" w:lineRule="auto"/>
        <w:rPr>
          <w:rFonts w:ascii="Times New Roman"/>
          <w:sz w:val="32"/>
          <w:szCs w:val="32"/>
          <w:lang w:val="de-AT"/>
        </w:rPr>
      </w:pPr>
      <w:r w:rsidRPr="00674FA1">
        <w:rPr>
          <w:rFonts w:ascii="Times New Roman"/>
          <w:sz w:val="32"/>
          <w:szCs w:val="32"/>
          <w:lang w:val="de-AT"/>
        </w:rPr>
        <w:t xml:space="preserve">Die Blätter der Petersilie kurz im kalten Wasser ruhen lassen. </w:t>
      </w:r>
    </w:p>
    <w:p w14:paraId="60046F3E" w14:textId="77777777" w:rsidR="00674FA1" w:rsidRPr="00674FA1" w:rsidRDefault="00674FA1" w:rsidP="005A49CB">
      <w:pPr>
        <w:spacing w:before="100" w:beforeAutospacing="1" w:after="100" w:afterAutospacing="1" w:line="240" w:lineRule="auto"/>
        <w:rPr>
          <w:rFonts w:ascii="Times New Roman"/>
          <w:sz w:val="32"/>
          <w:szCs w:val="32"/>
          <w:lang w:val="de-AT"/>
        </w:rPr>
      </w:pPr>
      <w:r w:rsidRPr="00674FA1">
        <w:rPr>
          <w:rFonts w:ascii="Times New Roman"/>
          <w:sz w:val="32"/>
          <w:szCs w:val="32"/>
          <w:lang w:val="de-AT"/>
        </w:rPr>
        <w:t xml:space="preserve">Danach mit den Händen die Petersilie aus dem Wasser nehmen, so bleiben die kleinen Steinchen und Schmutz am Boden der Schüssel liegen. </w:t>
      </w:r>
      <w:r w:rsidR="00AA2869">
        <w:rPr>
          <w:rFonts w:ascii="Times New Roman"/>
          <w:sz w:val="32"/>
          <w:szCs w:val="32"/>
          <w:lang w:val="de-AT"/>
        </w:rPr>
        <w:t xml:space="preserve"> Anschließend die Petersilie  k</w:t>
      </w:r>
      <w:r w:rsidRPr="00674FA1">
        <w:rPr>
          <w:rFonts w:ascii="Times New Roman"/>
          <w:sz w:val="32"/>
          <w:szCs w:val="32"/>
          <w:lang w:val="de-AT"/>
        </w:rPr>
        <w:t>lein schneiden.</w:t>
      </w:r>
    </w:p>
    <w:p w14:paraId="252C8108" w14:textId="77777777" w:rsidR="00674FA1" w:rsidRPr="00674FA1" w:rsidRDefault="00674FA1" w:rsidP="00AA2869">
      <w:pPr>
        <w:spacing w:before="100" w:beforeAutospacing="1" w:after="100" w:afterAutospacing="1" w:line="240" w:lineRule="auto"/>
        <w:rPr>
          <w:rFonts w:ascii="Times New Roman"/>
          <w:sz w:val="32"/>
          <w:szCs w:val="32"/>
          <w:lang w:val="de-AT"/>
        </w:rPr>
      </w:pPr>
      <w:r w:rsidRPr="00674FA1">
        <w:rPr>
          <w:rFonts w:ascii="Times New Roman"/>
          <w:sz w:val="32"/>
          <w:szCs w:val="32"/>
          <w:lang w:val="de-AT"/>
        </w:rPr>
        <w:t>Tomaten, Zwiebeln und Minze in kleine Stücke schneiden</w:t>
      </w:r>
      <w:r w:rsidR="00AA2869">
        <w:rPr>
          <w:rFonts w:ascii="Times New Roman"/>
          <w:sz w:val="32"/>
          <w:szCs w:val="32"/>
          <w:lang w:val="de-AT"/>
        </w:rPr>
        <w:t xml:space="preserve"> und </w:t>
      </w:r>
      <w:r w:rsidRPr="00674FA1">
        <w:rPr>
          <w:rFonts w:ascii="Times New Roman"/>
          <w:sz w:val="32"/>
          <w:szCs w:val="32"/>
          <w:lang w:val="de-AT"/>
        </w:rPr>
        <w:t>alles zusammen mischen. Die Petersilie dazu geben.</w:t>
      </w:r>
    </w:p>
    <w:p w14:paraId="375ECBC6" w14:textId="77777777" w:rsidR="00674FA1" w:rsidRPr="00674FA1" w:rsidRDefault="00674FA1" w:rsidP="00AA2869">
      <w:pPr>
        <w:spacing w:before="100" w:beforeAutospacing="1" w:after="100" w:afterAutospacing="1" w:line="240" w:lineRule="auto"/>
        <w:rPr>
          <w:rFonts w:ascii="Times New Roman"/>
          <w:sz w:val="32"/>
          <w:szCs w:val="32"/>
          <w:lang w:val="de-AT"/>
        </w:rPr>
      </w:pPr>
      <w:r w:rsidRPr="00674FA1">
        <w:rPr>
          <w:rFonts w:ascii="Times New Roman"/>
          <w:sz w:val="32"/>
          <w:szCs w:val="32"/>
          <w:lang w:val="de-AT"/>
        </w:rPr>
        <w:t>Den Bulgur in kaltem Wasser für 5 Minuten einweichen lassen.</w:t>
      </w:r>
    </w:p>
    <w:p w14:paraId="4ABC49CA" w14:textId="77777777" w:rsidR="00674FA1" w:rsidRDefault="00674FA1" w:rsidP="00AA2869">
      <w:pPr>
        <w:spacing w:before="100" w:beforeAutospacing="1" w:after="100" w:afterAutospacing="1" w:line="240" w:lineRule="auto"/>
        <w:rPr>
          <w:rFonts w:ascii="Times New Roman"/>
          <w:sz w:val="32"/>
          <w:szCs w:val="32"/>
          <w:lang w:val="de-AT"/>
        </w:rPr>
      </w:pPr>
      <w:r w:rsidRPr="00674FA1">
        <w:rPr>
          <w:rFonts w:ascii="Times New Roman"/>
          <w:sz w:val="32"/>
          <w:szCs w:val="32"/>
          <w:lang w:val="de-AT"/>
        </w:rPr>
        <w:t>Mit der Hand das Wasser ausdrücken und gut mit dem Rest vermischen. Zum Schluss Olivenöl, Zitronensaft und Salz zu einem Dressing verrühren, über den Salat geben und alles gut durch mischen.</w:t>
      </w:r>
    </w:p>
    <w:p w14:paraId="3467A293" w14:textId="77777777" w:rsidR="00AA2869" w:rsidRDefault="00AA2869" w:rsidP="00AA2869">
      <w:pPr>
        <w:spacing w:before="100" w:beforeAutospacing="1" w:after="100" w:afterAutospacing="1" w:line="240" w:lineRule="auto"/>
        <w:rPr>
          <w:rFonts w:ascii="Times New Roman"/>
          <w:sz w:val="32"/>
          <w:szCs w:val="32"/>
          <w:lang w:val="de-AT"/>
        </w:rPr>
      </w:pPr>
    </w:p>
    <w:p w14:paraId="06D4B33A" w14:textId="77777777" w:rsidR="00AA2869" w:rsidRDefault="00AA2869" w:rsidP="00AA2869">
      <w:pPr>
        <w:spacing w:before="100" w:beforeAutospacing="1" w:after="100" w:afterAutospacing="1" w:line="240" w:lineRule="auto"/>
        <w:rPr>
          <w:rFonts w:ascii="Times New Roman"/>
          <w:sz w:val="32"/>
          <w:szCs w:val="32"/>
          <w:lang w:val="de-AT"/>
        </w:rPr>
      </w:pPr>
    </w:p>
    <w:p w14:paraId="28EC7909" w14:textId="3297C93B" w:rsidR="00AA2869" w:rsidRDefault="00AA2869" w:rsidP="00AA2869">
      <w:pPr>
        <w:spacing w:before="100" w:beforeAutospacing="1" w:after="100" w:afterAutospacing="1" w:line="240" w:lineRule="auto"/>
        <w:rPr>
          <w:sz w:val="32"/>
          <w:szCs w:val="32"/>
          <w:lang w:val="de-AT"/>
        </w:rPr>
      </w:pPr>
      <w:r w:rsidRPr="00AA2869">
        <w:rPr>
          <w:sz w:val="32"/>
          <w:szCs w:val="32"/>
          <w:lang w:val="de-AT"/>
        </w:rPr>
        <w:t xml:space="preserve">Tabouleh  ist ein Salat aus Petersilie und Bulgur und aus der </w:t>
      </w:r>
      <w:r w:rsidR="003301FC" w:rsidRPr="00AA2869">
        <w:rPr>
          <w:sz w:val="32"/>
          <w:szCs w:val="32"/>
          <w:lang w:val="de-AT"/>
        </w:rPr>
        <w:t>syrischen</w:t>
      </w:r>
      <w:r w:rsidRPr="00AA2869">
        <w:rPr>
          <w:sz w:val="32"/>
          <w:szCs w:val="32"/>
          <w:lang w:val="de-AT"/>
        </w:rPr>
        <w:t xml:space="preserve"> K</w:t>
      </w:r>
      <w:r w:rsidRPr="00AA2869">
        <w:rPr>
          <w:sz w:val="32"/>
          <w:szCs w:val="32"/>
          <w:lang w:val="de-AT"/>
        </w:rPr>
        <w:t>ü</w:t>
      </w:r>
      <w:r w:rsidRPr="00AA2869">
        <w:rPr>
          <w:sz w:val="32"/>
          <w:szCs w:val="32"/>
          <w:lang w:val="de-AT"/>
        </w:rPr>
        <w:t xml:space="preserve">che nicht wegzudenken. </w:t>
      </w:r>
    </w:p>
    <w:p w14:paraId="12EC1441" w14:textId="77777777" w:rsidR="00AA2869" w:rsidRDefault="00AA2869" w:rsidP="00AA2869">
      <w:pPr>
        <w:spacing w:before="100" w:beforeAutospacing="1" w:after="100" w:afterAutospacing="1" w:line="240" w:lineRule="auto"/>
        <w:rPr>
          <w:sz w:val="32"/>
          <w:szCs w:val="32"/>
          <w:lang w:val="de-AT"/>
        </w:rPr>
      </w:pPr>
      <w:r>
        <w:rPr>
          <w:sz w:val="32"/>
          <w:szCs w:val="32"/>
          <w:lang w:val="de-AT"/>
        </w:rPr>
        <w:t>Ich</w:t>
      </w:r>
      <w:r w:rsidRPr="00AA2869">
        <w:rPr>
          <w:sz w:val="32"/>
          <w:szCs w:val="32"/>
          <w:lang w:val="de-AT"/>
        </w:rPr>
        <w:t xml:space="preserve"> </w:t>
      </w:r>
      <w:r>
        <w:rPr>
          <w:sz w:val="32"/>
          <w:szCs w:val="32"/>
          <w:lang w:val="de-AT"/>
        </w:rPr>
        <w:t xml:space="preserve">selber empfehle </w:t>
      </w:r>
      <w:r w:rsidRPr="00AA2869">
        <w:rPr>
          <w:sz w:val="32"/>
          <w:szCs w:val="32"/>
          <w:lang w:val="de-AT"/>
        </w:rPr>
        <w:t>Tabouleh mit Romanasalat zu servieren und mit weissem Pfeffer nach Belieben zu w</w:t>
      </w:r>
      <w:r w:rsidRPr="00AA2869">
        <w:rPr>
          <w:sz w:val="32"/>
          <w:szCs w:val="32"/>
          <w:lang w:val="de-AT"/>
        </w:rPr>
        <w:t>ü</w:t>
      </w:r>
      <w:r w:rsidRPr="00AA2869">
        <w:rPr>
          <w:sz w:val="32"/>
          <w:szCs w:val="32"/>
          <w:lang w:val="de-AT"/>
        </w:rPr>
        <w:t>rzen. Als sch</w:t>
      </w:r>
      <w:r w:rsidRPr="00AA2869">
        <w:rPr>
          <w:sz w:val="32"/>
          <w:szCs w:val="32"/>
          <w:lang w:val="de-AT"/>
        </w:rPr>
        <w:t>ö</w:t>
      </w:r>
      <w:r w:rsidRPr="00AA2869">
        <w:rPr>
          <w:sz w:val="32"/>
          <w:szCs w:val="32"/>
          <w:lang w:val="de-AT"/>
        </w:rPr>
        <w:t>ne Alternative zum Romanasalat k</w:t>
      </w:r>
      <w:r w:rsidRPr="00AA2869">
        <w:rPr>
          <w:sz w:val="32"/>
          <w:szCs w:val="32"/>
          <w:lang w:val="de-AT"/>
        </w:rPr>
        <w:t>ö</w:t>
      </w:r>
      <w:r w:rsidRPr="00AA2869">
        <w:rPr>
          <w:sz w:val="32"/>
          <w:szCs w:val="32"/>
          <w:lang w:val="de-AT"/>
        </w:rPr>
        <w:t>nnt Ihr auch frische Weinbl</w:t>
      </w:r>
      <w:r w:rsidRPr="00AA2869">
        <w:rPr>
          <w:sz w:val="32"/>
          <w:szCs w:val="32"/>
          <w:lang w:val="de-AT"/>
        </w:rPr>
        <w:t>ä</w:t>
      </w:r>
      <w:r w:rsidRPr="00AA2869">
        <w:rPr>
          <w:sz w:val="32"/>
          <w:szCs w:val="32"/>
          <w:lang w:val="de-AT"/>
        </w:rPr>
        <w:t>tter oder Wei</w:t>
      </w:r>
      <w:r w:rsidRPr="00AA2869">
        <w:rPr>
          <w:sz w:val="32"/>
          <w:szCs w:val="32"/>
          <w:lang w:val="de-AT"/>
        </w:rPr>
        <w:t>ß</w:t>
      </w:r>
      <w:r w:rsidRPr="00AA2869">
        <w:rPr>
          <w:sz w:val="32"/>
          <w:szCs w:val="32"/>
          <w:lang w:val="de-AT"/>
        </w:rPr>
        <w:t>kohl nehmen. Eine weitere beliebte Varianten in Syrien ist, Tabouleh mit fein gew</w:t>
      </w:r>
      <w:r w:rsidRPr="00AA2869">
        <w:rPr>
          <w:sz w:val="32"/>
          <w:szCs w:val="32"/>
          <w:lang w:val="de-AT"/>
        </w:rPr>
        <w:t>ü</w:t>
      </w:r>
      <w:r w:rsidRPr="00AA2869">
        <w:rPr>
          <w:sz w:val="32"/>
          <w:szCs w:val="32"/>
          <w:lang w:val="de-AT"/>
        </w:rPr>
        <w:t>rfelten Gurken oder mit Pistazien zuzubereiten.</w:t>
      </w:r>
    </w:p>
    <w:p w14:paraId="05D1CE1E" w14:textId="77777777" w:rsidR="00DF78F1" w:rsidRDefault="00DF78F1" w:rsidP="00AA2869">
      <w:pPr>
        <w:spacing w:before="100" w:beforeAutospacing="1" w:after="100" w:afterAutospacing="1" w:line="240" w:lineRule="auto"/>
        <w:rPr>
          <w:rFonts w:ascii="Times New Roman"/>
          <w:sz w:val="32"/>
          <w:szCs w:val="32"/>
          <w:lang w:val="de-AT"/>
        </w:rPr>
      </w:pPr>
    </w:p>
    <w:p w14:paraId="5CDD19D5" w14:textId="77777777" w:rsidR="00DF78F1" w:rsidRPr="00674FA1" w:rsidRDefault="00DF78F1" w:rsidP="00DF78F1">
      <w:pPr>
        <w:spacing w:before="100" w:beforeAutospacing="1" w:after="100" w:afterAutospacing="1" w:line="240" w:lineRule="auto"/>
        <w:rPr>
          <w:rFonts w:ascii="Times New Roman"/>
          <w:sz w:val="32"/>
          <w:szCs w:val="32"/>
          <w:lang w:val="de-AT"/>
        </w:rPr>
      </w:pPr>
      <w:r>
        <w:rPr>
          <w:rFonts w:ascii="Times New Roman"/>
          <w:sz w:val="32"/>
          <w:szCs w:val="32"/>
          <w:lang w:val="de-AT"/>
        </w:rPr>
        <w:t>(Kasapoglu, Boadu</w:t>
      </w:r>
      <w:bookmarkStart w:id="0" w:name="_GoBack"/>
      <w:bookmarkEnd w:id="0"/>
      <w:r>
        <w:rPr>
          <w:rFonts w:ascii="Times New Roman"/>
          <w:sz w:val="32"/>
          <w:szCs w:val="32"/>
          <w:lang w:val="de-AT"/>
        </w:rPr>
        <w:t>)</w:t>
      </w:r>
    </w:p>
    <w:p w14:paraId="2934DE6A" w14:textId="77777777" w:rsidR="00674FA1" w:rsidRPr="000349AE" w:rsidRDefault="00674FA1" w:rsidP="000349AE">
      <w:pPr>
        <w:rPr>
          <w:rFonts w:hAnsiTheme="minorHAnsi" w:cstheme="minorHAnsi"/>
          <w:b/>
          <w:color w:val="92D050"/>
          <w:sz w:val="40"/>
          <w:szCs w:val="40"/>
          <w:lang w:val="de-AT"/>
        </w:rPr>
      </w:pPr>
    </w:p>
    <w:sectPr w:rsidR="00674FA1" w:rsidRPr="000349AE" w:rsidSect="00A21B6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F64F6"/>
    <w:multiLevelType w:val="multilevel"/>
    <w:tmpl w:val="1BB2B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F05B0"/>
    <w:multiLevelType w:val="hybridMultilevel"/>
    <w:tmpl w:val="A1A83C26"/>
    <w:lvl w:ilvl="0" w:tplc="08090001">
      <w:start w:val="1"/>
      <w:numFmt w:val="bullet"/>
      <w:lvlText w:val=""/>
      <w:lvlJc w:val="left"/>
      <w:pPr>
        <w:ind w:left="1212" w:hanging="360"/>
      </w:pPr>
      <w:rPr>
        <w:rFonts w:ascii="Symbol" w:hAnsi="Symbol" w:hint="default"/>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2" w15:restartNumberingAfterBreak="0">
    <w:nsid w:val="14471B53"/>
    <w:multiLevelType w:val="hybridMultilevel"/>
    <w:tmpl w:val="2E0AC490"/>
    <w:lvl w:ilvl="0" w:tplc="73783EBA">
      <w:start w:val="1"/>
      <w:numFmt w:val="bullet"/>
      <w:lvlText w:val=""/>
      <w:lvlJc w:val="left"/>
      <w:pPr>
        <w:ind w:left="1212" w:hanging="360"/>
      </w:pPr>
      <w:rPr>
        <w:rFonts w:ascii="Symbol" w:hAnsi="Symbol" w:hint="default"/>
        <w:sz w:val="36"/>
        <w:szCs w:val="36"/>
      </w:rPr>
    </w:lvl>
    <w:lvl w:ilvl="1" w:tplc="08090003" w:tentative="1">
      <w:start w:val="1"/>
      <w:numFmt w:val="bullet"/>
      <w:lvlText w:val="o"/>
      <w:lvlJc w:val="left"/>
      <w:pPr>
        <w:ind w:left="1932" w:hanging="360"/>
      </w:pPr>
      <w:rPr>
        <w:rFonts w:ascii="Courier New" w:hAnsi="Courier New" w:cs="Courier New" w:hint="default"/>
      </w:rPr>
    </w:lvl>
    <w:lvl w:ilvl="2" w:tplc="08090005" w:tentative="1">
      <w:start w:val="1"/>
      <w:numFmt w:val="bullet"/>
      <w:lvlText w:val=""/>
      <w:lvlJc w:val="left"/>
      <w:pPr>
        <w:ind w:left="2652" w:hanging="360"/>
      </w:pPr>
      <w:rPr>
        <w:rFonts w:ascii="Wingdings" w:hAnsi="Wingdings" w:hint="default"/>
      </w:rPr>
    </w:lvl>
    <w:lvl w:ilvl="3" w:tplc="08090001" w:tentative="1">
      <w:start w:val="1"/>
      <w:numFmt w:val="bullet"/>
      <w:lvlText w:val=""/>
      <w:lvlJc w:val="left"/>
      <w:pPr>
        <w:ind w:left="3372" w:hanging="360"/>
      </w:pPr>
      <w:rPr>
        <w:rFonts w:ascii="Symbol" w:hAnsi="Symbol" w:hint="default"/>
      </w:rPr>
    </w:lvl>
    <w:lvl w:ilvl="4" w:tplc="08090003" w:tentative="1">
      <w:start w:val="1"/>
      <w:numFmt w:val="bullet"/>
      <w:lvlText w:val="o"/>
      <w:lvlJc w:val="left"/>
      <w:pPr>
        <w:ind w:left="4092" w:hanging="360"/>
      </w:pPr>
      <w:rPr>
        <w:rFonts w:ascii="Courier New" w:hAnsi="Courier New" w:cs="Courier New" w:hint="default"/>
      </w:rPr>
    </w:lvl>
    <w:lvl w:ilvl="5" w:tplc="08090005" w:tentative="1">
      <w:start w:val="1"/>
      <w:numFmt w:val="bullet"/>
      <w:lvlText w:val=""/>
      <w:lvlJc w:val="left"/>
      <w:pPr>
        <w:ind w:left="4812" w:hanging="360"/>
      </w:pPr>
      <w:rPr>
        <w:rFonts w:ascii="Wingdings" w:hAnsi="Wingdings" w:hint="default"/>
      </w:rPr>
    </w:lvl>
    <w:lvl w:ilvl="6" w:tplc="08090001" w:tentative="1">
      <w:start w:val="1"/>
      <w:numFmt w:val="bullet"/>
      <w:lvlText w:val=""/>
      <w:lvlJc w:val="left"/>
      <w:pPr>
        <w:ind w:left="5532" w:hanging="360"/>
      </w:pPr>
      <w:rPr>
        <w:rFonts w:ascii="Symbol" w:hAnsi="Symbol" w:hint="default"/>
      </w:rPr>
    </w:lvl>
    <w:lvl w:ilvl="7" w:tplc="08090003" w:tentative="1">
      <w:start w:val="1"/>
      <w:numFmt w:val="bullet"/>
      <w:lvlText w:val="o"/>
      <w:lvlJc w:val="left"/>
      <w:pPr>
        <w:ind w:left="6252" w:hanging="360"/>
      </w:pPr>
      <w:rPr>
        <w:rFonts w:ascii="Courier New" w:hAnsi="Courier New" w:cs="Courier New" w:hint="default"/>
      </w:rPr>
    </w:lvl>
    <w:lvl w:ilvl="8" w:tplc="08090005" w:tentative="1">
      <w:start w:val="1"/>
      <w:numFmt w:val="bullet"/>
      <w:lvlText w:val=""/>
      <w:lvlJc w:val="left"/>
      <w:pPr>
        <w:ind w:left="6972" w:hanging="360"/>
      </w:pPr>
      <w:rPr>
        <w:rFonts w:ascii="Wingdings" w:hAnsi="Wingdings" w:hint="default"/>
      </w:rPr>
    </w:lvl>
  </w:abstractNum>
  <w:abstractNum w:abstractNumId="3" w15:restartNumberingAfterBreak="0">
    <w:nsid w:val="25887BE6"/>
    <w:multiLevelType w:val="multilevel"/>
    <w:tmpl w:val="1BE4759A"/>
    <w:lvl w:ilvl="0">
      <w:start w:val="1"/>
      <w:numFmt w:val="bullet"/>
      <w:lvlText w:val=""/>
      <w:lvlJc w:val="left"/>
      <w:pPr>
        <w:tabs>
          <w:tab w:val="num" w:pos="720"/>
        </w:tabs>
        <w:ind w:left="720" w:hanging="360"/>
      </w:pPr>
      <w:rPr>
        <w:rFonts w:ascii="Symbol" w:hAnsi="Symbol" w:hint="default"/>
        <w:color w:val="92D050"/>
        <w:sz w:val="32"/>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1A14B3"/>
    <w:multiLevelType w:val="hybridMultilevel"/>
    <w:tmpl w:val="80DE273E"/>
    <w:lvl w:ilvl="0" w:tplc="08090001">
      <w:start w:val="1"/>
      <w:numFmt w:val="bullet"/>
      <w:lvlText w:val=""/>
      <w:lvlJc w:val="left"/>
      <w:pPr>
        <w:ind w:left="1212" w:hanging="360"/>
      </w:pPr>
      <w:rPr>
        <w:rFonts w:ascii="Symbol" w:hAnsi="Symbol"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5" w15:restartNumberingAfterBreak="0">
    <w:nsid w:val="45AF0F36"/>
    <w:multiLevelType w:val="hybridMultilevel"/>
    <w:tmpl w:val="6F50D186"/>
    <w:lvl w:ilvl="0" w:tplc="0809000F">
      <w:start w:val="1"/>
      <w:numFmt w:val="decimal"/>
      <w:lvlText w:val="%1."/>
      <w:lvlJc w:val="left"/>
      <w:pPr>
        <w:ind w:left="1212" w:hanging="360"/>
      </w:p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F1"/>
    <w:rsid w:val="000349AE"/>
    <w:rsid w:val="000D4628"/>
    <w:rsid w:val="003301FC"/>
    <w:rsid w:val="005A49CB"/>
    <w:rsid w:val="00674FA1"/>
    <w:rsid w:val="00A21B6F"/>
    <w:rsid w:val="00A60EF1"/>
    <w:rsid w:val="00AA2869"/>
    <w:rsid w:val="00DF78F1"/>
    <w:rsid w:val="00E14AE2"/>
  </w:rsids>
  <m:mathPr>
    <m:mathFont m:val="Cambria Math"/>
    <m:brkBin m:val="before"/>
    <m:brkBinSub m:val="--"/>
    <m:smallFrac m:val="0"/>
    <m:dispDef/>
    <m:lMargin m:val="0"/>
    <m:rMargin m:val="0"/>
    <m:defJc m:val="centerGroup"/>
    <m:wrapIndent m:val="1440"/>
    <m:intLim m:val="subSup"/>
    <m:naryLim m:val="undOvr"/>
  </m:mathPr>
  <w:themeFontLang w:val="de-A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FAF4"/>
  <w15:chartTrackingRefBased/>
  <w15:docId w15:val="{E981DAC4-7D64-4ABB-A5F0-EF5F93DA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4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873961">
      <w:bodyDiv w:val="1"/>
      <w:marLeft w:val="0"/>
      <w:marRight w:val="0"/>
      <w:marTop w:val="0"/>
      <w:marBottom w:val="0"/>
      <w:divBdr>
        <w:top w:val="none" w:sz="0" w:space="0" w:color="auto"/>
        <w:left w:val="none" w:sz="0" w:space="0" w:color="auto"/>
        <w:bottom w:val="none" w:sz="0" w:space="0" w:color="auto"/>
        <w:right w:val="none" w:sz="0" w:space="0" w:color="auto"/>
      </w:divBdr>
    </w:div>
    <w:div w:id="121458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05798-27C4-40FF-8A83-BFE3090ED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185</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Rocky B</dc:creator>
  <cp:keywords/>
  <dc:description/>
  <cp:lastModifiedBy>sistocker</cp:lastModifiedBy>
  <cp:revision>2</cp:revision>
  <dcterms:created xsi:type="dcterms:W3CDTF">2018-03-02T07:23:00Z</dcterms:created>
  <dcterms:modified xsi:type="dcterms:W3CDTF">2019-11-19T18:15:00Z</dcterms:modified>
</cp:coreProperties>
</file>