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10BD" w14:textId="77777777" w:rsidR="00951772" w:rsidRDefault="00223D4D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proofErr w:type="spellStart"/>
      <w:r>
        <w:rPr>
          <w:b/>
          <w:i/>
          <w:color w:val="C45911" w:themeColor="accent2" w:themeShade="BF"/>
          <w:sz w:val="44"/>
          <w:szCs w:val="44"/>
          <w:u w:val="single"/>
        </w:rPr>
        <w:t>Butternockerl</w:t>
      </w:r>
      <w:proofErr w:type="spellEnd"/>
    </w:p>
    <w:p w14:paraId="4C1F1201" w14:textId="77777777" w:rsidR="00951772" w:rsidRDefault="00951772">
      <w:pPr>
        <w:rPr>
          <w:sz w:val="20"/>
          <w:szCs w:val="20"/>
        </w:rPr>
      </w:pPr>
    </w:p>
    <w:p w14:paraId="5F02870E" w14:textId="77777777" w:rsidR="00951772" w:rsidRDefault="00223D4D">
      <w:pPr>
        <w:rPr>
          <w:b/>
          <w:i/>
          <w:color w:val="C45911" w:themeColor="accent2" w:themeShade="BF"/>
          <w:sz w:val="32"/>
          <w:szCs w:val="32"/>
          <w:u w:val="single"/>
        </w:rPr>
      </w:pPr>
      <w:r>
        <w:rPr>
          <w:b/>
          <w:i/>
          <w:color w:val="C45911" w:themeColor="accent2" w:themeShade="BF"/>
          <w:sz w:val="32"/>
          <w:szCs w:val="32"/>
          <w:u w:val="single"/>
        </w:rPr>
        <w:t>Zutaten:</w:t>
      </w:r>
    </w:p>
    <w:p w14:paraId="7F0403FE" w14:textId="77777777" w:rsidR="00951772" w:rsidRDefault="00951772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14:paraId="581A144B" w14:textId="77777777" w:rsidR="00951772" w:rsidRDefault="00223D4D">
      <w:pPr>
        <w:pStyle w:val="Listenabsatz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32"/>
          <w:szCs w:val="32"/>
        </w:rPr>
      </w:pPr>
      <w:r>
        <w:rPr>
          <w:sz w:val="32"/>
          <w:szCs w:val="32"/>
        </w:rPr>
        <w:t>250g Dinkelkeimlingsmehl (fein)</w:t>
      </w:r>
    </w:p>
    <w:p w14:paraId="7B89662C" w14:textId="77777777" w:rsidR="00951772" w:rsidRDefault="00223D4D">
      <w:pPr>
        <w:pStyle w:val="Listenabsatz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32"/>
          <w:szCs w:val="32"/>
        </w:rPr>
      </w:pPr>
      <w:r>
        <w:rPr>
          <w:sz w:val="32"/>
          <w:szCs w:val="32"/>
        </w:rPr>
        <w:t>125g Milch</w:t>
      </w:r>
    </w:p>
    <w:p w14:paraId="61219986" w14:textId="77777777" w:rsidR="00951772" w:rsidRDefault="00223D4D">
      <w:pPr>
        <w:pStyle w:val="Listenabsatz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32"/>
          <w:szCs w:val="32"/>
        </w:rPr>
      </w:pPr>
      <w:r>
        <w:rPr>
          <w:sz w:val="32"/>
          <w:szCs w:val="32"/>
        </w:rPr>
        <w:t>50g Butter</w:t>
      </w:r>
    </w:p>
    <w:p w14:paraId="610B871D" w14:textId="77777777" w:rsidR="00951772" w:rsidRDefault="00223D4D">
      <w:pPr>
        <w:pStyle w:val="Listenabsatz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32"/>
          <w:szCs w:val="32"/>
        </w:rPr>
      </w:pPr>
      <w:r>
        <w:rPr>
          <w:sz w:val="32"/>
          <w:szCs w:val="32"/>
        </w:rPr>
        <w:t>2 Eier</w:t>
      </w:r>
    </w:p>
    <w:p w14:paraId="124B50C9" w14:textId="77777777" w:rsidR="00951772" w:rsidRDefault="00951772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14:paraId="6E66DC0D" w14:textId="77777777" w:rsidR="00951772" w:rsidRDefault="00223D4D">
      <w:pPr>
        <w:rPr>
          <w:b/>
          <w:i/>
          <w:color w:val="C45911" w:themeColor="accent2" w:themeShade="BF"/>
          <w:sz w:val="32"/>
          <w:szCs w:val="32"/>
          <w:u w:val="single"/>
        </w:rPr>
      </w:pPr>
      <w:r>
        <w:rPr>
          <w:b/>
          <w:i/>
          <w:color w:val="C45911" w:themeColor="accent2" w:themeShade="BF"/>
          <w:sz w:val="32"/>
          <w:szCs w:val="32"/>
          <w:u w:val="single"/>
        </w:rPr>
        <w:t>Zubereitung:</w:t>
      </w:r>
    </w:p>
    <w:p w14:paraId="7B14BEED" w14:textId="77777777" w:rsidR="00951772" w:rsidRDefault="00223D4D">
      <w:pPr>
        <w:shd w:val="clear" w:color="auto" w:fill="FFFFFF"/>
        <w:spacing w:before="75" w:afterAutospacing="1" w:line="360" w:lineRule="atLeast"/>
        <w:rPr>
          <w:rFonts w:eastAsia="Times New Roman" w:cstheme="minorHAnsi"/>
          <w:sz w:val="32"/>
          <w:szCs w:val="32"/>
          <w:lang w:eastAsia="de-AT"/>
        </w:rPr>
      </w:pPr>
      <w:r>
        <w:rPr>
          <w:rFonts w:eastAsia="Times New Roman" w:cstheme="minorHAnsi"/>
          <w:b/>
          <w:bCs/>
          <w:sz w:val="32"/>
          <w:szCs w:val="32"/>
          <w:lang w:eastAsia="de-AT"/>
        </w:rPr>
        <w:t>Arbeitszeit:</w:t>
      </w:r>
      <w:r>
        <w:rPr>
          <w:rFonts w:eastAsia="Times New Roman" w:cstheme="minorHAnsi"/>
          <w:sz w:val="32"/>
          <w:szCs w:val="32"/>
          <w:lang w:eastAsia="de-AT"/>
        </w:rPr>
        <w:t> ca. 30 – 60 Min. / </w:t>
      </w:r>
      <w:r>
        <w:rPr>
          <w:rFonts w:eastAsia="Times New Roman" w:cstheme="minorHAnsi"/>
          <w:b/>
          <w:bCs/>
          <w:sz w:val="32"/>
          <w:szCs w:val="32"/>
          <w:lang w:eastAsia="de-AT"/>
        </w:rPr>
        <w:t>Schwierigkeitsgrad:</w:t>
      </w:r>
      <w:r>
        <w:rPr>
          <w:rFonts w:eastAsia="Times New Roman" w:cstheme="minorHAnsi"/>
          <w:sz w:val="32"/>
          <w:szCs w:val="32"/>
          <w:lang w:eastAsia="de-AT"/>
        </w:rPr>
        <w:t xml:space="preserve"> leicht </w:t>
      </w:r>
    </w:p>
    <w:p w14:paraId="65ED92FD" w14:textId="48C20F5F" w:rsidR="00951772" w:rsidRDefault="00223D4D">
      <w:pPr>
        <w:pStyle w:val="StandardWeb"/>
        <w:spacing w:before="0" w:after="34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Du musst für die  </w:t>
      </w:r>
      <w:proofErr w:type="spellStart"/>
      <w:r>
        <w:rPr>
          <w:rStyle w:val="Fett"/>
          <w:rFonts w:asciiTheme="minorHAnsi" w:hAnsiTheme="minorHAnsi" w:cstheme="minorHAnsi"/>
          <w:b w:val="0"/>
          <w:sz w:val="32"/>
          <w:szCs w:val="32"/>
        </w:rPr>
        <w:t>Butternockerl</w:t>
      </w:r>
      <w:proofErr w:type="spellEnd"/>
      <w:r>
        <w:rPr>
          <w:rStyle w:val="Fett"/>
          <w:rFonts w:asciiTheme="minorHAnsi" w:hAnsiTheme="minorHAnsi" w:cstheme="minorHAnsi"/>
          <w:b w:val="0"/>
          <w:sz w:val="32"/>
          <w:szCs w:val="32"/>
        </w:rPr>
        <w:t xml:space="preserve"> die</w:t>
      </w:r>
      <w:r>
        <w:rPr>
          <w:rFonts w:asciiTheme="minorHAnsi" w:hAnsiTheme="minorHAnsi" w:cstheme="minorHAnsi"/>
          <w:sz w:val="32"/>
          <w:szCs w:val="32"/>
        </w:rPr>
        <w:t xml:space="preserve"> Milch mit weicher Butter und den Eiern vermengen, und </w:t>
      </w:r>
      <w:r>
        <w:rPr>
          <w:rFonts w:asciiTheme="minorHAnsi" w:hAnsiTheme="minorHAnsi" w:cstheme="minorHAnsi"/>
          <w:sz w:val="32"/>
          <w:szCs w:val="32"/>
        </w:rPr>
        <w:t>das Mehl einkneten. Nach Bedarf evtl. etwas mehr, man sollte daraus mit einem Teelöffel, die Nockerl ausstechen können.</w:t>
      </w:r>
    </w:p>
    <w:p w14:paraId="662CEEB7" w14:textId="4D1EAF01" w:rsidR="00951772" w:rsidRDefault="00223D4D">
      <w:pPr>
        <w:pStyle w:val="StandardWeb"/>
        <w:spacing w:before="0" w:after="34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Du musst sie eine halbe Stunde (mindestens, länger geht immer) stehen lassen, Wasser aufkochen, mit einem Löffel</w:t>
      </w:r>
      <w:bookmarkStart w:id="0" w:name="_GoBack"/>
      <w:bookmarkEnd w:id="0"/>
      <w:r>
        <w:rPr>
          <w:rFonts w:asciiTheme="minorHAnsi" w:hAnsiTheme="minorHAnsi" w:cstheme="minorHAnsi"/>
          <w:sz w:val="32"/>
          <w:szCs w:val="32"/>
        </w:rPr>
        <w:t xml:space="preserve"> die Nockerl aus dem T</w:t>
      </w:r>
      <w:r>
        <w:rPr>
          <w:rFonts w:asciiTheme="minorHAnsi" w:hAnsiTheme="minorHAnsi" w:cstheme="minorHAnsi"/>
          <w:sz w:val="32"/>
          <w:szCs w:val="32"/>
        </w:rPr>
        <w:t>eig stechen und ins köchelnde Wasser gleiten lassen.</w:t>
      </w:r>
    </w:p>
    <w:p w14:paraId="64CED784" w14:textId="77777777" w:rsidR="00951772" w:rsidRDefault="00223D4D">
      <w:pPr>
        <w:pStyle w:val="StandardWeb"/>
        <w:spacing w:before="0" w:after="34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Das Wasser sollte nur leicht köcheln. Wenn die Nockerln auftauchen und oben schwimmen sind sie fertig.</w:t>
      </w:r>
    </w:p>
    <w:p w14:paraId="6E2ED883" w14:textId="77777777" w:rsidR="00951772" w:rsidRDefault="00951772">
      <w:pPr>
        <w:pStyle w:val="StandardWeb"/>
        <w:spacing w:before="0" w:after="343"/>
        <w:rPr>
          <w:rFonts w:asciiTheme="minorHAnsi" w:hAnsiTheme="minorHAnsi" w:cstheme="minorHAnsi"/>
          <w:sz w:val="32"/>
          <w:szCs w:val="32"/>
        </w:rPr>
      </w:pPr>
    </w:p>
    <w:p w14:paraId="16351992" w14:textId="77777777" w:rsidR="00951772" w:rsidRDefault="00223D4D">
      <w:pPr>
        <w:pStyle w:val="StandardWeb"/>
        <w:spacing w:before="0" w:after="34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Tipp:</w:t>
      </w:r>
    </w:p>
    <w:p w14:paraId="0E22B2CF" w14:textId="77777777" w:rsidR="00951772" w:rsidRDefault="00223D4D">
      <w:pPr>
        <w:pStyle w:val="StandardWeb"/>
        <w:spacing w:before="0" w:after="34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Du kannst die </w:t>
      </w:r>
      <w:proofErr w:type="spellStart"/>
      <w:r>
        <w:rPr>
          <w:rFonts w:asciiTheme="minorHAnsi" w:hAnsiTheme="minorHAnsi" w:cstheme="minorHAnsi"/>
          <w:sz w:val="32"/>
          <w:szCs w:val="32"/>
        </w:rPr>
        <w:t>Butternockerl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als Beilage servieren oder zu einem Hauptgericht </w:t>
      </w:r>
      <w:r>
        <w:rPr>
          <w:rFonts w:asciiTheme="minorHAnsi" w:hAnsiTheme="minorHAnsi" w:cstheme="minorHAnsi"/>
          <w:sz w:val="32"/>
          <w:szCs w:val="32"/>
        </w:rPr>
        <w:t>weiterverarbeiten.</w:t>
      </w:r>
    </w:p>
    <w:p w14:paraId="64326E96" w14:textId="77777777" w:rsidR="00951772" w:rsidRDefault="00223D4D">
      <w:pPr>
        <w:pStyle w:val="StandardWeb"/>
        <w:spacing w:before="0" w:after="34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Zum Beispiel mit Ei, Speck oder Schwammerlsauce, etc..</w:t>
      </w:r>
    </w:p>
    <w:p w14:paraId="7DC963F4" w14:textId="77777777" w:rsidR="00951772" w:rsidRDefault="00951772">
      <w:pPr>
        <w:shd w:val="clear" w:color="auto" w:fill="FFFFFF"/>
        <w:spacing w:line="300" w:lineRule="atLeast"/>
      </w:pPr>
      <w:bookmarkStart w:id="1" w:name="__DdeLink__1670_1811391200"/>
      <w:bookmarkEnd w:id="1"/>
    </w:p>
    <w:sectPr w:rsidR="00951772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36E0B"/>
    <w:multiLevelType w:val="multilevel"/>
    <w:tmpl w:val="F528A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F4C0CD3"/>
    <w:multiLevelType w:val="multilevel"/>
    <w:tmpl w:val="62CCA0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72"/>
    <w:rsid w:val="00223D4D"/>
    <w:rsid w:val="0095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2139"/>
  <w15:docId w15:val="{08FE0DD0-90B2-44E6-A108-DDE697D9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1A46"/>
    <w:pPr>
      <w:suppressAutoHyphens/>
      <w:spacing w:after="160"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521A46"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521A46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21A4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Savic</dc:creator>
  <cp:lastModifiedBy>Simon Stocker</cp:lastModifiedBy>
  <cp:revision>3</cp:revision>
  <dcterms:created xsi:type="dcterms:W3CDTF">2018-02-28T17:49:00Z</dcterms:created>
  <dcterms:modified xsi:type="dcterms:W3CDTF">2019-11-29T10:22:00Z</dcterms:modified>
  <dc:language>de-DE</dc:language>
</cp:coreProperties>
</file>