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暖通施工说明</w:t>
      </w:r>
    </w:p>
    <w:p>
      <w:pPr>
        <w:spacing w:before="160" w:after="80" w:line="360" w:lineRule="auto"/>
      </w:pPr>
      <w:r>
        <w:rPr>
          <w:rFonts w:ascii="宋体" w:hAnsi="宋体" w:eastAsia="宋体" w:cs="宋体"/>
          <w:b/>
          <w:color w:val="000000"/>
          <w:sz w:val="24"/>
        </w:rPr>
        <w:t>1、总则</w:t>
      </w:r>
    </w:p>
    <w:p>
      <w:pPr>
        <w:spacing w:line="360" w:lineRule="auto" w:after="0"/>
        <w:ind w:firstLine="480"/>
        <w:jc w:val="both"/>
      </w:pPr>
      <w:r>
        <w:rPr>
          <w:rFonts w:ascii="宋体" w:hAnsi="宋体" w:eastAsia="宋体" w:cs="宋体"/>
          <w:b w:val="0"/>
          <w:color w:val="000000"/>
          <w:sz w:val="24"/>
        </w:rPr>
        <w:t>1.1 本说明与施工图图纸同样有效，是施工安装的依据性文件，若与施工图图纸有矛盾，施工单位需及时提出。</w:t>
      </w:r>
    </w:p>
    <w:p>
      <w:pPr>
        <w:spacing w:line="360" w:lineRule="auto" w:after="0"/>
        <w:ind w:firstLine="480"/>
        <w:jc w:val="both"/>
      </w:pPr>
      <w:r>
        <w:rPr>
          <w:rFonts w:ascii="宋体" w:hAnsi="宋体" w:eastAsia="宋体" w:cs="宋体"/>
          <w:b w:val="0"/>
          <w:color w:val="000000"/>
          <w:sz w:val="24"/>
        </w:rPr>
        <w:t>1.2 施工图变更需经原设计单位认可，当施工图变更涉及安全、通风与空调工程的使用效果和节能效果时，该项变更应经原施工图设计文件审查机构审查，在实施前应办理变更手续，并应获得监理和建设单位的确认。</w:t>
      </w:r>
    </w:p>
    <w:p>
      <w:pPr>
        <w:spacing w:line="360" w:lineRule="auto" w:after="0"/>
        <w:ind w:firstLine="480"/>
        <w:jc w:val="both"/>
      </w:pPr>
      <w:r>
        <w:rPr>
          <w:rFonts w:ascii="宋体" w:hAnsi="宋体" w:eastAsia="宋体" w:cs="宋体"/>
          <w:b w:val="0"/>
          <w:color w:val="000000"/>
          <w:sz w:val="24"/>
        </w:rPr>
        <w:t>1.3 暖通空调系统安装除必须满足设计说明所列出的规范、标准外，尚需满足以下规范、标准要求：《工业金属管道工程施工规范》GB50235-2010；《工业金属管道工程施工质量验收规范》GB50184-2011；《风机、压缩机、泵安装工程施工及验收规范》GB50275-2010；《工业设备及管道绝热工程施工质量验收标准》GB/T50185-2019。</w:t>
      </w:r>
    </w:p>
    <w:p>
      <w:pPr>
        <w:spacing w:line="360" w:lineRule="auto" w:after="0"/>
        <w:ind w:firstLine="480"/>
        <w:jc w:val="both"/>
      </w:pPr>
      <w:r>
        <w:rPr>
          <w:rFonts w:ascii="宋体" w:hAnsi="宋体" w:eastAsia="宋体" w:cs="宋体"/>
          <w:b w:val="0"/>
          <w:color w:val="000000"/>
          <w:sz w:val="24"/>
        </w:rPr>
        <w:t>1.4 施工单位应有效履行国务院《建设工程质量管理条例》及《建设工程安全生产管理条例》有关要求。</w:t>
      </w:r>
    </w:p>
    <w:p>
      <w:pPr>
        <w:spacing w:line="360" w:lineRule="auto" w:after="0"/>
        <w:ind w:firstLine="480"/>
        <w:jc w:val="both"/>
      </w:pPr>
      <w:r>
        <w:rPr>
          <w:rFonts w:ascii="宋体" w:hAnsi="宋体" w:eastAsia="宋体" w:cs="宋体"/>
          <w:b w:val="0"/>
          <w:color w:val="000000"/>
          <w:sz w:val="24"/>
        </w:rPr>
        <w:t>1.5 暖通空调工程所用的材料、成品或半成品进场，必须有产品合格证，并按设计要求验收签证。</w:t>
      </w:r>
    </w:p>
    <w:p>
      <w:pPr>
        <w:spacing w:line="360" w:lineRule="auto" w:after="0"/>
        <w:ind w:firstLine="480"/>
        <w:jc w:val="both"/>
      </w:pPr>
      <w:r>
        <w:rPr>
          <w:rFonts w:ascii="宋体" w:hAnsi="宋体" w:eastAsia="宋体" w:cs="宋体"/>
          <w:b w:val="0"/>
          <w:color w:val="000000"/>
          <w:sz w:val="24"/>
        </w:rPr>
        <w:t>1.6 暖通空调工程中的隐蔽工程在隐蔽前必须按有关验收规范及设计要求验收签证。</w:t>
      </w:r>
    </w:p>
    <w:p>
      <w:pPr>
        <w:spacing w:line="360" w:lineRule="auto" w:after="0"/>
        <w:ind w:firstLine="480"/>
        <w:jc w:val="both"/>
      </w:pPr>
      <w:r>
        <w:rPr>
          <w:rFonts w:ascii="宋体" w:hAnsi="宋体" w:eastAsia="宋体" w:cs="宋体"/>
          <w:b w:val="0"/>
          <w:color w:val="000000"/>
          <w:sz w:val="24"/>
        </w:rPr>
        <w:t>1.7 暖通空调工程安装应与土建及装饰工程密切配合，在土建施工时，认真核对、校正安装所需的土建基础、预埋件和预留孔洞。</w:t>
      </w:r>
    </w:p>
    <w:p>
      <w:pPr>
        <w:spacing w:line="360" w:lineRule="auto" w:after="0"/>
        <w:ind w:firstLine="480"/>
        <w:jc w:val="both"/>
      </w:pPr>
      <w:r>
        <w:rPr>
          <w:rFonts w:ascii="宋体" w:hAnsi="宋体" w:eastAsia="宋体" w:cs="宋体"/>
          <w:b w:val="0"/>
          <w:color w:val="000000"/>
          <w:sz w:val="24"/>
        </w:rPr>
        <w:t>1.8 暖通空调工程应由专业队伍施工，未述及的施工安装要求，应严格按现行相关国家规范及标准施工。</w:t>
      </w:r>
    </w:p>
    <w:p>
      <w:pPr>
        <w:spacing w:line="360" w:lineRule="auto" w:after="0"/>
        <w:ind w:firstLine="480"/>
        <w:jc w:val="both"/>
      </w:pPr>
      <w:r>
        <w:rPr>
          <w:rFonts w:ascii="宋体" w:hAnsi="宋体" w:eastAsia="宋体" w:cs="宋体"/>
          <w:b w:val="0"/>
          <w:color w:val="000000"/>
          <w:sz w:val="24"/>
        </w:rPr>
        <w:t>1.9 图纸中标高以米计，长度和管径以毫米计。矩形风管标高指管底，圆形风管及水管标高指管中心。</w:t>
      </w:r>
    </w:p>
    <w:p>
      <w:pPr>
        <w:spacing w:before="160" w:after="80" w:line="360" w:lineRule="auto"/>
      </w:pPr>
      <w:r>
        <w:rPr>
          <w:rFonts w:ascii="宋体" w:hAnsi="宋体" w:eastAsia="宋体" w:cs="宋体"/>
          <w:b/>
          <w:color w:val="000000"/>
          <w:sz w:val="24"/>
        </w:rPr>
        <w:t>2、风管施工</w:t>
      </w:r>
    </w:p>
    <w:p>
      <w:pPr>
        <w:spacing w:line="360" w:lineRule="auto" w:after="0"/>
        <w:ind w:firstLine="480"/>
        <w:jc w:val="both"/>
      </w:pPr>
      <w:r>
        <w:rPr>
          <w:rFonts w:ascii="宋体" w:hAnsi="宋体" w:eastAsia="宋体" w:cs="宋体"/>
          <w:b w:val="0"/>
          <w:color w:val="000000"/>
          <w:sz w:val="24"/>
        </w:rPr>
        <w:t>2.1 管材及连接：</w:t>
      </w:r>
    </w:p>
    <w:p>
      <w:pPr>
        <w:spacing w:line="360" w:lineRule="auto" w:after="0"/>
        <w:ind w:firstLine="480"/>
        <w:jc w:val="both"/>
      </w:pPr>
      <w:r>
        <w:rPr>
          <w:rFonts w:ascii="宋体" w:hAnsi="宋体" w:eastAsia="宋体" w:cs="宋体"/>
          <w:b w:val="0"/>
          <w:color w:val="000000"/>
          <w:sz w:val="24"/>
        </w:rPr>
        <w:t>2.1.1 除特别说明外，风管均采用镀锌钢板制作，其厚度按下表选用：</w:t>
      </w: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风管直径D或长边尺寸b（mm）</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防排烟、补风系统钢板厚度（mm）</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D（b）≤320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0.75</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320＜D（b）≤450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0.75</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450＜D（b）≤630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630＜D（b）≤1000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1000＜D（b）≤1500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1.2</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1500＜D（b）≤2000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1.5</w:t>
            </w:r>
          </w:p>
        </w:tc>
      </w:tr>
      <w:tr>
        <w:trPr>
          <w:cantSplit/>
        </w:trPr>
        <w:tc>
          <w:tcPr>
            <w:tcW w:type="dxa" w:w="45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2000＜D（b）≤4000</w:t>
            </w:r>
          </w:p>
        </w:tc>
        <w:tc>
          <w:tcPr>
            <w:tcW w:type="dxa" w:w="3402"/>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1.5</w:t>
            </w:r>
          </w:p>
        </w:tc>
      </w:tr>
    </w:tbl>
    <w:p>
      <w:pPr>
        <w:spacing w:line="360" w:lineRule="auto" w:after="0"/>
        <w:ind w:firstLine="480"/>
        <w:jc w:val="both"/>
      </w:pPr>
      <w:r>
        <w:rPr>
          <w:rFonts w:ascii="宋体" w:hAnsi="宋体" w:eastAsia="宋体" w:cs="宋体"/>
          <w:b w:val="0"/>
          <w:color w:val="000000"/>
          <w:sz w:val="24"/>
        </w:rPr>
        <w:t>注：1）微压系统：|P|≤125Pa；低压系统：|P|≤500Pa；中压系统：500Pa＜P≤1500Pa、-1000Pa≤P＜-500Pa；高压系统：1500Pa＜P≤2500Pa、-2000Pa≤P＜-1000Pa。2）本工程空调通风风管钢板厚度，平时通风系统按风机压力选用；防烟、消防补风、排烟风管厚度按高压系统风管选取。</w:t>
      </w:r>
    </w:p>
    <w:p>
      <w:pPr>
        <w:spacing w:line="360" w:lineRule="auto" w:after="0"/>
        <w:ind w:firstLine="480"/>
        <w:jc w:val="both"/>
      </w:pPr>
      <w:r>
        <w:rPr>
          <w:rFonts w:ascii="宋体" w:hAnsi="宋体" w:eastAsia="宋体" w:cs="宋体"/>
          <w:b w:val="0"/>
          <w:color w:val="000000"/>
          <w:sz w:val="24"/>
        </w:rPr>
        <w:t>2.1.3 防火风管的本体、框架与固定材料、密封垫料等必须采用不燃材料，防火风管的耐火极限时间应符合系统防火设计的规定。复合材料风管的覆面材料必须采用不燃材料，内层绝热材料采用不燃或难燃且对人体无害的材料。</w:t>
      </w:r>
    </w:p>
    <w:p>
      <w:pPr>
        <w:spacing w:line="360" w:lineRule="auto" w:after="0"/>
        <w:ind w:firstLine="480"/>
        <w:jc w:val="both"/>
      </w:pPr>
      <w:r>
        <w:rPr>
          <w:rFonts w:ascii="宋体" w:hAnsi="宋体" w:eastAsia="宋体" w:cs="宋体"/>
          <w:b w:val="0"/>
          <w:color w:val="000000"/>
          <w:sz w:val="24"/>
        </w:rPr>
        <w:t>2.1.4 防排烟管及通风空调系统风管均采用薄钢板法兰连接，薄钢板法兰高度与连接按照下表执行。</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风管直径D或长边尺寸b（mm）</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法兰规格</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螺栓规格</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D（b）≤630</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25*3</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M6</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630＜D（b）≤1500</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30*3</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M8</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1500＜D（b）≤2500</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40*4</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M8</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2500＜D（b）≤4000</w:t>
            </w:r>
          </w:p>
        </w:tc>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50*5</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M10</w:t>
            </w:r>
          </w:p>
        </w:tc>
      </w:tr>
    </w:tbl>
    <w:p>
      <w:pPr>
        <w:spacing w:line="360" w:lineRule="auto" w:after="0"/>
        <w:ind w:firstLine="480"/>
        <w:jc w:val="both"/>
      </w:pPr>
      <w:r>
        <w:rPr>
          <w:rFonts w:ascii="宋体" w:hAnsi="宋体" w:eastAsia="宋体" w:cs="宋体"/>
          <w:b w:val="0"/>
          <w:color w:val="000000"/>
          <w:sz w:val="24"/>
        </w:rPr>
        <w:t>2.1.5 厨房油烟风管采用不锈钢风管焊接，钢板厚度按照高压系统风管厚度选用。</w:t>
      </w:r>
    </w:p>
    <w:p>
      <w:pPr>
        <w:spacing w:line="360" w:lineRule="auto" w:after="0"/>
        <w:ind w:firstLine="480"/>
        <w:jc w:val="both"/>
      </w:pPr>
      <w:r>
        <w:rPr>
          <w:rFonts w:ascii="宋体" w:hAnsi="宋体" w:eastAsia="宋体" w:cs="宋体"/>
          <w:b w:val="0"/>
          <w:color w:val="000000"/>
          <w:sz w:val="24"/>
        </w:rPr>
        <w:t>2.1.6 防排烟管道的设置及耐火极限要求见下表及附注。</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9"/>
              </w:rPr>
              <w:t>系统类型</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9"/>
              </w:rPr>
              <w:t>竖向管道（多个同类风管合用）</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9"/>
              </w:rPr>
              <w:t>水平·非走道吊顶内</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9"/>
              </w:rPr>
              <w:t>水平·走道吊顶内</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19"/>
              </w:rPr>
              <w:t>水平·非吊顶室内</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9"/>
              </w:rPr>
              <w:t>机械加压送风系统</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无要求</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≥0.5h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≥0.5h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—（详注）</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9"/>
              </w:rPr>
              <w:t>补风系统</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无要求</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≥0.5h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≥0.5h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—（详注）</w:t>
            </w:r>
          </w:p>
        </w:tc>
      </w:tr>
      <w:tr>
        <w:trPr>
          <w:cantSplit/>
        </w:trPr>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19"/>
              </w:rPr>
              <w:t>机械排烟系统</w:t>
            </w:r>
          </w:p>
        </w:tc>
        <w:tc>
          <w:tcPr>
            <w:tcW w:type="dxa" w:w="181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≥1.0h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≥0.5h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≥1.0h</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19"/>
              </w:rPr>
              <w:t>—（详注）</w:t>
            </w:r>
          </w:p>
        </w:tc>
      </w:tr>
    </w:tbl>
    <w:p>
      <w:pPr>
        <w:spacing w:line="360" w:lineRule="auto" w:after="0"/>
        <w:ind w:firstLine="480"/>
        <w:jc w:val="both"/>
      </w:pPr>
      <w:r>
        <w:rPr>
          <w:rFonts w:ascii="宋体" w:hAnsi="宋体" w:eastAsia="宋体" w:cs="宋体"/>
          <w:b w:val="0"/>
          <w:color w:val="000000"/>
          <w:sz w:val="24"/>
        </w:rPr>
        <w:t>注1：除加压送风管道外，通风（空调）风管、补风风管、排烟管道不应穿越建筑内楼梯间、前室（含建筑首层由走道和门厅等形成的扩大封闭楼梯间、防烟楼梯间扩大前室）、避难区及避难走道等防烟部位；当受条件限制必须穿越时，应采用耐火极限不低于2.0h的防火风管，或采用耐火极限不低于1.5h的楼板进行防火分隔。对于避难区（间）等场所，当采用楼板进行防火分隔确有困难时，穿越避难区（间）的隔墙和楼板处，应采用耐火极限不低于1.0h的防火风管，并采用耐火极限不低于1.0h的防火吊顶进行防火分隔。</w:t>
      </w:r>
    </w:p>
    <w:p>
      <w:pPr>
        <w:spacing w:line="360" w:lineRule="auto" w:after="0"/>
        <w:ind w:firstLine="480"/>
        <w:jc w:val="both"/>
      </w:pPr>
      <w:r>
        <w:rPr>
          <w:rFonts w:ascii="宋体" w:hAnsi="宋体" w:eastAsia="宋体" w:cs="宋体"/>
          <w:b w:val="0"/>
          <w:color w:val="000000"/>
          <w:sz w:val="24"/>
        </w:rPr>
        <w:t>注2：水平穿越防火分区的机械加压送风管道、补风管道、排烟管道，以及充电桩车库两个防火单元合用的排烟管道、补风管道，其耐火极限不应低于2.0h。</w:t>
      </w:r>
    </w:p>
    <w:p>
      <w:pPr>
        <w:spacing w:line="360" w:lineRule="auto" w:after="0"/>
        <w:ind w:firstLine="480"/>
        <w:jc w:val="both"/>
      </w:pPr>
      <w:r>
        <w:rPr>
          <w:rFonts w:ascii="宋体" w:hAnsi="宋体" w:eastAsia="宋体" w:cs="宋体"/>
          <w:b w:val="0"/>
          <w:color w:val="000000"/>
          <w:sz w:val="24"/>
        </w:rPr>
        <w:t>注3：设置在设备用房、汽车库的排烟管道耐火极限可不低于0.5h；当排烟风机与平时通风、空调设备合用机房时，机房内排烟管道耐火极限不应低于1.0h。</w:t>
      </w:r>
    </w:p>
    <w:p>
      <w:pPr>
        <w:spacing w:line="360" w:lineRule="auto" w:after="0"/>
        <w:ind w:firstLine="480"/>
        <w:jc w:val="both"/>
      </w:pPr>
      <w:r>
        <w:rPr>
          <w:rFonts w:ascii="宋体" w:hAnsi="宋体" w:eastAsia="宋体" w:cs="宋体"/>
          <w:b w:val="0"/>
          <w:color w:val="000000"/>
          <w:sz w:val="24"/>
        </w:rPr>
        <w:t>2.2 风管加固，应符合GB50738之要求。</w:t>
      </w:r>
    </w:p>
    <w:p>
      <w:pPr>
        <w:spacing w:line="360" w:lineRule="auto" w:after="0"/>
        <w:ind w:firstLine="480"/>
        <w:jc w:val="both"/>
      </w:pPr>
      <w:r>
        <w:rPr>
          <w:rFonts w:ascii="宋体" w:hAnsi="宋体" w:eastAsia="宋体" w:cs="宋体"/>
          <w:b w:val="0"/>
          <w:color w:val="000000"/>
          <w:sz w:val="24"/>
        </w:rPr>
        <w:t>1）钢板风管外覆防火柔性包裹系统，包覆材料采用夹筋铝箔封装式硅酸盐纤维防火柔性卷材，卷材密度为96kg/m³，最高耐温1200℃；在温度280℃下，导热系数小于等于0.054W/(m·K)；在温度800℃下，导热系数小于等于0.176W/(m·K)。材料燃烧性能应达到A1级，烟气毒性等级应达到ZA1级。包覆材料采用金属焊钉固定，间距宜为250mm~300mm，外覆面采用宽度不小于80mm的阻燃铝箔胶带密封。</w:t>
      </w:r>
    </w:p>
    <w:p>
      <w:pPr>
        <w:spacing w:line="360" w:lineRule="auto" w:after="0"/>
        <w:ind w:firstLine="480"/>
        <w:jc w:val="both"/>
      </w:pPr>
      <w:r>
        <w:rPr>
          <w:rFonts w:ascii="宋体" w:hAnsi="宋体" w:eastAsia="宋体" w:cs="宋体"/>
          <w:b w:val="0"/>
          <w:color w:val="000000"/>
          <w:sz w:val="24"/>
        </w:rPr>
        <w:t>2）钢板风管外覆板状防火棉，包覆材料采用新型板状防火棉材质，最高使用温度不低于1050℃，密度为110kg/m³，燃烧性能为不燃A1级，憎水率不低于98%，不含石棉成分；外覆面采用阻燃加筋铝箔贴面，风管的整体燃烧性能等级达到A2级，烟气毒性等级达到ZA1级。包覆材料采用金属焊钉固定，间距宜为250mm~300mm，外覆面采用宽度不小于80mm的阻燃铝箔胶带密封。</w:t>
      </w:r>
    </w:p>
    <w:p>
      <w:pPr>
        <w:spacing w:line="360" w:lineRule="auto" w:after="0"/>
        <w:ind w:firstLine="480"/>
        <w:jc w:val="both"/>
      </w:pPr>
      <w:r>
        <w:rPr>
          <w:rFonts w:ascii="宋体" w:hAnsi="宋体" w:eastAsia="宋体" w:cs="宋体"/>
          <w:b w:val="0"/>
          <w:color w:val="000000"/>
          <w:sz w:val="24"/>
        </w:rPr>
        <w:t>3）采用其它做法时，风管耐火极限的判定应按照现行国家标准GB/T17428《通风管道耐火试验方法》测试，并提供国家防火建筑材料质量监督检验中心出具的型式检验报告；做法满足当地消防审查及验收要求。</w:t>
      </w:r>
    </w:p>
    <w:p>
      <w:pPr>
        <w:spacing w:line="360" w:lineRule="auto" w:after="0"/>
        <w:ind w:firstLine="480"/>
        <w:jc w:val="both"/>
      </w:pPr>
      <w:r>
        <w:rPr>
          <w:rFonts w:ascii="宋体" w:hAnsi="宋体" w:eastAsia="宋体" w:cs="宋体"/>
          <w:b w:val="0"/>
          <w:color w:val="000000"/>
          <w:sz w:val="24"/>
        </w:rPr>
        <w:t>不同耐火极限防火包覆层厚度参下表：</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耐火极限（h）</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柔性卷材包覆厚度（mm）</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板状棉包覆厚度（mm）</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0.5</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1.5</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w:t>
            </w:r>
          </w:p>
        </w:tc>
      </w:tr>
      <w:tr>
        <w:trPr>
          <w:cantSplit/>
        </w:trPr>
        <w:tc>
          <w:tcPr>
            <w:tcW w:type="dxa" w:w="226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2.0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w:t>
            </w:r>
          </w:p>
        </w:tc>
        <w:tc>
          <w:tcPr>
            <w:tcW w:type="dxa" w:w="311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60</w:t>
            </w:r>
          </w:p>
        </w:tc>
      </w:tr>
    </w:tbl>
    <w:p>
      <w:pPr>
        <w:spacing w:line="360" w:lineRule="auto" w:after="0"/>
        <w:ind w:firstLine="480"/>
        <w:jc w:val="both"/>
      </w:pPr>
      <w:r>
        <w:rPr>
          <w:rFonts w:ascii="宋体" w:hAnsi="宋体" w:eastAsia="宋体" w:cs="宋体"/>
          <w:b w:val="0"/>
          <w:color w:val="000000"/>
          <w:sz w:val="24"/>
        </w:rPr>
        <w:t>2.2.1 风管可采用管内或管外加固、管壁压制加强筋等形式进行加固。矩形风管加固件宜采用角钢、轻钢型材或钢板折叠；圆形风管加固件宜采用角钢。</w:t>
      </w:r>
    </w:p>
    <w:p>
      <w:pPr>
        <w:spacing w:line="360" w:lineRule="auto" w:after="0"/>
        <w:ind w:firstLine="480"/>
        <w:jc w:val="both"/>
      </w:pPr>
      <w:r>
        <w:rPr>
          <w:rFonts w:ascii="宋体" w:hAnsi="宋体" w:eastAsia="宋体" w:cs="宋体"/>
          <w:b w:val="0"/>
          <w:color w:val="000000"/>
          <w:sz w:val="24"/>
        </w:rPr>
        <w:t>2.2.2 矩形风管边长＞630mm，保温风管边长＞800mm，管段长度＞1250mm，或低压风管单边面积＞1.2m²、中高压风管＞1.0m²时，均应采取加固措施。边长≥800mm的风管宜采用压筋加固；边长在400mm~630mm之间、长度小于1000mm的风管也可采用压制十字交叉筋的方式加固。</w:t>
      </w:r>
    </w:p>
    <w:p>
      <w:pPr>
        <w:spacing w:line="360" w:lineRule="auto" w:after="0"/>
        <w:ind w:firstLine="480"/>
        <w:jc w:val="both"/>
      </w:pPr>
      <w:r>
        <w:rPr>
          <w:rFonts w:ascii="宋体" w:hAnsi="宋体" w:eastAsia="宋体" w:cs="宋体"/>
          <w:b w:val="0"/>
          <w:color w:val="000000"/>
          <w:sz w:val="24"/>
        </w:rPr>
        <w:t>2.2.3 圆形风管（不包括螺旋风管）直径≥800mm，其管段长度＞1250mm或总面积＞4m²时，均应采用加固措施。</w:t>
      </w:r>
    </w:p>
    <w:p>
      <w:pPr>
        <w:spacing w:line="360" w:lineRule="auto" w:after="0"/>
        <w:ind w:firstLine="480"/>
        <w:jc w:val="both"/>
      </w:pPr>
      <w:r>
        <w:rPr>
          <w:rFonts w:ascii="宋体" w:hAnsi="宋体" w:eastAsia="宋体" w:cs="宋体"/>
          <w:b w:val="0"/>
          <w:color w:val="000000"/>
          <w:sz w:val="24"/>
        </w:rPr>
        <w:t>2.2.4 中、高压风管的管段长度＞1250mm时，应采用加固框的形式加固。高压风管的单咬口缝应有防止咬口缝胀裂的加固措施。</w:t>
      </w:r>
    </w:p>
    <w:p>
      <w:pPr>
        <w:spacing w:line="360" w:lineRule="auto" w:after="0"/>
        <w:ind w:firstLine="480"/>
        <w:jc w:val="both"/>
      </w:pPr>
      <w:r>
        <w:rPr>
          <w:rFonts w:ascii="宋体" w:hAnsi="宋体" w:eastAsia="宋体" w:cs="宋体"/>
          <w:b w:val="0"/>
          <w:color w:val="000000"/>
          <w:sz w:val="24"/>
        </w:rPr>
        <w:t>2.3 风管支吊架，应符合GB50738之要求。</w:t>
      </w:r>
    </w:p>
    <w:p>
      <w:pPr>
        <w:spacing w:line="360" w:lineRule="auto" w:after="0"/>
        <w:ind w:firstLine="480"/>
        <w:jc w:val="both"/>
      </w:pPr>
      <w:r>
        <w:rPr>
          <w:rFonts w:ascii="宋体" w:hAnsi="宋体" w:eastAsia="宋体" w:cs="宋体"/>
          <w:b w:val="0"/>
          <w:color w:val="000000"/>
          <w:sz w:val="24"/>
        </w:rPr>
        <w:t>2.3.1 所有水平或垂直的风管，应配置必要的支吊架。支吊架应固定在可靠的建筑结构上，满足承重要求，支吊架的形式和具体位置，由安装单位根据牢固、可靠的原则结合现场实际情况选择确定。</w:t>
      </w:r>
    </w:p>
    <w:p>
      <w:pPr>
        <w:spacing w:line="360" w:lineRule="auto" w:after="0"/>
        <w:ind w:firstLine="480"/>
        <w:jc w:val="both"/>
      </w:pPr>
      <w:r>
        <w:rPr>
          <w:rFonts w:ascii="宋体" w:hAnsi="宋体" w:eastAsia="宋体" w:cs="宋体"/>
          <w:b w:val="0"/>
          <w:color w:val="000000"/>
          <w:sz w:val="24"/>
        </w:rPr>
        <w:t>2.3.2 空调风管与支吊架之间应设置绝热衬垫，衬垫厚度不应小于管道绝热层厚度，木质衬垫应进行防腐处理。</w:t>
      </w:r>
    </w:p>
    <w:p>
      <w:pPr>
        <w:spacing w:line="360" w:lineRule="auto" w:after="0"/>
        <w:ind w:firstLine="480"/>
        <w:jc w:val="both"/>
      </w:pPr>
      <w:r>
        <w:rPr>
          <w:rFonts w:ascii="宋体" w:hAnsi="宋体" w:eastAsia="宋体" w:cs="宋体"/>
          <w:b w:val="0"/>
          <w:color w:val="000000"/>
          <w:sz w:val="24"/>
        </w:rPr>
        <w:t>2.3.3 支吊架不应设置在风口、检查口处，以及阀门、自控机构的操作部位，且距风口应不小于200mm。</w:t>
      </w:r>
    </w:p>
    <w:p>
      <w:pPr>
        <w:spacing w:line="360" w:lineRule="auto" w:after="0"/>
        <w:ind w:firstLine="480"/>
        <w:jc w:val="both"/>
      </w:pPr>
      <w:r>
        <w:rPr>
          <w:rFonts w:ascii="宋体" w:hAnsi="宋体" w:eastAsia="宋体" w:cs="宋体"/>
          <w:b w:val="0"/>
          <w:color w:val="000000"/>
          <w:sz w:val="24"/>
        </w:rPr>
        <w:t>2.3.4 防火阀应设置独立支吊架。</w:t>
      </w:r>
    </w:p>
    <w:p>
      <w:pPr>
        <w:spacing w:line="360" w:lineRule="auto" w:after="0"/>
        <w:ind w:firstLine="480"/>
        <w:jc w:val="both"/>
      </w:pPr>
      <w:r>
        <w:rPr>
          <w:rFonts w:ascii="宋体" w:hAnsi="宋体" w:eastAsia="宋体" w:cs="宋体"/>
          <w:b w:val="0"/>
          <w:color w:val="000000"/>
          <w:sz w:val="24"/>
        </w:rPr>
        <w:t>2.3.5 金属风管支吊架的间距应符合下列要求：直径或长边尺寸≤400mm的水平风管，间距不应大于4.0m；直径或长边尺寸＞400mm的水平风管，间距不应大于3.2m；竖风管间距不应大于4.0m（每根立管的固定件不应少于2个）；柔性风管支吊架最大间距不大于1.5m。</w:t>
      </w:r>
    </w:p>
    <w:p>
      <w:pPr>
        <w:spacing w:line="360" w:lineRule="auto" w:after="0"/>
        <w:ind w:firstLine="480"/>
        <w:jc w:val="both"/>
      </w:pPr>
      <w:r>
        <w:rPr>
          <w:rFonts w:ascii="宋体" w:hAnsi="宋体" w:eastAsia="宋体" w:cs="宋体"/>
          <w:b w:val="0"/>
          <w:color w:val="000000"/>
          <w:sz w:val="24"/>
        </w:rPr>
        <w:t>2.4 风管安装：</w:t>
      </w:r>
    </w:p>
    <w:p>
      <w:pPr>
        <w:spacing w:line="360" w:lineRule="auto" w:after="0"/>
        <w:ind w:firstLine="480"/>
        <w:jc w:val="both"/>
      </w:pPr>
      <w:r>
        <w:rPr>
          <w:rFonts w:ascii="宋体" w:hAnsi="宋体" w:eastAsia="宋体" w:cs="宋体"/>
          <w:b w:val="0"/>
          <w:color w:val="000000"/>
          <w:sz w:val="24"/>
        </w:rPr>
        <w:t>2.4.1 当风管穿过需要封闭的防火、防爆的墙体或楼板时，必须设置厚度不小于1.6mm的钢制防护套管；风管与防护套管之间应采用不燃柔性材料封堵严密；风管穿越其他墙体时应预留洞，预留洞尺寸为风管尺寸＋100。除注明者外，预留洞洞顶或套管管顶贴梁底。</w:t>
      </w:r>
    </w:p>
    <w:p>
      <w:pPr>
        <w:spacing w:line="360" w:lineRule="auto" w:after="0"/>
        <w:ind w:firstLine="480"/>
        <w:jc w:val="both"/>
      </w:pPr>
      <w:r>
        <w:rPr>
          <w:rFonts w:ascii="宋体" w:hAnsi="宋体" w:eastAsia="宋体" w:cs="宋体"/>
          <w:b w:val="0"/>
          <w:color w:val="000000"/>
          <w:sz w:val="24"/>
        </w:rPr>
        <w:t>2.4.2 在加工和安装风管时，施工安装单位应根据调试要求在风管的适当部位配置测定孔，测定孔应设置在不产生涡流区且便于测量和观察的部位。吊顶内的风管测定孔部位，应留有活动吊顶板或检查口。</w:t>
      </w:r>
    </w:p>
    <w:p>
      <w:pPr>
        <w:spacing w:line="360" w:lineRule="auto" w:after="0"/>
        <w:ind w:firstLine="480"/>
        <w:jc w:val="both"/>
      </w:pPr>
      <w:r>
        <w:rPr>
          <w:rFonts w:ascii="宋体" w:hAnsi="宋体" w:eastAsia="宋体" w:cs="宋体"/>
          <w:b w:val="0"/>
          <w:color w:val="000000"/>
          <w:sz w:val="24"/>
        </w:rPr>
        <w:t>2.4.3 空调通风风管连接的密封材料可采用橡胶板、闭孔海绵橡胶板、密封胶带或其他闭孔弹性材料；厨房排油烟风管、防排烟系统风管应采用不燃材料。</w:t>
      </w:r>
    </w:p>
    <w:p>
      <w:pPr>
        <w:spacing w:line="360" w:lineRule="auto" w:after="0"/>
        <w:ind w:firstLine="480"/>
        <w:jc w:val="both"/>
      </w:pPr>
      <w:r>
        <w:rPr>
          <w:rFonts w:ascii="宋体" w:hAnsi="宋体" w:eastAsia="宋体" w:cs="宋体"/>
          <w:b w:val="0"/>
          <w:color w:val="000000"/>
          <w:sz w:val="24"/>
        </w:rPr>
        <w:t>2.4.4 风管各管段间的连接，应采用可拆卸的形式，风管的可拆卸接口，不应设置于墙体或楼板结构内。</w:t>
      </w:r>
    </w:p>
    <w:p>
      <w:pPr>
        <w:spacing w:line="360" w:lineRule="auto" w:after="0"/>
        <w:ind w:firstLine="480"/>
        <w:jc w:val="both"/>
      </w:pPr>
      <w:r>
        <w:rPr>
          <w:rFonts w:ascii="宋体" w:hAnsi="宋体" w:eastAsia="宋体" w:cs="宋体"/>
          <w:b w:val="0"/>
          <w:color w:val="000000"/>
          <w:sz w:val="24"/>
        </w:rPr>
        <w:t>2.4.5 风管穿越建筑物变形缝空间时，应设置长度为200mm～300mm的柔性短管；风管穿越建筑物变形缝墙体时，应设置钢制套管，风管与套管之间采用柔性防火材料填塞密实，墙体两侧应设置150mm～200mm的柔性短管。</w:t>
      </w:r>
    </w:p>
    <w:p>
      <w:pPr>
        <w:spacing w:line="360" w:lineRule="auto" w:after="0"/>
        <w:ind w:firstLine="480"/>
        <w:jc w:val="both"/>
      </w:pPr>
      <w:r>
        <w:rPr>
          <w:rFonts w:ascii="宋体" w:hAnsi="宋体" w:eastAsia="宋体" w:cs="宋体"/>
          <w:b w:val="0"/>
          <w:color w:val="000000"/>
          <w:sz w:val="24"/>
        </w:rPr>
        <w:t>2.4.6 风管与通风机、组合式空调机组、单元式空调器等带振动的设备相连接时，应设置柔性软管；防排烟系统的柔性短管必须采用不燃材料。柔性软管不得强行对口连接，与其连接的风管应设置独立支架，且在柔性软管处的风管禁止变径。柔性短管长度150~300mm。</w:t>
      </w:r>
    </w:p>
    <w:p>
      <w:pPr>
        <w:spacing w:line="360" w:lineRule="auto" w:after="0"/>
        <w:ind w:firstLine="480"/>
        <w:jc w:val="both"/>
      </w:pPr>
      <w:r>
        <w:rPr>
          <w:rFonts w:ascii="宋体" w:hAnsi="宋体" w:eastAsia="宋体" w:cs="宋体"/>
          <w:b w:val="0"/>
          <w:color w:val="000000"/>
          <w:sz w:val="24"/>
        </w:rPr>
        <w:t>2.4.7 矩形风管一般应采用曲率半径为一个平面边长的内外同心弧形弯管。当采用其它形式的弯管，平面边长大于500mm时，必须设置弯管导流片。</w:t>
      </w:r>
    </w:p>
    <w:p>
      <w:pPr>
        <w:spacing w:line="360" w:lineRule="auto" w:after="0"/>
        <w:ind w:firstLine="480"/>
        <w:jc w:val="both"/>
      </w:pPr>
      <w:r>
        <w:rPr>
          <w:rFonts w:ascii="宋体" w:hAnsi="宋体" w:eastAsia="宋体" w:cs="宋体"/>
          <w:b w:val="0"/>
          <w:color w:val="000000"/>
          <w:sz w:val="24"/>
        </w:rPr>
        <w:t>2.4.8 设置在高低压配电房内的金属风管应采取防静电措施：在金属风道上焊接导线连接至房间内等电位联结端子板上。</w:t>
      </w:r>
    </w:p>
    <w:p>
      <w:pPr>
        <w:spacing w:line="360" w:lineRule="auto" w:after="0"/>
        <w:ind w:firstLine="480"/>
        <w:jc w:val="both"/>
      </w:pPr>
      <w:r>
        <w:rPr>
          <w:rFonts w:ascii="宋体" w:hAnsi="宋体" w:eastAsia="宋体" w:cs="宋体"/>
          <w:b w:val="0"/>
          <w:color w:val="000000"/>
          <w:sz w:val="24"/>
        </w:rPr>
        <w:t>2.4.9 风管安装完毕后，应进行严密性抽检，具体方法与要求，详见《通风与空调工程施工质量验收规范》GB50243附录A。</w:t>
      </w:r>
    </w:p>
    <w:p>
      <w:pPr>
        <w:spacing w:line="360" w:lineRule="auto" w:after="0"/>
        <w:ind w:firstLine="480"/>
        <w:jc w:val="both"/>
      </w:pPr>
      <w:r>
        <w:rPr>
          <w:rFonts w:ascii="宋体" w:hAnsi="宋体" w:eastAsia="宋体" w:cs="宋体"/>
          <w:b w:val="0"/>
          <w:color w:val="000000"/>
          <w:sz w:val="24"/>
        </w:rPr>
        <w:t>2.5 风口、风阀安装：</w:t>
      </w:r>
    </w:p>
    <w:p>
      <w:pPr>
        <w:spacing w:line="360" w:lineRule="auto" w:after="0"/>
        <w:ind w:firstLine="480"/>
        <w:jc w:val="both"/>
      </w:pPr>
      <w:r>
        <w:rPr>
          <w:rFonts w:ascii="宋体" w:hAnsi="宋体" w:eastAsia="宋体" w:cs="宋体"/>
          <w:b w:val="0"/>
          <w:color w:val="000000"/>
          <w:sz w:val="24"/>
        </w:rPr>
        <w:t>2.5.1 除注明者外，空调通风风口均采用铝合金制作；设置在外墙上的风口采用防雨风口。</w:t>
      </w:r>
    </w:p>
    <w:p>
      <w:pPr>
        <w:spacing w:line="360" w:lineRule="auto" w:after="0"/>
        <w:ind w:firstLine="480"/>
        <w:jc w:val="both"/>
      </w:pPr>
      <w:r>
        <w:rPr>
          <w:rFonts w:ascii="宋体" w:hAnsi="宋体" w:eastAsia="宋体" w:cs="宋体"/>
          <w:b w:val="0"/>
          <w:color w:val="000000"/>
          <w:sz w:val="24"/>
        </w:rPr>
        <w:t>2.5.2 当风阀高度≤200mm时，可用单叶调节阀；＞200mm时，均采用多叶调节阀。</w:t>
      </w:r>
    </w:p>
    <w:p>
      <w:pPr>
        <w:spacing w:line="360" w:lineRule="auto" w:after="0"/>
        <w:ind w:firstLine="480"/>
        <w:jc w:val="both"/>
      </w:pPr>
      <w:r>
        <w:rPr>
          <w:rFonts w:ascii="宋体" w:hAnsi="宋体" w:eastAsia="宋体" w:cs="宋体"/>
          <w:b w:val="0"/>
          <w:color w:val="000000"/>
          <w:sz w:val="24"/>
        </w:rPr>
        <w:t>2.5.3 安装风量调节阀时，必须注意确保调节手柄位于方便操作的部位。</w:t>
      </w:r>
    </w:p>
    <w:p>
      <w:pPr>
        <w:spacing w:line="360" w:lineRule="auto" w:after="0"/>
        <w:ind w:firstLine="480"/>
        <w:jc w:val="both"/>
      </w:pPr>
      <w:r>
        <w:rPr>
          <w:rFonts w:ascii="宋体" w:hAnsi="宋体" w:eastAsia="宋体" w:cs="宋体"/>
          <w:b w:val="0"/>
          <w:color w:val="000000"/>
          <w:sz w:val="24"/>
        </w:rPr>
        <w:t>2.5.4 排烟系统中的风口、风阀、软连接等附件，必须采用防火材料，保证在280℃的条件下连续工作不少于30min。</w:t>
      </w:r>
    </w:p>
    <w:p>
      <w:pPr>
        <w:spacing w:line="360" w:lineRule="auto" w:after="0"/>
        <w:ind w:firstLine="480"/>
        <w:jc w:val="both"/>
      </w:pPr>
      <w:r>
        <w:rPr>
          <w:rFonts w:ascii="宋体" w:hAnsi="宋体" w:eastAsia="宋体" w:cs="宋体"/>
          <w:b w:val="0"/>
          <w:color w:val="000000"/>
          <w:sz w:val="24"/>
        </w:rPr>
        <w:t>2.5.5 防火阀、排烟阀、加压送风口、排烟口应采用钢制，且须符合有关消防要求规定，具备相应的产品合格证明文件。</w:t>
      </w:r>
    </w:p>
    <w:p>
      <w:pPr>
        <w:spacing w:line="360" w:lineRule="auto" w:after="0"/>
        <w:ind w:firstLine="480"/>
        <w:jc w:val="both"/>
      </w:pPr>
      <w:r>
        <w:rPr>
          <w:rFonts w:ascii="宋体" w:hAnsi="宋体" w:eastAsia="宋体" w:cs="宋体"/>
          <w:b w:val="0"/>
          <w:color w:val="000000"/>
          <w:sz w:val="24"/>
        </w:rPr>
        <w:t>2.5.6 防火阀应顺气流方向关闭，防火分区隔墙两侧的防火阀距墙端面不应大于200mm。</w:t>
      </w:r>
    </w:p>
    <w:p>
      <w:pPr>
        <w:spacing w:line="360" w:lineRule="auto" w:after="0"/>
        <w:ind w:firstLine="480"/>
        <w:jc w:val="both"/>
      </w:pPr>
      <w:r>
        <w:rPr>
          <w:rFonts w:ascii="宋体" w:hAnsi="宋体" w:eastAsia="宋体" w:cs="宋体"/>
          <w:b w:val="0"/>
          <w:color w:val="000000"/>
          <w:sz w:val="24"/>
        </w:rPr>
        <w:t>2.5.7 吊顶内安装的风阀、水阀、风机盘管等可能检修的阀门和设备处，应在安装部位留有活动吊顶板或检查口。</w:t>
      </w:r>
    </w:p>
    <w:p>
      <w:pPr>
        <w:spacing w:line="360" w:lineRule="auto" w:after="0"/>
        <w:ind w:firstLine="480"/>
        <w:jc w:val="both"/>
      </w:pPr>
      <w:r>
        <w:rPr>
          <w:rFonts w:ascii="宋体" w:hAnsi="宋体" w:eastAsia="宋体" w:cs="宋体"/>
          <w:b w:val="0"/>
          <w:color w:val="000000"/>
          <w:sz w:val="24"/>
        </w:rPr>
        <w:t>2.5.8 常闭式多叶送风口、排烟口、排烟阀均应具备现场手动启动功能，当其设置在吊顶、侧墙且手动操作结构距地高度大于1.5m时，在就近、明显位置设置远程钢缆手动启动装置，启动按钮距地高度1.3m。</w:t>
      </w:r>
    </w:p>
    <w:p>
      <w:pPr>
        <w:spacing w:line="360" w:lineRule="auto" w:after="0"/>
        <w:ind w:firstLine="480"/>
        <w:jc w:val="both"/>
      </w:pPr>
      <w:r>
        <w:rPr>
          <w:rFonts w:ascii="宋体" w:hAnsi="宋体" w:eastAsia="宋体" w:cs="宋体"/>
          <w:b w:val="0"/>
          <w:color w:val="000000"/>
          <w:sz w:val="24"/>
        </w:rPr>
        <w:t>2.5.9 通风空调风口、加压送风口、排烟口等处的防雨百叶有效面积系数不小于0.6、双层百叶有效面积系数不小于0.7、单层百叶有效面积系数不小于0.8。</w:t>
      </w:r>
    </w:p>
    <w:p>
      <w:pPr>
        <w:spacing w:line="360" w:lineRule="auto" w:after="0"/>
        <w:ind w:firstLine="480"/>
        <w:jc w:val="both"/>
      </w:pPr>
      <w:r>
        <w:rPr>
          <w:rFonts w:ascii="宋体" w:hAnsi="宋体" w:eastAsia="宋体" w:cs="宋体"/>
          <w:b w:val="0"/>
          <w:color w:val="000000"/>
          <w:sz w:val="24"/>
        </w:rPr>
        <w:t>2.6 消声器、静压箱安装：</w:t>
      </w:r>
    </w:p>
    <w:p>
      <w:pPr>
        <w:spacing w:line="360" w:lineRule="auto" w:after="0"/>
        <w:ind w:firstLine="480"/>
        <w:jc w:val="both"/>
      </w:pPr>
      <w:r>
        <w:rPr>
          <w:rFonts w:ascii="宋体" w:hAnsi="宋体" w:eastAsia="宋体" w:cs="宋体"/>
          <w:b w:val="0"/>
          <w:color w:val="000000"/>
          <w:sz w:val="24"/>
        </w:rPr>
        <w:t>2.6.1 风管消声器应设置在机房外尽量靠近机房处；当机房外无足够直管长度，消声器必须设于机房内时，从消声器至风管出机房围护结构之间的风管应做好隔声处理。</w:t>
      </w:r>
    </w:p>
    <w:p>
      <w:pPr>
        <w:spacing w:line="360" w:lineRule="auto" w:after="0"/>
        <w:ind w:firstLine="480"/>
        <w:jc w:val="both"/>
      </w:pPr>
      <w:r>
        <w:rPr>
          <w:rFonts w:ascii="宋体" w:hAnsi="宋体" w:eastAsia="宋体" w:cs="宋体"/>
          <w:b w:val="0"/>
          <w:color w:val="000000"/>
          <w:sz w:val="24"/>
        </w:rPr>
        <w:t>2.6.2 消声静压箱做法如下：用1.2mm厚镀锌铁皮做外壳，内部粘贴50mm厚玻璃棉加玻璃布，再设一层穿孔率为30%、厚0.5mm穿孔镀锌铁皮，穿孔孔径为φ3mm。穿孔板与箱壳间用间距0.5m、宽30mm、厚5mm的铝合金型材和自攻螺丝连接。</w:t>
      </w:r>
    </w:p>
    <w:p>
      <w:pPr>
        <w:spacing w:line="360" w:lineRule="auto" w:after="0"/>
        <w:ind w:firstLine="480"/>
        <w:jc w:val="both"/>
      </w:pPr>
      <w:r>
        <w:rPr>
          <w:rFonts w:ascii="宋体" w:hAnsi="宋体" w:eastAsia="宋体" w:cs="宋体"/>
          <w:b w:val="0"/>
          <w:color w:val="000000"/>
          <w:sz w:val="24"/>
        </w:rPr>
        <w:t>2.6.3 消声器、静压箱应单独设置支吊架。</w:t>
      </w:r>
    </w:p>
    <w:p>
      <w:pPr>
        <w:spacing w:line="360" w:lineRule="auto" w:after="0"/>
        <w:ind w:firstLine="480"/>
        <w:jc w:val="both"/>
      </w:pPr>
      <w:r>
        <w:rPr>
          <w:rFonts w:ascii="宋体" w:hAnsi="宋体" w:eastAsia="宋体" w:cs="宋体"/>
          <w:b w:val="0"/>
          <w:color w:val="000000"/>
          <w:sz w:val="24"/>
        </w:rPr>
        <w:t>2.7 挡烟垂壁：</w:t>
      </w:r>
    </w:p>
    <w:p>
      <w:pPr>
        <w:spacing w:line="360" w:lineRule="auto" w:after="0"/>
        <w:ind w:firstLine="480"/>
        <w:jc w:val="both"/>
      </w:pPr>
      <w:r>
        <w:rPr>
          <w:rFonts w:ascii="宋体" w:hAnsi="宋体" w:eastAsia="宋体" w:cs="宋体"/>
          <w:b w:val="0"/>
          <w:color w:val="000000"/>
          <w:sz w:val="24"/>
        </w:rPr>
        <w:t>2.7.1 设置排烟系统的场所或部位采用挡烟垂壁、结构梁及隔墙等划分防烟分区，挡烟垂壁等分割设施的深度由设计按规范规定的储烟仓厚度及最小清晰高度计算确定。挡烟垂壁与建筑构件结合处应严密。</w:t>
      </w:r>
    </w:p>
    <w:p>
      <w:pPr>
        <w:spacing w:line="360" w:lineRule="auto" w:after="0"/>
        <w:ind w:firstLine="480"/>
        <w:jc w:val="both"/>
      </w:pPr>
      <w:r>
        <w:rPr>
          <w:rFonts w:ascii="宋体" w:hAnsi="宋体" w:eastAsia="宋体" w:cs="宋体"/>
          <w:b w:val="0"/>
          <w:color w:val="000000"/>
          <w:sz w:val="24"/>
        </w:rPr>
        <w:t>2.7.2 固定式挡烟垂壁采用防火玻璃制作，也可采用其他满足消防要求的防火材料；活动式挡烟垂壁采用卷帘式自动挡烟垂壁，材质为防火布，也可采用其他满足消防要求的形式，应符合《挡烟垂壁》XF533要求。</w:t>
      </w:r>
    </w:p>
    <w:p>
      <w:pPr>
        <w:spacing w:line="360" w:lineRule="auto" w:after="0"/>
        <w:ind w:firstLine="480"/>
        <w:jc w:val="both"/>
      </w:pPr>
      <w:r>
        <w:rPr>
          <w:rFonts w:ascii="宋体" w:hAnsi="宋体" w:eastAsia="宋体" w:cs="宋体"/>
          <w:b w:val="0"/>
          <w:color w:val="000000"/>
          <w:sz w:val="24"/>
        </w:rPr>
        <w:t>2.7.3 活动挡烟垂壁与建筑结构（柱或墙）面的缝隙不应大于60mm；由两块或两块以上的挡烟垂帘组成的连续性挡烟垂壁，各块之间不应有缝隙，搭接宽度不应小于100mm；活动挡烟垂壁的手动操作按钮应固定安装在距楼地面1.3m处，便于操作、明显可见。</w:t>
      </w:r>
    </w:p>
    <w:p>
      <w:pPr>
        <w:spacing w:line="360" w:lineRule="auto" w:after="0"/>
        <w:ind w:firstLine="480"/>
        <w:jc w:val="both"/>
      </w:pPr>
      <w:r>
        <w:rPr>
          <w:rFonts w:ascii="宋体" w:hAnsi="宋体" w:eastAsia="宋体" w:cs="宋体"/>
          <w:b w:val="0"/>
          <w:color w:val="000000"/>
          <w:sz w:val="24"/>
        </w:rPr>
        <w:t>2.8 检测与试验：</w:t>
      </w:r>
    </w:p>
    <w:p>
      <w:pPr>
        <w:spacing w:line="360" w:lineRule="auto" w:after="0"/>
        <w:ind w:firstLine="480"/>
        <w:jc w:val="both"/>
      </w:pPr>
      <w:r>
        <w:rPr>
          <w:rFonts w:ascii="宋体" w:hAnsi="宋体" w:eastAsia="宋体" w:cs="宋体"/>
          <w:b w:val="0"/>
          <w:color w:val="000000"/>
          <w:sz w:val="24"/>
        </w:rPr>
        <w:t>2.8.1 风管批量制作前，应进行风管强度与严密性试验。</w:t>
      </w:r>
    </w:p>
    <w:p>
      <w:pPr>
        <w:spacing w:line="360" w:lineRule="auto" w:after="0"/>
        <w:ind w:firstLine="480"/>
        <w:jc w:val="both"/>
      </w:pPr>
      <w:r>
        <w:rPr>
          <w:rFonts w:ascii="宋体" w:hAnsi="宋体" w:eastAsia="宋体" w:cs="宋体"/>
          <w:b w:val="0"/>
          <w:color w:val="000000"/>
          <w:sz w:val="24"/>
        </w:rPr>
        <w:t>2.8.2 风管系统安装完成后，应对安装后的主、干风管分段进行严密性试验，包括漏光检测和漏风量检测。</w:t>
      </w:r>
    </w:p>
    <w:p>
      <w:pPr>
        <w:spacing w:line="360" w:lineRule="auto" w:after="0"/>
        <w:ind w:firstLine="480"/>
        <w:jc w:val="both"/>
      </w:pPr>
      <w:r>
        <w:rPr>
          <w:rFonts w:ascii="宋体" w:hAnsi="宋体" w:eastAsia="宋体" w:cs="宋体"/>
          <w:b w:val="0"/>
          <w:color w:val="000000"/>
          <w:sz w:val="24"/>
        </w:rPr>
        <w:t>2.9 防烟、排烟系统中的送风口、排烟口、排烟防火阀、送风风机、排烟风机、固定窗等应设置明显永久标识。</w:t>
      </w:r>
    </w:p>
    <w:p>
      <w:pPr>
        <w:spacing w:before="160" w:after="80" w:line="360" w:lineRule="auto"/>
      </w:pPr>
      <w:r>
        <w:rPr>
          <w:rFonts w:ascii="宋体" w:hAnsi="宋体" w:eastAsia="宋体" w:cs="宋体"/>
          <w:b/>
          <w:color w:val="000000"/>
          <w:sz w:val="24"/>
        </w:rPr>
        <w:t>3、空调水管系统施工</w:t>
      </w:r>
    </w:p>
    <w:p>
      <w:pPr>
        <w:spacing w:line="360" w:lineRule="auto" w:after="0"/>
        <w:ind w:firstLine="480"/>
        <w:jc w:val="both"/>
      </w:pPr>
      <w:r>
        <w:rPr>
          <w:rFonts w:ascii="宋体" w:hAnsi="宋体" w:eastAsia="宋体" w:cs="宋体"/>
          <w:b w:val="0"/>
          <w:color w:val="000000"/>
          <w:sz w:val="24"/>
        </w:rPr>
        <w:t>3.1 管材及连接：空调凝结水管采用热镀锌钢管；冷凝水管采用柔性泡沫橡塑保温，厚度为13mm。</w:t>
      </w:r>
    </w:p>
    <w:p>
      <w:pPr>
        <w:spacing w:line="360" w:lineRule="auto" w:after="0"/>
        <w:ind w:firstLine="480"/>
        <w:jc w:val="both"/>
      </w:pPr>
      <w:r>
        <w:rPr>
          <w:rFonts w:ascii="宋体" w:hAnsi="宋体" w:eastAsia="宋体" w:cs="宋体"/>
          <w:b w:val="0"/>
          <w:color w:val="000000"/>
          <w:sz w:val="24"/>
        </w:rPr>
        <w:t>3.2 水管路系统安装：凝结水支管坡度0.01，坡向凝水干管；凝水干管坡0.005，坡向凝水立管。</w:t>
      </w:r>
    </w:p>
    <w:p>
      <w:pPr>
        <w:spacing w:before="160" w:after="80" w:line="360" w:lineRule="auto"/>
      </w:pPr>
      <w:r>
        <w:rPr>
          <w:rFonts w:ascii="宋体" w:hAnsi="宋体" w:eastAsia="宋体" w:cs="宋体"/>
          <w:b/>
          <w:color w:val="000000"/>
          <w:sz w:val="24"/>
        </w:rPr>
        <w:t>4、多联机系统安装</w:t>
      </w:r>
    </w:p>
    <w:p>
      <w:pPr>
        <w:spacing w:line="360" w:lineRule="auto" w:after="0"/>
        <w:ind w:firstLine="480"/>
        <w:jc w:val="both"/>
      </w:pPr>
      <w:r>
        <w:rPr>
          <w:rFonts w:ascii="宋体" w:hAnsi="宋体" w:eastAsia="宋体" w:cs="宋体"/>
          <w:b w:val="0"/>
          <w:color w:val="000000"/>
          <w:sz w:val="24"/>
        </w:rPr>
        <w:t>4.1 室外机安装：</w:t>
      </w:r>
    </w:p>
    <w:p>
      <w:pPr>
        <w:spacing w:line="360" w:lineRule="auto" w:after="0"/>
        <w:ind w:firstLine="480"/>
        <w:jc w:val="both"/>
      </w:pPr>
      <w:r>
        <w:rPr>
          <w:rFonts w:ascii="宋体" w:hAnsi="宋体" w:eastAsia="宋体" w:cs="宋体"/>
          <w:b w:val="0"/>
          <w:color w:val="000000"/>
          <w:sz w:val="24"/>
        </w:rPr>
        <w:t>4.1.1 室外机安装时，应确保室外机的四周按照要求留有足够的进排风和维护空间，进排风应通畅，必要时室外机应安装风帽及气流导向格栅。</w:t>
      </w:r>
    </w:p>
    <w:p>
      <w:pPr>
        <w:spacing w:line="360" w:lineRule="auto" w:after="0"/>
        <w:ind w:firstLine="480"/>
        <w:jc w:val="both"/>
      </w:pPr>
      <w:r>
        <w:rPr>
          <w:rFonts w:ascii="宋体" w:hAnsi="宋体" w:eastAsia="宋体" w:cs="宋体"/>
          <w:b w:val="0"/>
          <w:color w:val="000000"/>
          <w:sz w:val="24"/>
        </w:rPr>
        <w:t>4.1.2 室外机应安装在水平和经过设计有足够强度的基础和减振部件上，且必须与基础进行固定。</w:t>
      </w:r>
    </w:p>
    <w:p>
      <w:pPr>
        <w:spacing w:line="360" w:lineRule="auto" w:after="0"/>
        <w:ind w:firstLine="480"/>
        <w:jc w:val="both"/>
      </w:pPr>
      <w:r>
        <w:rPr>
          <w:rFonts w:ascii="宋体" w:hAnsi="宋体" w:eastAsia="宋体" w:cs="宋体"/>
          <w:b w:val="0"/>
          <w:color w:val="000000"/>
          <w:sz w:val="24"/>
        </w:rPr>
        <w:t>4.1.3 室外机安装时，基础周围应做排水沟。</w:t>
      </w:r>
    </w:p>
    <w:p>
      <w:pPr>
        <w:spacing w:line="360" w:lineRule="auto" w:after="0"/>
        <w:ind w:firstLine="480"/>
        <w:jc w:val="both"/>
      </w:pPr>
      <w:r>
        <w:rPr>
          <w:rFonts w:ascii="宋体" w:hAnsi="宋体" w:eastAsia="宋体" w:cs="宋体"/>
          <w:b w:val="0"/>
          <w:color w:val="000000"/>
          <w:sz w:val="24"/>
        </w:rPr>
        <w:t>4.1.4 当室外机安装在屋顶上时，应检查屋顶的强度并应采取防水措施。</w:t>
      </w:r>
    </w:p>
    <w:p>
      <w:pPr>
        <w:spacing w:line="360" w:lineRule="auto" w:after="0"/>
        <w:ind w:firstLine="480"/>
        <w:jc w:val="both"/>
      </w:pPr>
      <w:r>
        <w:rPr>
          <w:rFonts w:ascii="宋体" w:hAnsi="宋体" w:eastAsia="宋体" w:cs="宋体"/>
          <w:b w:val="0"/>
          <w:color w:val="000000"/>
          <w:sz w:val="24"/>
        </w:rPr>
        <w:t>4.2 冷媒管安装：</w:t>
      </w:r>
    </w:p>
    <w:p>
      <w:pPr>
        <w:spacing w:line="360" w:lineRule="auto" w:after="0"/>
        <w:ind w:firstLine="480"/>
        <w:jc w:val="both"/>
      </w:pPr>
      <w:r>
        <w:rPr>
          <w:rFonts w:ascii="宋体" w:hAnsi="宋体" w:eastAsia="宋体" w:cs="宋体"/>
          <w:b w:val="0"/>
          <w:color w:val="000000"/>
          <w:sz w:val="24"/>
        </w:rPr>
        <w:t>4.2.1 冷媒管采用空调用去磷无缝紫铜管，并应符合国标GB/T1527-1997。</w:t>
      </w:r>
    </w:p>
    <w:p>
      <w:pPr>
        <w:spacing w:line="360" w:lineRule="auto" w:after="0"/>
        <w:ind w:firstLine="480"/>
        <w:jc w:val="both"/>
      </w:pPr>
      <w:r>
        <w:rPr>
          <w:rFonts w:ascii="宋体" w:hAnsi="宋体" w:eastAsia="宋体" w:cs="宋体"/>
          <w:b w:val="0"/>
          <w:color w:val="000000"/>
          <w:sz w:val="24"/>
        </w:rPr>
        <w:t>4.2.2 冷媒管安装步骤：支架制作安装→按图纸要求配管→焊接→吹污→检漏→保温→真空干燥。严禁在管道内有压力的情况下进行焊接。</w:t>
      </w:r>
    </w:p>
    <w:p>
      <w:pPr>
        <w:spacing w:line="360" w:lineRule="auto" w:after="0"/>
        <w:ind w:firstLine="480"/>
        <w:jc w:val="both"/>
      </w:pPr>
      <w:r>
        <w:rPr>
          <w:rFonts w:ascii="宋体" w:hAnsi="宋体" w:eastAsia="宋体" w:cs="宋体"/>
          <w:b w:val="0"/>
          <w:color w:val="000000"/>
          <w:sz w:val="24"/>
        </w:rPr>
        <w:t>4.2.3 冷媒管液体管道不得向上形成“Ω”形，气体管道不得形成“υ”形。</w:t>
      </w:r>
    </w:p>
    <w:p>
      <w:pPr>
        <w:spacing w:line="360" w:lineRule="auto" w:after="0"/>
        <w:ind w:firstLine="480"/>
        <w:jc w:val="both"/>
      </w:pPr>
      <w:r>
        <w:rPr>
          <w:rFonts w:ascii="宋体" w:hAnsi="宋体" w:eastAsia="宋体" w:cs="宋体"/>
          <w:b w:val="0"/>
          <w:color w:val="000000"/>
          <w:sz w:val="24"/>
        </w:rPr>
        <w:t>4.2.4 制冷剂配管的切割应符合下列规定：1）铜管切割必须使用专用割刀；2）切割后的铜管开口应使用毛边绞刀去除多余的毛边，应用锉刀磨平开口并把黏附在铜管内壁的切屑全部清除干净。</w:t>
      </w:r>
    </w:p>
    <w:p>
      <w:pPr>
        <w:spacing w:line="360" w:lineRule="auto" w:after="0"/>
        <w:ind w:firstLine="480"/>
        <w:jc w:val="both"/>
      </w:pPr>
      <w:r>
        <w:rPr>
          <w:rFonts w:ascii="宋体" w:hAnsi="宋体" w:eastAsia="宋体" w:cs="宋体"/>
          <w:b w:val="0"/>
          <w:color w:val="000000"/>
          <w:sz w:val="24"/>
        </w:rPr>
        <w:t>4.2.5 制冷剂配管的吊装应符合下列要求：1）应对水平安装的制冷剂配管进行支吊，横管的支吊间距为：铜管外径6.4~9.5mm时间距1.2m，铜管外径＞12.7mm时间距不大于1.5m；2）应对垂直安装的制冷剂配管进行卡固，卡固时应把液管和气管分开固定，卡箍距离宜为1～2m；3）液管和气管共同吊装，应以液管的尺寸为准；铜管系统和水管系统应分开吊装。</w:t>
      </w:r>
    </w:p>
    <w:p>
      <w:pPr>
        <w:spacing w:line="360" w:lineRule="auto" w:after="0"/>
        <w:ind w:firstLine="480"/>
        <w:jc w:val="both"/>
      </w:pPr>
      <w:r>
        <w:rPr>
          <w:rFonts w:ascii="宋体" w:hAnsi="宋体" w:eastAsia="宋体" w:cs="宋体"/>
          <w:b w:val="0"/>
          <w:color w:val="000000"/>
          <w:sz w:val="24"/>
        </w:rPr>
        <w:t>4.2.6 当管道穿越墙或楼板时，应使用套管，套管材料应符合国家现行相关标准的规定。</w:t>
      </w:r>
    </w:p>
    <w:p>
      <w:pPr>
        <w:spacing w:line="360" w:lineRule="auto" w:after="0"/>
        <w:ind w:firstLine="480"/>
        <w:jc w:val="both"/>
      </w:pPr>
      <w:r>
        <w:rPr>
          <w:rFonts w:ascii="宋体" w:hAnsi="宋体" w:eastAsia="宋体" w:cs="宋体"/>
          <w:b w:val="0"/>
          <w:color w:val="000000"/>
          <w:sz w:val="24"/>
        </w:rPr>
        <w:t>4.2.7 冷媒管采用难燃B1级橡塑绝热，外缠聚氯乙烯绝缘胶带，保温厚度见下表：</w:t>
      </w:r>
    </w:p>
    <w:tbl>
      <w:tblPr>
        <w:tblW w:type="auto" w:w="0"/>
        <w:jc w:val="center"/>
        <w:tblLayout w:type="autofit"/>
        <w:tblLook w:firstColumn="1" w:firstRow="1" w:lastColumn="0" w:lastRow="0" w:noHBand="0" w:noVBand="1" w:val="04A0"/>
      </w:tblPr>
      <w:tblGrid>
        <w:gridCol w:w="4536"/>
        <w:gridCol w:w="4536"/>
      </w:tblGrid>
      <w:tr>
        <w:trPr>
          <w:tblHeader w:val="true"/>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冷媒管外径φ（mm）</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保温厚度δ（mm）</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φ≤12.7</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15</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12.7＜φ≤15.88</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15.88＜φ≤22.2</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w:t>
            </w:r>
          </w:p>
        </w:tc>
      </w:tr>
      <w:tr>
        <w:trPr>
          <w:cantSplit/>
        </w:trPr>
        <w:tc>
          <w:tcPr>
            <w:tcW w:type="dxa" w:w="3969"/>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φ＞22.2</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30</w:t>
            </w:r>
          </w:p>
        </w:tc>
      </w:tr>
    </w:tbl>
    <w:p>
      <w:pPr>
        <w:spacing w:line="360" w:lineRule="auto" w:after="0"/>
        <w:ind w:firstLine="480"/>
        <w:jc w:val="both"/>
      </w:pPr>
      <w:r>
        <w:rPr>
          <w:rFonts w:ascii="宋体" w:hAnsi="宋体" w:eastAsia="宋体" w:cs="宋体"/>
          <w:b w:val="0"/>
          <w:color w:val="000000"/>
          <w:sz w:val="24"/>
        </w:rPr>
        <w:t>4.2.8 多联机空调系统制冷剂管道的气密性试验应符合下列规定：1）气密性试验应采用干燥压缩空气或氮气进行，高压系统的试验压力为4.0MPa；2）试验前应检查系统各控制阀门的开启状况，保证系统的手动阀和电磁阀全部开启，并应拆除或隔离系统中易被高压损坏的器件；3）系统检漏时，应在规定的试验压力下，用肥皂水或其他发泡剂刷抹在焊缝、喇叭口扩口连接处等处检查，不得泄漏；4）系统保压时，应充气至规定的试验压力，并记录压力表读数，经24h以后再检查压力表读数，其压力降不应大于试验压力的1%；当压力降超过规定时，应查明原因消除泄漏，并应重新试验，直至合格。</w:t>
      </w:r>
    </w:p>
    <w:p>
      <w:pPr>
        <w:spacing w:before="160" w:after="80" w:line="360" w:lineRule="auto"/>
      </w:pPr>
      <w:r>
        <w:rPr>
          <w:rFonts w:ascii="宋体" w:hAnsi="宋体" w:eastAsia="宋体" w:cs="宋体"/>
          <w:b/>
          <w:color w:val="000000"/>
          <w:sz w:val="24"/>
        </w:rPr>
        <w:t>5、管道与设备防腐、绝热</w:t>
      </w:r>
    </w:p>
    <w:p>
      <w:pPr>
        <w:spacing w:line="360" w:lineRule="auto" w:after="0"/>
        <w:ind w:firstLine="480"/>
        <w:jc w:val="both"/>
      </w:pPr>
      <w:r>
        <w:rPr>
          <w:rFonts w:ascii="宋体" w:hAnsi="宋体" w:eastAsia="宋体" w:cs="宋体"/>
          <w:b w:val="0"/>
          <w:color w:val="000000"/>
          <w:sz w:val="24"/>
        </w:rPr>
        <w:t>5.1 防腐工程施工需在风管系统严密性试验合格、水管系统水压试验合格、制冷剂管道系统气密性试验合格后进行。绝热工程施工在防腐后进行。</w:t>
      </w:r>
    </w:p>
    <w:p>
      <w:pPr>
        <w:spacing w:line="360" w:lineRule="auto" w:after="0"/>
        <w:ind w:firstLine="480"/>
        <w:jc w:val="both"/>
      </w:pPr>
      <w:r>
        <w:rPr>
          <w:rFonts w:ascii="宋体" w:hAnsi="宋体" w:eastAsia="宋体" w:cs="宋体"/>
          <w:b w:val="0"/>
          <w:color w:val="000000"/>
          <w:sz w:val="24"/>
        </w:rPr>
        <w:t>5.2 镀锌钢管表面清洁后，其他金属管道、设备、支吊架等表面除锈、去污、清洁后，刷防锈漆两道；非保温的明装管道、设备支吊架等再刷耐热色漆或银粉漆两道。</w:t>
      </w:r>
    </w:p>
    <w:p>
      <w:pPr>
        <w:spacing w:line="360" w:lineRule="auto" w:after="0"/>
        <w:ind w:firstLine="480"/>
        <w:jc w:val="both"/>
      </w:pPr>
      <w:r>
        <w:rPr>
          <w:rFonts w:ascii="宋体" w:hAnsi="宋体" w:eastAsia="宋体" w:cs="宋体"/>
          <w:b w:val="0"/>
          <w:color w:val="000000"/>
          <w:sz w:val="24"/>
        </w:rPr>
        <w:t>5.3 管道防腐施工完成后可进行绝热施工。5.3.1 空调送回风管、经冷热处理的新风管及在空调房中未经冷热处理的新风管均须保温，保温采用离心玻璃棉板材，25℃时导热系数应不大于0.033W/(m·K)，密度为64kg/m³；离心玻璃棉板原厂自带隔汽保护层，隔汽层和玻璃棉整体必须达到A级防火要求。保温厚度为室内30mm、室外50mm，接缝处用铝箔胶带密封，且应采用保温钉固定保温层，保温钉固定及分布密度按《通风与空调工程施工规范》GB50738的规定。5.3.2 需要绝热的设备，冷源设备、冷水箱采用难燃B1级柔性泡沫橡塑绝热，绝热层厚度50mm且应满足设备要求；其他设备采用离心玻璃棉不燃材料，厚度60mm。</w:t>
      </w:r>
    </w:p>
    <w:p>
      <w:pPr>
        <w:spacing w:line="360" w:lineRule="auto" w:after="0"/>
        <w:ind w:firstLine="480"/>
        <w:jc w:val="both"/>
      </w:pPr>
      <w:r>
        <w:rPr>
          <w:rFonts w:ascii="宋体" w:hAnsi="宋体" w:eastAsia="宋体" w:cs="宋体"/>
          <w:b w:val="0"/>
          <w:color w:val="000000"/>
          <w:sz w:val="24"/>
        </w:rPr>
        <w:t>5.4 管件、支吊架等钢制零配件均应做防腐处理，在涂刷底漆前必须清除表面的灰尘、污垢、锈斑、焊渣等物，再刷二遍防锈漆，外露的还需再刷二遍与周围颜色协调的调和漆。</w:t>
      </w:r>
    </w:p>
    <w:p>
      <w:pPr>
        <w:spacing w:before="160" w:after="80" w:line="360" w:lineRule="auto"/>
      </w:pPr>
      <w:r>
        <w:rPr>
          <w:rFonts w:ascii="宋体" w:hAnsi="宋体" w:eastAsia="宋体" w:cs="宋体"/>
          <w:b/>
          <w:color w:val="000000"/>
          <w:sz w:val="24"/>
        </w:rPr>
        <w:t>6、设备安装</w:t>
      </w:r>
    </w:p>
    <w:p>
      <w:pPr>
        <w:spacing w:line="360" w:lineRule="auto" w:after="0"/>
        <w:ind w:firstLine="480"/>
        <w:jc w:val="both"/>
      </w:pPr>
      <w:r>
        <w:rPr>
          <w:rFonts w:ascii="宋体" w:hAnsi="宋体" w:eastAsia="宋体" w:cs="宋体"/>
          <w:b w:val="0"/>
          <w:color w:val="000000"/>
          <w:sz w:val="24"/>
        </w:rPr>
        <w:t>6.1 暖通空调设备应有装箱清单、设备说明书、产品质量合格证和产品性能检测报告等随机文件，进口设备还应有商检合格文件。产品的性能、技术参数和接口方向应符合设计要求。</w:t>
      </w:r>
    </w:p>
    <w:p>
      <w:pPr>
        <w:spacing w:line="360" w:lineRule="auto" w:after="0"/>
        <w:ind w:firstLine="480"/>
        <w:jc w:val="both"/>
      </w:pPr>
      <w:r>
        <w:rPr>
          <w:rFonts w:ascii="宋体" w:hAnsi="宋体" w:eastAsia="宋体" w:cs="宋体"/>
          <w:b w:val="0"/>
          <w:color w:val="000000"/>
          <w:sz w:val="24"/>
        </w:rPr>
        <w:t>6.2 冷水机组等大型设备应预留运输通道及吊装口。冷水机组的安装、清洗、试压、检漏、加油、抽真空、充注制冷剂及调试等事宜，除应严格遵守现行相关规范、标准及规程的各项规定外，还应严格按照生产企业提供的《使用说明书》进行，机组调试时生产企业必须派人参加。</w:t>
      </w:r>
    </w:p>
    <w:p>
      <w:pPr>
        <w:spacing w:line="360" w:lineRule="auto" w:after="0"/>
        <w:ind w:firstLine="480"/>
        <w:jc w:val="both"/>
      </w:pPr>
      <w:r>
        <w:rPr>
          <w:rFonts w:ascii="宋体" w:hAnsi="宋体" w:eastAsia="宋体" w:cs="宋体"/>
          <w:b w:val="0"/>
          <w:color w:val="000000"/>
          <w:sz w:val="24"/>
        </w:rPr>
        <w:t>6.3 安装在楼板上的空调器、风机等设备，应按设计图纸要求做好减振、隔振、防噪等措施；吊装在楼板下的空调器、风机等设备，应设减振支吊架；消防用风机应设在室内混凝土或钢架基础上，且不应设置减振装置，若排烟系统与通风空调系统共用且需要设置减振装置时，不应使用橡胶减振装置。</w:t>
      </w:r>
    </w:p>
    <w:p>
      <w:pPr>
        <w:spacing w:line="360" w:lineRule="auto" w:after="0"/>
        <w:ind w:firstLine="480"/>
        <w:jc w:val="both"/>
      </w:pPr>
      <w:r>
        <w:rPr>
          <w:rFonts w:ascii="宋体" w:hAnsi="宋体" w:eastAsia="宋体" w:cs="宋体"/>
          <w:b w:val="0"/>
          <w:color w:val="000000"/>
          <w:sz w:val="24"/>
        </w:rPr>
        <w:t>6.4 风机外壳至墙壁或其他设备的距离不应小于600mm。</w:t>
      </w:r>
    </w:p>
    <w:p>
      <w:pPr>
        <w:spacing w:line="360" w:lineRule="auto" w:after="0"/>
        <w:ind w:firstLine="480"/>
        <w:jc w:val="both"/>
      </w:pPr>
      <w:r>
        <w:rPr>
          <w:rFonts w:ascii="宋体" w:hAnsi="宋体" w:eastAsia="宋体" w:cs="宋体"/>
          <w:b w:val="0"/>
          <w:color w:val="000000"/>
          <w:sz w:val="24"/>
        </w:rPr>
        <w:t>6.5 安装在吊顶内的空调器、风机及风管阀门，在其附近的吊顶应预留不小于500×500的检查孔。</w:t>
      </w:r>
    </w:p>
    <w:p>
      <w:pPr>
        <w:spacing w:line="360" w:lineRule="auto" w:after="0"/>
        <w:ind w:firstLine="480"/>
        <w:jc w:val="both"/>
      </w:pPr>
      <w:r>
        <w:rPr>
          <w:rFonts w:ascii="宋体" w:hAnsi="宋体" w:eastAsia="宋体" w:cs="宋体"/>
          <w:b w:val="0"/>
          <w:color w:val="000000"/>
          <w:sz w:val="24"/>
        </w:rPr>
        <w:t>6.6 设在室外露天的通风机，其电动机必须设防雨罩。通风机传动装置的外露部分以及直通大气的进、出口，必须装设防护罩（网）或采取其他安全措施。</w:t>
      </w:r>
    </w:p>
    <w:p>
      <w:pPr>
        <w:spacing w:line="360" w:lineRule="auto" w:after="0"/>
        <w:ind w:firstLine="480"/>
        <w:jc w:val="both"/>
      </w:pPr>
      <w:r>
        <w:rPr>
          <w:rFonts w:ascii="宋体" w:hAnsi="宋体" w:eastAsia="宋体" w:cs="宋体"/>
          <w:b w:val="0"/>
          <w:color w:val="000000"/>
          <w:sz w:val="24"/>
        </w:rPr>
        <w:t>6.7 除标明者外，空调器、风机进出风管尺寸均同设备接口尺寸。</w:t>
      </w:r>
    </w:p>
    <w:p>
      <w:pPr>
        <w:spacing w:line="360" w:lineRule="auto" w:after="0"/>
        <w:ind w:firstLine="480"/>
        <w:jc w:val="both"/>
      </w:pPr>
      <w:r>
        <w:rPr>
          <w:rFonts w:ascii="宋体" w:hAnsi="宋体" w:eastAsia="宋体" w:cs="宋体"/>
          <w:b w:val="0"/>
          <w:color w:val="000000"/>
          <w:sz w:val="24"/>
        </w:rPr>
        <w:t>6.8 排烟风机应保证在280℃时能连续工作30min。</w:t>
      </w:r>
    </w:p>
    <w:p>
      <w:pPr>
        <w:spacing w:before="160" w:after="80" w:line="360" w:lineRule="auto"/>
      </w:pPr>
      <w:r>
        <w:rPr>
          <w:rFonts w:ascii="宋体" w:hAnsi="宋体" w:eastAsia="宋体" w:cs="宋体"/>
          <w:b/>
          <w:color w:val="000000"/>
          <w:sz w:val="24"/>
        </w:rPr>
        <w:t>7、调试</w:t>
      </w:r>
    </w:p>
    <w:p>
      <w:pPr>
        <w:spacing w:line="360" w:lineRule="auto" w:after="0"/>
        <w:ind w:firstLine="480"/>
        <w:jc w:val="both"/>
      </w:pPr>
      <w:r>
        <w:rPr>
          <w:rFonts w:ascii="宋体" w:hAnsi="宋体" w:eastAsia="宋体" w:cs="宋体"/>
          <w:b w:val="0"/>
          <w:color w:val="000000"/>
          <w:sz w:val="24"/>
        </w:rPr>
        <w:t>7.1 通风与空调系统安装完毕投入使用前，必须进行系统的试运行与调试，包括设备单机试运转与调试、系统无生产负荷下的联合试运行与调试。</w:t>
      </w:r>
    </w:p>
    <w:p>
      <w:pPr>
        <w:spacing w:line="360" w:lineRule="auto" w:after="0"/>
        <w:ind w:firstLine="480"/>
        <w:jc w:val="both"/>
      </w:pPr>
      <w:r>
        <w:rPr>
          <w:rFonts w:ascii="宋体" w:hAnsi="宋体" w:eastAsia="宋体" w:cs="宋体"/>
          <w:b w:val="0"/>
          <w:color w:val="000000"/>
          <w:sz w:val="24"/>
        </w:rPr>
        <w:t>7.2 系统的调试应严格按照《通风与空调工程施工质量验收规范》GB50243-2016、《通风与空调工程施工规范》GB50738-2011、《建筑节能工程施工质量验收标准》GB50411-2019和《建筑节能与可再生能源利用通用规范》GB55015-2021的有关规定进行。</w:t>
      </w:r>
    </w:p>
    <w:p>
      <w:pPr>
        <w:spacing w:line="360" w:lineRule="auto" w:after="0"/>
        <w:ind w:firstLine="480"/>
        <w:jc w:val="both"/>
      </w:pPr>
      <w:r>
        <w:rPr>
          <w:rFonts w:ascii="宋体" w:hAnsi="宋体" w:eastAsia="宋体" w:cs="宋体"/>
          <w:b w:val="0"/>
          <w:color w:val="000000"/>
          <w:sz w:val="24"/>
        </w:rPr>
        <w:t>7.3 系统运行管理应严格按照《建筑节能与可再生能源利用通用规范》GB55015-2021第7章相关规定进行。</w:t>
      </w:r>
    </w:p>
    <w:p>
      <w:pPr>
        <w:spacing w:before="160" w:after="80" w:line="360" w:lineRule="auto"/>
      </w:pPr>
      <w:r>
        <w:rPr>
          <w:rFonts w:ascii="宋体" w:hAnsi="宋体" w:eastAsia="宋体" w:cs="宋体"/>
          <w:b/>
          <w:color w:val="000000"/>
          <w:sz w:val="24"/>
        </w:rPr>
        <w:t>8、其他</w:t>
      </w:r>
    </w:p>
    <w:p>
      <w:pPr>
        <w:spacing w:line="360" w:lineRule="auto" w:after="0"/>
        <w:ind w:firstLine="480"/>
        <w:jc w:val="both"/>
      </w:pPr>
      <w:r>
        <w:rPr>
          <w:rFonts w:ascii="宋体" w:hAnsi="宋体" w:eastAsia="宋体" w:cs="宋体"/>
          <w:b w:val="0"/>
          <w:color w:val="000000"/>
          <w:sz w:val="24"/>
        </w:rPr>
        <w:t>8.1 所有设备基础均应在设备到货且校核其尺寸后方可进行施工（按设备要求预留地脚螺栓孔二次浇注）。尺寸较大的设备应在其机房外墙未砌之前放入机房内就位。</w:t>
      </w:r>
    </w:p>
    <w:p>
      <w:pPr>
        <w:spacing w:line="360" w:lineRule="auto" w:after="0"/>
        <w:ind w:firstLine="480"/>
        <w:jc w:val="both"/>
      </w:pPr>
      <w:r>
        <w:rPr>
          <w:rFonts w:ascii="宋体" w:hAnsi="宋体" w:eastAsia="宋体" w:cs="宋体"/>
          <w:b w:val="0"/>
          <w:color w:val="000000"/>
          <w:sz w:val="24"/>
        </w:rPr>
        <w:t>8.2 土建施工时，本专业施工单位应负责与土建施工密切配合，结合本设计图，及时做好预留预埋工作，认真核对、校正安装所需的土建基础、预埋件和预留孔洞。土建风道应内壁光滑，封堵严密，净尺寸满足设计要求。</w:t>
      </w:r>
    </w:p>
    <w:p>
      <w:pPr>
        <w:spacing w:line="360" w:lineRule="auto" w:after="0"/>
        <w:ind w:firstLine="480"/>
        <w:jc w:val="both"/>
      </w:pPr>
      <w:r>
        <w:rPr>
          <w:rFonts w:ascii="宋体" w:hAnsi="宋体" w:eastAsia="宋体" w:cs="宋体"/>
          <w:b w:val="0"/>
          <w:color w:val="000000"/>
          <w:sz w:val="24"/>
        </w:rPr>
        <w:t>8.3 土建风道内衬金属管道时，应先安装风管，土建风道后砌。</w:t>
      </w:r>
    </w:p>
    <w:p>
      <w:pPr>
        <w:spacing w:line="360" w:lineRule="auto" w:after="0"/>
        <w:ind w:firstLine="480"/>
        <w:jc w:val="both"/>
      </w:pPr>
      <w:r>
        <w:rPr>
          <w:rFonts w:ascii="宋体" w:hAnsi="宋体" w:eastAsia="宋体" w:cs="宋体"/>
          <w:b w:val="0"/>
          <w:color w:val="000000"/>
          <w:sz w:val="24"/>
        </w:rPr>
        <w:t>8.4 当建筑物上设置太阳能热水或光伏发电系统、暖通空调设备、广告牌、外遮阳设施、装饰线脚等附属构件或设施时，应采取防止构件或设施坠落的安全防护措施，并应满足建筑结构及其他相应的安全性要求。</w:t>
      </w:r>
    </w:p>
    <w:p>
      <w:pPr>
        <w:spacing w:line="360" w:lineRule="auto" w:after="0"/>
        <w:ind w:firstLine="480"/>
        <w:jc w:val="both"/>
      </w:pPr>
      <w:r>
        <w:rPr>
          <w:rFonts w:ascii="宋体" w:hAnsi="宋体" w:eastAsia="宋体" w:cs="宋体"/>
          <w:b w:val="0"/>
          <w:color w:val="000000"/>
          <w:sz w:val="24"/>
        </w:rPr>
        <w:t>8.5 未述及部分及其它各项施工要求，应严格按照相关规范、标准之规定执行。</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