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F2F02" w14:textId="506B4316" w:rsidR="00B65FE0" w:rsidRPr="00B65FE0" w:rsidRDefault="00111C7B" w:rsidP="00533635">
      <w:pPr>
        <w:jc w:val="center"/>
      </w:pPr>
      <w:r>
        <w:rPr>
          <w:rFonts w:hint="eastAsia"/>
          <w:b/>
          <w:bCs/>
        </w:rPr>
        <w:t>虛擬</w:t>
      </w:r>
      <w:proofErr w:type="gramStart"/>
      <w:r>
        <w:rPr>
          <w:rFonts w:hint="eastAsia"/>
          <w:b/>
          <w:bCs/>
        </w:rPr>
        <w:t>實境</w:t>
      </w:r>
      <w:r w:rsidR="00163CD7">
        <w:rPr>
          <w:rFonts w:hint="eastAsia"/>
          <w:b/>
          <w:bCs/>
        </w:rPr>
        <w:t>於</w:t>
      </w:r>
      <w:r w:rsidR="00B65FE0" w:rsidRPr="00B65FE0">
        <w:rPr>
          <w:rFonts w:hint="eastAsia"/>
          <w:b/>
          <w:bCs/>
        </w:rPr>
        <w:t>超音波</w:t>
      </w:r>
      <w:proofErr w:type="gramEnd"/>
      <w:r w:rsidR="00B65FE0" w:rsidRPr="00B65FE0">
        <w:rPr>
          <w:rFonts w:hint="eastAsia"/>
          <w:b/>
          <w:bCs/>
        </w:rPr>
        <w:t>教學</w:t>
      </w:r>
      <w:r w:rsidR="000179C7">
        <w:rPr>
          <w:rFonts w:hint="eastAsia"/>
          <w:b/>
          <w:bCs/>
        </w:rPr>
        <w:t>之應用</w:t>
      </w:r>
    </w:p>
    <w:p w14:paraId="2646B27A" w14:textId="65325075" w:rsidR="00B65FE0" w:rsidRDefault="00FE4B8F" w:rsidP="006640B8">
      <w:pPr>
        <w:pStyle w:val="1"/>
      </w:pPr>
      <w:r>
        <w:rPr>
          <w:rFonts w:hint="eastAsia"/>
        </w:rPr>
        <w:t xml:space="preserve"> </w:t>
      </w:r>
      <w:r w:rsidR="000179C7">
        <w:rPr>
          <w:rFonts w:hint="eastAsia"/>
        </w:rPr>
        <w:t>摘要</w:t>
      </w:r>
    </w:p>
    <w:p w14:paraId="1BFCDC1F" w14:textId="1B85F36F" w:rsidR="000179C7" w:rsidRPr="006F324A" w:rsidRDefault="00940087" w:rsidP="000179C7">
      <w:pPr>
        <w:rPr>
          <w:rFonts w:ascii="標楷體" w:hAnsi="標楷體"/>
        </w:rPr>
      </w:pPr>
      <w:r w:rsidRPr="006F324A">
        <w:rPr>
          <w:rFonts w:ascii="標楷體" w:hAnsi="標楷體" w:hint="eastAsia"/>
          <w:bCs/>
        </w:rPr>
        <w:t>本文為</w:t>
      </w:r>
      <w:r w:rsidR="000179C7" w:rsidRPr="006F324A">
        <w:rPr>
          <w:rFonts w:ascii="標楷體" w:hAnsi="標楷體" w:hint="eastAsia"/>
          <w:bCs/>
        </w:rPr>
        <w:t>虛擬實境科技導入超音波醫療教學</w:t>
      </w:r>
      <w:r w:rsidRPr="006F324A">
        <w:rPr>
          <w:rFonts w:ascii="標楷體" w:hAnsi="標楷體" w:hint="eastAsia"/>
          <w:bCs/>
        </w:rPr>
        <w:t>內容之研發</w:t>
      </w:r>
      <w:r w:rsidR="000179C7" w:rsidRPr="006F324A">
        <w:rPr>
          <w:rFonts w:ascii="標楷體" w:hAnsi="標楷體" w:hint="eastAsia"/>
          <w:bCs/>
        </w:rPr>
        <w:t>，透過擬真的</w:t>
      </w:r>
      <w:proofErr w:type="gramStart"/>
      <w:r w:rsidR="000179C7" w:rsidRPr="006F324A">
        <w:rPr>
          <w:rFonts w:ascii="標楷體" w:hAnsi="標楷體" w:hint="eastAsia"/>
          <w:bCs/>
        </w:rPr>
        <w:t>沉</w:t>
      </w:r>
      <w:proofErr w:type="gramEnd"/>
      <w:r w:rsidR="000179C7" w:rsidRPr="006F324A">
        <w:rPr>
          <w:rFonts w:ascii="標楷體" w:hAnsi="標楷體" w:hint="eastAsia"/>
          <w:bCs/>
        </w:rPr>
        <w:t>浸式學習</w:t>
      </w:r>
      <w:r w:rsidRPr="006F324A">
        <w:rPr>
          <w:rFonts w:ascii="標楷體" w:hAnsi="標楷體" w:hint="eastAsia"/>
          <w:bCs/>
        </w:rPr>
        <w:t>將</w:t>
      </w:r>
      <w:r w:rsidR="000179C7" w:rsidRPr="006F324A">
        <w:rPr>
          <w:rFonts w:ascii="標楷體" w:hAnsi="標楷體" w:hint="eastAsia"/>
          <w:bCs/>
        </w:rPr>
        <w:t>醫學教育邁入元宇宙的新里程。此虛擬實境系統醫療教育的優勢有:</w:t>
      </w:r>
      <w:r w:rsidR="000179C7" w:rsidRPr="006F324A">
        <w:rPr>
          <w:rFonts w:ascii="標楷體" w:hAnsi="標楷體" w:hint="eastAsia"/>
          <w:lang w:bidi="hi-IN"/>
        </w:rPr>
        <w:t>取代高價的教學模擬器、假人或真人進行模擬教學。VR一體機裝置簡易，使超音波學習更為機動彈性。且學習者可以多次反覆操作</w:t>
      </w:r>
      <w:proofErr w:type="gramStart"/>
      <w:r w:rsidR="000179C7" w:rsidRPr="006F324A">
        <w:rPr>
          <w:rFonts w:ascii="標楷體" w:hAnsi="標楷體" w:hint="eastAsia"/>
          <w:lang w:bidi="hi-IN"/>
        </w:rPr>
        <w:t>學習或餘教室</w:t>
      </w:r>
      <w:proofErr w:type="gramEnd"/>
      <w:r w:rsidR="000179C7" w:rsidRPr="006F324A">
        <w:rPr>
          <w:rFonts w:ascii="標楷體" w:hAnsi="標楷體" w:hint="eastAsia"/>
          <w:lang w:bidi="hi-IN"/>
        </w:rPr>
        <w:t>多人同時學習操作。</w:t>
      </w:r>
      <w:r w:rsidR="00D2678F" w:rsidRPr="006F324A">
        <w:rPr>
          <w:rFonts w:ascii="標楷體" w:hAnsi="標楷體" w:hint="eastAsia"/>
          <w:lang w:bidi="hi-IN"/>
        </w:rPr>
        <w:t>本虛擬實境</w:t>
      </w:r>
      <w:r w:rsidR="000179C7" w:rsidRPr="006F324A">
        <w:rPr>
          <w:rFonts w:ascii="標楷體" w:hAnsi="標楷體" w:hint="eastAsia"/>
          <w:lang w:bidi="hi-IN"/>
        </w:rPr>
        <w:t>超音波影像</w:t>
      </w:r>
      <w:r w:rsidR="00D2678F" w:rsidRPr="006F324A">
        <w:rPr>
          <w:rFonts w:ascii="標楷體" w:hAnsi="標楷體" w:hint="eastAsia"/>
          <w:lang w:bidi="hi-IN"/>
        </w:rPr>
        <w:t>教學系統</w:t>
      </w:r>
      <w:r w:rsidR="000179C7" w:rsidRPr="006F324A">
        <w:rPr>
          <w:rFonts w:ascii="標楷體" w:hAnsi="標楷體" w:hint="eastAsia"/>
          <w:lang w:bidi="hi-IN"/>
        </w:rPr>
        <w:t>可連結豐富的</w:t>
      </w:r>
      <w:r w:rsidR="000179C7" w:rsidRPr="006F324A">
        <w:rPr>
          <w:rFonts w:ascii="標楷體" w:hAnsi="標楷體" w:hint="eastAsia"/>
        </w:rPr>
        <w:t>影像資料庫，</w:t>
      </w:r>
      <w:r w:rsidR="008B2181" w:rsidRPr="006F324A">
        <w:rPr>
          <w:rFonts w:ascii="標楷體" w:hAnsi="標楷體" w:hint="eastAsia"/>
        </w:rPr>
        <w:t>增進新手醫生</w:t>
      </w:r>
      <w:r w:rsidR="000179C7" w:rsidRPr="006F324A">
        <w:rPr>
          <w:rFonts w:ascii="標楷體" w:hAnsi="標楷體" w:hint="eastAsia"/>
        </w:rPr>
        <w:t>學習判讀不同的病灶影像</w:t>
      </w:r>
      <w:r w:rsidR="008B2181" w:rsidRPr="006F324A">
        <w:rPr>
          <w:rFonts w:ascii="標楷體" w:hAnsi="標楷體" w:hint="eastAsia"/>
        </w:rPr>
        <w:t>之經驗</w:t>
      </w:r>
      <w:r w:rsidR="000179C7" w:rsidRPr="006F324A">
        <w:rPr>
          <w:rFonts w:ascii="標楷體" w:hAnsi="標楷體" w:hint="eastAsia"/>
        </w:rPr>
        <w:t>。</w:t>
      </w:r>
      <w:r w:rsidR="00E5475E" w:rsidRPr="006F324A">
        <w:rPr>
          <w:rFonts w:ascii="標楷體" w:hAnsi="標楷體" w:hint="eastAsia"/>
        </w:rPr>
        <w:t>本</w:t>
      </w:r>
      <w:r w:rsidR="008B2181" w:rsidRPr="006F324A">
        <w:rPr>
          <w:rFonts w:ascii="標楷體" w:hAnsi="標楷體" w:hint="eastAsia"/>
        </w:rPr>
        <w:t>系統</w:t>
      </w:r>
      <w:r w:rsidR="00E5475E" w:rsidRPr="006F324A">
        <w:rPr>
          <w:rFonts w:ascii="標楷體" w:hAnsi="標楷體" w:hint="eastAsia"/>
        </w:rPr>
        <w:t>已建立上腹部超音波各臟器的學習內容，並完成</w:t>
      </w:r>
      <w:r w:rsidR="008B2181" w:rsidRPr="006F324A">
        <w:rPr>
          <w:rFonts w:ascii="標楷體" w:hAnsi="標楷體" w:hint="eastAsia"/>
        </w:rPr>
        <w:t>超過</w:t>
      </w:r>
      <w:r w:rsidR="008B2181" w:rsidRPr="006F324A">
        <w:rPr>
          <w:rFonts w:ascii="標楷體" w:hAnsi="標楷體"/>
        </w:rPr>
        <w:t>50</w:t>
      </w:r>
      <w:r w:rsidR="008B2181" w:rsidRPr="006F324A">
        <w:rPr>
          <w:rFonts w:ascii="標楷體" w:hAnsi="標楷體" w:hint="eastAsia"/>
        </w:rPr>
        <w:t>位實習醫生的教</w:t>
      </w:r>
      <w:r w:rsidR="00E5475E" w:rsidRPr="006F324A">
        <w:rPr>
          <w:rFonts w:ascii="標楷體" w:hAnsi="標楷體" w:hint="eastAsia"/>
        </w:rPr>
        <w:t>學</w:t>
      </w:r>
      <w:r w:rsidR="008B2181" w:rsidRPr="006F324A">
        <w:rPr>
          <w:rFonts w:ascii="標楷體" w:hAnsi="標楷體" w:hint="eastAsia"/>
        </w:rPr>
        <w:t>驗證。</w:t>
      </w:r>
    </w:p>
    <w:p w14:paraId="792D4BA3" w14:textId="145D8FB7" w:rsidR="00B65545" w:rsidRDefault="00992041" w:rsidP="006640B8">
      <w:pPr>
        <w:pStyle w:val="1"/>
      </w:pPr>
      <w:r>
        <w:t>Introduction</w:t>
      </w:r>
    </w:p>
    <w:p w14:paraId="0644BEA2" w14:textId="5ED6EDDF" w:rsidR="0006759E" w:rsidRDefault="005B4705" w:rsidP="006F324A">
      <w:pPr>
        <w:pStyle w:val="a9"/>
        <w:rPr>
          <w:rFonts w:ascii="Arial" w:eastAsia="Arial"/>
        </w:rPr>
      </w:pPr>
      <w:r w:rsidRPr="000D040C">
        <w:t>隨著臨床醫學和超音波技術的持續進步，需要學習超音波的人員</w:t>
      </w:r>
      <w:r w:rsidR="00CD15BE" w:rsidRPr="000D040C">
        <w:rPr>
          <w:rFonts w:hint="eastAsia"/>
        </w:rPr>
        <w:t>不斷</w:t>
      </w:r>
      <w:r w:rsidRPr="000D040C">
        <w:t>增加</w:t>
      </w:r>
      <w:r w:rsidR="00CD15BE" w:rsidRPr="000D040C">
        <w:rPr>
          <w:rFonts w:hint="eastAsia"/>
        </w:rPr>
        <w:t>例如</w:t>
      </w:r>
      <w:r w:rsidRPr="000D040C">
        <w:t>影像科醫師、</w:t>
      </w:r>
      <w:r w:rsidR="00CD15BE" w:rsidRPr="000D040C">
        <w:rPr>
          <w:rFonts w:hint="eastAsia"/>
        </w:rPr>
        <w:t>各</w:t>
      </w:r>
      <w:r w:rsidRPr="000D040C">
        <w:t>專科醫師和技術員</w:t>
      </w:r>
      <w:r w:rsidR="00CD15BE" w:rsidRPr="000D040C">
        <w:rPr>
          <w:rFonts w:hint="eastAsia"/>
        </w:rPr>
        <w:t>等。</w:t>
      </w:r>
      <w:r w:rsidRPr="000D040C">
        <w:t>傳統訓練方法</w:t>
      </w:r>
      <w:r w:rsidR="00CD15BE" w:rsidRPr="000D040C">
        <w:rPr>
          <w:rFonts w:hint="eastAsia"/>
        </w:rPr>
        <w:t>仰</w:t>
      </w:r>
      <w:r w:rsidRPr="000D040C">
        <w:t>賴實體超音波、真實病患案例以及實際的臨床經驗。但實際案例</w:t>
      </w:r>
      <w:r w:rsidR="00CD15BE" w:rsidRPr="000D040C">
        <w:rPr>
          <w:rFonts w:hint="eastAsia"/>
        </w:rPr>
        <w:t>有其</w:t>
      </w:r>
      <w:r w:rsidRPr="000D040C">
        <w:t>侷限性，</w:t>
      </w:r>
      <w:r w:rsidR="00CD15BE" w:rsidRPr="000D040C">
        <w:rPr>
          <w:rFonts w:hint="eastAsia"/>
        </w:rPr>
        <w:t>初</w:t>
      </w:r>
      <w:r w:rsidRPr="000D040C">
        <w:t>學者</w:t>
      </w:r>
      <w:r w:rsidR="00CD15BE" w:rsidRPr="000D040C">
        <w:rPr>
          <w:rFonts w:hint="eastAsia"/>
        </w:rPr>
        <w:t>難以</w:t>
      </w:r>
      <w:r w:rsidRPr="000D040C">
        <w:t>接觸到</w:t>
      </w:r>
      <w:r w:rsidR="00CD15BE" w:rsidRPr="000D040C">
        <w:rPr>
          <w:rFonts w:hint="eastAsia"/>
        </w:rPr>
        <w:t>多</w:t>
      </w:r>
      <w:r w:rsidRPr="000D040C">
        <w:t>樣化病例，限制了學習的廣度與深度。為尊重病人權益，</w:t>
      </w:r>
      <w:r w:rsidR="00CD15BE" w:rsidRPr="000D040C">
        <w:rPr>
          <w:rFonts w:hint="eastAsia"/>
        </w:rPr>
        <w:t>目前</w:t>
      </w:r>
      <w:r w:rsidR="00CD15BE" w:rsidRPr="000D040C">
        <w:t>已不再適用</w:t>
      </w:r>
      <w:r w:rsidR="00CD15BE" w:rsidRPr="000D040C">
        <w:rPr>
          <w:rFonts w:hint="eastAsia"/>
        </w:rPr>
        <w:t>在</w:t>
      </w:r>
      <w:r w:rsidRPr="000D040C">
        <w:t>病人身上實踐學習。相關醫師和技術人員</w:t>
      </w:r>
      <w:r w:rsidR="00CD15BE" w:rsidRPr="000D040C">
        <w:rPr>
          <w:rFonts w:hint="eastAsia"/>
        </w:rPr>
        <w:t>僅能在</w:t>
      </w:r>
      <w:r w:rsidRPr="000D040C">
        <w:t>超音波檢查期間或技術訓練班中，互相扮演病人角色</w:t>
      </w:r>
      <w:r w:rsidR="00CD15BE" w:rsidRPr="000D040C">
        <w:rPr>
          <w:rFonts w:hint="eastAsia"/>
        </w:rPr>
        <w:t>或</w:t>
      </w:r>
      <w:proofErr w:type="gramStart"/>
      <w:r w:rsidR="00CD15BE" w:rsidRPr="000D040C">
        <w:rPr>
          <w:rFonts w:hint="eastAsia"/>
        </w:rPr>
        <w:t>以假體</w:t>
      </w:r>
      <w:r w:rsidRPr="000D040C">
        <w:t>進行</w:t>
      </w:r>
      <w:proofErr w:type="gramEnd"/>
      <w:r w:rsidRPr="000D040C">
        <w:t>超音波掃描練習。</w:t>
      </w:r>
      <w:r w:rsidR="00DD68AB" w:rsidRPr="000D040C">
        <w:rPr>
          <w:rFonts w:hint="eastAsia"/>
        </w:rPr>
        <w:t>然而</w:t>
      </w:r>
      <w:r w:rsidR="00DD68AB" w:rsidRPr="000D040C">
        <w:t>利用魔力假人來做超音波掃描的練習，</w:t>
      </w:r>
      <w:r w:rsidR="00DD68AB" w:rsidRPr="000D040C">
        <w:rPr>
          <w:rFonts w:hint="eastAsia"/>
        </w:rPr>
        <w:t>設備價格</w:t>
      </w:r>
      <w:r w:rsidR="00DD68AB" w:rsidRPr="000D040C">
        <w:t>十分的昂貴。</w:t>
      </w:r>
      <w:r w:rsidR="00DD68AB">
        <w:rPr>
          <w:rFonts w:hint="eastAsia"/>
        </w:rPr>
        <w:t>因此以</w:t>
      </w:r>
      <w:r w:rsidR="0006759E">
        <w:rPr>
          <w:rFonts w:hint="eastAsia"/>
        </w:rPr>
        <w:t>虛擬實境</w:t>
      </w:r>
      <w:r w:rsidR="0006759E">
        <w:rPr>
          <w:spacing w:val="-1"/>
        </w:rPr>
        <w:t>技術應用在醫療影像學習領域改善臨床學習</w:t>
      </w:r>
      <w:r w:rsidR="0006759E">
        <w:t>與實踐，具有三大優點</w:t>
      </w:r>
      <w:r w:rsidR="0006759E">
        <w:rPr>
          <w:rFonts w:ascii="Arial" w:eastAsia="Arial"/>
        </w:rPr>
        <w:t>:</w:t>
      </w:r>
    </w:p>
    <w:p w14:paraId="7E0F5AF0" w14:textId="1888DEF3" w:rsidR="0006759E" w:rsidRPr="0006759E" w:rsidRDefault="0006759E" w:rsidP="006640B8">
      <w:pPr>
        <w:pStyle w:val="a9"/>
        <w:numPr>
          <w:ilvl w:val="0"/>
          <w:numId w:val="24"/>
        </w:numPr>
        <w:ind w:left="851"/>
        <w:rPr>
          <w:rFonts w:ascii="標楷體"/>
        </w:rPr>
      </w:pPr>
      <w:r w:rsidRPr="0006759E">
        <w:rPr>
          <w:rFonts w:ascii="標楷體" w:hint="eastAsia"/>
          <w:spacing w:val="-21"/>
        </w:rPr>
        <w:t>運用</w:t>
      </w:r>
      <w:r>
        <w:rPr>
          <w:rFonts w:hint="eastAsia"/>
        </w:rPr>
        <w:t>虛擬實境</w:t>
      </w:r>
      <w:r w:rsidRPr="0006759E">
        <w:rPr>
          <w:rFonts w:ascii="標楷體" w:hint="eastAsia"/>
        </w:rPr>
        <w:t>一體機輕便簡易的優點，便於隨時隨處學習超音波。建立豐富影像資料庫，新手醫生可藉此學習判讀不同的病灶影像。</w:t>
      </w:r>
    </w:p>
    <w:p w14:paraId="6AB19B40" w14:textId="59990AAD" w:rsidR="0006759E" w:rsidRDefault="0006759E" w:rsidP="006640B8">
      <w:pPr>
        <w:pStyle w:val="a9"/>
        <w:numPr>
          <w:ilvl w:val="0"/>
          <w:numId w:val="24"/>
        </w:numPr>
        <w:ind w:left="851"/>
        <w:rPr>
          <w:rFonts w:ascii="標楷體"/>
        </w:rPr>
      </w:pPr>
      <w:r>
        <w:rPr>
          <w:rFonts w:hint="eastAsia"/>
        </w:rPr>
        <w:t>虛擬實</w:t>
      </w:r>
      <w:proofErr w:type="gramStart"/>
      <w:r>
        <w:rPr>
          <w:rFonts w:hint="eastAsia"/>
        </w:rPr>
        <w:t>境</w:t>
      </w:r>
      <w:r>
        <w:rPr>
          <w:rFonts w:ascii="標楷體" w:hint="eastAsia"/>
          <w:spacing w:val="-16"/>
        </w:rPr>
        <w:t>擬真</w:t>
      </w:r>
      <w:r>
        <w:rPr>
          <w:rFonts w:ascii="標楷體" w:hint="eastAsia"/>
        </w:rPr>
        <w:t>沉浸感</w:t>
      </w:r>
      <w:proofErr w:type="gramEnd"/>
      <w:r>
        <w:rPr>
          <w:rFonts w:ascii="標楷體" w:hint="eastAsia"/>
        </w:rPr>
        <w:t>與清楚標示人體各器官</w:t>
      </w:r>
      <w:r>
        <w:t>3D</w:t>
      </w:r>
      <w:r>
        <w:rPr>
          <w:rFonts w:ascii="標楷體" w:hint="eastAsia"/>
        </w:rPr>
        <w:t>位置，初學者可明確了解掃描部位與對應的影像。</w:t>
      </w:r>
    </w:p>
    <w:p w14:paraId="375A03C2" w14:textId="5F22F889" w:rsidR="0006759E" w:rsidRDefault="0006759E" w:rsidP="006640B8">
      <w:pPr>
        <w:pStyle w:val="a9"/>
        <w:numPr>
          <w:ilvl w:val="0"/>
          <w:numId w:val="24"/>
        </w:numPr>
        <w:ind w:left="851"/>
        <w:rPr>
          <w:rFonts w:ascii="標楷體"/>
        </w:rPr>
      </w:pPr>
      <w:r>
        <w:rPr>
          <w:rFonts w:ascii="標楷體" w:hint="eastAsia"/>
        </w:rPr>
        <w:t>教學</w:t>
      </w:r>
      <w:r w:rsidR="00EC12E2">
        <w:rPr>
          <w:rFonts w:ascii="標楷體" w:hint="eastAsia"/>
        </w:rPr>
        <w:t>系統</w:t>
      </w:r>
      <w:r>
        <w:rPr>
          <w:rFonts w:ascii="標楷體" w:hint="eastAsia"/>
        </w:rPr>
        <w:t>連結學習歷程記錄，可了解學生學習進度與問題。</w:t>
      </w:r>
    </w:p>
    <w:p w14:paraId="13DD65BB" w14:textId="5B0065DB" w:rsidR="00D10543" w:rsidRPr="006640B8" w:rsidRDefault="004B72E0" w:rsidP="00F15FC5">
      <w:pPr>
        <w:pStyle w:val="1"/>
        <w:rPr>
          <w:rFonts w:ascii="標楷體" w:hAnsi="標楷體"/>
          <w:sz w:val="28"/>
          <w:szCs w:val="28"/>
        </w:rPr>
      </w:pPr>
      <w:r w:rsidRPr="006640B8">
        <w:rPr>
          <w:rFonts w:ascii="標楷體" w:hAnsi="標楷體" w:cs="微軟正黑體" w:hint="eastAsia"/>
          <w:sz w:val="28"/>
          <w:szCs w:val="28"/>
        </w:rPr>
        <w:t xml:space="preserve">研究方法 </w:t>
      </w:r>
      <w:proofErr w:type="spellStart"/>
      <w:r w:rsidR="00D10543" w:rsidRPr="006640B8">
        <w:rPr>
          <w:rFonts w:ascii="標楷體" w:hAnsi="標楷體"/>
          <w:sz w:val="28"/>
          <w:szCs w:val="28"/>
        </w:rPr>
        <w:t>Mthods</w:t>
      </w:r>
      <w:proofErr w:type="spellEnd"/>
      <w:r w:rsidR="00D10543" w:rsidRPr="006640B8">
        <w:rPr>
          <w:rFonts w:ascii="標楷體" w:hAnsi="標楷體"/>
          <w:sz w:val="28"/>
          <w:szCs w:val="28"/>
        </w:rPr>
        <w:t xml:space="preserve"> and steps</w:t>
      </w:r>
    </w:p>
    <w:p w14:paraId="64B46B08" w14:textId="25149992" w:rsidR="00783EF1" w:rsidRPr="006640B8" w:rsidRDefault="00783EF1" w:rsidP="006640B8">
      <w:pPr>
        <w:pStyle w:val="2"/>
        <w:ind w:firstLine="480"/>
      </w:pPr>
      <w:r w:rsidRPr="006640B8">
        <w:rPr>
          <w:rFonts w:cs="新細明體" w:hint="eastAsia"/>
        </w:rPr>
        <w:t>內容開發擬依據</w:t>
      </w:r>
      <w:r w:rsidRPr="006640B8">
        <w:t xml:space="preserve"> ADDIE (Analysis</w:t>
      </w:r>
      <w:r w:rsidRPr="006640B8">
        <w:rPr>
          <w:rFonts w:cs="新細明體" w:hint="eastAsia"/>
        </w:rPr>
        <w:t>、</w:t>
      </w:r>
      <w:r w:rsidRPr="006640B8">
        <w:t>Design</w:t>
      </w:r>
      <w:r w:rsidRPr="006640B8">
        <w:rPr>
          <w:rFonts w:cs="新細明體" w:hint="eastAsia"/>
        </w:rPr>
        <w:t>、</w:t>
      </w:r>
      <w:r w:rsidRPr="006640B8">
        <w:t>Development</w:t>
      </w:r>
      <w:r w:rsidRPr="006640B8">
        <w:rPr>
          <w:rFonts w:cs="新細明體" w:hint="eastAsia"/>
        </w:rPr>
        <w:t>、</w:t>
      </w:r>
      <w:r w:rsidRPr="006640B8">
        <w:t>Implementation</w:t>
      </w:r>
      <w:r w:rsidRPr="006640B8">
        <w:rPr>
          <w:rFonts w:cs="新細明體" w:hint="eastAsia"/>
        </w:rPr>
        <w:t>、</w:t>
      </w:r>
      <w:r w:rsidRPr="006640B8">
        <w:t xml:space="preserve"> Evaluation)</w:t>
      </w:r>
      <w:r w:rsidRPr="006640B8">
        <w:rPr>
          <w:rFonts w:cs="新細明體" w:hint="eastAsia"/>
        </w:rPr>
        <w:t>教學系統設計模式進行，分為五個階段分別為</w:t>
      </w:r>
      <w:r w:rsidRPr="006640B8">
        <w:t>:</w:t>
      </w:r>
    </w:p>
    <w:p w14:paraId="54AA4753" w14:textId="77777777" w:rsidR="006A6D21" w:rsidRPr="006640B8" w:rsidRDefault="00783EF1" w:rsidP="006640B8">
      <w:pPr>
        <w:pStyle w:val="2"/>
        <w:ind w:firstLine="480"/>
      </w:pPr>
      <w:r w:rsidRPr="006640B8">
        <w:rPr>
          <w:rFonts w:hint="eastAsia"/>
        </w:rPr>
        <w:t>分析階段：建立超音波培訓</w:t>
      </w:r>
      <w:r w:rsidRPr="006640B8">
        <w:rPr>
          <w:rFonts w:ascii="標楷體" w:hAnsi="標楷體" w:cs="新細明體" w:hint="eastAsia"/>
        </w:rPr>
        <w:t>教材</w:t>
      </w:r>
      <w:r w:rsidRPr="006640B8">
        <w:rPr>
          <w:rFonts w:hint="eastAsia"/>
        </w:rPr>
        <w:t>的教學內容，包括教學目標、學習環境與工具等資源詳列需求，進行下階段。</w:t>
      </w:r>
      <w:bookmarkStart w:id="0" w:name="_Hlk151804808"/>
    </w:p>
    <w:bookmarkEnd w:id="0"/>
    <w:p w14:paraId="122E1A1A" w14:textId="2FB70B81" w:rsidR="006F324A" w:rsidRDefault="00783EF1" w:rsidP="00783EF1">
      <w:pPr>
        <w:tabs>
          <w:tab w:val="left" w:pos="1106"/>
        </w:tabs>
        <w:autoSpaceDE w:val="0"/>
        <w:autoSpaceDN w:val="0"/>
        <w:spacing w:before="67" w:line="333" w:lineRule="auto"/>
        <w:ind w:right="341"/>
        <w:jc w:val="both"/>
        <w:rPr>
          <w:rFonts w:ascii="標楷體"/>
        </w:rPr>
      </w:pPr>
      <w:r w:rsidRPr="00157121">
        <w:rPr>
          <w:rFonts w:ascii="標楷體" w:hint="eastAsia"/>
        </w:rPr>
        <w:t>設計階段：</w:t>
      </w:r>
      <w:r w:rsidR="006A6D21">
        <w:rPr>
          <w:rFonts w:ascii="標楷體"/>
        </w:rPr>
        <w:t xml:space="preserve"> </w:t>
      </w:r>
    </w:p>
    <w:p w14:paraId="309EC2AF" w14:textId="77777777" w:rsidR="00C7432F" w:rsidRDefault="00F15FC5" w:rsidP="00C7432F">
      <w:pPr>
        <w:pStyle w:val="2"/>
        <w:spacing w:line="240" w:lineRule="auto"/>
        <w:ind w:firstLine="480"/>
      </w:pPr>
      <w:r>
        <w:rPr>
          <w:rFonts w:hint="eastAsia"/>
        </w:rPr>
        <w:t>VR</w:t>
      </w:r>
      <w:r>
        <w:rPr>
          <w:rFonts w:hint="eastAsia"/>
        </w:rPr>
        <w:t>教學系統</w:t>
      </w:r>
      <w:proofErr w:type="gramStart"/>
      <w:r>
        <w:rPr>
          <w:rFonts w:hint="eastAsia"/>
        </w:rPr>
        <w:t>規</w:t>
      </w:r>
      <w:proofErr w:type="gramEnd"/>
      <w:r>
        <w:rPr>
          <w:rFonts w:hint="eastAsia"/>
        </w:rPr>
        <w:t>畫有三個模組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感</w:t>
      </w:r>
      <w:proofErr w:type="gramEnd"/>
      <w:r>
        <w:rPr>
          <w:rFonts w:hint="eastAsia"/>
        </w:rPr>
        <w:t>測裝置模組為虛擬超音波探頭，具有</w:t>
      </w:r>
      <w:r>
        <w:rPr>
          <w:rFonts w:hint="eastAsia"/>
        </w:rPr>
        <w:t>6</w:t>
      </w:r>
      <w:r w:rsidRPr="006640B8">
        <w:rPr>
          <w:rFonts w:cs="新細明體" w:hint="eastAsia"/>
        </w:rPr>
        <w:t>軸向自由度作為偵測位置與角度的</w:t>
      </w:r>
      <w:r>
        <w:rPr>
          <w:rFonts w:hint="eastAsia"/>
        </w:rPr>
        <w:t>輸入裝置。資訊處理模組則具有判讀偵測的器官</w:t>
      </w:r>
      <w:r>
        <w:rPr>
          <w:rFonts w:hint="eastAsia"/>
        </w:rPr>
        <w:lastRenderedPageBreak/>
        <w:t>並連結超音波影像資料庫，回饋對應的影像訊息。顯示裝置可呈現超音波影像、虛擬實境影像。</w:t>
      </w:r>
    </w:p>
    <w:p w14:paraId="5B797AE8" w14:textId="146CE520" w:rsidR="00C7432F" w:rsidRDefault="00C7432F" w:rsidP="00C7432F">
      <w:pPr>
        <w:pStyle w:val="2"/>
        <w:spacing w:line="240" w:lineRule="auto"/>
        <w:ind w:firstLine="480"/>
      </w:pPr>
      <w:r>
        <w:object w:dxaOrig="8800" w:dyaOrig="3640" w14:anchorId="671995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8pt;height:157.5pt" o:ole="">
            <v:imagedata r:id="rId8" o:title=""/>
          </v:shape>
          <o:OLEObject Type="Embed" ProgID="Visio.Drawing.15" ShapeID="_x0000_i1025" DrawAspect="Content" ObjectID="_1765735503" r:id="rId9"/>
        </w:object>
      </w:r>
    </w:p>
    <w:p w14:paraId="5E6CF12B" w14:textId="132AD7BE" w:rsidR="00C7432F" w:rsidRDefault="00C7432F" w:rsidP="00C7432F">
      <w:pPr>
        <w:jc w:val="center"/>
      </w:pPr>
      <w:r>
        <w:rPr>
          <w:rFonts w:hint="eastAsia"/>
        </w:rPr>
        <w:t>圖</w:t>
      </w:r>
      <w:r w:rsidR="00362088">
        <w:rPr>
          <w:rFonts w:hint="eastAsia"/>
        </w:rPr>
        <w:t>1</w:t>
      </w:r>
      <w:r>
        <w:rPr>
          <w:rFonts w:hint="eastAsia"/>
        </w:rPr>
        <w:t xml:space="preserve"> VR</w:t>
      </w:r>
      <w:r>
        <w:rPr>
          <w:rFonts w:hint="eastAsia"/>
        </w:rPr>
        <w:t>教學系統流程示意圖</w:t>
      </w:r>
    </w:p>
    <w:p w14:paraId="02480463" w14:textId="16CD2D70" w:rsidR="006A6D21" w:rsidRPr="006A6D21" w:rsidRDefault="006F324A" w:rsidP="00C7432F">
      <w:pPr>
        <w:tabs>
          <w:tab w:val="left" w:pos="1106"/>
        </w:tabs>
        <w:autoSpaceDE w:val="0"/>
        <w:autoSpaceDN w:val="0"/>
        <w:spacing w:before="67" w:line="333" w:lineRule="auto"/>
        <w:ind w:right="341"/>
        <w:jc w:val="both"/>
      </w:pPr>
      <w:r w:rsidRPr="00157121">
        <w:rPr>
          <w:rFonts w:ascii="標楷體" w:hint="eastAsia"/>
        </w:rPr>
        <w:t>發展階段：</w:t>
      </w:r>
      <w:r w:rsidR="006A6D21" w:rsidRPr="006A6D21">
        <w:rPr>
          <w:rFonts w:hint="eastAsia"/>
        </w:rPr>
        <w:t>在虛擬檢驗室情境場景中，設計學習者以第一人稱視角，在</w:t>
      </w:r>
      <w:proofErr w:type="gramStart"/>
      <w:r w:rsidR="006A6D21" w:rsidRPr="006A6D21">
        <w:rPr>
          <w:rFonts w:hint="eastAsia"/>
        </w:rPr>
        <w:t>沉</w:t>
      </w:r>
      <w:proofErr w:type="gramEnd"/>
      <w:r w:rsidR="006A6D21" w:rsidRPr="006A6D21">
        <w:rPr>
          <w:rFonts w:hint="eastAsia"/>
        </w:rPr>
        <w:t>浸數位人體模型中學習超音波檢測的工具使用象。</w:t>
      </w:r>
    </w:p>
    <w:p w14:paraId="67B3C67F" w14:textId="6DA35FD9" w:rsidR="006A6D21" w:rsidRDefault="006A6D21" w:rsidP="006A6D21">
      <w:pPr>
        <w:jc w:val="center"/>
      </w:pPr>
      <w:r w:rsidRPr="00B33101">
        <w:rPr>
          <w:noProof/>
        </w:rPr>
        <w:drawing>
          <wp:inline distT="0" distB="0" distL="0" distR="0" wp14:anchorId="5A12A59E" wp14:editId="186876AB">
            <wp:extent cx="2241550" cy="1519593"/>
            <wp:effectExtent l="0" t="0" r="6350" b="4445"/>
            <wp:docPr id="23" name="圖片 22">
              <a:extLst xmlns:a="http://schemas.openxmlformats.org/drawingml/2006/main">
                <a:ext uri="{FF2B5EF4-FFF2-40B4-BE49-F238E27FC236}">
                  <a16:creationId xmlns:a16="http://schemas.microsoft.com/office/drawing/2014/main" id="{63584DD9-C561-41F5-ADE3-C8E7EA194D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2">
                      <a:extLst>
                        <a:ext uri="{FF2B5EF4-FFF2-40B4-BE49-F238E27FC236}">
                          <a16:creationId xmlns:a16="http://schemas.microsoft.com/office/drawing/2014/main" id="{63584DD9-C561-41F5-ADE3-C8E7EA194D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1318"/>
                    <a:stretch/>
                  </pic:blipFill>
                  <pic:spPr>
                    <a:xfrm>
                      <a:off x="0" y="0"/>
                      <a:ext cx="2258032" cy="153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0124" w14:textId="5273F4BD" w:rsidR="00362088" w:rsidRDefault="005A1856" w:rsidP="006A6D21">
      <w:pPr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2 </w:t>
      </w:r>
      <w:r w:rsidR="00611DD2">
        <w:rPr>
          <w:rFonts w:hint="eastAsia"/>
        </w:rPr>
        <w:t>功能選單示意圖</w:t>
      </w:r>
    </w:p>
    <w:p w14:paraId="76D2EA59" w14:textId="77777777" w:rsidR="006A6D21" w:rsidRDefault="006A6D21" w:rsidP="006640B8">
      <w:pPr>
        <w:pStyle w:val="2"/>
        <w:ind w:firstLine="480"/>
      </w:pPr>
      <w:r w:rsidRPr="0029241F">
        <w:rPr>
          <w:rFonts w:hint="eastAsia"/>
        </w:rPr>
        <w:t>教材設計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人體外皮、透視腹部、透視心臟等器官模式，讓初學者探索各臟器位置與角度，學習操作超音波探頭操作方式</w:t>
      </w:r>
      <w:r w:rsidRPr="0029241F">
        <w:rPr>
          <w:rFonts w:hint="eastAsia"/>
        </w:rPr>
        <w:t>。</w:t>
      </w:r>
    </w:p>
    <w:p w14:paraId="06C8A29A" w14:textId="54CC9732" w:rsidR="006A6D21" w:rsidRDefault="006A6D21" w:rsidP="006A6D21">
      <w:pPr>
        <w:jc w:val="center"/>
      </w:pPr>
      <w:r>
        <w:rPr>
          <w:noProof/>
        </w:rPr>
        <w:drawing>
          <wp:inline distT="0" distB="0" distL="0" distR="0" wp14:anchorId="7A9D308B" wp14:editId="7B5C4E10">
            <wp:extent cx="3164205" cy="1736090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7D13C4B" w14:textId="3E2575D1" w:rsidR="005A1856" w:rsidRPr="0029241F" w:rsidRDefault="005A1856" w:rsidP="006A6D21">
      <w:pPr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顯示器官易於初學者學習</w:t>
      </w:r>
    </w:p>
    <w:p w14:paraId="0E7A5695" w14:textId="5F7612A3" w:rsidR="00783EF1" w:rsidRDefault="00783EF1" w:rsidP="00C7432F">
      <w:pPr>
        <w:tabs>
          <w:tab w:val="left" w:pos="1106"/>
        </w:tabs>
        <w:autoSpaceDE w:val="0"/>
        <w:autoSpaceDN w:val="0"/>
        <w:spacing w:before="135"/>
      </w:pPr>
      <w:r w:rsidRPr="00157121">
        <w:rPr>
          <w:rFonts w:ascii="標楷體" w:hint="eastAsia"/>
          <w:spacing w:val="-6"/>
        </w:rPr>
        <w:t>實施階段：</w:t>
      </w:r>
      <w:r w:rsidRPr="0029241F">
        <w:rPr>
          <w:rFonts w:hint="eastAsia"/>
        </w:rPr>
        <w:t>輔助學習提供</w:t>
      </w:r>
      <w:r>
        <w:rPr>
          <w:rFonts w:hint="eastAsia"/>
        </w:rPr>
        <w:t>掃描器官</w:t>
      </w:r>
      <w:r w:rsidRPr="0029241F">
        <w:rPr>
          <w:rFonts w:hint="eastAsia"/>
        </w:rPr>
        <w:t>的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模型配合手部掃描面</w:t>
      </w:r>
      <w:r w:rsidRPr="0029241F">
        <w:rPr>
          <w:rFonts w:hint="eastAsia"/>
        </w:rPr>
        <w:t>資訊</w:t>
      </w:r>
      <w:r>
        <w:rPr>
          <w:rFonts w:hint="eastAsia"/>
        </w:rPr>
        <w:t>，學習者可明確定位取得相關超音波圖檔，促進學習效率。</w:t>
      </w:r>
    </w:p>
    <w:p w14:paraId="7431A3BE" w14:textId="4580D1D9" w:rsidR="00783EF1" w:rsidRDefault="00783EF1" w:rsidP="00783EF1">
      <w:pPr>
        <w:jc w:val="center"/>
      </w:pPr>
      <w:r>
        <w:rPr>
          <w:noProof/>
        </w:rPr>
        <w:lastRenderedPageBreak/>
        <w:drawing>
          <wp:inline distT="0" distB="0" distL="0" distR="0" wp14:anchorId="4FEBB700" wp14:editId="20D85969">
            <wp:extent cx="3240000" cy="2183572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8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4DD7" w14:textId="5E661AB6" w:rsidR="00611DD2" w:rsidRPr="0029241F" w:rsidRDefault="00611DD2" w:rsidP="00783EF1">
      <w:pPr>
        <w:jc w:val="center"/>
        <w:rPr>
          <w:rFonts w:hint="eastAsia"/>
        </w:rPr>
      </w:pPr>
      <w:r>
        <w:rPr>
          <w:rFonts w:hint="eastAsia"/>
        </w:rPr>
        <w:t>圖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心臟超音波掃描角度與影像</w:t>
      </w:r>
    </w:p>
    <w:p w14:paraId="1B0E308C" w14:textId="77777777" w:rsidR="00783EF1" w:rsidRPr="0029241F" w:rsidRDefault="00783EF1" w:rsidP="00783EF1">
      <w:r w:rsidRPr="0029241F">
        <w:rPr>
          <w:rFonts w:hint="eastAsia"/>
        </w:rPr>
        <w:t>在</w:t>
      </w:r>
      <w:r w:rsidRPr="0029241F">
        <w:rPr>
          <w:rFonts w:hint="eastAsia"/>
        </w:rPr>
        <w:t>VR</w:t>
      </w:r>
      <w:r>
        <w:rPr>
          <w:rFonts w:hint="eastAsia"/>
        </w:rPr>
        <w:t>學習</w:t>
      </w:r>
      <w:r w:rsidRPr="0029241F">
        <w:rPr>
          <w:rFonts w:hint="eastAsia"/>
        </w:rPr>
        <w:t>過程中，</w:t>
      </w:r>
      <w:r>
        <w:rPr>
          <w:rFonts w:hint="eastAsia"/>
        </w:rPr>
        <w:t>設計有醫師教授可隨時求助，虛擬指導教授將出現提出詳盡的說明</w:t>
      </w:r>
      <w:r w:rsidRPr="0029241F">
        <w:rPr>
          <w:rFonts w:hint="eastAsia"/>
        </w:rPr>
        <w:t>。</w:t>
      </w:r>
    </w:p>
    <w:p w14:paraId="28372B98" w14:textId="77777777" w:rsidR="00783EF1" w:rsidRPr="0029241F" w:rsidRDefault="00783EF1" w:rsidP="00611DD2">
      <w:pPr>
        <w:pStyle w:val="a4"/>
        <w:snapToGrid w:val="0"/>
        <w:spacing w:before="50"/>
        <w:ind w:leftChars="400" w:left="960"/>
        <w:jc w:val="center"/>
        <w:rPr>
          <w:rFonts w:ascii="標楷體" w:hAnsi="標楷體"/>
          <w:color w:val="4472C4" w:themeColor="accent1"/>
        </w:rPr>
      </w:pPr>
      <w:r>
        <w:rPr>
          <w:noProof/>
        </w:rPr>
        <w:drawing>
          <wp:inline distT="0" distB="0" distL="0" distR="0" wp14:anchorId="26EAE5E4" wp14:editId="1C822004">
            <wp:extent cx="2336165" cy="1980565"/>
            <wp:effectExtent l="0" t="0" r="6985" b="635"/>
            <wp:docPr id="9" name="圖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AED9" w14:textId="107D66C1" w:rsidR="00F15FC5" w:rsidRDefault="00F15FC5" w:rsidP="00783EF1"/>
    <w:p w14:paraId="471551BC" w14:textId="6409E603" w:rsidR="00611DD2" w:rsidRPr="0029241F" w:rsidRDefault="00611DD2" w:rsidP="00611DD2">
      <w:pPr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5</w:t>
      </w:r>
      <w:r>
        <w:rPr>
          <w:rFonts w:hint="eastAsia"/>
        </w:rPr>
        <w:t>探頭掃描位置與角度說明</w:t>
      </w:r>
    </w:p>
    <w:p w14:paraId="35DBA9FE" w14:textId="77777777" w:rsidR="00611DD2" w:rsidRPr="00611DD2" w:rsidRDefault="00611DD2" w:rsidP="00783EF1">
      <w:pPr>
        <w:rPr>
          <w:rFonts w:hint="eastAsia"/>
        </w:rPr>
      </w:pPr>
      <w:bookmarkStart w:id="1" w:name="_GoBack"/>
      <w:bookmarkEnd w:id="1"/>
    </w:p>
    <w:p w14:paraId="216930CC" w14:textId="77777777" w:rsidR="00F15FC5" w:rsidRDefault="00F21FA1" w:rsidP="00F15FC5">
      <w:pPr>
        <w:tabs>
          <w:tab w:val="left" w:pos="1106"/>
        </w:tabs>
        <w:autoSpaceDE w:val="0"/>
        <w:autoSpaceDN w:val="0"/>
        <w:spacing w:before="132" w:line="333" w:lineRule="auto"/>
        <w:ind w:right="346"/>
        <w:rPr>
          <w:rFonts w:ascii="標楷體"/>
        </w:rPr>
      </w:pPr>
      <w:r w:rsidRPr="00157121">
        <w:rPr>
          <w:rFonts w:ascii="標楷體" w:hint="eastAsia"/>
        </w:rPr>
        <w:t>評鑑階段：</w:t>
      </w:r>
    </w:p>
    <w:p w14:paraId="130C6C25" w14:textId="77777777" w:rsidR="00C7432F" w:rsidRPr="00173D38" w:rsidRDefault="00C7432F" w:rsidP="00C7432F">
      <w:pPr>
        <w:pStyle w:val="2"/>
        <w:ind w:firstLine="480"/>
      </w:pPr>
      <w:r w:rsidRPr="00173D38">
        <w:rPr>
          <w:rFonts w:hint="eastAsia"/>
        </w:rPr>
        <w:t>測驗模式內容豐富如隨機提出檢測部位，學生要移動至正確位置或旋轉到指定個點，在顯示超音波圖檔資料庫顯示病灶</w:t>
      </w:r>
      <w:proofErr w:type="gramStart"/>
      <w:r w:rsidRPr="00173D38">
        <w:rPr>
          <w:rFonts w:hint="eastAsia"/>
        </w:rPr>
        <w:t>樣態圖檔</w:t>
      </w:r>
      <w:proofErr w:type="gramEnd"/>
      <w:r w:rsidRPr="00173D38">
        <w:rPr>
          <w:rFonts w:hint="eastAsia"/>
        </w:rPr>
        <w:t>後，學生須進一步說出病灶名稱及原由，由老師直接評分或結合</w:t>
      </w:r>
      <w:r w:rsidRPr="00173D38">
        <w:t>Al</w:t>
      </w:r>
      <w:r w:rsidRPr="00173D38">
        <w:rPr>
          <w:rFonts w:hint="eastAsia"/>
        </w:rPr>
        <w:t>評分，培訓學習醫師是否具有判讀超音波能力。</w:t>
      </w:r>
    </w:p>
    <w:p w14:paraId="748D3B98" w14:textId="3945677E" w:rsidR="00F930A0" w:rsidRPr="00F930A0" w:rsidRDefault="000F5C04" w:rsidP="007D6334">
      <w:pPr>
        <w:pStyle w:val="2"/>
        <w:ind w:firstLine="480"/>
        <w:rPr>
          <w:lang w:bidi="zh-TW"/>
        </w:rPr>
      </w:pPr>
      <w:r>
        <w:rPr>
          <w:rFonts w:hint="eastAsia"/>
          <w:lang w:bidi="zh-TW"/>
        </w:rPr>
        <w:t>本教材於台灣中國醫藥大學附設兒童醫院進行三次試教測試，計有</w:t>
      </w:r>
      <w:r>
        <w:rPr>
          <w:rFonts w:hint="eastAsia"/>
          <w:lang w:bidi="zh-TW"/>
        </w:rPr>
        <w:t>5</w:t>
      </w:r>
      <w:r>
        <w:rPr>
          <w:lang w:bidi="zh-TW"/>
        </w:rPr>
        <w:t>0</w:t>
      </w:r>
      <w:r>
        <w:rPr>
          <w:rFonts w:hint="eastAsia"/>
          <w:lang w:bidi="zh-TW"/>
        </w:rPr>
        <w:t>名實習醫師完成</w:t>
      </w:r>
      <w:r>
        <w:rPr>
          <w:rFonts w:hint="eastAsia"/>
          <w:lang w:bidi="zh-TW"/>
        </w:rPr>
        <w:t>VR</w:t>
      </w:r>
      <w:r>
        <w:rPr>
          <w:rFonts w:hint="eastAsia"/>
          <w:lang w:bidi="zh-TW"/>
        </w:rPr>
        <w:t>教學學習，經使用者問卷調查獲得</w:t>
      </w:r>
      <w:r>
        <w:rPr>
          <w:rFonts w:hint="eastAsia"/>
          <w:lang w:bidi="zh-TW"/>
        </w:rPr>
        <w:t>9</w:t>
      </w:r>
      <w:r>
        <w:rPr>
          <w:lang w:bidi="zh-TW"/>
        </w:rPr>
        <w:t>7</w:t>
      </w:r>
      <w:r>
        <w:rPr>
          <w:rFonts w:hint="eastAsia"/>
          <w:lang w:bidi="zh-TW"/>
        </w:rPr>
        <w:t>.</w:t>
      </w:r>
      <w:r>
        <w:rPr>
          <w:lang w:bidi="zh-TW"/>
        </w:rPr>
        <w:t>8%</w:t>
      </w:r>
      <w:r>
        <w:rPr>
          <w:rFonts w:hint="eastAsia"/>
          <w:lang w:bidi="zh-TW"/>
        </w:rPr>
        <w:t>的滿意度肯定。各問題與滿意度表</w:t>
      </w:r>
      <w:proofErr w:type="gramStart"/>
      <w:r>
        <w:rPr>
          <w:rFonts w:hint="eastAsia"/>
          <w:lang w:bidi="zh-TW"/>
        </w:rPr>
        <w:t>列如</w:t>
      </w:r>
      <w:proofErr w:type="gramEnd"/>
      <w:r>
        <w:rPr>
          <w:rFonts w:hint="eastAsia"/>
          <w:lang w:bidi="zh-TW"/>
        </w:rPr>
        <w:t>下：</w:t>
      </w:r>
    </w:p>
    <w:tbl>
      <w:tblPr>
        <w:tblW w:w="796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00"/>
        <w:gridCol w:w="960"/>
      </w:tblGrid>
      <w:tr w:rsidR="009A4D55" w:rsidRPr="009A4D55" w14:paraId="098E2E87" w14:textId="77777777" w:rsidTr="009A4D55">
        <w:trPr>
          <w:trHeight w:val="470"/>
        </w:trPr>
        <w:tc>
          <w:tcPr>
            <w:tcW w:w="7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DDFC1" w14:textId="4F178593" w:rsidR="009A4D55" w:rsidRPr="009A4D55" w:rsidRDefault="009A4D55" w:rsidP="009A4D55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9A4D5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問</w:t>
            </w:r>
            <w:r w:rsidR="004B72E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題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23EFC" w14:textId="77777777" w:rsidR="00671426" w:rsidRDefault="009A4D55" w:rsidP="009A4D55">
            <w:pPr>
              <w:widowControl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9A4D5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滿意度</w:t>
            </w:r>
          </w:p>
          <w:p w14:paraId="371DB3F9" w14:textId="4F15FC06" w:rsidR="009A4D55" w:rsidRPr="009A4D55" w:rsidRDefault="004B72E0" w:rsidP="009A4D55">
            <w:pPr>
              <w:widowControl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(0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-10)</w:t>
            </w:r>
          </w:p>
        </w:tc>
      </w:tr>
      <w:tr w:rsidR="009A4D55" w:rsidRPr="009A4D55" w14:paraId="5413FA95" w14:textId="77777777" w:rsidTr="009A4D55">
        <w:trPr>
          <w:trHeight w:val="470"/>
        </w:trPr>
        <w:tc>
          <w:tcPr>
            <w:tcW w:w="7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270B7" w14:textId="0EEADCD9" w:rsidR="009A4D55" w:rsidRPr="00F930A0" w:rsidRDefault="009A4D55" w:rsidP="00F930A0">
            <w:pPr>
              <w:pStyle w:val="a4"/>
              <w:widowControl/>
              <w:numPr>
                <w:ilvl w:val="0"/>
                <w:numId w:val="15"/>
              </w:numPr>
              <w:ind w:leftChars="0"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930A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lastRenderedPageBreak/>
              <w:t>使用此份教材幫助我更快速讓學習達成超音波學習。</w:t>
            </w:r>
          </w:p>
          <w:p w14:paraId="2E9BA711" w14:textId="7E03DCD1" w:rsidR="00F930A0" w:rsidRPr="00F930A0" w:rsidRDefault="00F930A0" w:rsidP="00372751">
            <w:pPr>
              <w:pStyle w:val="2"/>
              <w:ind w:firstLine="480"/>
              <w:rPr>
                <w:rFonts w:ascii="新細明體" w:eastAsia="新細明體" w:hAnsi="新細明體" w:cs="新細明體"/>
                <w:color w:val="000000"/>
                <w:szCs w:val="24"/>
              </w:rPr>
            </w:pPr>
            <w:r w:rsidRPr="00372751">
              <w:t>This material helped me achieve ultrasound learning more quickly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50F98" w14:textId="77777777" w:rsidR="009A4D55" w:rsidRPr="009A4D55" w:rsidRDefault="009A4D55" w:rsidP="009A4D55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9A4D5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9.8</w:t>
            </w:r>
          </w:p>
        </w:tc>
      </w:tr>
      <w:tr w:rsidR="009A4D55" w:rsidRPr="009A4D55" w14:paraId="053FD2F5" w14:textId="77777777" w:rsidTr="009A4D55">
        <w:trPr>
          <w:trHeight w:val="470"/>
        </w:trPr>
        <w:tc>
          <w:tcPr>
            <w:tcW w:w="7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4D19F" w14:textId="2B4ACB28" w:rsidR="009A4D55" w:rsidRPr="00F930A0" w:rsidRDefault="009A4D55" w:rsidP="00F930A0">
            <w:pPr>
              <w:pStyle w:val="a4"/>
              <w:widowControl/>
              <w:numPr>
                <w:ilvl w:val="0"/>
                <w:numId w:val="15"/>
              </w:numPr>
              <w:ind w:leftChars="0"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930A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使用此份教材讓超音波教學變得更容易有趣。</w:t>
            </w:r>
          </w:p>
          <w:p w14:paraId="1D810118" w14:textId="7FF78FDD" w:rsidR="00F930A0" w:rsidRPr="00F930A0" w:rsidRDefault="00F930A0" w:rsidP="00372751">
            <w:pPr>
              <w:pStyle w:val="2"/>
              <w:ind w:firstLine="480"/>
              <w:rPr>
                <w:rFonts w:ascii="新細明體" w:eastAsia="新細明體" w:hAnsi="新細明體" w:cs="新細明體"/>
                <w:color w:val="000000"/>
                <w:szCs w:val="24"/>
              </w:rPr>
            </w:pPr>
            <w:r w:rsidRPr="00372751">
              <w:t>This material made ultrasound teaching easier and more enjoyable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3BCD3" w14:textId="77777777" w:rsidR="009A4D55" w:rsidRPr="009A4D55" w:rsidRDefault="009A4D55" w:rsidP="009A4D55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9A4D5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9.8</w:t>
            </w:r>
          </w:p>
        </w:tc>
      </w:tr>
      <w:tr w:rsidR="009A4D55" w:rsidRPr="009A4D55" w14:paraId="1A50F959" w14:textId="77777777" w:rsidTr="009A4D55">
        <w:trPr>
          <w:trHeight w:val="470"/>
        </w:trPr>
        <w:tc>
          <w:tcPr>
            <w:tcW w:w="7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5600D" w14:textId="4C02B3AE" w:rsidR="009A4D55" w:rsidRPr="00F930A0" w:rsidRDefault="009A4D55" w:rsidP="00F930A0">
            <w:pPr>
              <w:pStyle w:val="a4"/>
              <w:widowControl/>
              <w:numPr>
                <w:ilvl w:val="0"/>
                <w:numId w:val="15"/>
              </w:numPr>
              <w:ind w:leftChars="0"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930A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此份教材提供超音波相關的情境進行教學。</w:t>
            </w:r>
          </w:p>
          <w:p w14:paraId="7C8CAE7B" w14:textId="2171FA87" w:rsidR="00F930A0" w:rsidRPr="00F930A0" w:rsidRDefault="00F930A0" w:rsidP="00372751">
            <w:pPr>
              <w:pStyle w:val="2"/>
              <w:ind w:firstLine="480"/>
              <w:rPr>
                <w:rFonts w:ascii="新細明體" w:eastAsia="新細明體" w:hAnsi="新細明體" w:cs="新細明體"/>
                <w:color w:val="000000"/>
                <w:szCs w:val="24"/>
              </w:rPr>
            </w:pPr>
            <w:r w:rsidRPr="00372751">
              <w:t>This material provided context for ultrasound education.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EAEB4" w14:textId="77777777" w:rsidR="009A4D55" w:rsidRPr="009A4D55" w:rsidRDefault="009A4D55" w:rsidP="009A4D55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9A4D5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9.9</w:t>
            </w:r>
          </w:p>
        </w:tc>
      </w:tr>
      <w:tr w:rsidR="009A4D55" w:rsidRPr="009A4D55" w14:paraId="4D6716C4" w14:textId="77777777" w:rsidTr="009A4D55">
        <w:trPr>
          <w:trHeight w:val="470"/>
        </w:trPr>
        <w:tc>
          <w:tcPr>
            <w:tcW w:w="7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4481E" w14:textId="366B4381" w:rsidR="009A4D55" w:rsidRPr="00F930A0" w:rsidRDefault="009A4D55" w:rsidP="00F930A0">
            <w:pPr>
              <w:pStyle w:val="a4"/>
              <w:widowControl/>
              <w:numPr>
                <w:ilvl w:val="0"/>
                <w:numId w:val="15"/>
              </w:numPr>
              <w:ind w:leftChars="0"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930A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使用此份教材讓我達到更好的教學成效。</w:t>
            </w:r>
          </w:p>
          <w:p w14:paraId="2F7A8986" w14:textId="76DA7945" w:rsidR="00F930A0" w:rsidRPr="00F930A0" w:rsidRDefault="00F930A0" w:rsidP="00372751">
            <w:pPr>
              <w:pStyle w:val="2"/>
              <w:ind w:firstLine="480"/>
              <w:rPr>
                <w:rFonts w:ascii="新細明體" w:eastAsia="新細明體" w:hAnsi="新細明體" w:cs="新細明體"/>
                <w:color w:val="000000"/>
                <w:szCs w:val="24"/>
              </w:rPr>
            </w:pPr>
            <w:r w:rsidRPr="00372751">
              <w:t>This material improved my teaching effectiveness.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AA62" w14:textId="77777777" w:rsidR="009A4D55" w:rsidRPr="009A4D55" w:rsidRDefault="009A4D55" w:rsidP="009A4D55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9A4D5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9.7</w:t>
            </w:r>
          </w:p>
        </w:tc>
      </w:tr>
      <w:tr w:rsidR="009A4D55" w:rsidRPr="009A4D55" w14:paraId="77B4BE42" w14:textId="77777777" w:rsidTr="009A4D55">
        <w:trPr>
          <w:trHeight w:val="470"/>
        </w:trPr>
        <w:tc>
          <w:tcPr>
            <w:tcW w:w="7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4BA96" w14:textId="2D66CD02" w:rsidR="009A4D55" w:rsidRPr="00F930A0" w:rsidRDefault="009A4D55" w:rsidP="00F930A0">
            <w:pPr>
              <w:pStyle w:val="a4"/>
              <w:widowControl/>
              <w:numPr>
                <w:ilvl w:val="0"/>
                <w:numId w:val="15"/>
              </w:numPr>
              <w:ind w:leftChars="0"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930A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此份教材使學習者熟悉心臟超音波。</w:t>
            </w:r>
          </w:p>
          <w:p w14:paraId="06E13AA4" w14:textId="3123C996" w:rsidR="00F930A0" w:rsidRPr="00F930A0" w:rsidRDefault="00F930A0" w:rsidP="00372751">
            <w:pPr>
              <w:pStyle w:val="2"/>
              <w:ind w:firstLine="480"/>
              <w:rPr>
                <w:rFonts w:ascii="新細明體" w:eastAsia="新細明體" w:hAnsi="新細明體" w:cs="新細明體"/>
                <w:color w:val="000000"/>
                <w:szCs w:val="24"/>
              </w:rPr>
            </w:pPr>
            <w:r w:rsidRPr="00372751">
              <w:t>This material familiarized learners with cardiac ultrasound.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36C77" w14:textId="77777777" w:rsidR="009A4D55" w:rsidRPr="009A4D55" w:rsidRDefault="009A4D55" w:rsidP="009A4D55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9A4D5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9.6</w:t>
            </w:r>
          </w:p>
        </w:tc>
      </w:tr>
      <w:tr w:rsidR="009A4D55" w:rsidRPr="009A4D55" w14:paraId="67EE89C5" w14:textId="77777777" w:rsidTr="009A4D55">
        <w:trPr>
          <w:trHeight w:val="470"/>
        </w:trPr>
        <w:tc>
          <w:tcPr>
            <w:tcW w:w="7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51977" w14:textId="7D6EB515" w:rsidR="009A4D55" w:rsidRPr="00F930A0" w:rsidRDefault="009A4D55" w:rsidP="00F930A0">
            <w:pPr>
              <w:pStyle w:val="a4"/>
              <w:widowControl/>
              <w:numPr>
                <w:ilvl w:val="0"/>
                <w:numId w:val="15"/>
              </w:numPr>
              <w:ind w:leftChars="0"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930A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此份教材提供更多元心臟超音波學習內容。</w:t>
            </w:r>
          </w:p>
          <w:p w14:paraId="6BF3F08C" w14:textId="77D1E648" w:rsidR="00F930A0" w:rsidRPr="00F930A0" w:rsidRDefault="00F930A0" w:rsidP="00372751">
            <w:pPr>
              <w:pStyle w:val="2"/>
              <w:ind w:firstLine="480"/>
              <w:rPr>
                <w:rFonts w:ascii="新細明體" w:eastAsia="新細明體" w:hAnsi="新細明體" w:cs="新細明體"/>
                <w:color w:val="000000"/>
                <w:szCs w:val="24"/>
              </w:rPr>
            </w:pPr>
            <w:r w:rsidRPr="00372751">
              <w:t>This material offered diverse cardiac ultrasound learning content.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0D65" w14:textId="77777777" w:rsidR="009A4D55" w:rsidRPr="009A4D55" w:rsidRDefault="009A4D55" w:rsidP="009A4D55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9A4D5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9.9</w:t>
            </w:r>
          </w:p>
        </w:tc>
      </w:tr>
      <w:tr w:rsidR="009A4D55" w:rsidRPr="009A4D55" w14:paraId="54AA10D7" w14:textId="77777777" w:rsidTr="009A4D55">
        <w:trPr>
          <w:trHeight w:val="470"/>
        </w:trPr>
        <w:tc>
          <w:tcPr>
            <w:tcW w:w="7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39858" w14:textId="1C582D5B" w:rsidR="009A4D55" w:rsidRPr="00F930A0" w:rsidRDefault="009A4D55" w:rsidP="00F930A0">
            <w:pPr>
              <w:pStyle w:val="a4"/>
              <w:widowControl/>
              <w:numPr>
                <w:ilvl w:val="0"/>
                <w:numId w:val="15"/>
              </w:numPr>
              <w:ind w:leftChars="0"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930A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此份教材幫助我引發學習者的學習好奇心。</w:t>
            </w:r>
          </w:p>
          <w:p w14:paraId="45283F9B" w14:textId="202EA4F6" w:rsidR="00F930A0" w:rsidRPr="00F930A0" w:rsidRDefault="00F930A0" w:rsidP="00372751">
            <w:pPr>
              <w:pStyle w:val="2"/>
              <w:ind w:firstLine="480"/>
              <w:rPr>
                <w:rFonts w:ascii="新細明體" w:eastAsia="新細明體" w:hAnsi="新細明體" w:cs="新細明體"/>
                <w:color w:val="000000"/>
                <w:szCs w:val="24"/>
              </w:rPr>
            </w:pPr>
            <w:r w:rsidRPr="00372751">
              <w:t>This material helped stimulate learners' curiosity in learning.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CEC82" w14:textId="77777777" w:rsidR="009A4D55" w:rsidRPr="009A4D55" w:rsidRDefault="009A4D55" w:rsidP="009A4D55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9A4D5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9.9</w:t>
            </w:r>
          </w:p>
        </w:tc>
      </w:tr>
      <w:tr w:rsidR="009A4D55" w:rsidRPr="009A4D55" w14:paraId="2DF2E853" w14:textId="77777777" w:rsidTr="009A4D55">
        <w:trPr>
          <w:trHeight w:val="470"/>
        </w:trPr>
        <w:tc>
          <w:tcPr>
            <w:tcW w:w="7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5D976" w14:textId="74A47262" w:rsidR="009A4D55" w:rsidRPr="00F930A0" w:rsidRDefault="009A4D55" w:rsidP="00F930A0">
            <w:pPr>
              <w:pStyle w:val="a4"/>
              <w:widowControl/>
              <w:numPr>
                <w:ilvl w:val="0"/>
                <w:numId w:val="15"/>
              </w:numPr>
              <w:ind w:leftChars="0"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930A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此份教材幫助我維持學習者的學習動機。</w:t>
            </w:r>
          </w:p>
          <w:p w14:paraId="1B54EB3D" w14:textId="713D1C1D" w:rsidR="00F930A0" w:rsidRPr="00F930A0" w:rsidRDefault="00F930A0" w:rsidP="00372751">
            <w:pPr>
              <w:pStyle w:val="2"/>
              <w:ind w:firstLine="480"/>
              <w:rPr>
                <w:rFonts w:ascii="新細明體" w:eastAsia="新細明體" w:hAnsi="新細明體" w:cs="新細明體"/>
                <w:color w:val="000000"/>
                <w:szCs w:val="24"/>
              </w:rPr>
            </w:pPr>
            <w:r w:rsidRPr="00372751">
              <w:t>This material helped maintain learners' motivation to learn.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1428D" w14:textId="77777777" w:rsidR="009A4D55" w:rsidRPr="009A4D55" w:rsidRDefault="009A4D55" w:rsidP="009A4D55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9A4D5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9.8</w:t>
            </w:r>
          </w:p>
        </w:tc>
      </w:tr>
      <w:tr w:rsidR="009A4D55" w:rsidRPr="009A4D55" w14:paraId="16E34272" w14:textId="77777777" w:rsidTr="009A4D55">
        <w:trPr>
          <w:trHeight w:val="470"/>
        </w:trPr>
        <w:tc>
          <w:tcPr>
            <w:tcW w:w="7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7C03D" w14:textId="2656C7D1" w:rsidR="009A4D55" w:rsidRPr="00F930A0" w:rsidRDefault="009A4D55" w:rsidP="00F930A0">
            <w:pPr>
              <w:pStyle w:val="a4"/>
              <w:widowControl/>
              <w:numPr>
                <w:ilvl w:val="0"/>
                <w:numId w:val="15"/>
              </w:numPr>
              <w:ind w:leftChars="0"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930A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此份教材幫助我反複習學。</w:t>
            </w:r>
          </w:p>
          <w:p w14:paraId="5AC78E78" w14:textId="56F9F64E" w:rsidR="00F930A0" w:rsidRPr="00F930A0" w:rsidRDefault="00F930A0" w:rsidP="00372751">
            <w:pPr>
              <w:pStyle w:val="2"/>
              <w:ind w:firstLine="480"/>
              <w:rPr>
                <w:rFonts w:ascii="新細明體" w:eastAsia="新細明體" w:hAnsi="新細明體" w:cs="新細明體"/>
                <w:color w:val="000000"/>
                <w:szCs w:val="24"/>
              </w:rPr>
            </w:pPr>
            <w:r w:rsidRPr="00372751">
              <w:t>This material facilitated repeated learning.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17506" w14:textId="77777777" w:rsidR="009A4D55" w:rsidRPr="009A4D55" w:rsidRDefault="009A4D55" w:rsidP="009A4D55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9A4D5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9.6</w:t>
            </w:r>
          </w:p>
        </w:tc>
      </w:tr>
      <w:tr w:rsidR="009A4D55" w:rsidRPr="009A4D55" w14:paraId="65325C8C" w14:textId="77777777" w:rsidTr="009A4D55">
        <w:trPr>
          <w:trHeight w:val="470"/>
        </w:trPr>
        <w:tc>
          <w:tcPr>
            <w:tcW w:w="7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75992" w14:textId="44741A85" w:rsidR="009A4D55" w:rsidRPr="00F930A0" w:rsidRDefault="009A4D55" w:rsidP="00F930A0">
            <w:pPr>
              <w:pStyle w:val="a4"/>
              <w:widowControl/>
              <w:numPr>
                <w:ilvl w:val="0"/>
                <w:numId w:val="15"/>
              </w:numPr>
              <w:ind w:leftChars="0"/>
              <w:jc w:val="both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930A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此份教材讓我獲得了嶄新的學習體驗。</w:t>
            </w:r>
          </w:p>
          <w:p w14:paraId="2778CC08" w14:textId="5388AC2A" w:rsidR="00F930A0" w:rsidRPr="00F930A0" w:rsidRDefault="00F930A0" w:rsidP="00372751">
            <w:pPr>
              <w:pStyle w:val="2"/>
              <w:ind w:firstLine="480"/>
              <w:rPr>
                <w:rFonts w:ascii="新細明體" w:eastAsia="新細明體" w:hAnsi="新細明體" w:cs="新細明體"/>
                <w:color w:val="000000"/>
                <w:szCs w:val="24"/>
              </w:rPr>
            </w:pPr>
            <w:r w:rsidRPr="00372751">
              <w:t>This material provided a novel learning experience.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826B8" w14:textId="77777777" w:rsidR="009A4D55" w:rsidRPr="009A4D55" w:rsidRDefault="009A4D55" w:rsidP="009A4D55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9A4D5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9.8</w:t>
            </w:r>
          </w:p>
        </w:tc>
      </w:tr>
    </w:tbl>
    <w:p w14:paraId="699F8A89" w14:textId="3856C3CF" w:rsidR="009A4D55" w:rsidRDefault="009A4D55" w:rsidP="00D10543">
      <w:pPr>
        <w:snapToGrid w:val="0"/>
        <w:spacing w:before="50"/>
        <w:ind w:firstLineChars="135" w:firstLine="324"/>
        <w:rPr>
          <w:rFonts w:ascii="Times New Roman" w:hAnsi="Times New Roman"/>
          <w:lang w:bidi="zh-TW"/>
        </w:rPr>
      </w:pPr>
    </w:p>
    <w:p w14:paraId="1CF411AF" w14:textId="75E78483" w:rsidR="00B65545" w:rsidRDefault="00B65545" w:rsidP="00B65545">
      <w:pPr>
        <w:pStyle w:val="heading1"/>
        <w:widowControl w:val="0"/>
        <w:overflowPunct/>
        <w:autoSpaceDE/>
        <w:autoSpaceDN/>
        <w:adjustRightInd/>
        <w:textAlignment w:val="auto"/>
      </w:pPr>
      <w:bookmarkStart w:id="2" w:name="_Hlk135488188"/>
      <w:r w:rsidRPr="006264ED">
        <w:t>Research results</w:t>
      </w:r>
    </w:p>
    <w:p w14:paraId="00124F2A" w14:textId="3D41B9E6" w:rsidR="00DC50A5" w:rsidRDefault="00DC50A5" w:rsidP="00EF3CBE">
      <w:pPr>
        <w:rPr>
          <w:rFonts w:ascii="標楷體" w:hAnsi="標楷體"/>
        </w:rPr>
      </w:pPr>
      <w:r w:rsidRPr="00B44EB9">
        <w:rPr>
          <w:rFonts w:ascii="標楷體" w:hAnsi="標楷體" w:hint="eastAsia"/>
        </w:rPr>
        <w:t>透過本研發之超音波VR教學</w:t>
      </w:r>
      <w:proofErr w:type="gramStart"/>
      <w:r w:rsidRPr="00B44EB9">
        <w:rPr>
          <w:rFonts w:ascii="標楷體" w:hAnsi="標楷體" w:hint="eastAsia"/>
        </w:rPr>
        <w:t>系統</w:t>
      </w:r>
      <w:r w:rsidR="00EF3CBE" w:rsidRPr="00B44EB9">
        <w:rPr>
          <w:rFonts w:ascii="標楷體" w:hAnsi="標楷體" w:hint="eastAsia"/>
        </w:rPr>
        <w:t>解</w:t>
      </w:r>
      <w:r w:rsidRPr="00B44EB9">
        <w:rPr>
          <w:rFonts w:ascii="標楷體" w:hAnsi="標楷體" w:hint="eastAsia"/>
        </w:rPr>
        <w:t>經實物</w:t>
      </w:r>
      <w:proofErr w:type="gramEnd"/>
      <w:r w:rsidRPr="00B44EB9">
        <w:rPr>
          <w:rFonts w:ascii="標楷體" w:hAnsi="標楷體" w:hint="eastAsia"/>
        </w:rPr>
        <w:t>教學測試，為傳統醫療教學解決幾點問題:</w:t>
      </w:r>
    </w:p>
    <w:p w14:paraId="085F3F4F" w14:textId="3BCDB101" w:rsidR="00DC50A5" w:rsidRDefault="00DC50A5" w:rsidP="00DC50A5">
      <w:pPr>
        <w:pStyle w:val="a4"/>
        <w:numPr>
          <w:ilvl w:val="0"/>
          <w:numId w:val="12"/>
        </w:numPr>
        <w:ind w:leftChars="0"/>
        <w:rPr>
          <w:rFonts w:ascii="標楷體" w:hAnsi="標楷體"/>
        </w:rPr>
      </w:pPr>
      <w:r w:rsidRPr="00B44EB9">
        <w:rPr>
          <w:rFonts w:ascii="標楷體" w:hAnsi="標楷體" w:hint="eastAsia"/>
        </w:rPr>
        <w:t>初學者可免去使用</w:t>
      </w:r>
      <w:r w:rsidR="00EF3CBE" w:rsidRPr="00B44EB9">
        <w:rPr>
          <w:rFonts w:ascii="標楷體" w:hAnsi="標楷體" w:hint="eastAsia"/>
        </w:rPr>
        <w:t>模擬器</w:t>
      </w:r>
      <w:r w:rsidRPr="00B44EB9">
        <w:rPr>
          <w:rFonts w:ascii="標楷體" w:hAnsi="標楷體" w:hint="eastAsia"/>
        </w:rPr>
        <w:t>之</w:t>
      </w:r>
      <w:r w:rsidR="00EF3CBE" w:rsidRPr="00B44EB9">
        <w:rPr>
          <w:rFonts w:ascii="標楷體" w:hAnsi="標楷體" w:hint="eastAsia"/>
        </w:rPr>
        <w:t>假人，或</w:t>
      </w:r>
      <w:proofErr w:type="gramStart"/>
      <w:r w:rsidR="00EF3CBE" w:rsidRPr="00B44EB9">
        <w:rPr>
          <w:rFonts w:ascii="標楷體" w:hAnsi="標楷體" w:hint="eastAsia"/>
        </w:rPr>
        <w:t>學員</w:t>
      </w:r>
      <w:r w:rsidRPr="00B44EB9">
        <w:rPr>
          <w:rFonts w:ascii="標楷體" w:hAnsi="標楷體" w:hint="eastAsia"/>
        </w:rPr>
        <w:t>間</w:t>
      </w:r>
      <w:r w:rsidR="00EF3CBE" w:rsidRPr="00B44EB9">
        <w:rPr>
          <w:rFonts w:ascii="標楷體" w:hAnsi="標楷體" w:hint="eastAsia"/>
        </w:rPr>
        <w:t>互</w:t>
      </w:r>
      <w:r w:rsidRPr="00B44EB9">
        <w:rPr>
          <w:rFonts w:ascii="標楷體" w:hAnsi="標楷體" w:hint="eastAsia"/>
        </w:rPr>
        <w:t>模擬</w:t>
      </w:r>
      <w:proofErr w:type="gramEnd"/>
      <w:r w:rsidR="00EF3CBE" w:rsidRPr="00B44EB9">
        <w:rPr>
          <w:rFonts w:ascii="標楷體" w:hAnsi="標楷體" w:hint="eastAsia"/>
        </w:rPr>
        <w:t>學習超音波掃描操作之困境</w:t>
      </w:r>
      <w:r w:rsidRPr="00B44EB9">
        <w:rPr>
          <w:rFonts w:ascii="標楷體" w:hAnsi="標楷體" w:hint="eastAsia"/>
        </w:rPr>
        <w:t>。</w:t>
      </w:r>
    </w:p>
    <w:p w14:paraId="4DD38F46" w14:textId="37D1125C" w:rsidR="00EF3CBE" w:rsidRDefault="00DC50A5" w:rsidP="00DC50A5">
      <w:pPr>
        <w:pStyle w:val="a4"/>
        <w:numPr>
          <w:ilvl w:val="0"/>
          <w:numId w:val="12"/>
        </w:numPr>
        <w:ind w:leftChars="0"/>
        <w:rPr>
          <w:rFonts w:ascii="標楷體" w:hAnsi="標楷體"/>
        </w:rPr>
      </w:pPr>
      <w:r w:rsidRPr="00B44EB9">
        <w:rPr>
          <w:rFonts w:ascii="標楷體" w:hAnsi="標楷體" w:hint="eastAsia"/>
        </w:rPr>
        <w:t>學習突破</w:t>
      </w:r>
      <w:r w:rsidR="00EF3CBE" w:rsidRPr="00B44EB9">
        <w:rPr>
          <w:rFonts w:ascii="標楷體" w:hAnsi="標楷體" w:hint="eastAsia"/>
        </w:rPr>
        <w:t>空間、場地</w:t>
      </w:r>
      <w:r w:rsidRPr="00B44EB9">
        <w:rPr>
          <w:rFonts w:ascii="標楷體" w:hAnsi="標楷體" w:hint="eastAsia"/>
        </w:rPr>
        <w:t>等</w:t>
      </w:r>
      <w:r w:rsidR="00EF3CBE" w:rsidRPr="00B44EB9">
        <w:rPr>
          <w:rFonts w:ascii="標楷體" w:hAnsi="標楷體" w:hint="eastAsia"/>
        </w:rPr>
        <w:t>限制，學員</w:t>
      </w:r>
      <w:r w:rsidRPr="00B44EB9">
        <w:rPr>
          <w:rFonts w:ascii="標楷體" w:hAnsi="標楷體" w:hint="eastAsia"/>
        </w:rPr>
        <w:t>在虛擬環境中</w:t>
      </w:r>
      <w:r w:rsidR="00EF3CBE" w:rsidRPr="00B44EB9">
        <w:rPr>
          <w:rFonts w:ascii="標楷體" w:hAnsi="標楷體" w:hint="eastAsia"/>
        </w:rPr>
        <w:t>快速</w:t>
      </w:r>
      <w:proofErr w:type="gramStart"/>
      <w:r w:rsidR="00EF3CBE" w:rsidRPr="00B44EB9">
        <w:rPr>
          <w:rFonts w:ascii="標楷體" w:hAnsi="標楷體" w:hint="eastAsia"/>
        </w:rPr>
        <w:t>熟悉手</w:t>
      </w:r>
      <w:proofErr w:type="gramEnd"/>
      <w:r w:rsidR="00EF3CBE" w:rsidRPr="00B44EB9">
        <w:rPr>
          <w:rFonts w:ascii="標楷體" w:hAnsi="標楷體" w:hint="eastAsia"/>
        </w:rPr>
        <w:t>持探頭(Hand-On)的</w:t>
      </w:r>
      <w:r w:rsidRPr="00B44EB9">
        <w:rPr>
          <w:rFonts w:ascii="標楷體" w:hAnsi="標楷體" w:hint="eastAsia"/>
        </w:rPr>
        <w:t>操作並</w:t>
      </w:r>
      <w:r w:rsidR="00EF3CBE" w:rsidRPr="00B44EB9">
        <w:rPr>
          <w:rFonts w:ascii="標楷體" w:hAnsi="標楷體" w:hint="eastAsia"/>
        </w:rPr>
        <w:t>反覆的學習，達到快速熟悉超音波操作的學習目的。</w:t>
      </w:r>
    </w:p>
    <w:p w14:paraId="2D574F48" w14:textId="3FA08800" w:rsidR="00DC50A5" w:rsidRDefault="00DC50A5" w:rsidP="00D305A9">
      <w:pPr>
        <w:pStyle w:val="a4"/>
        <w:numPr>
          <w:ilvl w:val="0"/>
          <w:numId w:val="12"/>
        </w:numPr>
        <w:ind w:leftChars="0"/>
        <w:rPr>
          <w:rFonts w:ascii="標楷體" w:hAnsi="標楷體"/>
        </w:rPr>
      </w:pPr>
      <w:r w:rsidRPr="00B44EB9">
        <w:rPr>
          <w:rFonts w:ascii="標楷體" w:hAnsi="標楷體" w:hint="eastAsia"/>
        </w:rPr>
        <w:t>導入超音波各器官病變的影像資料庫，為醫療系統建構完善的超音波全器官百科全書。</w:t>
      </w:r>
      <w:bookmarkEnd w:id="2"/>
    </w:p>
    <w:p w14:paraId="1FEFFC8F" w14:textId="20D250BF" w:rsidR="00DC50A5" w:rsidRDefault="00DC50A5" w:rsidP="00DC50A5">
      <w:pPr>
        <w:pStyle w:val="a4"/>
        <w:numPr>
          <w:ilvl w:val="0"/>
          <w:numId w:val="12"/>
        </w:numPr>
        <w:ind w:leftChars="0"/>
        <w:rPr>
          <w:rFonts w:ascii="標楷體" w:hAnsi="標楷體"/>
        </w:rPr>
      </w:pPr>
      <w:r w:rsidRPr="00B44EB9">
        <w:rPr>
          <w:rFonts w:ascii="標楷體" w:hAnsi="標楷體" w:hint="eastAsia"/>
        </w:rPr>
        <w:t>訓練智慧化</w:t>
      </w:r>
      <w:r w:rsidR="00B44EB9" w:rsidRPr="00B44EB9">
        <w:rPr>
          <w:rFonts w:ascii="標楷體" w:hAnsi="標楷體" w:hint="eastAsia"/>
        </w:rPr>
        <w:t>可</w:t>
      </w:r>
      <w:r w:rsidRPr="00B44EB9">
        <w:rPr>
          <w:rFonts w:ascii="標楷體" w:hAnsi="標楷體" w:hint="eastAsia"/>
        </w:rPr>
        <w:t xml:space="preserve">於元宇宙中評估學習成效，可多人同時進行測驗，延伸實境教學連結學習歷程記錄，可了解學生學習進度與問題。 </w:t>
      </w:r>
    </w:p>
    <w:p w14:paraId="3FBB9EB5" w14:textId="77777777" w:rsidR="00B65545" w:rsidRDefault="00B65545" w:rsidP="00B65545">
      <w:pPr>
        <w:pStyle w:val="heading1"/>
      </w:pPr>
      <w:bookmarkStart w:id="3" w:name="_Toc93658351"/>
      <w:r>
        <w:lastRenderedPageBreak/>
        <w:t>References</w:t>
      </w:r>
    </w:p>
    <w:bookmarkEnd w:id="3"/>
    <w:p w14:paraId="79E7BF51" w14:textId="77777777" w:rsidR="00AE2F3B" w:rsidRPr="00AE2F3B" w:rsidRDefault="00AE2F3B" w:rsidP="00AE2F3B">
      <w:pPr>
        <w:pStyle w:val="references"/>
        <w:ind w:left="354" w:hanging="354"/>
        <w:rPr>
          <w:color w:val="FF0000"/>
        </w:rPr>
      </w:pPr>
      <w:r w:rsidRPr="00AE2F3B">
        <w:rPr>
          <w:color w:val="FF0000"/>
        </w:rPr>
        <w:t xml:space="preserve">G. Eason, B. Noble, and I. N. Sneddon, “On certain integrals of Lipschitz-Hankel type involving products of Bessel functions,” Phil. Trans. Roy. Soc. London, vol. A247, pp. 529–551, April 1955. </w:t>
      </w:r>
      <w:r w:rsidRPr="00AE2F3B">
        <w:rPr>
          <w:i/>
          <w:iCs/>
          <w:color w:val="FF0000"/>
        </w:rPr>
        <w:t>(references)</w:t>
      </w:r>
    </w:p>
    <w:p w14:paraId="4AA3891A" w14:textId="77777777" w:rsidR="00AE2F3B" w:rsidRPr="00AE2F3B" w:rsidRDefault="00AE2F3B" w:rsidP="00AE2F3B">
      <w:pPr>
        <w:pStyle w:val="references"/>
        <w:ind w:left="354" w:hanging="354"/>
        <w:rPr>
          <w:color w:val="FF0000"/>
        </w:rPr>
      </w:pPr>
      <w:r w:rsidRPr="00AE2F3B">
        <w:rPr>
          <w:color w:val="FF0000"/>
        </w:rPr>
        <w:t>J. Clerk Maxwell, A Treatise on Electricity and Magnetism, 3rd ed., vol. 2. Oxford: Clarendon, 1892, pp.68–73.</w:t>
      </w:r>
    </w:p>
    <w:p w14:paraId="6643D2B6" w14:textId="77777777" w:rsidR="00AE2F3B" w:rsidRDefault="00AE2F3B" w:rsidP="00CB11D6">
      <w:pPr>
        <w:pStyle w:val="a9"/>
        <w:rPr>
          <w:rFonts w:ascii="Times New Roman" w:hAnsi="Times New Roman" w:cs="Times New Roman"/>
          <w:szCs w:val="24"/>
        </w:rPr>
      </w:pPr>
    </w:p>
    <w:p w14:paraId="6F4A32E8" w14:textId="317EBDCB" w:rsidR="0059778B" w:rsidRPr="00CB11D6" w:rsidRDefault="0059778B" w:rsidP="00CB11D6">
      <w:pPr>
        <w:pStyle w:val="a9"/>
        <w:rPr>
          <w:rFonts w:ascii="Times New Roman" w:hAnsi="Times New Roman" w:cs="Times New Roman"/>
          <w:szCs w:val="24"/>
        </w:rPr>
      </w:pPr>
      <w:r w:rsidRPr="00CB11D6">
        <w:rPr>
          <w:rFonts w:ascii="Times New Roman" w:hAnsi="Times New Roman" w:cs="Times New Roman"/>
          <w:szCs w:val="24"/>
        </w:rPr>
        <w:t xml:space="preserve">L. </w:t>
      </w:r>
      <w:proofErr w:type="spellStart"/>
      <w:r w:rsidRPr="00CB11D6">
        <w:rPr>
          <w:rFonts w:ascii="Times New Roman" w:hAnsi="Times New Roman" w:cs="Times New Roman"/>
          <w:szCs w:val="24"/>
        </w:rPr>
        <w:t>Konge</w:t>
      </w:r>
      <w:proofErr w:type="spellEnd"/>
      <w:r w:rsidRPr="00CB11D6">
        <w:rPr>
          <w:rFonts w:ascii="Times New Roman" w:hAnsi="Times New Roman" w:cs="Times New Roman"/>
          <w:szCs w:val="24"/>
        </w:rPr>
        <w:t>, E. Albrecht-</w:t>
      </w:r>
      <w:proofErr w:type="spellStart"/>
      <w:r w:rsidRPr="00CB11D6">
        <w:rPr>
          <w:rFonts w:ascii="Times New Roman" w:hAnsi="Times New Roman" w:cs="Times New Roman"/>
          <w:szCs w:val="24"/>
        </w:rPr>
        <w:t>Beste</w:t>
      </w:r>
      <w:proofErr w:type="spellEnd"/>
      <w:r w:rsidRPr="00CB11D6">
        <w:rPr>
          <w:rFonts w:ascii="Times New Roman" w:hAnsi="Times New Roman" w:cs="Times New Roman"/>
          <w:szCs w:val="24"/>
        </w:rPr>
        <w:t>, M. B. Nielsen,” Virtual-reality Simulation-based Training in Ultrasound”</w:t>
      </w:r>
      <w:r w:rsidR="00B503DE" w:rsidRPr="00CB11D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B503DE" w:rsidRPr="00CB11D6">
        <w:rPr>
          <w:rFonts w:ascii="Times New Roman" w:hAnsi="Times New Roman" w:cs="Times New Roman"/>
          <w:szCs w:val="24"/>
        </w:rPr>
        <w:t>Ultraschall</w:t>
      </w:r>
      <w:proofErr w:type="spellEnd"/>
      <w:r w:rsidR="00B503DE" w:rsidRPr="00CB11D6">
        <w:rPr>
          <w:rFonts w:ascii="Times New Roman" w:hAnsi="Times New Roman" w:cs="Times New Roman"/>
          <w:szCs w:val="24"/>
        </w:rPr>
        <w:t xml:space="preserve"> Med 2014; 35(2): 95-97</w:t>
      </w:r>
    </w:p>
    <w:p w14:paraId="6E5473A9" w14:textId="03AE0B68" w:rsidR="00B65545" w:rsidRPr="00CB11D6" w:rsidRDefault="00B65545" w:rsidP="00CB11D6">
      <w:pPr>
        <w:pStyle w:val="a9"/>
        <w:rPr>
          <w:rFonts w:ascii="Times New Roman" w:hAnsi="Times New Roman" w:cs="Times New Roman"/>
          <w:szCs w:val="24"/>
        </w:rPr>
      </w:pPr>
    </w:p>
    <w:p w14:paraId="46F84C3A" w14:textId="3E9136CB" w:rsidR="0059778B" w:rsidRPr="00CB11D6" w:rsidRDefault="0059778B" w:rsidP="00CB11D6">
      <w:pPr>
        <w:pStyle w:val="a9"/>
        <w:rPr>
          <w:rFonts w:ascii="Times New Roman" w:hAnsi="Times New Roman" w:cs="Times New Roman"/>
          <w:szCs w:val="24"/>
        </w:rPr>
      </w:pPr>
    </w:p>
    <w:p w14:paraId="3555794B" w14:textId="77777777" w:rsidR="0059778B" w:rsidRPr="00CB11D6" w:rsidRDefault="0059778B" w:rsidP="00CB11D6">
      <w:pPr>
        <w:pStyle w:val="a9"/>
        <w:rPr>
          <w:rFonts w:ascii="Times New Roman" w:eastAsia="新細明體" w:hAnsi="Times New Roman" w:cs="Times New Roman"/>
          <w:szCs w:val="24"/>
        </w:rPr>
      </w:pPr>
      <w:r w:rsidRPr="00CB11D6">
        <w:rPr>
          <w:rFonts w:ascii="Times New Roman" w:hAnsi="Times New Roman" w:cs="Times New Roman"/>
          <w:szCs w:val="24"/>
        </w:rPr>
        <w:t>A Virtual Reality Simulator for Ultrasound-Guided Biopsy Training</w:t>
      </w:r>
    </w:p>
    <w:p w14:paraId="63EFEEE6" w14:textId="728F9DAD" w:rsidR="0059778B" w:rsidRPr="00CB11D6" w:rsidRDefault="0045560B" w:rsidP="00CB11D6">
      <w:pPr>
        <w:pStyle w:val="a9"/>
        <w:rPr>
          <w:rFonts w:ascii="Times New Roman" w:hAnsi="Times New Roman" w:cs="Times New Roman"/>
          <w:color w:val="333333"/>
          <w:szCs w:val="24"/>
          <w:shd w:val="clear" w:color="auto" w:fill="FFFFFF"/>
        </w:rPr>
      </w:pPr>
      <w:hyperlink r:id="rId14" w:history="1">
        <w:r w:rsidR="0059778B" w:rsidRPr="00CB11D6">
          <w:rPr>
            <w:rStyle w:val="aa"/>
            <w:rFonts w:ascii="Times New Roman" w:hAnsi="Times New Roman" w:cs="Times New Roman"/>
            <w:color w:val="006699"/>
            <w:szCs w:val="24"/>
            <w:shd w:val="clear" w:color="auto" w:fill="FFFFFF"/>
          </w:rPr>
          <w:t>IEEE Computer Graphics and Applications</w:t>
        </w:r>
      </w:hyperlink>
      <w:r w:rsidR="0059778B" w:rsidRPr="00CB11D6">
        <w:rPr>
          <w:rFonts w:ascii="Times New Roman" w:hAnsi="Times New Roman" w:cs="Times New Roman"/>
          <w:color w:val="333333"/>
          <w:szCs w:val="24"/>
          <w:shd w:val="clear" w:color="auto" w:fill="FFFFFF"/>
        </w:rPr>
        <w:t>(Volume: 31,</w:t>
      </w:r>
      <w:hyperlink r:id="rId15" w:history="1">
        <w:r w:rsidR="0059778B" w:rsidRPr="00CB11D6">
          <w:rPr>
            <w:rStyle w:val="aa"/>
            <w:rFonts w:ascii="Times New Roman" w:hAnsi="Times New Roman" w:cs="Times New Roman"/>
            <w:color w:val="006699"/>
            <w:szCs w:val="24"/>
          </w:rPr>
          <w:t>Issue: 2</w:t>
        </w:r>
      </w:hyperlink>
      <w:r w:rsidR="0059778B" w:rsidRPr="00CB11D6">
        <w:rPr>
          <w:rFonts w:ascii="Times New Roman" w:hAnsi="Times New Roman" w:cs="Times New Roman"/>
          <w:color w:val="333333"/>
          <w:szCs w:val="24"/>
          <w:shd w:val="clear" w:color="auto" w:fill="FFFFFF"/>
        </w:rPr>
        <w:t>, March-April 2011)</w:t>
      </w:r>
    </w:p>
    <w:p w14:paraId="3FA3DDCD" w14:textId="0C80D5B2" w:rsidR="003D33C5" w:rsidRPr="00CB11D6" w:rsidRDefault="003D33C5" w:rsidP="00CB11D6">
      <w:pPr>
        <w:pStyle w:val="a9"/>
        <w:rPr>
          <w:rFonts w:ascii="Times New Roman" w:hAnsi="Times New Roman" w:cs="Times New Roman"/>
          <w:szCs w:val="24"/>
        </w:rPr>
      </w:pPr>
    </w:p>
    <w:p w14:paraId="4592C76F" w14:textId="4FEA62F2" w:rsidR="003D33C5" w:rsidRPr="00CB11D6" w:rsidRDefault="00B0660F" w:rsidP="00CB11D6">
      <w:pPr>
        <w:pStyle w:val="a9"/>
        <w:rPr>
          <w:rFonts w:ascii="Times New Roman" w:hAnsi="Times New Roman" w:cs="Times New Roman"/>
          <w:szCs w:val="24"/>
        </w:rPr>
      </w:pPr>
      <w:r w:rsidRPr="00CB11D6">
        <w:rPr>
          <w:rFonts w:ascii="Times New Roman" w:hAnsi="Times New Roman" w:cs="Times New Roman"/>
          <w:szCs w:val="24"/>
        </w:rPr>
        <w:t xml:space="preserve">M. E. MADSEN, L. KONGE, L. N. NORGAARD, A. TABOR, C. </w:t>
      </w:r>
      <w:proofErr w:type="gramStart"/>
      <w:r w:rsidRPr="00CB11D6">
        <w:rPr>
          <w:rFonts w:ascii="Times New Roman" w:hAnsi="Times New Roman" w:cs="Times New Roman"/>
          <w:szCs w:val="24"/>
        </w:rPr>
        <w:t>RINGSTED ,</w:t>
      </w:r>
      <w:proofErr w:type="gramEnd"/>
      <w:r w:rsidRPr="00CB11D6">
        <w:rPr>
          <w:rFonts w:ascii="Times New Roman" w:hAnsi="Times New Roman" w:cs="Times New Roman"/>
          <w:szCs w:val="24"/>
        </w:rPr>
        <w:t xml:space="preserve"> A. K. KLEMMENSEN, B. OTTESEN and M. G. TOLSGAD, ”</w:t>
      </w:r>
      <w:r w:rsidR="003D33C5" w:rsidRPr="00CB11D6">
        <w:rPr>
          <w:rFonts w:ascii="Times New Roman" w:hAnsi="Times New Roman" w:cs="Times New Roman"/>
          <w:szCs w:val="24"/>
        </w:rPr>
        <w:t xml:space="preserve">Assessment of performance measures and learning </w:t>
      </w:r>
      <w:proofErr w:type="spellStart"/>
      <w:r w:rsidR="003D33C5" w:rsidRPr="00CB11D6">
        <w:rPr>
          <w:rFonts w:ascii="Times New Roman" w:hAnsi="Times New Roman" w:cs="Times New Roman"/>
          <w:szCs w:val="24"/>
        </w:rPr>
        <w:t>curvesfor</w:t>
      </w:r>
      <w:proofErr w:type="spellEnd"/>
      <w:r w:rsidR="003D33C5" w:rsidRPr="00CB11D6">
        <w:rPr>
          <w:rFonts w:ascii="Times New Roman" w:hAnsi="Times New Roman" w:cs="Times New Roman"/>
          <w:szCs w:val="24"/>
        </w:rPr>
        <w:t xml:space="preserve"> use of a virtual-reality ultrasound simulator </w:t>
      </w:r>
      <w:proofErr w:type="spellStart"/>
      <w:r w:rsidR="003D33C5" w:rsidRPr="00CB11D6">
        <w:rPr>
          <w:rFonts w:ascii="Times New Roman" w:hAnsi="Times New Roman" w:cs="Times New Roman"/>
          <w:szCs w:val="24"/>
        </w:rPr>
        <w:t>intransvaginal</w:t>
      </w:r>
      <w:proofErr w:type="spellEnd"/>
      <w:r w:rsidR="003D33C5" w:rsidRPr="00CB11D6">
        <w:rPr>
          <w:rFonts w:ascii="Times New Roman" w:hAnsi="Times New Roman" w:cs="Times New Roman"/>
          <w:szCs w:val="24"/>
        </w:rPr>
        <w:t xml:space="preserve"> ultrasound examination</w:t>
      </w:r>
      <w:r w:rsidRPr="00CB11D6">
        <w:rPr>
          <w:rFonts w:ascii="Times New Roman" w:hAnsi="Times New Roman" w:cs="Times New Roman"/>
          <w:szCs w:val="24"/>
        </w:rPr>
        <w:t xml:space="preserve">”, Ultrasound in Obstetrics &amp; </w:t>
      </w:r>
      <w:proofErr w:type="spellStart"/>
      <w:r w:rsidRPr="00CB11D6">
        <w:rPr>
          <w:rFonts w:ascii="Times New Roman" w:hAnsi="Times New Roman" w:cs="Times New Roman"/>
          <w:szCs w:val="24"/>
        </w:rPr>
        <w:t>GynecologyVolume</w:t>
      </w:r>
      <w:proofErr w:type="spellEnd"/>
      <w:r w:rsidRPr="00CB11D6">
        <w:rPr>
          <w:rFonts w:ascii="Times New Roman" w:hAnsi="Times New Roman" w:cs="Times New Roman"/>
          <w:szCs w:val="24"/>
        </w:rPr>
        <w:t xml:space="preserve"> 44, Issue 6, Dec, 2014</w:t>
      </w:r>
    </w:p>
    <w:p w14:paraId="6DE2AFA9" w14:textId="2C79C6C1" w:rsidR="00C53C44" w:rsidRPr="00CB11D6" w:rsidRDefault="00C53C44" w:rsidP="00CB11D6">
      <w:pPr>
        <w:pStyle w:val="a9"/>
        <w:rPr>
          <w:rFonts w:ascii="Times New Roman" w:hAnsi="Times New Roman" w:cs="Times New Roman"/>
          <w:szCs w:val="24"/>
        </w:rPr>
      </w:pPr>
    </w:p>
    <w:p w14:paraId="56CAA45E" w14:textId="05A333F7" w:rsidR="00C53C44" w:rsidRPr="00CB11D6" w:rsidRDefault="00C53C44" w:rsidP="00CB11D6">
      <w:pPr>
        <w:pStyle w:val="a9"/>
        <w:rPr>
          <w:rFonts w:ascii="Times New Roman" w:hAnsi="Times New Roman" w:cs="Times New Roman"/>
          <w:szCs w:val="24"/>
        </w:rPr>
      </w:pPr>
      <w:proofErr w:type="spellStart"/>
      <w:r w:rsidRPr="00CB11D6">
        <w:rPr>
          <w:rFonts w:ascii="Times New Roman" w:hAnsi="Times New Roman" w:cs="Times New Roman"/>
          <w:szCs w:val="24"/>
        </w:rPr>
        <w:t>Ultraschall</w:t>
      </w:r>
      <w:proofErr w:type="spellEnd"/>
      <w:r w:rsidRPr="00CB11D6">
        <w:rPr>
          <w:rFonts w:ascii="Times New Roman" w:hAnsi="Times New Roman" w:cs="Times New Roman"/>
          <w:szCs w:val="24"/>
        </w:rPr>
        <w:t xml:space="preserve"> Med 2014; 35(2): 95-97</w:t>
      </w:r>
    </w:p>
    <w:sectPr w:rsidR="00C53C44" w:rsidRPr="00CB11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D0757A" w14:textId="77777777" w:rsidR="0045560B" w:rsidRDefault="0045560B" w:rsidP="00BD27CE">
      <w:r>
        <w:separator/>
      </w:r>
    </w:p>
  </w:endnote>
  <w:endnote w:type="continuationSeparator" w:id="0">
    <w:p w14:paraId="500E7503" w14:textId="77777777" w:rsidR="0045560B" w:rsidRDefault="0045560B" w:rsidP="00BD2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209C10" w14:textId="77777777" w:rsidR="0045560B" w:rsidRDefault="0045560B" w:rsidP="00BD27CE">
      <w:r>
        <w:separator/>
      </w:r>
    </w:p>
  </w:footnote>
  <w:footnote w:type="continuationSeparator" w:id="0">
    <w:p w14:paraId="60CE0582" w14:textId="77777777" w:rsidR="0045560B" w:rsidRDefault="0045560B" w:rsidP="00BD27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801A3"/>
    <w:multiLevelType w:val="multilevel"/>
    <w:tmpl w:val="FE8E4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E27BB"/>
    <w:multiLevelType w:val="hybridMultilevel"/>
    <w:tmpl w:val="BD922A18"/>
    <w:lvl w:ilvl="0" w:tplc="2EA83EF8">
      <w:start w:val="1"/>
      <w:numFmt w:val="decimal"/>
      <w:lvlText w:val="%1."/>
      <w:lvlJc w:val="left"/>
      <w:pPr>
        <w:ind w:left="961" w:hanging="269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en-US" w:eastAsia="zh-TW" w:bidi="ar-SA"/>
      </w:rPr>
    </w:lvl>
    <w:lvl w:ilvl="1" w:tplc="FE047BB6">
      <w:numFmt w:val="bullet"/>
      <w:lvlText w:val="•"/>
      <w:lvlJc w:val="left"/>
      <w:pPr>
        <w:ind w:left="1888" w:hanging="269"/>
      </w:pPr>
      <w:rPr>
        <w:rFonts w:hint="default"/>
        <w:lang w:val="en-US" w:eastAsia="zh-TW" w:bidi="ar-SA"/>
      </w:rPr>
    </w:lvl>
    <w:lvl w:ilvl="2" w:tplc="5B8EAC36">
      <w:numFmt w:val="bullet"/>
      <w:lvlText w:val="•"/>
      <w:lvlJc w:val="left"/>
      <w:pPr>
        <w:ind w:left="2817" w:hanging="269"/>
      </w:pPr>
      <w:rPr>
        <w:rFonts w:hint="default"/>
        <w:lang w:val="en-US" w:eastAsia="zh-TW" w:bidi="ar-SA"/>
      </w:rPr>
    </w:lvl>
    <w:lvl w:ilvl="3" w:tplc="49E2BCC4">
      <w:numFmt w:val="bullet"/>
      <w:lvlText w:val="•"/>
      <w:lvlJc w:val="left"/>
      <w:pPr>
        <w:ind w:left="3746" w:hanging="269"/>
      </w:pPr>
      <w:rPr>
        <w:rFonts w:hint="default"/>
        <w:lang w:val="en-US" w:eastAsia="zh-TW" w:bidi="ar-SA"/>
      </w:rPr>
    </w:lvl>
    <w:lvl w:ilvl="4" w:tplc="366E90AC">
      <w:numFmt w:val="bullet"/>
      <w:lvlText w:val="•"/>
      <w:lvlJc w:val="left"/>
      <w:pPr>
        <w:ind w:left="4675" w:hanging="269"/>
      </w:pPr>
      <w:rPr>
        <w:rFonts w:hint="default"/>
        <w:lang w:val="en-US" w:eastAsia="zh-TW" w:bidi="ar-SA"/>
      </w:rPr>
    </w:lvl>
    <w:lvl w:ilvl="5" w:tplc="836417F6">
      <w:numFmt w:val="bullet"/>
      <w:lvlText w:val="•"/>
      <w:lvlJc w:val="left"/>
      <w:pPr>
        <w:ind w:left="5604" w:hanging="269"/>
      </w:pPr>
      <w:rPr>
        <w:rFonts w:hint="default"/>
        <w:lang w:val="en-US" w:eastAsia="zh-TW" w:bidi="ar-SA"/>
      </w:rPr>
    </w:lvl>
    <w:lvl w:ilvl="6" w:tplc="A72A79A6">
      <w:numFmt w:val="bullet"/>
      <w:lvlText w:val="•"/>
      <w:lvlJc w:val="left"/>
      <w:pPr>
        <w:ind w:left="6533" w:hanging="269"/>
      </w:pPr>
      <w:rPr>
        <w:rFonts w:hint="default"/>
        <w:lang w:val="en-US" w:eastAsia="zh-TW" w:bidi="ar-SA"/>
      </w:rPr>
    </w:lvl>
    <w:lvl w:ilvl="7" w:tplc="4AC86094">
      <w:numFmt w:val="bullet"/>
      <w:lvlText w:val="•"/>
      <w:lvlJc w:val="left"/>
      <w:pPr>
        <w:ind w:left="7462" w:hanging="269"/>
      </w:pPr>
      <w:rPr>
        <w:rFonts w:hint="default"/>
        <w:lang w:val="en-US" w:eastAsia="zh-TW" w:bidi="ar-SA"/>
      </w:rPr>
    </w:lvl>
    <w:lvl w:ilvl="8" w:tplc="80B878E0">
      <w:numFmt w:val="bullet"/>
      <w:lvlText w:val="•"/>
      <w:lvlJc w:val="left"/>
      <w:pPr>
        <w:ind w:left="8391" w:hanging="269"/>
      </w:pPr>
      <w:rPr>
        <w:rFonts w:hint="default"/>
        <w:lang w:val="en-US" w:eastAsia="zh-TW" w:bidi="ar-SA"/>
      </w:rPr>
    </w:lvl>
  </w:abstractNum>
  <w:abstractNum w:abstractNumId="2" w15:restartNumberingAfterBreak="0">
    <w:nsid w:val="0C681814"/>
    <w:multiLevelType w:val="hybridMultilevel"/>
    <w:tmpl w:val="B3B83A08"/>
    <w:lvl w:ilvl="0" w:tplc="D766F9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6639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4E5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4464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E2AB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30C0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02E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560B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4AC3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CDD2523"/>
    <w:multiLevelType w:val="hybridMultilevel"/>
    <w:tmpl w:val="B5609328"/>
    <w:lvl w:ilvl="0" w:tplc="FEF21206">
      <w:start w:val="1"/>
      <w:numFmt w:val="decimal"/>
      <w:lvlText w:val="%1."/>
      <w:lvlJc w:val="left"/>
      <w:pPr>
        <w:ind w:left="735" w:hanging="483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zh-TW" w:bidi="ar-SA"/>
      </w:rPr>
    </w:lvl>
    <w:lvl w:ilvl="1" w:tplc="E2EC1F14">
      <w:numFmt w:val="bullet"/>
      <w:lvlText w:val="•"/>
      <w:lvlJc w:val="left"/>
      <w:pPr>
        <w:ind w:left="1690" w:hanging="483"/>
      </w:pPr>
      <w:rPr>
        <w:rFonts w:hint="default"/>
        <w:lang w:val="en-US" w:eastAsia="zh-TW" w:bidi="ar-SA"/>
      </w:rPr>
    </w:lvl>
    <w:lvl w:ilvl="2" w:tplc="96441F64">
      <w:numFmt w:val="bullet"/>
      <w:lvlText w:val="•"/>
      <w:lvlJc w:val="left"/>
      <w:pPr>
        <w:ind w:left="2641" w:hanging="483"/>
      </w:pPr>
      <w:rPr>
        <w:rFonts w:hint="default"/>
        <w:lang w:val="en-US" w:eastAsia="zh-TW" w:bidi="ar-SA"/>
      </w:rPr>
    </w:lvl>
    <w:lvl w:ilvl="3" w:tplc="BB4CF632">
      <w:numFmt w:val="bullet"/>
      <w:lvlText w:val="•"/>
      <w:lvlJc w:val="left"/>
      <w:pPr>
        <w:ind w:left="3592" w:hanging="483"/>
      </w:pPr>
      <w:rPr>
        <w:rFonts w:hint="default"/>
        <w:lang w:val="en-US" w:eastAsia="zh-TW" w:bidi="ar-SA"/>
      </w:rPr>
    </w:lvl>
    <w:lvl w:ilvl="4" w:tplc="77D217CC">
      <w:numFmt w:val="bullet"/>
      <w:lvlText w:val="•"/>
      <w:lvlJc w:val="left"/>
      <w:pPr>
        <w:ind w:left="4543" w:hanging="483"/>
      </w:pPr>
      <w:rPr>
        <w:rFonts w:hint="default"/>
        <w:lang w:val="en-US" w:eastAsia="zh-TW" w:bidi="ar-SA"/>
      </w:rPr>
    </w:lvl>
    <w:lvl w:ilvl="5" w:tplc="64E29FB0">
      <w:numFmt w:val="bullet"/>
      <w:lvlText w:val="•"/>
      <w:lvlJc w:val="left"/>
      <w:pPr>
        <w:ind w:left="5494" w:hanging="483"/>
      </w:pPr>
      <w:rPr>
        <w:rFonts w:hint="default"/>
        <w:lang w:val="en-US" w:eastAsia="zh-TW" w:bidi="ar-SA"/>
      </w:rPr>
    </w:lvl>
    <w:lvl w:ilvl="6" w:tplc="BAB2CCC6">
      <w:numFmt w:val="bullet"/>
      <w:lvlText w:val="•"/>
      <w:lvlJc w:val="left"/>
      <w:pPr>
        <w:ind w:left="6445" w:hanging="483"/>
      </w:pPr>
      <w:rPr>
        <w:rFonts w:hint="default"/>
        <w:lang w:val="en-US" w:eastAsia="zh-TW" w:bidi="ar-SA"/>
      </w:rPr>
    </w:lvl>
    <w:lvl w:ilvl="7" w:tplc="4FDADC04">
      <w:numFmt w:val="bullet"/>
      <w:lvlText w:val="•"/>
      <w:lvlJc w:val="left"/>
      <w:pPr>
        <w:ind w:left="7396" w:hanging="483"/>
      </w:pPr>
      <w:rPr>
        <w:rFonts w:hint="default"/>
        <w:lang w:val="en-US" w:eastAsia="zh-TW" w:bidi="ar-SA"/>
      </w:rPr>
    </w:lvl>
    <w:lvl w:ilvl="8" w:tplc="43C2F8B4">
      <w:numFmt w:val="bullet"/>
      <w:lvlText w:val="•"/>
      <w:lvlJc w:val="left"/>
      <w:pPr>
        <w:ind w:left="8347" w:hanging="483"/>
      </w:pPr>
      <w:rPr>
        <w:rFonts w:hint="default"/>
        <w:lang w:val="en-US" w:eastAsia="zh-TW" w:bidi="ar-SA"/>
      </w:rPr>
    </w:lvl>
  </w:abstractNum>
  <w:abstractNum w:abstractNumId="4" w15:restartNumberingAfterBreak="0">
    <w:nsid w:val="0D2E483D"/>
    <w:multiLevelType w:val="hybridMultilevel"/>
    <w:tmpl w:val="9F00653A"/>
    <w:lvl w:ilvl="0" w:tplc="AA6C8E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6E21259"/>
    <w:multiLevelType w:val="hybridMultilevel"/>
    <w:tmpl w:val="2A8CA82A"/>
    <w:lvl w:ilvl="0" w:tplc="EAB4B9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48C55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4E0D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5A34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F095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AC35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AC7B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DCCE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9EE2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453FC4"/>
    <w:multiLevelType w:val="hybridMultilevel"/>
    <w:tmpl w:val="EEAA7216"/>
    <w:lvl w:ilvl="0" w:tplc="449201BE">
      <w:start w:val="1"/>
      <w:numFmt w:val="decimal"/>
      <w:lvlText w:val="%1."/>
      <w:lvlJc w:val="left"/>
      <w:pPr>
        <w:ind w:left="1002" w:hanging="203"/>
        <w:jc w:val="righ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zh-TW" w:bidi="ar-SA"/>
      </w:rPr>
    </w:lvl>
    <w:lvl w:ilvl="1" w:tplc="57E2FFEE">
      <w:numFmt w:val="bullet"/>
      <w:lvlText w:val="•"/>
      <w:lvlJc w:val="left"/>
      <w:pPr>
        <w:ind w:left="1924" w:hanging="203"/>
      </w:pPr>
      <w:rPr>
        <w:rFonts w:hint="default"/>
        <w:lang w:val="en-US" w:eastAsia="zh-TW" w:bidi="ar-SA"/>
      </w:rPr>
    </w:lvl>
    <w:lvl w:ilvl="2" w:tplc="D5AA5BC0">
      <w:numFmt w:val="bullet"/>
      <w:lvlText w:val="•"/>
      <w:lvlJc w:val="left"/>
      <w:pPr>
        <w:ind w:left="2849" w:hanging="203"/>
      </w:pPr>
      <w:rPr>
        <w:rFonts w:hint="default"/>
        <w:lang w:val="en-US" w:eastAsia="zh-TW" w:bidi="ar-SA"/>
      </w:rPr>
    </w:lvl>
    <w:lvl w:ilvl="3" w:tplc="44DE7516">
      <w:numFmt w:val="bullet"/>
      <w:lvlText w:val="•"/>
      <w:lvlJc w:val="left"/>
      <w:pPr>
        <w:ind w:left="3774" w:hanging="203"/>
      </w:pPr>
      <w:rPr>
        <w:rFonts w:hint="default"/>
        <w:lang w:val="en-US" w:eastAsia="zh-TW" w:bidi="ar-SA"/>
      </w:rPr>
    </w:lvl>
    <w:lvl w:ilvl="4" w:tplc="6600ADBC">
      <w:numFmt w:val="bullet"/>
      <w:lvlText w:val="•"/>
      <w:lvlJc w:val="left"/>
      <w:pPr>
        <w:ind w:left="4699" w:hanging="203"/>
      </w:pPr>
      <w:rPr>
        <w:rFonts w:hint="default"/>
        <w:lang w:val="en-US" w:eastAsia="zh-TW" w:bidi="ar-SA"/>
      </w:rPr>
    </w:lvl>
    <w:lvl w:ilvl="5" w:tplc="A5B6B34C">
      <w:numFmt w:val="bullet"/>
      <w:lvlText w:val="•"/>
      <w:lvlJc w:val="left"/>
      <w:pPr>
        <w:ind w:left="5624" w:hanging="203"/>
      </w:pPr>
      <w:rPr>
        <w:rFonts w:hint="default"/>
        <w:lang w:val="en-US" w:eastAsia="zh-TW" w:bidi="ar-SA"/>
      </w:rPr>
    </w:lvl>
    <w:lvl w:ilvl="6" w:tplc="2286AF7E">
      <w:numFmt w:val="bullet"/>
      <w:lvlText w:val="•"/>
      <w:lvlJc w:val="left"/>
      <w:pPr>
        <w:ind w:left="6549" w:hanging="203"/>
      </w:pPr>
      <w:rPr>
        <w:rFonts w:hint="default"/>
        <w:lang w:val="en-US" w:eastAsia="zh-TW" w:bidi="ar-SA"/>
      </w:rPr>
    </w:lvl>
    <w:lvl w:ilvl="7" w:tplc="F654C046">
      <w:numFmt w:val="bullet"/>
      <w:lvlText w:val="•"/>
      <w:lvlJc w:val="left"/>
      <w:pPr>
        <w:ind w:left="7474" w:hanging="203"/>
      </w:pPr>
      <w:rPr>
        <w:rFonts w:hint="default"/>
        <w:lang w:val="en-US" w:eastAsia="zh-TW" w:bidi="ar-SA"/>
      </w:rPr>
    </w:lvl>
    <w:lvl w:ilvl="8" w:tplc="C6A43A4A">
      <w:numFmt w:val="bullet"/>
      <w:lvlText w:val="•"/>
      <w:lvlJc w:val="left"/>
      <w:pPr>
        <w:ind w:left="8399" w:hanging="203"/>
      </w:pPr>
      <w:rPr>
        <w:rFonts w:hint="default"/>
        <w:lang w:val="en-US" w:eastAsia="zh-TW" w:bidi="ar-SA"/>
      </w:rPr>
    </w:lvl>
  </w:abstractNum>
  <w:abstractNum w:abstractNumId="7" w15:restartNumberingAfterBreak="0">
    <w:nsid w:val="25706186"/>
    <w:multiLevelType w:val="hybridMultilevel"/>
    <w:tmpl w:val="1632E71C"/>
    <w:lvl w:ilvl="0" w:tplc="56789700">
      <w:start w:val="1"/>
      <w:numFmt w:val="decimal"/>
      <w:lvlText w:val="%1."/>
      <w:lvlJc w:val="left"/>
      <w:pPr>
        <w:ind w:left="1213" w:hanging="480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zh-TW" w:bidi="ar-S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59D3486"/>
    <w:multiLevelType w:val="hybridMultilevel"/>
    <w:tmpl w:val="6B66B73E"/>
    <w:lvl w:ilvl="0" w:tplc="A7F87230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12D1A01"/>
    <w:multiLevelType w:val="hybridMultilevel"/>
    <w:tmpl w:val="8D86DD88"/>
    <w:lvl w:ilvl="0" w:tplc="65EA4506">
      <w:start w:val="3"/>
      <w:numFmt w:val="decimal"/>
      <w:lvlText w:val="%1."/>
      <w:lvlJc w:val="left"/>
      <w:pPr>
        <w:ind w:left="454" w:hanging="203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2"/>
        <w:szCs w:val="22"/>
        <w:lang w:val="en-US" w:eastAsia="zh-TW" w:bidi="ar-SA"/>
      </w:rPr>
    </w:lvl>
    <w:lvl w:ilvl="1" w:tplc="56789700">
      <w:start w:val="1"/>
      <w:numFmt w:val="decimal"/>
      <w:lvlText w:val="%2."/>
      <w:lvlJc w:val="left"/>
      <w:pPr>
        <w:ind w:left="1213" w:hanging="480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zh-TW" w:bidi="ar-SA"/>
      </w:rPr>
    </w:lvl>
    <w:lvl w:ilvl="2" w:tplc="69CE9100">
      <w:numFmt w:val="bullet"/>
      <w:lvlText w:val="•"/>
      <w:lvlJc w:val="left"/>
      <w:pPr>
        <w:ind w:left="2223" w:hanging="480"/>
      </w:pPr>
      <w:rPr>
        <w:rFonts w:hint="default"/>
        <w:lang w:val="en-US" w:eastAsia="zh-TW" w:bidi="ar-SA"/>
      </w:rPr>
    </w:lvl>
    <w:lvl w:ilvl="3" w:tplc="490480EC">
      <w:numFmt w:val="bullet"/>
      <w:lvlText w:val="•"/>
      <w:lvlJc w:val="left"/>
      <w:pPr>
        <w:ind w:left="3226" w:hanging="480"/>
      </w:pPr>
      <w:rPr>
        <w:rFonts w:hint="default"/>
        <w:lang w:val="en-US" w:eastAsia="zh-TW" w:bidi="ar-SA"/>
      </w:rPr>
    </w:lvl>
    <w:lvl w:ilvl="4" w:tplc="7DC43BDE">
      <w:numFmt w:val="bullet"/>
      <w:lvlText w:val="•"/>
      <w:lvlJc w:val="left"/>
      <w:pPr>
        <w:ind w:left="4229" w:hanging="480"/>
      </w:pPr>
      <w:rPr>
        <w:rFonts w:hint="default"/>
        <w:lang w:val="en-US" w:eastAsia="zh-TW" w:bidi="ar-SA"/>
      </w:rPr>
    </w:lvl>
    <w:lvl w:ilvl="5" w:tplc="166EFDE4">
      <w:numFmt w:val="bullet"/>
      <w:lvlText w:val="•"/>
      <w:lvlJc w:val="left"/>
      <w:pPr>
        <w:ind w:left="5232" w:hanging="480"/>
      </w:pPr>
      <w:rPr>
        <w:rFonts w:hint="default"/>
        <w:lang w:val="en-US" w:eastAsia="zh-TW" w:bidi="ar-SA"/>
      </w:rPr>
    </w:lvl>
    <w:lvl w:ilvl="6" w:tplc="D1B22B50">
      <w:numFmt w:val="bullet"/>
      <w:lvlText w:val="•"/>
      <w:lvlJc w:val="left"/>
      <w:pPr>
        <w:ind w:left="6236" w:hanging="480"/>
      </w:pPr>
      <w:rPr>
        <w:rFonts w:hint="default"/>
        <w:lang w:val="en-US" w:eastAsia="zh-TW" w:bidi="ar-SA"/>
      </w:rPr>
    </w:lvl>
    <w:lvl w:ilvl="7" w:tplc="1206C9CE">
      <w:numFmt w:val="bullet"/>
      <w:lvlText w:val="•"/>
      <w:lvlJc w:val="left"/>
      <w:pPr>
        <w:ind w:left="7239" w:hanging="480"/>
      </w:pPr>
      <w:rPr>
        <w:rFonts w:hint="default"/>
        <w:lang w:val="en-US" w:eastAsia="zh-TW" w:bidi="ar-SA"/>
      </w:rPr>
    </w:lvl>
    <w:lvl w:ilvl="8" w:tplc="98BE2CE8">
      <w:numFmt w:val="bullet"/>
      <w:lvlText w:val="•"/>
      <w:lvlJc w:val="left"/>
      <w:pPr>
        <w:ind w:left="8242" w:hanging="480"/>
      </w:pPr>
      <w:rPr>
        <w:rFonts w:hint="default"/>
        <w:lang w:val="en-US" w:eastAsia="zh-TW" w:bidi="ar-SA"/>
      </w:rPr>
    </w:lvl>
  </w:abstractNum>
  <w:abstractNum w:abstractNumId="10" w15:restartNumberingAfterBreak="0">
    <w:nsid w:val="479441BE"/>
    <w:multiLevelType w:val="hybridMultilevel"/>
    <w:tmpl w:val="C6DEC46E"/>
    <w:lvl w:ilvl="0" w:tplc="5A9440F6">
      <w:start w:val="1"/>
      <w:numFmt w:val="decimal"/>
      <w:lvlText w:val="%1."/>
      <w:lvlJc w:val="left"/>
      <w:pPr>
        <w:ind w:left="935" w:hanging="203"/>
        <w:jc w:val="righ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zh-TW" w:bidi="ar-SA"/>
      </w:rPr>
    </w:lvl>
    <w:lvl w:ilvl="1" w:tplc="7218958C">
      <w:start w:val="1"/>
      <w:numFmt w:val="upperLetter"/>
      <w:lvlText w:val="%2."/>
      <w:lvlJc w:val="left"/>
      <w:pPr>
        <w:ind w:left="1105" w:hanging="284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zh-TW" w:bidi="ar-SA"/>
      </w:rPr>
    </w:lvl>
    <w:lvl w:ilvl="2" w:tplc="81ECD622">
      <w:numFmt w:val="bullet"/>
      <w:lvlText w:val="•"/>
      <w:lvlJc w:val="left"/>
      <w:pPr>
        <w:ind w:left="2116" w:hanging="284"/>
      </w:pPr>
      <w:rPr>
        <w:rFonts w:hint="default"/>
        <w:lang w:val="en-US" w:eastAsia="zh-TW" w:bidi="ar-SA"/>
      </w:rPr>
    </w:lvl>
    <w:lvl w:ilvl="3" w:tplc="686C6040">
      <w:numFmt w:val="bullet"/>
      <w:lvlText w:val="•"/>
      <w:lvlJc w:val="left"/>
      <w:pPr>
        <w:ind w:left="3133" w:hanging="284"/>
      </w:pPr>
      <w:rPr>
        <w:rFonts w:hint="default"/>
        <w:lang w:val="en-US" w:eastAsia="zh-TW" w:bidi="ar-SA"/>
      </w:rPr>
    </w:lvl>
    <w:lvl w:ilvl="4" w:tplc="D79C1964">
      <w:numFmt w:val="bullet"/>
      <w:lvlText w:val="•"/>
      <w:lvlJc w:val="left"/>
      <w:pPr>
        <w:ind w:left="4149" w:hanging="284"/>
      </w:pPr>
      <w:rPr>
        <w:rFonts w:hint="default"/>
        <w:lang w:val="en-US" w:eastAsia="zh-TW" w:bidi="ar-SA"/>
      </w:rPr>
    </w:lvl>
    <w:lvl w:ilvl="5" w:tplc="9402817A">
      <w:numFmt w:val="bullet"/>
      <w:lvlText w:val="•"/>
      <w:lvlJc w:val="left"/>
      <w:pPr>
        <w:ind w:left="5166" w:hanging="284"/>
      </w:pPr>
      <w:rPr>
        <w:rFonts w:hint="default"/>
        <w:lang w:val="en-US" w:eastAsia="zh-TW" w:bidi="ar-SA"/>
      </w:rPr>
    </w:lvl>
    <w:lvl w:ilvl="6" w:tplc="C204A07A">
      <w:numFmt w:val="bullet"/>
      <w:lvlText w:val="•"/>
      <w:lvlJc w:val="left"/>
      <w:pPr>
        <w:ind w:left="6182" w:hanging="284"/>
      </w:pPr>
      <w:rPr>
        <w:rFonts w:hint="default"/>
        <w:lang w:val="en-US" w:eastAsia="zh-TW" w:bidi="ar-SA"/>
      </w:rPr>
    </w:lvl>
    <w:lvl w:ilvl="7" w:tplc="E276616C">
      <w:numFmt w:val="bullet"/>
      <w:lvlText w:val="•"/>
      <w:lvlJc w:val="left"/>
      <w:pPr>
        <w:ind w:left="7199" w:hanging="284"/>
      </w:pPr>
      <w:rPr>
        <w:rFonts w:hint="default"/>
        <w:lang w:val="en-US" w:eastAsia="zh-TW" w:bidi="ar-SA"/>
      </w:rPr>
    </w:lvl>
    <w:lvl w:ilvl="8" w:tplc="C53AD4FC">
      <w:numFmt w:val="bullet"/>
      <w:lvlText w:val="•"/>
      <w:lvlJc w:val="left"/>
      <w:pPr>
        <w:ind w:left="8215" w:hanging="284"/>
      </w:pPr>
      <w:rPr>
        <w:rFonts w:hint="default"/>
        <w:lang w:val="en-US" w:eastAsia="zh-TW" w:bidi="ar-SA"/>
      </w:rPr>
    </w:lvl>
  </w:abstractNum>
  <w:abstractNum w:abstractNumId="11" w15:restartNumberingAfterBreak="0">
    <w:nsid w:val="4CC72DC9"/>
    <w:multiLevelType w:val="hybridMultilevel"/>
    <w:tmpl w:val="59DA841A"/>
    <w:lvl w:ilvl="0" w:tplc="5C3A9280">
      <w:start w:val="1"/>
      <w:numFmt w:val="decimal"/>
      <w:lvlText w:val="%1."/>
      <w:lvlJc w:val="left"/>
      <w:pPr>
        <w:ind w:left="819" w:hanging="269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en-US" w:eastAsia="zh-TW" w:bidi="ar-SA"/>
      </w:rPr>
    </w:lvl>
    <w:lvl w:ilvl="1" w:tplc="AB86C5C8">
      <w:numFmt w:val="bullet"/>
      <w:lvlText w:val="•"/>
      <w:lvlJc w:val="left"/>
      <w:pPr>
        <w:ind w:left="1762" w:hanging="269"/>
      </w:pPr>
      <w:rPr>
        <w:rFonts w:hint="default"/>
        <w:lang w:val="en-US" w:eastAsia="zh-TW" w:bidi="ar-SA"/>
      </w:rPr>
    </w:lvl>
    <w:lvl w:ilvl="2" w:tplc="1E40F00E">
      <w:numFmt w:val="bullet"/>
      <w:lvlText w:val="•"/>
      <w:lvlJc w:val="left"/>
      <w:pPr>
        <w:ind w:left="2705" w:hanging="269"/>
      </w:pPr>
      <w:rPr>
        <w:rFonts w:hint="default"/>
        <w:lang w:val="en-US" w:eastAsia="zh-TW" w:bidi="ar-SA"/>
      </w:rPr>
    </w:lvl>
    <w:lvl w:ilvl="3" w:tplc="D256BA50">
      <w:numFmt w:val="bullet"/>
      <w:lvlText w:val="•"/>
      <w:lvlJc w:val="left"/>
      <w:pPr>
        <w:ind w:left="3648" w:hanging="269"/>
      </w:pPr>
      <w:rPr>
        <w:rFonts w:hint="default"/>
        <w:lang w:val="en-US" w:eastAsia="zh-TW" w:bidi="ar-SA"/>
      </w:rPr>
    </w:lvl>
    <w:lvl w:ilvl="4" w:tplc="2FB0CA88">
      <w:numFmt w:val="bullet"/>
      <w:lvlText w:val="•"/>
      <w:lvlJc w:val="left"/>
      <w:pPr>
        <w:ind w:left="4591" w:hanging="269"/>
      </w:pPr>
      <w:rPr>
        <w:rFonts w:hint="default"/>
        <w:lang w:val="en-US" w:eastAsia="zh-TW" w:bidi="ar-SA"/>
      </w:rPr>
    </w:lvl>
    <w:lvl w:ilvl="5" w:tplc="6F826D26">
      <w:numFmt w:val="bullet"/>
      <w:lvlText w:val="•"/>
      <w:lvlJc w:val="left"/>
      <w:pPr>
        <w:ind w:left="5534" w:hanging="269"/>
      </w:pPr>
      <w:rPr>
        <w:rFonts w:hint="default"/>
        <w:lang w:val="en-US" w:eastAsia="zh-TW" w:bidi="ar-SA"/>
      </w:rPr>
    </w:lvl>
    <w:lvl w:ilvl="6" w:tplc="DCB237C6">
      <w:numFmt w:val="bullet"/>
      <w:lvlText w:val="•"/>
      <w:lvlJc w:val="left"/>
      <w:pPr>
        <w:ind w:left="6477" w:hanging="269"/>
      </w:pPr>
      <w:rPr>
        <w:rFonts w:hint="default"/>
        <w:lang w:val="en-US" w:eastAsia="zh-TW" w:bidi="ar-SA"/>
      </w:rPr>
    </w:lvl>
    <w:lvl w:ilvl="7" w:tplc="0F686EF8">
      <w:numFmt w:val="bullet"/>
      <w:lvlText w:val="•"/>
      <w:lvlJc w:val="left"/>
      <w:pPr>
        <w:ind w:left="7420" w:hanging="269"/>
      </w:pPr>
      <w:rPr>
        <w:rFonts w:hint="default"/>
        <w:lang w:val="en-US" w:eastAsia="zh-TW" w:bidi="ar-SA"/>
      </w:rPr>
    </w:lvl>
    <w:lvl w:ilvl="8" w:tplc="A7C2724C">
      <w:numFmt w:val="bullet"/>
      <w:lvlText w:val="•"/>
      <w:lvlJc w:val="left"/>
      <w:pPr>
        <w:ind w:left="8363" w:hanging="269"/>
      </w:pPr>
      <w:rPr>
        <w:rFonts w:hint="default"/>
        <w:lang w:val="en-US" w:eastAsia="zh-TW" w:bidi="ar-SA"/>
      </w:rPr>
    </w:lvl>
  </w:abstractNum>
  <w:abstractNum w:abstractNumId="12" w15:restartNumberingAfterBreak="0">
    <w:nsid w:val="4D225D28"/>
    <w:multiLevelType w:val="hybridMultilevel"/>
    <w:tmpl w:val="4C281BAC"/>
    <w:lvl w:ilvl="0" w:tplc="1360B2F2">
      <w:start w:val="1"/>
      <w:numFmt w:val="decimal"/>
      <w:lvlText w:val="%1."/>
      <w:lvlJc w:val="left"/>
      <w:pPr>
        <w:ind w:left="927" w:hanging="360"/>
      </w:pPr>
    </w:lvl>
    <w:lvl w:ilvl="1" w:tplc="04090019">
      <w:start w:val="1"/>
      <w:numFmt w:val="ideographTraditional"/>
      <w:lvlText w:val="%2、"/>
      <w:lvlJc w:val="left"/>
      <w:pPr>
        <w:ind w:left="1527" w:hanging="480"/>
      </w:pPr>
    </w:lvl>
    <w:lvl w:ilvl="2" w:tplc="0409001B">
      <w:start w:val="1"/>
      <w:numFmt w:val="lowerRoman"/>
      <w:lvlText w:val="%3."/>
      <w:lvlJc w:val="right"/>
      <w:pPr>
        <w:ind w:left="2007" w:hanging="480"/>
      </w:pPr>
    </w:lvl>
    <w:lvl w:ilvl="3" w:tplc="0409000F">
      <w:start w:val="1"/>
      <w:numFmt w:val="decimal"/>
      <w:lvlText w:val="%4."/>
      <w:lvlJc w:val="left"/>
      <w:pPr>
        <w:ind w:left="2487" w:hanging="480"/>
      </w:pPr>
    </w:lvl>
    <w:lvl w:ilvl="4" w:tplc="04090019">
      <w:start w:val="1"/>
      <w:numFmt w:val="ideographTraditional"/>
      <w:lvlText w:val="%5、"/>
      <w:lvlJc w:val="left"/>
      <w:pPr>
        <w:ind w:left="2967" w:hanging="480"/>
      </w:pPr>
    </w:lvl>
    <w:lvl w:ilvl="5" w:tplc="0409001B">
      <w:start w:val="1"/>
      <w:numFmt w:val="lowerRoman"/>
      <w:lvlText w:val="%6."/>
      <w:lvlJc w:val="right"/>
      <w:pPr>
        <w:ind w:left="3447" w:hanging="480"/>
      </w:pPr>
    </w:lvl>
    <w:lvl w:ilvl="6" w:tplc="0409000F">
      <w:start w:val="1"/>
      <w:numFmt w:val="decimal"/>
      <w:lvlText w:val="%7."/>
      <w:lvlJc w:val="left"/>
      <w:pPr>
        <w:ind w:left="3927" w:hanging="480"/>
      </w:pPr>
    </w:lvl>
    <w:lvl w:ilvl="7" w:tplc="04090019">
      <w:start w:val="1"/>
      <w:numFmt w:val="ideographTraditional"/>
      <w:lvlText w:val="%8、"/>
      <w:lvlJc w:val="left"/>
      <w:pPr>
        <w:ind w:left="4407" w:hanging="480"/>
      </w:pPr>
    </w:lvl>
    <w:lvl w:ilvl="8" w:tplc="0409001B">
      <w:start w:val="1"/>
      <w:numFmt w:val="lowerRoman"/>
      <w:lvlText w:val="%9."/>
      <w:lvlJc w:val="right"/>
      <w:pPr>
        <w:ind w:left="4887" w:hanging="480"/>
      </w:pPr>
    </w:lvl>
  </w:abstractNum>
  <w:abstractNum w:abstractNumId="13" w15:restartNumberingAfterBreak="0">
    <w:nsid w:val="506D2067"/>
    <w:multiLevelType w:val="hybridMultilevel"/>
    <w:tmpl w:val="893E8E24"/>
    <w:lvl w:ilvl="0" w:tplc="F82C3470">
      <w:start w:val="1"/>
      <w:numFmt w:val="decimal"/>
      <w:lvlText w:val="%1、"/>
      <w:lvlJc w:val="left"/>
      <w:pPr>
        <w:ind w:left="480" w:hanging="48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5" w15:restartNumberingAfterBreak="0">
    <w:nsid w:val="557E0F94"/>
    <w:multiLevelType w:val="hybridMultilevel"/>
    <w:tmpl w:val="BDD8BC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3266FD2"/>
    <w:multiLevelType w:val="hybridMultilevel"/>
    <w:tmpl w:val="5ECE898A"/>
    <w:lvl w:ilvl="0" w:tplc="9F60C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67A2BC1"/>
    <w:multiLevelType w:val="hybridMultilevel"/>
    <w:tmpl w:val="9D5E90FC"/>
    <w:lvl w:ilvl="0" w:tplc="8E48C4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88A6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72C7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620A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8CA6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F6AC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4A43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DA82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FCC6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3607374"/>
    <w:multiLevelType w:val="multilevel"/>
    <w:tmpl w:val="DC96F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38779A"/>
    <w:multiLevelType w:val="multilevel"/>
    <w:tmpl w:val="77EC1FB2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64"/>
        </w:tabs>
        <w:ind w:left="964" w:hanging="964"/>
      </w:pPr>
      <w:rPr>
        <w:rFonts w:ascii="Times New Roman" w:hAnsi="Times New Roman" w:hint="default"/>
        <w:b w:val="0"/>
        <w:i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7B316440"/>
    <w:multiLevelType w:val="hybridMultilevel"/>
    <w:tmpl w:val="E666706C"/>
    <w:lvl w:ilvl="0" w:tplc="2BF25E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C866926"/>
    <w:multiLevelType w:val="hybridMultilevel"/>
    <w:tmpl w:val="6CF8F2B6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9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2"/>
  </w:num>
  <w:num w:numId="5">
    <w:abstractNumId w:val="21"/>
  </w:num>
  <w:num w:numId="6">
    <w:abstractNumId w:val="2"/>
  </w:num>
  <w:num w:numId="7">
    <w:abstractNumId w:val="17"/>
  </w:num>
  <w:num w:numId="8">
    <w:abstractNumId w:val="4"/>
  </w:num>
  <w:num w:numId="9">
    <w:abstractNumId w:val="19"/>
  </w:num>
  <w:num w:numId="10">
    <w:abstractNumId w:val="14"/>
  </w:num>
  <w:num w:numId="11">
    <w:abstractNumId w:val="5"/>
  </w:num>
  <w:num w:numId="12">
    <w:abstractNumId w:val="20"/>
  </w:num>
  <w:num w:numId="13">
    <w:abstractNumId w:val="0"/>
  </w:num>
  <w:num w:numId="14">
    <w:abstractNumId w:val="18"/>
  </w:num>
  <w:num w:numId="15">
    <w:abstractNumId w:val="16"/>
  </w:num>
  <w:num w:numId="16">
    <w:abstractNumId w:val="3"/>
  </w:num>
  <w:num w:numId="17">
    <w:abstractNumId w:val="1"/>
  </w:num>
  <w:num w:numId="18">
    <w:abstractNumId w:val="11"/>
  </w:num>
  <w:num w:numId="19">
    <w:abstractNumId w:val="6"/>
  </w:num>
  <w:num w:numId="20">
    <w:abstractNumId w:val="9"/>
  </w:num>
  <w:num w:numId="21">
    <w:abstractNumId w:val="10"/>
  </w:num>
  <w:num w:numId="22">
    <w:abstractNumId w:val="7"/>
  </w:num>
  <w:num w:numId="23">
    <w:abstractNumId w:val="15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93B"/>
    <w:rsid w:val="000005EC"/>
    <w:rsid w:val="000179C7"/>
    <w:rsid w:val="00042FF1"/>
    <w:rsid w:val="0006759E"/>
    <w:rsid w:val="00081E58"/>
    <w:rsid w:val="000D040C"/>
    <w:rsid w:val="000F5C04"/>
    <w:rsid w:val="00111C7B"/>
    <w:rsid w:val="001208E4"/>
    <w:rsid w:val="00157121"/>
    <w:rsid w:val="00163CD7"/>
    <w:rsid w:val="00173D38"/>
    <w:rsid w:val="001744C5"/>
    <w:rsid w:val="00192417"/>
    <w:rsid w:val="001C5B9C"/>
    <w:rsid w:val="001D5DD9"/>
    <w:rsid w:val="001F39C7"/>
    <w:rsid w:val="00203C70"/>
    <w:rsid w:val="0023236C"/>
    <w:rsid w:val="002857A5"/>
    <w:rsid w:val="00292067"/>
    <w:rsid w:val="0029241F"/>
    <w:rsid w:val="002C540A"/>
    <w:rsid w:val="002E3279"/>
    <w:rsid w:val="002E6B5D"/>
    <w:rsid w:val="00304572"/>
    <w:rsid w:val="003255E8"/>
    <w:rsid w:val="003318FE"/>
    <w:rsid w:val="00336CC8"/>
    <w:rsid w:val="00362088"/>
    <w:rsid w:val="00372751"/>
    <w:rsid w:val="00391B52"/>
    <w:rsid w:val="003D1281"/>
    <w:rsid w:val="003D33C5"/>
    <w:rsid w:val="00445EBE"/>
    <w:rsid w:val="0045560B"/>
    <w:rsid w:val="00474A97"/>
    <w:rsid w:val="00484102"/>
    <w:rsid w:val="0049493B"/>
    <w:rsid w:val="004B72E0"/>
    <w:rsid w:val="00533635"/>
    <w:rsid w:val="0059778B"/>
    <w:rsid w:val="005A1856"/>
    <w:rsid w:val="005B4705"/>
    <w:rsid w:val="00611DD2"/>
    <w:rsid w:val="006514CA"/>
    <w:rsid w:val="006640B8"/>
    <w:rsid w:val="00666ACB"/>
    <w:rsid w:val="00671426"/>
    <w:rsid w:val="006A6D21"/>
    <w:rsid w:val="006C46BA"/>
    <w:rsid w:val="006F17E3"/>
    <w:rsid w:val="006F324A"/>
    <w:rsid w:val="0070248A"/>
    <w:rsid w:val="00731A63"/>
    <w:rsid w:val="00736186"/>
    <w:rsid w:val="0076515E"/>
    <w:rsid w:val="00783EF1"/>
    <w:rsid w:val="007B00F2"/>
    <w:rsid w:val="007D6334"/>
    <w:rsid w:val="00815F68"/>
    <w:rsid w:val="00832259"/>
    <w:rsid w:val="00842A23"/>
    <w:rsid w:val="008944D4"/>
    <w:rsid w:val="008B2181"/>
    <w:rsid w:val="008D1C79"/>
    <w:rsid w:val="00903CB0"/>
    <w:rsid w:val="00933C1C"/>
    <w:rsid w:val="009345BE"/>
    <w:rsid w:val="00940087"/>
    <w:rsid w:val="00955FE9"/>
    <w:rsid w:val="00992041"/>
    <w:rsid w:val="009A06DB"/>
    <w:rsid w:val="009A4D55"/>
    <w:rsid w:val="009B40C5"/>
    <w:rsid w:val="009D167D"/>
    <w:rsid w:val="009D37B4"/>
    <w:rsid w:val="009E7A44"/>
    <w:rsid w:val="00A05278"/>
    <w:rsid w:val="00A30B0D"/>
    <w:rsid w:val="00A97E66"/>
    <w:rsid w:val="00AB24A8"/>
    <w:rsid w:val="00AE2F3B"/>
    <w:rsid w:val="00AE77C2"/>
    <w:rsid w:val="00AF7278"/>
    <w:rsid w:val="00B0660F"/>
    <w:rsid w:val="00B33101"/>
    <w:rsid w:val="00B33417"/>
    <w:rsid w:val="00B44EB9"/>
    <w:rsid w:val="00B503DE"/>
    <w:rsid w:val="00B55BA4"/>
    <w:rsid w:val="00B63D11"/>
    <w:rsid w:val="00B65545"/>
    <w:rsid w:val="00B65FE0"/>
    <w:rsid w:val="00B91FA8"/>
    <w:rsid w:val="00BD27CE"/>
    <w:rsid w:val="00BE66BC"/>
    <w:rsid w:val="00BF3910"/>
    <w:rsid w:val="00C53C44"/>
    <w:rsid w:val="00C57294"/>
    <w:rsid w:val="00C637DE"/>
    <w:rsid w:val="00C7432F"/>
    <w:rsid w:val="00C81A09"/>
    <w:rsid w:val="00CA5730"/>
    <w:rsid w:val="00CB11D6"/>
    <w:rsid w:val="00CD15BE"/>
    <w:rsid w:val="00CF26E3"/>
    <w:rsid w:val="00D10543"/>
    <w:rsid w:val="00D2678F"/>
    <w:rsid w:val="00DC50A5"/>
    <w:rsid w:val="00DD68AB"/>
    <w:rsid w:val="00DE6523"/>
    <w:rsid w:val="00DF5CF3"/>
    <w:rsid w:val="00E320EF"/>
    <w:rsid w:val="00E506EA"/>
    <w:rsid w:val="00E5475E"/>
    <w:rsid w:val="00EA703E"/>
    <w:rsid w:val="00EC12E2"/>
    <w:rsid w:val="00EC4233"/>
    <w:rsid w:val="00EC7FEC"/>
    <w:rsid w:val="00EE2BB6"/>
    <w:rsid w:val="00EE5AEB"/>
    <w:rsid w:val="00EF3CBE"/>
    <w:rsid w:val="00F12D77"/>
    <w:rsid w:val="00F15FC5"/>
    <w:rsid w:val="00F21FA1"/>
    <w:rsid w:val="00F930A0"/>
    <w:rsid w:val="00F96736"/>
    <w:rsid w:val="00FE4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02418F"/>
  <w15:chartTrackingRefBased/>
  <w15:docId w15:val="{F6C08434-2585-4CD1-939D-753996169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40B8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6640B8"/>
    <w:pPr>
      <w:keepNext/>
      <w:spacing w:before="180" w:after="180" w:line="360" w:lineRule="auto"/>
      <w:outlineLvl w:val="0"/>
    </w:pPr>
    <w:rPr>
      <w:rFonts w:asciiTheme="majorHAnsi" w:hAnsiTheme="majorHAnsi" w:cstheme="majorBidi"/>
      <w:b/>
      <w:bCs/>
      <w:kern w:val="52"/>
      <w:szCs w:val="52"/>
    </w:rPr>
  </w:style>
  <w:style w:type="paragraph" w:styleId="3">
    <w:name w:val="heading 3"/>
    <w:basedOn w:val="a"/>
    <w:next w:val="a"/>
    <w:link w:val="30"/>
    <w:uiPriority w:val="9"/>
    <w:unhideWhenUsed/>
    <w:qFormat/>
    <w:rsid w:val="007B00F2"/>
    <w:pPr>
      <w:keepNext/>
      <w:spacing w:line="360" w:lineRule="auto"/>
      <w:outlineLvl w:val="2"/>
    </w:pPr>
    <w:rPr>
      <w:rFonts w:asciiTheme="majorHAnsi" w:hAnsiTheme="majorHAnsi" w:cstheme="majorBidi"/>
      <w:bCs/>
      <w:sz w:val="28"/>
      <w:szCs w:val="32"/>
      <w:lang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1"/>
    <w:basedOn w:val="a"/>
    <w:next w:val="a"/>
    <w:qFormat/>
    <w:rsid w:val="00B65545"/>
    <w:pPr>
      <w:keepNext/>
      <w:keepLines/>
      <w:widowControl/>
      <w:numPr>
        <w:numId w:val="1"/>
      </w:numPr>
      <w:suppressAutoHyphens/>
      <w:overflowPunct w:val="0"/>
      <w:autoSpaceDE w:val="0"/>
      <w:autoSpaceDN w:val="0"/>
      <w:adjustRightInd w:val="0"/>
      <w:spacing w:before="360" w:after="240" w:line="300" w:lineRule="atLeast"/>
      <w:textAlignment w:val="baseline"/>
      <w:outlineLvl w:val="0"/>
    </w:pPr>
    <w:rPr>
      <w:rFonts w:ascii="Times New Roman" w:eastAsia="Times New Roman" w:hAnsi="Times New Roman" w:cs="Times New Roman"/>
      <w:b/>
      <w:kern w:val="0"/>
      <w:szCs w:val="20"/>
      <w:lang w:eastAsia="en-US"/>
    </w:rPr>
  </w:style>
  <w:style w:type="paragraph" w:customStyle="1" w:styleId="heading2">
    <w:name w:val="heading2"/>
    <w:basedOn w:val="a"/>
    <w:next w:val="a"/>
    <w:qFormat/>
    <w:rsid w:val="00B65545"/>
    <w:pPr>
      <w:keepNext/>
      <w:keepLines/>
      <w:widowControl/>
      <w:numPr>
        <w:ilvl w:val="1"/>
        <w:numId w:val="1"/>
      </w:numPr>
      <w:suppressAutoHyphens/>
      <w:overflowPunct w:val="0"/>
      <w:autoSpaceDE w:val="0"/>
      <w:autoSpaceDN w:val="0"/>
      <w:adjustRightInd w:val="0"/>
      <w:spacing w:before="360" w:after="160" w:line="240" w:lineRule="atLeast"/>
      <w:textAlignment w:val="baseline"/>
      <w:outlineLvl w:val="1"/>
    </w:pPr>
    <w:rPr>
      <w:rFonts w:ascii="Times New Roman" w:eastAsia="Times New Roman" w:hAnsi="Times New Roman" w:cs="Times New Roman"/>
      <w:b/>
      <w:kern w:val="0"/>
      <w:szCs w:val="20"/>
      <w:lang w:eastAsia="en-US"/>
    </w:rPr>
  </w:style>
  <w:style w:type="numbering" w:customStyle="1" w:styleId="headings">
    <w:name w:val="headings"/>
    <w:basedOn w:val="a2"/>
    <w:rsid w:val="00B65545"/>
    <w:pPr>
      <w:numPr>
        <w:numId w:val="1"/>
      </w:numPr>
    </w:pPr>
  </w:style>
  <w:style w:type="character" w:customStyle="1" w:styleId="a3">
    <w:name w:val="清單段落 字元"/>
    <w:aliases w:val="卑南壹 字元,List Paragraph 字元,標1 字元"/>
    <w:link w:val="a4"/>
    <w:uiPriority w:val="34"/>
    <w:locked/>
    <w:rsid w:val="00E320EF"/>
  </w:style>
  <w:style w:type="paragraph" w:styleId="a4">
    <w:name w:val="List Paragraph"/>
    <w:aliases w:val="卑南壹,List Paragraph,標1"/>
    <w:basedOn w:val="a"/>
    <w:link w:val="a3"/>
    <w:uiPriority w:val="1"/>
    <w:qFormat/>
    <w:rsid w:val="00E320EF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BD27CE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6">
    <w:name w:val="頁首 字元"/>
    <w:basedOn w:val="a0"/>
    <w:link w:val="a5"/>
    <w:uiPriority w:val="99"/>
    <w:rsid w:val="00BD27C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D27CE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8">
    <w:name w:val="頁尾 字元"/>
    <w:basedOn w:val="a0"/>
    <w:link w:val="a7"/>
    <w:uiPriority w:val="99"/>
    <w:rsid w:val="00BD27CE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B3310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9">
    <w:name w:val="No Spacing"/>
    <w:uiPriority w:val="1"/>
    <w:qFormat/>
    <w:rsid w:val="00B33101"/>
    <w:pPr>
      <w:widowControl w:val="0"/>
    </w:pPr>
    <w:rPr>
      <w:rFonts w:eastAsia="標楷體"/>
    </w:rPr>
  </w:style>
  <w:style w:type="character" w:customStyle="1" w:styleId="30">
    <w:name w:val="標題 3 字元"/>
    <w:basedOn w:val="a0"/>
    <w:link w:val="3"/>
    <w:uiPriority w:val="9"/>
    <w:rsid w:val="007B00F2"/>
    <w:rPr>
      <w:rFonts w:asciiTheme="majorHAnsi" w:eastAsia="標楷體" w:hAnsiTheme="majorHAnsi" w:cstheme="majorBidi"/>
      <w:bCs/>
      <w:sz w:val="28"/>
      <w:szCs w:val="32"/>
      <w:lang w:bidi="hi-IN"/>
    </w:rPr>
  </w:style>
  <w:style w:type="paragraph" w:customStyle="1" w:styleId="2">
    <w:name w:val="內文2"/>
    <w:basedOn w:val="a"/>
    <w:link w:val="20"/>
    <w:qFormat/>
    <w:rsid w:val="006640B8"/>
    <w:pPr>
      <w:spacing w:line="480" w:lineRule="exact"/>
      <w:ind w:firstLineChars="200" w:firstLine="200"/>
      <w:jc w:val="both"/>
    </w:pPr>
    <w:rPr>
      <w:rFonts w:ascii="Times New Roman" w:hAnsi="Times New Roman" w:cs="Times New Roman"/>
      <w:bCs/>
      <w:kern w:val="0"/>
      <w:szCs w:val="28"/>
    </w:rPr>
  </w:style>
  <w:style w:type="character" w:customStyle="1" w:styleId="20">
    <w:name w:val="內文2 字元"/>
    <w:link w:val="2"/>
    <w:rsid w:val="006640B8"/>
    <w:rPr>
      <w:rFonts w:ascii="Times New Roman" w:eastAsia="標楷體" w:hAnsi="Times New Roman" w:cs="Times New Roman"/>
      <w:bCs/>
      <w:kern w:val="0"/>
      <w:szCs w:val="28"/>
    </w:rPr>
  </w:style>
  <w:style w:type="character" w:customStyle="1" w:styleId="10">
    <w:name w:val="標題 1 字元"/>
    <w:basedOn w:val="a0"/>
    <w:link w:val="1"/>
    <w:uiPriority w:val="9"/>
    <w:rsid w:val="006640B8"/>
    <w:rPr>
      <w:rFonts w:asciiTheme="majorHAnsi" w:eastAsia="標楷體" w:hAnsiTheme="majorHAnsi" w:cstheme="majorBidi"/>
      <w:b/>
      <w:bCs/>
      <w:kern w:val="52"/>
      <w:szCs w:val="52"/>
    </w:rPr>
  </w:style>
  <w:style w:type="character" w:customStyle="1" w:styleId="11">
    <w:name w:val="副標題1"/>
    <w:basedOn w:val="a0"/>
    <w:rsid w:val="0059778B"/>
  </w:style>
  <w:style w:type="character" w:customStyle="1" w:styleId="author">
    <w:name w:val="author"/>
    <w:basedOn w:val="a0"/>
    <w:rsid w:val="0059778B"/>
  </w:style>
  <w:style w:type="character" w:styleId="aa">
    <w:name w:val="Hyperlink"/>
    <w:basedOn w:val="a0"/>
    <w:uiPriority w:val="99"/>
    <w:semiHidden/>
    <w:unhideWhenUsed/>
    <w:rsid w:val="0059778B"/>
    <w:rPr>
      <w:color w:val="0000FF"/>
      <w:u w:val="single"/>
    </w:rPr>
  </w:style>
  <w:style w:type="paragraph" w:customStyle="1" w:styleId="references">
    <w:name w:val="references"/>
    <w:rsid w:val="00AE2F3B"/>
    <w:pPr>
      <w:numPr>
        <w:numId w:val="1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kern w:val="0"/>
      <w:sz w:val="16"/>
      <w:szCs w:val="16"/>
      <w:lang w:eastAsia="en-US"/>
    </w:rPr>
  </w:style>
  <w:style w:type="table" w:styleId="ab">
    <w:name w:val="Table Grid"/>
    <w:basedOn w:val="a1"/>
    <w:uiPriority w:val="39"/>
    <w:rsid w:val="000F5C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ody Text"/>
    <w:basedOn w:val="a"/>
    <w:link w:val="ad"/>
    <w:uiPriority w:val="1"/>
    <w:qFormat/>
    <w:rsid w:val="005B4705"/>
    <w:pPr>
      <w:autoSpaceDE w:val="0"/>
      <w:autoSpaceDN w:val="0"/>
    </w:pPr>
    <w:rPr>
      <w:rFonts w:ascii="標楷體" w:hAnsi="標楷體" w:cs="標楷體"/>
      <w:kern w:val="0"/>
      <w:szCs w:val="24"/>
    </w:rPr>
  </w:style>
  <w:style w:type="character" w:customStyle="1" w:styleId="ad">
    <w:name w:val="本文 字元"/>
    <w:basedOn w:val="a0"/>
    <w:link w:val="ac"/>
    <w:uiPriority w:val="1"/>
    <w:rsid w:val="005B4705"/>
    <w:rPr>
      <w:rFonts w:ascii="標楷體" w:eastAsia="標楷體" w:hAnsi="標楷體" w:cs="標楷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7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78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3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143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1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05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57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305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5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4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7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52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3343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58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39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s://ieeexplore.ieee.org/xpl/tocresult.jsp?isnumber=5719028&amp;punumber=38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hyperlink" Target="https://ieeexplore.ieee.org/xpl/RecentIssue.jsp?punumber=38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5216FE-27B9-4A84-B22E-55D69CE88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549</Words>
  <Characters>3131</Characters>
  <Application>Microsoft Office Word</Application>
  <DocSecurity>0</DocSecurity>
  <Lines>26</Lines>
  <Paragraphs>7</Paragraphs>
  <ScaleCrop>false</ScaleCrop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楊東華</dc:creator>
  <cp:keywords/>
  <dc:description/>
  <cp:lastModifiedBy>楊東華</cp:lastModifiedBy>
  <cp:revision>5</cp:revision>
  <dcterms:created xsi:type="dcterms:W3CDTF">2024-01-02T12:28:00Z</dcterms:created>
  <dcterms:modified xsi:type="dcterms:W3CDTF">2024-01-02T13:19:00Z</dcterms:modified>
</cp:coreProperties>
</file>