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база_знаний_программы_тренировок_для_rag"/>
      <w:r>
        <w:rPr>
          <w:rFonts w:eastAsia="georgia" w:cs="georgia" w:ascii="georgia" w:hAnsi="georgia"/>
          <w:b/>
          <w:color w:val="000000"/>
          <w:sz w:val="39"/>
        </w:rPr>
        <w:t xml:space="preserve">База знаний: программы тренировок для RAG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назначение_документа"/>
      <w:r>
        <w:rPr>
          <w:rFonts w:eastAsia="georgia" w:cs="georgia" w:ascii="georgia" w:hAnsi="georgia"/>
          <w:b/>
          <w:color w:val="000000"/>
          <w:sz w:val="24"/>
        </w:rPr>
        <w:t xml:space="preserve">Назначение документа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документ предназначен для базы знаний RAG-системы, которая помогает: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подбирать безопасную структуру тренировок;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определять уровень клиента;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учитывать цель, график, формат тренировок и ограничения;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подбирать упражнения по двигательным паттернам;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объяснять, почему выбран именно такой вариант программы.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документ используется как </w:t>
      </w:r>
      <w:r>
        <w:rPr>
          <w:rFonts w:eastAsia="georgia" w:cs="georgia" w:ascii="georgia" w:hAnsi="georgia"/>
          <w:b/>
          <w:color w:val="000000"/>
        </w:rPr>
        <w:t xml:space="preserve">экспертная база знаний</w:t>
      </w:r>
      <w:r>
        <w:rPr>
          <w:rFonts w:eastAsia="georgia" w:cs="georgia" w:ascii="georgia" w:hAnsi="georgia"/>
          <w:color w:val="000000"/>
        </w:rPr>
        <w:t xml:space="preserve">, а не как шаблон прямого ответа клиенту. [file:778]</w:t>
      </w:r>
    </w:p>
    <w:p>
      <w:pPr>
        <w:spacing w:line="360" w:before="315" w:after="105" w:lineRule="auto"/>
        <w:ind w:left="-30"/>
        <w:jc w:val="left"/>
      </w:pPr>
      <w:bookmarkStart w:id="2" w:name="основные_входные_параметры_клиента"/>
      <w:r>
        <w:rPr>
          <w:rFonts w:eastAsia="georgia" w:cs="georgia" w:ascii="georgia" w:hAnsi="georgia"/>
          <w:b/>
          <w:color w:val="000000"/>
          <w:sz w:val="24"/>
        </w:rPr>
        <w:t xml:space="preserve">Основные входные параметры клиента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Перед подбором программы система должна учитывать: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fat_loss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muscle_gain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endurance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general_fitness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3_per_week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2_every_2_days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5_per_week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ограничения: травмы, боли, противопоказания, уровень восстановления;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gym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outdoor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mixed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оборудование: тренажеры, штанга, гантели, резинки, собственный вес.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параметры прямо вытекают из исходного документа и являются базовыми для логики генерации программы. [file:778]</w:t>
      </w:r>
    </w:p>
    <w:p>
      <w:pPr>
        <w:spacing w:line="360" w:before="315" w:after="105" w:lineRule="auto"/>
        <w:ind w:left="-30"/>
        <w:jc w:val="left"/>
      </w:pPr>
      <w:bookmarkStart w:id="3" w:name="уровни_подготовки"/>
      <w:r>
        <w:rPr>
          <w:rFonts w:eastAsia="georgia" w:cs="georgia" w:ascii="georgia" w:hAnsi="georgia"/>
          <w:b/>
          <w:color w:val="000000"/>
          <w:sz w:val="24"/>
        </w:rPr>
        <w:t xml:space="preserve">Уровни подготовки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eginner"/>
      <w:r>
        <w:rPr>
          <w:rFonts w:eastAsia="georgia" w:cs="georgia" w:ascii="georgia" w:hAnsi="georgia"/>
          <w:b/>
          <w:color w:val="000000"/>
          <w:sz w:val="24"/>
        </w:rPr>
        <w:t xml:space="preserve">Beginner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Клиент тренируется менее 6 месяцев, не держит стабильную технику, быстро устает, хуже контролирует темп и нагрузку. Для такого клиента программа должна быть проще, с умеренным объемом, акцентом на технику, базовые движения и безопасность. [file:778]</w:t>
      </w:r>
    </w:p>
    <w:p>
      <w:pPr>
        <w:spacing w:line="360" w:before="315" w:after="105" w:lineRule="auto"/>
        <w:ind w:left="-30"/>
        <w:jc w:val="left"/>
      </w:pPr>
      <w:bookmarkStart w:id="5" w:name="intermediate"/>
      <w:r>
        <w:rPr>
          <w:rFonts w:eastAsia="georgia" w:cs="georgia" w:ascii="georgia" w:hAnsi="georgia"/>
          <w:b/>
          <w:color w:val="000000"/>
          <w:sz w:val="24"/>
        </w:rPr>
        <w:t xml:space="preserve">Intermediate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Клиент тренируется от 6 месяцев до 2–3 лет, знает базовые упражнения, способен выдерживать умеренный объем и работать по плану. Для такого уровня допустимы более точные диапазоны повторений, умеренное усложнение структуры и прогрессия нагрузки. [file:778]</w:t>
      </w:r>
    </w:p>
    <w:p>
      <w:pPr>
        <w:spacing w:line="360" w:before="315" w:after="105" w:lineRule="auto"/>
        <w:ind w:left="-30"/>
        <w:jc w:val="left"/>
      </w:pPr>
      <w:bookmarkStart w:id="6" w:name="advanced"/>
      <w:r>
        <w:rPr>
          <w:rFonts w:eastAsia="georgia" w:cs="georgia" w:ascii="georgia" w:hAnsi="georgia"/>
          <w:b/>
          <w:color w:val="000000"/>
          <w:sz w:val="24"/>
        </w:rPr>
        <w:t xml:space="preserve">Advanced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Клиент тренируется системно несколько лет, хорошо восстанавливается и переносит высокую нагрузку. Для него допустимы более сложные сплиты, тяжелые базовые движения и более тонкая настройка объема и интенсивности. [file:778]</w:t>
      </w:r>
    </w:p>
    <w:p>
      <w:pPr>
        <w:spacing w:line="360" w:before="315" w:after="105" w:lineRule="auto"/>
        <w:ind w:left="-30"/>
        <w:jc w:val="left"/>
      </w:pPr>
      <w:bookmarkStart w:id="7" w:name="общие_принципы_составления_программы"/>
      <w:r>
        <w:rPr>
          <w:rFonts w:eastAsia="georgia" w:cs="georgia" w:ascii="georgia" w:hAnsi="georgia"/>
          <w:b/>
          <w:color w:val="000000"/>
          <w:sz w:val="24"/>
        </w:rPr>
        <w:t xml:space="preserve">Общие принципы составления программы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строится не вокруг любимых упражнений, а вокруг сочетания уровня подготовки, способности восстанавливаться, техники движений, доступного времени и главной цели клиента. [file:778]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Каждая тренировка должна включать: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Разминку 8–15 минут.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Основной блок 30–60 минут.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Доборный или корректирующий блок 5–20 минут.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Заминку 5–10 минут. [file:778]</w:t>
      </w:r>
    </w:p>
    <w:p>
      <w:pPr>
        <w:spacing w:line="360" w:before="315" w:after="105" w:lineRule="auto"/>
        <w:ind w:left="-30"/>
        <w:jc w:val="left"/>
      </w:pPr>
      <w:bookmarkStart w:id="8" w:name="правила_безопасности"/>
      <w:r>
        <w:rPr>
          <w:rFonts w:eastAsia="georgia" w:cs="georgia" w:ascii="georgia" w:hAnsi="georgia"/>
          <w:b/>
          <w:color w:val="000000"/>
          <w:sz w:val="24"/>
        </w:rPr>
        <w:t xml:space="preserve">Правила безопасности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не должна включать: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тяжелую осевую нагрузку новичку без освоенной техники;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прыжковые и ударные упражнения человеку с лишним весом и болью в коленях;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агрессивные скручивания и осевую нагрузку при грыжах и протрузиях без допуска врача;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задержку дыхания и пиковые усилия при гипертонии;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большие объемы нагрузки при плохом сне и слабом восстановлении. [file:778]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наличии боли, недавней операции, выраженного ожирения, гипертонии, грыж или серьезных проблем с суставами приоритет всегда отдается снижению риска, а не ускорению результата. [file:778]</w:t>
      </w:r>
    </w:p>
    <w:p>
      <w:pPr>
        <w:spacing w:line="360" w:before="315" w:after="105" w:lineRule="auto"/>
        <w:ind w:left="-30"/>
        <w:jc w:val="left"/>
      </w:pPr>
      <w:bookmarkStart w:id="9" w:name="библиотека_упражнений_по_паттернам"/>
      <w:r>
        <w:rPr>
          <w:rFonts w:eastAsia="georgia" w:cs="georgia" w:ascii="georgia" w:hAnsi="georgia"/>
          <w:b/>
          <w:color w:val="000000"/>
          <w:sz w:val="24"/>
        </w:rPr>
        <w:t xml:space="preserve">Библиотека упражнений по паттернам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приведена база упражнений в стандартизированном виде. Паттерны должны использоваться как основа retrieval и логики выбора упражнений. [file:778]</w:t>
      </w:r>
    </w:p>
    <w:p>
      <w:pPr>
        <w:spacing w:line="360" w:before="315" w:after="105" w:lineRule="auto"/>
        <w:ind w:left="-30"/>
        <w:jc w:val="left"/>
      </w:pPr>
      <w:bookmarkStart w:id="10" w:name="паттерн_приседание"/>
      <w:r>
        <w:rPr>
          <w:rFonts w:eastAsia="georgia" w:cs="georgia" w:ascii="georgia" w:hAnsi="georgia"/>
          <w:b/>
          <w:color w:val="000000"/>
          <w:sz w:val="24"/>
        </w:rPr>
        <w:t xml:space="preserve">Паттерн: приседание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присед_с_собственным_весом"/>
      <w:r>
        <w:rPr>
          <w:rFonts w:eastAsia="georgia" w:cs="georgia" w:ascii="georgia" w:hAnsi="georgia"/>
          <w:b/>
          <w:color w:val="000000"/>
          <w:sz w:val="24"/>
        </w:rPr>
        <w:t xml:space="preserve">Присед с собственным весом</w:t>
      </w:r>
      <w:bookmarkEnd w:id="1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general_fitness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fat_loss</w:t>
      </w:r>
      <w:r>
        <w:rPr>
          <w:rFonts w:eastAsia="georgia" w:cs="georgia" w:ascii="georgia" w:hAnsi="georgia"/>
          <w:color w:val="000000"/>
          <w:sz w:val="21"/>
        </w:rPr>
        <w:t xml:space="preserve">, восстановительный этап.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обучение приседу, укрепление ног и ягодиц, развитие мобильности.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Подсказки: стопы устойчиво; колени по линии носков; таз назад-вниз; корпус собран.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box_squat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goblet_squat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sit_to_stand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12" w:name="goblet_squat"/>
      <w:r>
        <w:rPr>
          <w:rFonts w:eastAsia="georgia" w:cs="georgia" w:ascii="georgia" w:hAnsi="georgia"/>
          <w:b/>
          <w:color w:val="000000"/>
          <w:sz w:val="24"/>
        </w:rPr>
        <w:t xml:space="preserve">Goblet squat</w:t>
      </w:r>
      <w:bookmarkEnd w:id="1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техника, гипертрофия ног, общая силовая база.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Преимущество: легче удерживать вертикальный корпус, чем в приседе со штангой.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front_squat_light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box_squat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13" w:name="back_squat"/>
      <w:r>
        <w:rPr>
          <w:rFonts w:eastAsia="georgia" w:cs="georgia" w:ascii="georgia" w:hAnsi="georgia"/>
          <w:b/>
          <w:color w:val="000000"/>
          <w:sz w:val="24"/>
        </w:rPr>
        <w:t xml:space="preserve">Back squat</w:t>
      </w:r>
      <w:bookmarkEnd w:id="1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muscle_gain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базовое силовое упражнение для ног и ягодиц.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Ограничения: не давать новичкам без контроля техники; не использовать при боли в спине без адаптации. [file:778]</w:t>
      </w:r>
    </w:p>
    <w:p>
      <w:pPr>
        <w:spacing w:line="360" w:before="315" w:after="105" w:lineRule="auto"/>
        <w:ind w:left="-30"/>
        <w:jc w:val="left"/>
      </w:pPr>
      <w:bookmarkStart w:id="14" w:name="паттерн_тазодоминантное_движение"/>
      <w:r>
        <w:rPr>
          <w:rFonts w:eastAsia="georgia" w:cs="georgia" w:ascii="georgia" w:hAnsi="georgia"/>
          <w:b/>
          <w:color w:val="000000"/>
          <w:sz w:val="24"/>
        </w:rPr>
        <w:t xml:space="preserve">Паттерн: тазодоминантное движение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ягодичный_мост"/>
      <w:r>
        <w:rPr>
          <w:rFonts w:eastAsia="georgia" w:cs="georgia" w:ascii="georgia" w:hAnsi="georgia"/>
          <w:b/>
          <w:color w:val="000000"/>
          <w:sz w:val="24"/>
        </w:rPr>
        <w:t xml:space="preserve">Ягодичный мост</w:t>
      </w:r>
      <w:bookmarkEnd w:id="1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rehabilitation_light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активация ягодиц и задней поверхности бедра, безопасная база для новичка.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hip_thrust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bridge_pause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band_bridge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16" w:name="румынская_тяга_с_гантелями"/>
      <w:r>
        <w:rPr>
          <w:rFonts w:eastAsia="georgia" w:cs="georgia" w:ascii="georgia" w:hAnsi="georgia"/>
          <w:b/>
          <w:color w:val="000000"/>
          <w:sz w:val="24"/>
        </w:rPr>
        <w:t xml:space="preserve">Румынская тяга с гантелями</w:t>
      </w:r>
      <w:bookmarkEnd w:id="1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beginner_after_base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развитие задней цепи, обучение движению «таз назад».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Подсказки: нейтральная спина, движение от таза, мягкие колени, вес близко к ногам. [file:778]</w:t>
      </w:r>
    </w:p>
    <w:p>
      <w:pPr>
        <w:spacing w:line="360" w:before="315" w:after="105" w:lineRule="auto"/>
        <w:ind w:left="-30"/>
        <w:jc w:val="left"/>
      </w:pPr>
      <w:bookmarkStart w:id="17" w:name="становая_тяга"/>
      <w:r>
        <w:rPr>
          <w:rFonts w:eastAsia="georgia" w:cs="georgia" w:ascii="georgia" w:hAnsi="georgia"/>
          <w:b/>
          <w:color w:val="000000"/>
          <w:sz w:val="24"/>
        </w:rPr>
        <w:t xml:space="preserve">Становая тяга</w:t>
      </w:r>
      <w:bookmarkEnd w:id="1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развитие силы задней цепи и общей силы.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Ограничения: не приоритет для массового новичка, требует техники и восстановления. [file:778]</w:t>
      </w:r>
    </w:p>
    <w:p>
      <w:pPr>
        <w:spacing w:line="360" w:before="315" w:after="105" w:lineRule="auto"/>
        <w:ind w:left="-30"/>
        <w:jc w:val="left"/>
      </w:pPr>
      <w:bookmarkStart w:id="18" w:name="паттерн_горизонтальный_жим"/>
      <w:r>
        <w:rPr>
          <w:rFonts w:eastAsia="georgia" w:cs="georgia" w:ascii="georgia" w:hAnsi="georgia"/>
          <w:b/>
          <w:color w:val="000000"/>
          <w:sz w:val="24"/>
        </w:rPr>
        <w:t xml:space="preserve">Паттерн: горизонтальный жим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отжимания_от_высокой_опоры"/>
      <w:r>
        <w:rPr>
          <w:rFonts w:eastAsia="georgia" w:cs="georgia" w:ascii="georgia" w:hAnsi="georgia"/>
          <w:b/>
          <w:color w:val="000000"/>
          <w:sz w:val="24"/>
        </w:rPr>
        <w:t xml:space="preserve">Отжимания от высокой опоры</w:t>
      </w:r>
      <w:bookmarkEnd w:id="19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облегченный жимовой паттерн, развитие груди, трицепса и стабильности корпуса.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machine_press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bench_pushup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wall_pushup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20" w:name="жим_гантелей_лежа"/>
      <w:r>
        <w:rPr>
          <w:rFonts w:eastAsia="georgia" w:cs="georgia" w:ascii="georgia" w:hAnsi="georgia"/>
          <w:b/>
          <w:color w:val="000000"/>
          <w:sz w:val="24"/>
        </w:rPr>
        <w:t xml:space="preserve">Жим гантелей лежа</w:t>
      </w:r>
      <w:bookmarkEnd w:id="20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muscle_gain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general_fitness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Преимущество: проще контролировать амплитуду и симметрию, чем штангу. [file:778]</w:t>
      </w:r>
    </w:p>
    <w:p>
      <w:pPr>
        <w:spacing w:line="360" w:before="315" w:after="105" w:lineRule="auto"/>
        <w:ind w:left="-30"/>
        <w:jc w:val="left"/>
      </w:pPr>
      <w:bookmarkStart w:id="21" w:name="жим_штанги_лежа"/>
      <w:r>
        <w:rPr>
          <w:rFonts w:eastAsia="georgia" w:cs="georgia" w:ascii="georgia" w:hAnsi="georgia"/>
          <w:b/>
          <w:color w:val="000000"/>
          <w:sz w:val="24"/>
        </w:rPr>
        <w:t xml:space="preserve">Жим штанги лежа</w:t>
      </w:r>
      <w:bookmarkEnd w:id="2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базовое упражнение на силу и гипертрофию верхней части тела.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Ограничения: требуется контроль плеч и лопаток. [file:778]</w:t>
      </w:r>
    </w:p>
    <w:p>
      <w:pPr>
        <w:spacing w:line="360" w:before="315" w:after="105" w:lineRule="auto"/>
        <w:ind w:left="-30"/>
        <w:jc w:val="left"/>
      </w:pPr>
      <w:bookmarkStart w:id="22" w:name="паттерн_вертикальный_жим"/>
      <w:r>
        <w:rPr>
          <w:rFonts w:eastAsia="georgia" w:cs="georgia" w:ascii="georgia" w:hAnsi="georgia"/>
          <w:b/>
          <w:color w:val="000000"/>
          <w:sz w:val="24"/>
        </w:rPr>
        <w:t xml:space="preserve">Паттерн: вертикальный жим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жим_гантелей_сидя"/>
      <w:r>
        <w:rPr>
          <w:rFonts w:eastAsia="georgia" w:cs="georgia" w:ascii="georgia" w:hAnsi="georgia"/>
          <w:b/>
          <w:color w:val="000000"/>
          <w:sz w:val="24"/>
        </w:rPr>
        <w:t xml:space="preserve">Жим гантелей сидя</w:t>
      </w:r>
      <w:bookmarkEnd w:id="23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развитие плечевого пояса с более простым контролем, чем в жиме стоя.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Ограничения: осторожно при ограниченной мобильности плеч. [file:778]</w:t>
      </w:r>
    </w:p>
    <w:p>
      <w:pPr>
        <w:spacing w:line="360" w:before="315" w:after="105" w:lineRule="auto"/>
        <w:ind w:left="-30"/>
        <w:jc w:val="left"/>
      </w:pPr>
      <w:bookmarkStart w:id="24" w:name="жим_штанги_стоя"/>
      <w:r>
        <w:rPr>
          <w:rFonts w:eastAsia="georgia" w:cs="georgia" w:ascii="georgia" w:hAnsi="georgia"/>
          <w:b/>
          <w:color w:val="000000"/>
          <w:sz w:val="24"/>
        </w:rPr>
        <w:t xml:space="preserve">Жим штанги стоя</w:t>
      </w:r>
      <w:bookmarkEnd w:id="24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силовое упражнение на плечи и корпус с высокими требованиями к стабилизации. [file:778]</w:t>
      </w:r>
    </w:p>
    <w:p>
      <w:pPr>
        <w:spacing w:line="360" w:before="315" w:after="105" w:lineRule="auto"/>
        <w:ind w:left="-30"/>
        <w:jc w:val="left"/>
      </w:pPr>
      <w:bookmarkStart w:id="25" w:name="паттерн_горизонтальная_тяга"/>
      <w:r>
        <w:rPr>
          <w:rFonts w:eastAsia="georgia" w:cs="georgia" w:ascii="georgia" w:hAnsi="georgia"/>
          <w:b/>
          <w:color w:val="000000"/>
          <w:sz w:val="24"/>
        </w:rPr>
        <w:t xml:space="preserve">Паттерн: горизонтальная тяга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тяга_горизонтального_блока"/>
      <w:r>
        <w:rPr>
          <w:rFonts w:eastAsia="georgia" w:cs="georgia" w:ascii="georgia" w:hAnsi="georgia"/>
          <w:b/>
          <w:color w:val="000000"/>
          <w:sz w:val="24"/>
        </w:rPr>
        <w:t xml:space="preserve">Тяга горизонтального блока</w:t>
      </w:r>
      <w:bookmarkEnd w:id="26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развитие спины, обучение сведению лопаток.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band_row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one_arm_db_row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27" w:name="тяга_гантели_одной_рукой"/>
      <w:r>
        <w:rPr>
          <w:rFonts w:eastAsia="georgia" w:cs="georgia" w:ascii="georgia" w:hAnsi="georgia"/>
          <w:b/>
          <w:color w:val="000000"/>
          <w:sz w:val="24"/>
        </w:rPr>
        <w:t xml:space="preserve">Тяга гантели одной рукой</w:t>
      </w:r>
      <w:bookmarkEnd w:id="27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развитие спины и работа с асимметрией сторон. [file:778]</w:t>
      </w:r>
    </w:p>
    <w:p>
      <w:pPr>
        <w:spacing w:line="360" w:before="315" w:after="105" w:lineRule="auto"/>
        <w:ind w:left="-30"/>
        <w:jc w:val="left"/>
      </w:pPr>
      <w:bookmarkStart w:id="28" w:name="паттерн_вертикальная_тяга"/>
      <w:r>
        <w:rPr>
          <w:rFonts w:eastAsia="georgia" w:cs="georgia" w:ascii="georgia" w:hAnsi="georgia"/>
          <w:b/>
          <w:color w:val="000000"/>
          <w:sz w:val="24"/>
        </w:rPr>
        <w:t xml:space="preserve">Паттерн: вертикальная тяга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тяга_верхнего_блока"/>
      <w:r>
        <w:rPr>
          <w:rFonts w:eastAsia="georgia" w:cs="georgia" w:ascii="georgia" w:hAnsi="georgia"/>
          <w:b/>
          <w:color w:val="000000"/>
          <w:sz w:val="24"/>
        </w:rPr>
        <w:t xml:space="preserve">Тяга верхнего блока</w:t>
      </w:r>
      <w:bookmarkEnd w:id="29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доступная альтернатива подтягиваниям.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band_assisted_pullup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30" w:name="подтягивания"/>
      <w:r>
        <w:rPr>
          <w:rFonts w:eastAsia="georgia" w:cs="georgia" w:ascii="georgia" w:hAnsi="georgia"/>
          <w:b/>
          <w:color w:val="000000"/>
          <w:sz w:val="24"/>
        </w:rPr>
        <w:t xml:space="preserve">Подтягивания</w:t>
      </w:r>
      <w:bookmarkEnd w:id="30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базовое упражнение для силы верхней части тела. [file:778]</w:t>
      </w:r>
    </w:p>
    <w:p>
      <w:pPr>
        <w:spacing w:line="360" w:before="315" w:after="105" w:lineRule="auto"/>
        <w:ind w:left="-30"/>
        <w:jc w:val="left"/>
      </w:pPr>
      <w:bookmarkStart w:id="31" w:name="паттерн_выпады_и_односторонняя_работа"/>
      <w:r>
        <w:rPr>
          <w:rFonts w:eastAsia="georgia" w:cs="georgia" w:ascii="georgia" w:hAnsi="georgia"/>
          <w:b/>
          <w:color w:val="000000"/>
          <w:sz w:val="24"/>
        </w:rPr>
        <w:t xml:space="preserve">Паттерн: выпады и односторонняя работа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выпады_назад"/>
      <w:r>
        <w:rPr>
          <w:rFonts w:eastAsia="georgia" w:cs="georgia" w:ascii="georgia" w:hAnsi="georgia"/>
          <w:b/>
          <w:color w:val="000000"/>
          <w:sz w:val="24"/>
        </w:rPr>
        <w:t xml:space="preserve">Выпады назад</w:t>
      </w:r>
      <w:bookmarkEnd w:id="32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укрепление ног и ягодиц, часто безопаснее для коленей, чем выпады вперед.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split_squat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step_up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33" w:name="болгарский_сплит_присед"/>
      <w:r>
        <w:rPr>
          <w:rFonts w:eastAsia="georgia" w:cs="georgia" w:ascii="georgia" w:hAnsi="georgia"/>
          <w:b/>
          <w:color w:val="000000"/>
          <w:sz w:val="24"/>
        </w:rPr>
        <w:t xml:space="preserve">Болгарский сплит-присед</w:t>
      </w:r>
      <w:bookmarkEnd w:id="33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мощное одностороннее упражнение для ног, ягодиц и стабильности таза. [file:778]</w:t>
      </w:r>
    </w:p>
    <w:p>
      <w:pPr>
        <w:spacing w:line="360" w:before="315" w:after="105" w:lineRule="auto"/>
        <w:ind w:left="-30"/>
        <w:jc w:val="left"/>
      </w:pPr>
      <w:bookmarkStart w:id="34" w:name="кор_и_стабилизация"/>
      <w:r>
        <w:rPr>
          <w:rFonts w:eastAsia="georgia" w:cs="georgia" w:ascii="georgia" w:hAnsi="georgia"/>
          <w:b/>
          <w:color w:val="000000"/>
          <w:sz w:val="24"/>
        </w:rPr>
        <w:t xml:space="preserve">Кор и стабилизация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планка"/>
      <w:r>
        <w:rPr>
          <w:rFonts w:eastAsia="georgia" w:cs="georgia" w:ascii="georgia" w:hAnsi="georgia"/>
          <w:b/>
          <w:color w:val="000000"/>
          <w:sz w:val="24"/>
        </w:rPr>
        <w:t xml:space="preserve">Планка</w:t>
      </w:r>
      <w:bookmarkEnd w:id="35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антиразгибание корпуса и контроль центра тела.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Замены: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dead_bug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bird_dog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36" w:name="dead_bug"/>
      <w:r>
        <w:rPr>
          <w:rFonts w:eastAsia="georgia" w:cs="georgia" w:ascii="georgia" w:hAnsi="georgia"/>
          <w:b/>
          <w:color w:val="000000"/>
          <w:sz w:val="24"/>
        </w:rPr>
        <w:t xml:space="preserve">Dead bug</w:t>
      </w:r>
      <w:bookmarkEnd w:id="36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rehabilitation_light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стабильность корпуса и координация без перегрузки поясницы. [file:778]</w:t>
      </w:r>
    </w:p>
    <w:p>
      <w:pPr>
        <w:spacing w:line="360" w:before="315" w:after="105" w:lineRule="auto"/>
        <w:ind w:left="-30"/>
        <w:jc w:val="left"/>
      </w:pPr>
      <w:bookmarkStart w:id="37" w:name="pallof_press"/>
      <w:r>
        <w:rPr>
          <w:rFonts w:eastAsia="georgia" w:cs="georgia" w:ascii="georgia" w:hAnsi="georgia"/>
          <w:b/>
          <w:color w:val="000000"/>
          <w:sz w:val="24"/>
        </w:rPr>
        <w:t xml:space="preserve">Pallof press</w:t>
      </w:r>
      <w:bookmarkEnd w:id="37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Назначение: развитие антиротации корпуса. [file:778]</w:t>
      </w:r>
    </w:p>
    <w:p>
      <w:pPr>
        <w:spacing w:line="360" w:before="315" w:after="105" w:lineRule="auto"/>
        <w:ind w:left="-30"/>
        <w:jc w:val="left"/>
      </w:pPr>
      <w:bookmarkStart w:id="38" w:name="кардио_блоки"/>
      <w:r>
        <w:rPr>
          <w:rFonts w:eastAsia="georgia" w:cs="georgia" w:ascii="georgia" w:hAnsi="georgia"/>
          <w:b/>
          <w:color w:val="000000"/>
          <w:sz w:val="24"/>
        </w:rPr>
        <w:t xml:space="preserve">Кардио-блоки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ходьба_дорожка"/>
      <w:r>
        <w:rPr>
          <w:rFonts w:eastAsia="georgia" w:cs="georgia" w:ascii="georgia" w:hAnsi="georgia"/>
          <w:b/>
          <w:color w:val="000000"/>
          <w:sz w:val="24"/>
        </w:rPr>
        <w:t xml:space="preserve">Ходьба / дорожка</w:t>
      </w:r>
      <w:bookmarkEnd w:id="39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лишний вес, восстановление,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general_fitness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40" w:name="велотренажер"/>
      <w:r>
        <w:rPr>
          <w:rFonts w:eastAsia="georgia" w:cs="georgia" w:ascii="georgia" w:hAnsi="georgia"/>
          <w:b/>
          <w:color w:val="000000"/>
          <w:sz w:val="24"/>
        </w:rPr>
        <w:t xml:space="preserve">Велотренажер</w:t>
      </w:r>
      <w:bookmarkEnd w:id="40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люди с ограничением по ударной нагрузке. [file:778]</w:t>
      </w:r>
    </w:p>
    <w:p>
      <w:pPr>
        <w:spacing w:line="360" w:before="315" w:after="105" w:lineRule="auto"/>
        <w:ind w:left="-30"/>
        <w:jc w:val="left"/>
      </w:pPr>
      <w:bookmarkStart w:id="41" w:name="гребля"/>
      <w:r>
        <w:rPr>
          <w:rFonts w:eastAsia="georgia" w:cs="georgia" w:ascii="georgia" w:hAnsi="georgia"/>
          <w:b/>
          <w:color w:val="000000"/>
          <w:sz w:val="24"/>
        </w:rPr>
        <w:t xml:space="preserve">Гребля</w:t>
      </w:r>
      <w:bookmarkEnd w:id="41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endurance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fat_loss</w:t>
      </w:r>
      <w:r>
        <w:rPr>
          <w:rFonts w:eastAsia="georgia" w:cs="georgia" w:ascii="georgia" w:hAnsi="georgia"/>
          <w:color w:val="000000"/>
          <w:sz w:val="21"/>
        </w:rPr>
        <w:t xml:space="preserve"> при безопасной технике. [file:778]</w:t>
      </w:r>
    </w:p>
    <w:p>
      <w:pPr>
        <w:spacing w:line="360" w:before="315" w:after="105" w:lineRule="auto"/>
        <w:ind w:left="-30"/>
        <w:jc w:val="left"/>
      </w:pPr>
      <w:bookmarkStart w:id="42" w:name="hiit_низкой_ударности"/>
      <w:r>
        <w:rPr>
          <w:rFonts w:eastAsia="georgia" w:cs="georgia" w:ascii="georgia" w:hAnsi="georgia"/>
          <w:b/>
          <w:color w:val="000000"/>
          <w:sz w:val="24"/>
        </w:rPr>
        <w:t xml:space="preserve">HIIT низкой ударности</w:t>
      </w:r>
      <w:bookmarkEnd w:id="42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Подходит: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fat_loss</w:t>
      </w:r>
      <w:r>
        <w:rPr>
          <w:rFonts w:eastAsia="georgia" w:cs="georgia" w:ascii="georgia" w:hAnsi="georgia"/>
          <w:color w:val="000000"/>
          <w:sz w:val="21"/>
        </w:rPr>
        <w:t xml:space="preserve"> при отсутствии противопоказаний. [file:778]</w:t>
      </w:r>
    </w:p>
    <w:p>
      <w:pPr>
        <w:spacing w:line="360" w:before="315" w:after="105" w:lineRule="auto"/>
        <w:ind w:left="-30"/>
        <w:jc w:val="left"/>
      </w:pPr>
      <w:bookmarkStart w:id="43" w:name="логика_выбора_сплита"/>
      <w:r>
        <w:rPr>
          <w:rFonts w:eastAsia="georgia" w:cs="georgia" w:ascii="georgia" w:hAnsi="georgia"/>
          <w:b/>
          <w:color w:val="000000"/>
          <w:sz w:val="24"/>
        </w:rPr>
        <w:t xml:space="preserve">Логика выбора сплита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bm_3_тренировки_в_неделю"/>
      <w:r>
        <w:rPr>
          <w:rFonts w:eastAsia="georgia" w:cs="georgia" w:ascii="georgia" w:hAnsi="georgia"/>
          <w:b/>
          <w:color w:val="000000"/>
          <w:sz w:val="24"/>
        </w:rPr>
        <w:t xml:space="preserve">3 тренировки в неделю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Подходит большинству клиентов, так как сочетает достаточную частоту и восстановление. [file:778]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Рекомендации: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full_body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upper_lower_full_body</w:t>
      </w:r>
      <w:r>
        <w:rPr>
          <w:rFonts w:eastAsia="georgia" w:cs="georgia" w:ascii="georgia" w:hAnsi="georgia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push_pull_legs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strength_hypertrophy_mix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45" w:name="bm_2_тренировки_по_схеме_через_2_дня"/>
      <w:r>
        <w:rPr>
          <w:rFonts w:eastAsia="georgia" w:cs="georgia" w:ascii="georgia" w:hAnsi="georgia"/>
          <w:b/>
          <w:color w:val="000000"/>
          <w:sz w:val="24"/>
        </w:rPr>
        <w:t xml:space="preserve">2 тренировки по схеме через 2 дня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Подходит людям с плотным графиком, утомляемостью, возрастным клиентам, новичкам и тем, кто плохо восстанавливается. [file:778]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Рекомендации: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full_body_A_B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heavy_day + volume_day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strength_day + functional_day</w:t>
      </w:r>
      <w:r>
        <w:rPr>
          <w:rFonts w:eastAsia="georgia" w:cs="georgia" w:ascii="georgia" w:hAnsi="georgia"/>
          <w:color w:val="000000"/>
          <w:sz w:val="21"/>
        </w:rPr>
        <w:t xml:space="preserve">. [file:778]</w:t>
      </w:r>
    </w:p>
    <w:p>
      <w:pPr>
        <w:spacing w:line="360" w:before="315" w:after="105" w:lineRule="auto"/>
        <w:ind w:left="-30"/>
        <w:jc w:val="left"/>
      </w:pPr>
      <w:bookmarkStart w:id="46" w:name="bm_5_тренировок_в_неделю"/>
      <w:r>
        <w:rPr>
          <w:rFonts w:eastAsia="georgia" w:cs="georgia" w:ascii="georgia" w:hAnsi="georgia"/>
          <w:b/>
          <w:color w:val="000000"/>
          <w:sz w:val="24"/>
        </w:rPr>
        <w:t xml:space="preserve">5 тренировок в неделю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Подходит только при грамотном распределении нагрузки и умеренном объеме на каждую сессию. Нельзя делать 5 тяжёлых тренировок подряд на все тело. [file:778]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Рекомендации: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push_pull_legs_upper_accessory_conditioning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chest_triceps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back_biceps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legs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shoulders_core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conditioning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сочетание тяжелых, объемных и восстановительных дней. [file:778]</w:t>
      </w:r>
    </w:p>
    <w:p>
      <w:pPr>
        <w:spacing w:line="360" w:before="315" w:after="105" w:lineRule="auto"/>
        <w:ind w:left="-30"/>
        <w:jc w:val="left"/>
      </w:pPr>
      <w:bookmarkStart w:id="47" w:name="шаблоны_программ"/>
      <w:r>
        <w:rPr>
          <w:rFonts w:eastAsia="georgia" w:cs="georgia" w:ascii="georgia" w:hAnsi="georgia"/>
          <w:b/>
          <w:color w:val="000000"/>
          <w:sz w:val="24"/>
        </w:rPr>
        <w:t xml:space="preserve">Шаблоны программ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шаблон_1"/>
      <w:r>
        <w:rPr>
          <w:rFonts w:eastAsia="georgia" w:cs="georgia" w:ascii="georgia" w:hAnsi="georgia"/>
          <w:b/>
          <w:color w:val="000000"/>
          <w:sz w:val="24"/>
        </w:rPr>
        <w:t xml:space="preserve">Шаблон 1</w:t>
      </w:r>
      <w:bookmarkEnd w:id="48"/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3_per_week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general_fitness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fat_loss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full_body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Особенности: базовые упражнения, умеренный объем, техника, легкое кардио, отсутствие отказных режимов. [file:778]</w:t>
      </w:r>
    </w:p>
    <w:p>
      <w:pPr>
        <w:spacing w:line="360" w:before="315" w:after="105" w:lineRule="auto"/>
        <w:ind w:left="-30"/>
        <w:jc w:val="left"/>
      </w:pPr>
      <w:bookmarkStart w:id="49" w:name="шаблон_2"/>
      <w:r>
        <w:rPr>
          <w:rFonts w:eastAsia="georgia" w:cs="georgia" w:ascii="georgia" w:hAnsi="georgia"/>
          <w:b/>
          <w:color w:val="000000"/>
          <w:sz w:val="24"/>
        </w:rPr>
        <w:t xml:space="preserve">Шаблон 2</w:t>
      </w:r>
      <w:bookmarkEnd w:id="49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3_per_week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muscle_gain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push_pull_legs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Особенности: базовые и доборные упражнения, умеренный объем, отдельные дни push/pull/legs. [file:778]</w:t>
      </w:r>
    </w:p>
    <w:p>
      <w:pPr>
        <w:spacing w:line="360" w:before="315" w:after="105" w:lineRule="auto"/>
        <w:ind w:left="-30"/>
        <w:jc w:val="left"/>
      </w:pPr>
      <w:bookmarkStart w:id="50" w:name="шаблон_3"/>
      <w:r>
        <w:rPr>
          <w:rFonts w:eastAsia="georgia" w:cs="georgia" w:ascii="georgia" w:hAnsi="georgia"/>
          <w:b/>
          <w:color w:val="000000"/>
          <w:sz w:val="24"/>
        </w:rPr>
        <w:t xml:space="preserve">Шаблон 3</w:t>
      </w:r>
      <w:bookmarkEnd w:id="50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beginner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2_every_2_days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general_fitness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fat_loss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full_body_A_B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Особенности: два содержательных дня, сочетание силы, техники и кардио. [file:778]</w:t>
      </w:r>
    </w:p>
    <w:p>
      <w:pPr>
        <w:spacing w:line="360" w:before="315" w:after="105" w:lineRule="auto"/>
        <w:ind w:left="-30"/>
        <w:jc w:val="left"/>
      </w:pPr>
      <w:bookmarkStart w:id="51" w:name="шаблон_4"/>
      <w:r>
        <w:rPr>
          <w:rFonts w:eastAsia="georgia" w:cs="georgia" w:ascii="georgia" w:hAnsi="georgia"/>
          <w:b/>
          <w:color w:val="000000"/>
          <w:sz w:val="24"/>
        </w:rPr>
        <w:t xml:space="preserve">Шаблон 4</w:t>
      </w:r>
      <w:bookmarkEnd w:id="51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2_every_2_days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strength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heavy_lower_push</w:t>
      </w:r>
      <w:r>
        <w:rPr>
          <w:rFonts w:eastAsia="georgia" w:cs="georgia" w:ascii="georgia" w:hAnsi="georgia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heavy_pull_upper_accessory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Особенности: тяжелые базовые движения, длиннее восстановление, меньше лишнего объема. [file:778]</w:t>
      </w:r>
    </w:p>
    <w:p>
      <w:pPr>
        <w:spacing w:line="360" w:before="315" w:after="105" w:lineRule="auto"/>
        <w:ind w:left="-30"/>
        <w:jc w:val="left"/>
      </w:pPr>
      <w:bookmarkStart w:id="52" w:name="шаблон_5"/>
      <w:r>
        <w:rPr>
          <w:rFonts w:eastAsia="georgia" w:cs="georgia" w:ascii="georgia" w:hAnsi="georgia"/>
          <w:b/>
          <w:color w:val="000000"/>
          <w:sz w:val="24"/>
        </w:rPr>
        <w:t xml:space="preserve">Шаблон 5</w:t>
      </w:r>
      <w:bookmarkEnd w:id="52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intermediate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advanced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5_per_week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muscle_gain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Формат: дробный сплит на 5 дней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Особенности: высокий объем, отдельный легкий кондиционный день, контроль восстановления. [file:778]</w:t>
      </w:r>
    </w:p>
    <w:p>
      <w:pPr>
        <w:spacing w:line="360" w:before="315" w:after="105" w:lineRule="auto"/>
        <w:ind w:left="-30"/>
        <w:jc w:val="left"/>
      </w:pPr>
      <w:bookmarkStart w:id="53" w:name="адаптация_программы"/>
      <w:r>
        <w:rPr>
          <w:rFonts w:eastAsia="georgia" w:cs="georgia" w:ascii="georgia" w:hAnsi="georgia"/>
          <w:b/>
          <w:color w:val="000000"/>
          <w:sz w:val="24"/>
        </w:rPr>
        <w:t xml:space="preserve">Адаптация программы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если_цель_похудение"/>
      <w:r>
        <w:rPr>
          <w:rFonts w:eastAsia="georgia" w:cs="georgia" w:ascii="georgia" w:hAnsi="georgia"/>
          <w:b/>
          <w:color w:val="000000"/>
          <w:sz w:val="24"/>
        </w:rPr>
        <w:t xml:space="preserve">Если цель — похудение</w:t>
      </w:r>
      <w:bookmarkEnd w:id="54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уменьшать паузы между подходами;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добавлять умеренное кардио;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оставлять силовую основу для сохранения мышц;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избегать чрезмерного объема у новичка. [file:778]</w:t>
      </w:r>
    </w:p>
    <w:p>
      <w:pPr>
        <w:spacing w:line="360" w:before="315" w:after="105" w:lineRule="auto"/>
        <w:ind w:left="-30"/>
        <w:jc w:val="left"/>
      </w:pPr>
      <w:bookmarkStart w:id="55" w:name="если_цель_набор_массы"/>
      <w:r>
        <w:rPr>
          <w:rFonts w:eastAsia="georgia" w:cs="georgia" w:ascii="georgia" w:hAnsi="georgia"/>
          <w:b/>
          <w:color w:val="000000"/>
          <w:sz w:val="24"/>
        </w:rPr>
        <w:t xml:space="preserve">Если цель — набор массы</w:t>
      </w:r>
      <w:bookmarkEnd w:id="55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приоритет базовым и среднеобъемным силовым блокам;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меньше случайного HIIT;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больше контроля прогрессии веса и объема. [file:778]</w:t>
      </w:r>
    </w:p>
    <w:p>
      <w:pPr>
        <w:spacing w:line="360" w:before="315" w:after="105" w:lineRule="auto"/>
        <w:ind w:left="-30"/>
        <w:jc w:val="left"/>
      </w:pPr>
      <w:bookmarkStart w:id="56" w:name="если_цель_сила"/>
      <w:r>
        <w:rPr>
          <w:rFonts w:eastAsia="georgia" w:cs="georgia" w:ascii="georgia" w:hAnsi="georgia"/>
          <w:b/>
          <w:color w:val="000000"/>
          <w:sz w:val="24"/>
        </w:rPr>
        <w:t xml:space="preserve">Если цель — сила</w:t>
      </w:r>
      <w:bookmarkEnd w:id="56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меньше упражнений, но выше качество;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приоритет базовым движениям;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более длинные паузы;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меньше добивочных блоков. [file:778]</w:t>
      </w:r>
    </w:p>
    <w:p>
      <w:pPr>
        <w:spacing w:line="360" w:before="315" w:after="105" w:lineRule="auto"/>
        <w:ind w:left="-30"/>
        <w:jc w:val="left"/>
      </w:pPr>
      <w:bookmarkStart w:id="57" w:name="если_тренировки_дома"/>
      <w:r>
        <w:rPr>
          <w:rFonts w:eastAsia="georgia" w:cs="georgia" w:ascii="georgia" w:hAnsi="georgia"/>
          <w:b/>
          <w:color w:val="000000"/>
          <w:sz w:val="24"/>
        </w:rPr>
        <w:t xml:space="preserve">Если тренировки дома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Заменять тренажеры на: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резинки;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гантели;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вес собственного тела;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односторонние варианты с малым оборудованием. [file:778]</w:t>
      </w:r>
    </w:p>
    <w:p>
      <w:pPr>
        <w:spacing w:line="360" w:before="315" w:after="105" w:lineRule="auto"/>
        <w:ind w:left="-30"/>
        <w:jc w:val="left"/>
      </w:pPr>
      <w:bookmarkStart w:id="58" w:name="если_есть_ограничения_по_здоровью"/>
      <w:r>
        <w:rPr>
          <w:rFonts w:eastAsia="georgia" w:cs="georgia" w:ascii="georgia" w:hAnsi="georgia"/>
          <w:b/>
          <w:color w:val="000000"/>
          <w:sz w:val="24"/>
        </w:rPr>
        <w:t xml:space="preserve">Если есть ограничения по здоровью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Сначала снижать риск, затем решать задачу результата. При болях, гипертонии, грыжах, недавних операциях и выраженных ограничениях нагрузку нужно адаптировать особенно аккуратно. [file:778]</w:t>
      </w:r>
    </w:p>
    <w:p>
      <w:pPr>
        <w:spacing w:line="360" w:before="315" w:after="105" w:lineRule="auto"/>
        <w:ind w:left="-30"/>
        <w:jc w:val="left"/>
      </w:pPr>
      <w:bookmarkStart w:id="59" w:name="данные_которые_нужно_запросить_у_клиента"/>
      <w:r>
        <w:rPr>
          <w:rFonts w:eastAsia="georgia" w:cs="georgia" w:ascii="georgia" w:hAnsi="georgia"/>
          <w:b/>
          <w:color w:val="000000"/>
          <w:sz w:val="24"/>
        </w:rPr>
        <w:t xml:space="preserve">Данные, которые нужно запросить у клиента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Перед созданием персональной программы необходимо уточнить: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возраст;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и вес;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главную цель;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опыт тренировок;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желаемый график;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место тренировок;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доступное оборудование;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наличие травм, болей, операций, хронических заболеваний;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длительность одной тренировки;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уровень стресса и сна;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предпочтения по упражнениям. [file:778]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2026-04-19T18:55:52.022Z</dcterms:created>
  <dcterms:modified xsi:type="dcterms:W3CDTF">2026-04-19T18:55:52.022Z</dcterms:modified>
</cp:coreProperties>
</file>