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D1" w:rsidRPr="000C681E" w:rsidRDefault="00162BDA" w:rsidP="00162BDA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0C681E">
        <w:rPr>
          <w:rFonts w:ascii="Times New Roman" w:hAnsi="Times New Roman" w:cs="Times New Roman"/>
          <w:sz w:val="40"/>
          <w:szCs w:val="40"/>
        </w:rPr>
        <w:t xml:space="preserve">          User Privacy Policy Consent Document</w:t>
      </w:r>
    </w:p>
    <w:p w:rsidR="00162BDA" w:rsidRPr="000C681E" w:rsidRDefault="00162BDA" w:rsidP="00162BD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Privacy Policy</w:t>
      </w:r>
      <w:bookmarkStart w:id="0" w:name="_GoBack"/>
      <w:bookmarkEnd w:id="0"/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Effective Date: [Insert Date]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1. Introduction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Welcome to [Your Fintech Web Application] (the "Application"). This Privacy Policy outlines how we collect, use, disclose, and protect your personal information when you use our Application. The Application provides self-education modules in </w:t>
      </w:r>
      <w:proofErr w:type="spellStart"/>
      <w:r w:rsidRPr="00635A5A">
        <w:rPr>
          <w:rFonts w:ascii="Times New Roman" w:hAnsi="Times New Roman" w:cs="Times New Roman"/>
          <w:sz w:val="25"/>
          <w:szCs w:val="25"/>
        </w:rPr>
        <w:t>Blockchain</w:t>
      </w:r>
      <w:proofErr w:type="spellEnd"/>
      <w:r w:rsidRPr="00635A5A">
        <w:rPr>
          <w:rFonts w:ascii="Times New Roman" w:hAnsi="Times New Roman" w:cs="Times New Roman"/>
          <w:sz w:val="25"/>
          <w:szCs w:val="25"/>
        </w:rPr>
        <w:t>, cryptocurrency, and NFTs, as well as an NFT Vault built-in module to earn and exchange value on a marketplace. This policy specifically targets users aged up to 18 in the country of Georgia.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2. Information We Collect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2.1 Personal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We may collect the following personal information: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Full Name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Date of Birth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Email Address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Contact Information (phone number, address)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Account Information (username, password)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635A5A">
        <w:rPr>
          <w:rFonts w:ascii="Times New Roman" w:hAnsi="Times New Roman" w:cs="Times New Roman"/>
          <w:sz w:val="25"/>
          <w:szCs w:val="25"/>
        </w:rPr>
        <w:t>Blockchain</w:t>
      </w:r>
      <w:proofErr w:type="spellEnd"/>
      <w:r w:rsidRPr="00635A5A">
        <w:rPr>
          <w:rFonts w:ascii="Times New Roman" w:hAnsi="Times New Roman" w:cs="Times New Roman"/>
          <w:sz w:val="25"/>
          <w:szCs w:val="25"/>
        </w:rPr>
        <w:t xml:space="preserve"> wallet addresses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2.2 Non-Personal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lastRenderedPageBreak/>
        <w:t>We may collect non-personal information such as: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Browser type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Device type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Operating system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IP address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Usage data (pages viewed, time spent on the Application)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Transaction history within the Application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3. How We Use Your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We use the collected information for the following purposes: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To provide and maintain our Application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To personalize your experience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To improve our Application and services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To communicate with you, including sending updates and notifications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To manage your account and provide customer support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To facilitate transactions within the NFT Vault and marketplace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To ensure compliance with applicable laws and regulations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4. Disclosure of Your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We may disclose your personal information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to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>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Service providers who assist us in operating our Application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Legal authorities if required by law or in response to valid requests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Third parties with your consent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635A5A">
        <w:rPr>
          <w:rFonts w:ascii="Times New Roman" w:hAnsi="Times New Roman" w:cs="Times New Roman"/>
          <w:sz w:val="25"/>
          <w:szCs w:val="25"/>
        </w:rPr>
        <w:t>Blockchain</w:t>
      </w:r>
      <w:proofErr w:type="spellEnd"/>
      <w:r w:rsidRPr="00635A5A">
        <w:rPr>
          <w:rFonts w:ascii="Times New Roman" w:hAnsi="Times New Roman" w:cs="Times New Roman"/>
          <w:sz w:val="25"/>
          <w:szCs w:val="25"/>
        </w:rPr>
        <w:t xml:space="preserve"> networks, as necessary to facilitate transactions (note that </w:t>
      </w:r>
      <w:proofErr w:type="spellStart"/>
      <w:r w:rsidRPr="00635A5A">
        <w:rPr>
          <w:rFonts w:ascii="Times New Roman" w:hAnsi="Times New Roman" w:cs="Times New Roman"/>
          <w:sz w:val="25"/>
          <w:szCs w:val="25"/>
        </w:rPr>
        <w:t>blockchain</w:t>
      </w:r>
      <w:proofErr w:type="spellEnd"/>
      <w:r w:rsidRPr="00635A5A">
        <w:rPr>
          <w:rFonts w:ascii="Times New Roman" w:hAnsi="Times New Roman" w:cs="Times New Roman"/>
          <w:sz w:val="25"/>
          <w:szCs w:val="25"/>
        </w:rPr>
        <w:t xml:space="preserve"> transactions are public by nature)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lastRenderedPageBreak/>
        <w:t>5. User Password Policy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To ensure the security of your account, we implement the following password policy: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- Passwords must be at least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8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 xml:space="preserve"> characters long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Passwords must include at least one uppercase letter, one lowercase letter, one number, and one special character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- Passwords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must not be shared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 xml:space="preserve"> with anyone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- Passwords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should be changed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 xml:space="preserve"> every 90 days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- In case of a suspected breach, passwords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should be changed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 xml:space="preserve"> immediately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6. Protection of Your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We implement appropriate technical and organizational measures to protect your personal information against unauthorized access, alteration, disclosure, or destruction. These measures include encryption, secure servers, and regular security assessments.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7. User Rights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As a user, you have the following rights: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The right to access your personal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The right to correct any inaccurate or incomplete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The right to request the deletion of your personal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The right to restrict or object to the processing of your personal information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The right to data portability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8. Parental Consent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For users under the age of 18, parental consent is required to use the Application. We will verify parental consent before collecting any personal information from minors.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9. Compliance with Regulations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We comply with the following regulations: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The Law of Georgia on Personal Data Protection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General Data Protection Regulation (GDPR) where applicable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10. Cookies and Tracking Technologies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We use cookies and similar tracking technologies to track activity on our Application and hold certain information. You can instruct your browser to refuse all cookies or to indicate when a cookie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is being sent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>. However, if you do not accept cookies, you may not be able to use some portions of our Application.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11. Changes to This Privacy Policy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We may update this Privacy Policy from time to time. Any changes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will be posted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 xml:space="preserve"> on this page with an updated effective date. We encourage you to review this Privacy Policy periodically to stay informed about how we are protecting your information.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12. Contact Us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 xml:space="preserve">If you have any questions about this Privacy Policy, please contact us </w:t>
      </w:r>
      <w:proofErr w:type="gramStart"/>
      <w:r w:rsidRPr="00635A5A">
        <w:rPr>
          <w:rFonts w:ascii="Times New Roman" w:hAnsi="Times New Roman" w:cs="Times New Roman"/>
          <w:sz w:val="25"/>
          <w:szCs w:val="25"/>
        </w:rPr>
        <w:t>at</w:t>
      </w:r>
      <w:proofErr w:type="gramEnd"/>
      <w:r w:rsidRPr="00635A5A">
        <w:rPr>
          <w:rFonts w:ascii="Times New Roman" w:hAnsi="Times New Roman" w:cs="Times New Roman"/>
          <w:sz w:val="25"/>
          <w:szCs w:val="25"/>
        </w:rPr>
        <w:t>: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Email: [Insert Contact Email]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- Address: [Insert Company Address]</w:t>
      </w:r>
    </w:p>
    <w:p w:rsidR="00635A5A" w:rsidRPr="00635A5A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</w:p>
    <w:p w:rsidR="00162BDA" w:rsidRPr="000C681E" w:rsidRDefault="00635A5A" w:rsidP="00635A5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635A5A">
        <w:rPr>
          <w:rFonts w:ascii="Times New Roman" w:hAnsi="Times New Roman" w:cs="Times New Roman"/>
          <w:sz w:val="25"/>
          <w:szCs w:val="25"/>
        </w:rPr>
        <w:t>By using our Application, you consent to the terms of this Privacy Policy.</w:t>
      </w:r>
    </w:p>
    <w:sectPr w:rsidR="00162BDA" w:rsidRPr="000C68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5A3" w:rsidRDefault="00F665A3" w:rsidP="00162BDA">
      <w:pPr>
        <w:spacing w:after="0" w:line="240" w:lineRule="auto"/>
      </w:pPr>
      <w:r>
        <w:separator/>
      </w:r>
    </w:p>
  </w:endnote>
  <w:endnote w:type="continuationSeparator" w:id="0">
    <w:p w:rsidR="00F665A3" w:rsidRDefault="00F665A3" w:rsidP="00162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5A3" w:rsidRDefault="00F665A3" w:rsidP="00162BDA">
      <w:pPr>
        <w:spacing w:after="0" w:line="240" w:lineRule="auto"/>
      </w:pPr>
      <w:r>
        <w:separator/>
      </w:r>
    </w:p>
  </w:footnote>
  <w:footnote w:type="continuationSeparator" w:id="0">
    <w:p w:rsidR="00F665A3" w:rsidRDefault="00F665A3" w:rsidP="00162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7036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2BDA" w:rsidRDefault="00162BD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A5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62BDA" w:rsidRDefault="00162B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BF"/>
    <w:rsid w:val="000C681E"/>
    <w:rsid w:val="00162BDA"/>
    <w:rsid w:val="005906A2"/>
    <w:rsid w:val="005C49D1"/>
    <w:rsid w:val="00635A5A"/>
    <w:rsid w:val="00B54FBF"/>
    <w:rsid w:val="00F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5CF4"/>
  <w15:chartTrackingRefBased/>
  <w15:docId w15:val="{5858F694-8EAD-4286-8452-37DACD19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BDA"/>
  </w:style>
  <w:style w:type="paragraph" w:styleId="Footer">
    <w:name w:val="footer"/>
    <w:basedOn w:val="Normal"/>
    <w:link w:val="FooterChar"/>
    <w:uiPriority w:val="99"/>
    <w:unhideWhenUsed/>
    <w:rsid w:val="0016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WS01</dc:creator>
  <cp:keywords/>
  <dc:description/>
  <cp:lastModifiedBy>WS01</cp:lastModifiedBy>
  <cp:revision>4</cp:revision>
  <dcterms:created xsi:type="dcterms:W3CDTF">2024-07-05T14:14:00Z</dcterms:created>
  <dcterms:modified xsi:type="dcterms:W3CDTF">2024-07-05T16:46:00Z</dcterms:modified>
</cp:coreProperties>
</file>