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94" w:rsidRDefault="00D3762E">
      <w:pPr>
        <w:rPr>
          <w:lang w:val="en-US"/>
        </w:rPr>
      </w:pPr>
      <w:r>
        <w:t xml:space="preserve">Разработка, компиляция и прошивка кода ведется в </w:t>
      </w:r>
      <w:proofErr w:type="spellStart"/>
      <w:r>
        <w:rPr>
          <w:lang w:val="en-US"/>
        </w:rPr>
        <w:t>Arduino</w:t>
      </w:r>
      <w:proofErr w:type="spellEnd"/>
      <w:r w:rsidRPr="00D3762E">
        <w:t xml:space="preserve"> </w:t>
      </w:r>
      <w:r>
        <w:rPr>
          <w:lang w:val="en-US"/>
        </w:rPr>
        <w:t>studio</w:t>
      </w:r>
      <w:bookmarkStart w:id="0" w:name="_GoBack"/>
      <w:bookmarkEnd w:id="0"/>
      <w:r w:rsidRPr="00D3762E">
        <w:t xml:space="preserve"> (</w:t>
      </w:r>
      <w:r>
        <w:rPr>
          <w:lang w:val="en-US"/>
        </w:rPr>
        <w:t>Free</w:t>
      </w:r>
      <w:r w:rsidRPr="00D3762E">
        <w:t xml:space="preserve"> </w:t>
      </w:r>
      <w:r>
        <w:rPr>
          <w:lang w:val="en-US"/>
        </w:rPr>
        <w:t>Ware</w:t>
      </w:r>
      <w:r w:rsidRPr="00D3762E">
        <w:t xml:space="preserve"> </w:t>
      </w:r>
      <w:r>
        <w:rPr>
          <w:lang w:val="en-US"/>
        </w:rPr>
        <w:t>IDE</w:t>
      </w:r>
      <w:r w:rsidRPr="00D3762E">
        <w:t>)</w:t>
      </w:r>
    </w:p>
    <w:p w:rsidR="00D3762E" w:rsidRDefault="00D376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6E8102" wp14:editId="3703D511">
            <wp:extent cx="3789273" cy="2393225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149" cy="23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5E" w:rsidRPr="008B055E" w:rsidRDefault="00D3762E">
      <w:r>
        <w:t xml:space="preserve">Прошивка микроконтроллеров производится из студии </w:t>
      </w:r>
      <w:proofErr w:type="gramStart"/>
      <w:r>
        <w:t>по</w:t>
      </w:r>
      <w:proofErr w:type="gramEnd"/>
      <w:r>
        <w:t xml:space="preserve"> средством программатора </w:t>
      </w:r>
      <w:r>
        <w:rPr>
          <w:lang w:val="en-US"/>
        </w:rPr>
        <w:t>OLIMEX</w:t>
      </w:r>
      <w:r w:rsidRPr="00D3762E">
        <w:t>-</w:t>
      </w:r>
      <w:proofErr w:type="spellStart"/>
      <w:r>
        <w:rPr>
          <w:lang w:val="en-US"/>
        </w:rPr>
        <w:t>stk</w:t>
      </w:r>
      <w:proofErr w:type="spellEnd"/>
      <w:r w:rsidRPr="00D3762E">
        <w:t>500</w:t>
      </w:r>
      <w:r w:rsidR="008B055E">
        <w:t xml:space="preserve">. Для этого его необходимо установить. В системе правильно установленный программатор представляется </w:t>
      </w:r>
      <w:r w:rsidR="008B055E">
        <w:rPr>
          <w:lang w:val="en-US"/>
        </w:rPr>
        <w:t>Com</w:t>
      </w:r>
      <w:r w:rsidR="008B055E">
        <w:t xml:space="preserve"> портом.</w:t>
      </w:r>
    </w:p>
    <w:p w:rsidR="008B055E" w:rsidRPr="008B055E" w:rsidRDefault="008B055E"/>
    <w:p w:rsidR="00D3762E" w:rsidRDefault="00D3762E">
      <w:r>
        <w:t xml:space="preserve">Для работы необходимо установить </w:t>
      </w:r>
      <w:proofErr w:type="spellStart"/>
      <w:r>
        <w:rPr>
          <w:lang w:val="en-US"/>
        </w:rPr>
        <w:t>Arduino</w:t>
      </w:r>
      <w:proofErr w:type="spellEnd"/>
      <w:r w:rsidRPr="00D3762E">
        <w:t xml:space="preserve"> </w:t>
      </w:r>
      <w:r>
        <w:rPr>
          <w:lang w:val="en-US"/>
        </w:rPr>
        <w:t>Studio</w:t>
      </w:r>
      <w:r>
        <w:t>.</w:t>
      </w:r>
    </w:p>
    <w:p w:rsidR="00D3762E" w:rsidRDefault="00D3762E">
      <w:r>
        <w:t>Из студии открыть проект</w:t>
      </w:r>
    </w:p>
    <w:p w:rsidR="008B055E" w:rsidRDefault="008B055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201875" cy="498707"/>
            <wp:effectExtent l="0" t="0" r="8255" b="0"/>
            <wp:docPr id="2" name="Рисунок 2" descr="D:\exchange\ScreenHunter0022017.10.1322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hange\ScreenHunter0022017.10.1322.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35" cy="4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5E" w:rsidRDefault="008B055E">
      <w:r>
        <w:t>Затем выбрать плату (</w:t>
      </w:r>
      <w:proofErr w:type="spellStart"/>
      <w:r>
        <w:rPr>
          <w:lang w:val="en-US"/>
        </w:rPr>
        <w:t>Arduino</w:t>
      </w:r>
      <w:proofErr w:type="spellEnd"/>
      <w:r w:rsidRPr="008B055E">
        <w:t xml:space="preserve"> </w:t>
      </w:r>
      <w:r>
        <w:rPr>
          <w:lang w:val="en-US"/>
        </w:rPr>
        <w:t>Uno</w:t>
      </w:r>
      <w:r w:rsidRPr="008B055E">
        <w:t>)</w:t>
      </w:r>
    </w:p>
    <w:p w:rsidR="008B055E" w:rsidRDefault="008B055E">
      <w:r>
        <w:rPr>
          <w:noProof/>
          <w:lang w:eastAsia="ru-RU"/>
        </w:rPr>
        <w:drawing>
          <wp:inline distT="0" distB="0" distL="0" distR="0">
            <wp:extent cx="5095424" cy="2362810"/>
            <wp:effectExtent l="0" t="0" r="0" b="0"/>
            <wp:docPr id="3" name="Рисунок 3" descr="D:\exchange\ScreenHunter0032017.10.132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change\ScreenHunter0032017.10.1322.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71" cy="23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5E" w:rsidRDefault="008B055E">
      <w:r>
        <w:t xml:space="preserve">Затем </w:t>
      </w:r>
      <w:r w:rsidR="0030522A">
        <w:t>выбираем тип программатора</w:t>
      </w:r>
    </w:p>
    <w:p w:rsidR="0030522A" w:rsidRDefault="0030522A">
      <w:r>
        <w:rPr>
          <w:noProof/>
          <w:lang w:eastAsia="ru-RU"/>
        </w:rPr>
        <w:lastRenderedPageBreak/>
        <w:drawing>
          <wp:inline distT="0" distB="0" distL="0" distR="0">
            <wp:extent cx="4580045" cy="3825849"/>
            <wp:effectExtent l="0" t="0" r="0" b="3810"/>
            <wp:docPr id="4" name="Рисунок 4" descr="D:\exchange\ScreenHunter0042017.10.1322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xchange\ScreenHunter0042017.10.1322.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63" cy="38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2A" w:rsidRDefault="0030522A">
      <w:r>
        <w:t xml:space="preserve">И указываем </w:t>
      </w:r>
      <w:r>
        <w:rPr>
          <w:lang w:val="en-US"/>
        </w:rPr>
        <w:t>Com</w:t>
      </w:r>
      <w:r>
        <w:t xml:space="preserve"> порт, которым этот самый программатор представлен в системе</w:t>
      </w:r>
    </w:p>
    <w:p w:rsidR="0030522A" w:rsidRDefault="0030522A">
      <w:r>
        <w:rPr>
          <w:noProof/>
          <w:lang w:eastAsia="ru-RU"/>
        </w:rPr>
        <w:drawing>
          <wp:inline distT="0" distB="0" distL="0" distR="0">
            <wp:extent cx="4008729" cy="2105427"/>
            <wp:effectExtent l="0" t="0" r="0" b="9525"/>
            <wp:docPr id="5" name="Рисунок 5" descr="D:\exchange\ScreenHunter0052017.10.1322.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xchange\ScreenHunter0052017.10.1322.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47" cy="21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2A" w:rsidRDefault="0030522A">
      <w:r>
        <w:t xml:space="preserve">Затем подключаем плату к программатору и </w:t>
      </w:r>
      <w:proofErr w:type="spellStart"/>
      <w:r>
        <w:t>запитываем</w:t>
      </w:r>
      <w:proofErr w:type="spellEnd"/>
      <w:r>
        <w:t xml:space="preserve"> её</w:t>
      </w:r>
      <w:proofErr w:type="gramStart"/>
      <w:r>
        <w:t>.</w:t>
      </w:r>
      <w:proofErr w:type="gramEnd"/>
      <w:r>
        <w:t xml:space="preserve"> Только запитанную и подключенную плату можно запрограммировать.</w:t>
      </w:r>
    </w:p>
    <w:p w:rsidR="0030522A" w:rsidRDefault="0030522A">
      <w:r>
        <w:t>Когда все готово, выбираем загрузку кода через программатор (студия пересоберет код и зашьет его в контроллер)</w:t>
      </w:r>
    </w:p>
    <w:p w:rsidR="0030522A" w:rsidRDefault="0030522A">
      <w:r>
        <w:rPr>
          <w:noProof/>
          <w:lang w:eastAsia="ru-RU"/>
        </w:rPr>
        <w:drawing>
          <wp:inline distT="0" distB="0" distL="0" distR="0">
            <wp:extent cx="2194560" cy="1404597"/>
            <wp:effectExtent l="0" t="0" r="0" b="5715"/>
            <wp:docPr id="6" name="Рисунок 6" descr="D:\exchange\ScreenHunter0062017.10.1322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xchange\ScreenHunter0062017.10.1322.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23" cy="14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2A" w:rsidRDefault="0030522A">
      <w:r>
        <w:lastRenderedPageBreak/>
        <w:t>После того, как в информационной строке появится запись, что загрузка завершена – устройством можно пользоваться.</w:t>
      </w:r>
    </w:p>
    <w:p w:rsidR="0030522A" w:rsidRPr="0030522A" w:rsidRDefault="0030522A"/>
    <w:sectPr w:rsidR="0030522A" w:rsidRPr="00305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6D"/>
    <w:rsid w:val="0025733A"/>
    <w:rsid w:val="0030522A"/>
    <w:rsid w:val="003D3AE8"/>
    <w:rsid w:val="007F1394"/>
    <w:rsid w:val="008B055E"/>
    <w:rsid w:val="00D3762E"/>
    <w:rsid w:val="00F648C6"/>
    <w:rsid w:val="00F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7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2017-10-13T18:56:00Z</dcterms:created>
  <dcterms:modified xsi:type="dcterms:W3CDTF">2017-10-13T20:24:00Z</dcterms:modified>
</cp:coreProperties>
</file>