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CBDC8" w14:textId="77777777" w:rsidR="002E1395" w:rsidRPr="002E1395" w:rsidRDefault="002E1395" w:rsidP="002E1395">
      <w:r w:rsidRPr="002E1395">
        <w:pict w14:anchorId="7FDFBE08">
          <v:rect id="_x0000_i1115" style="width:0;height:1.5pt" o:hralign="center" o:hrstd="t" o:hr="t" fillcolor="#a0a0a0" stroked="f"/>
        </w:pict>
      </w:r>
    </w:p>
    <w:p w14:paraId="64B94CD0" w14:textId="77777777" w:rsidR="002E1395" w:rsidRPr="002E1395" w:rsidRDefault="002E1395" w:rsidP="002E1395">
      <w:pPr>
        <w:rPr>
          <w:b/>
          <w:bCs/>
        </w:rPr>
      </w:pPr>
      <w:r w:rsidRPr="002E1395">
        <w:rPr>
          <w:b/>
          <w:bCs/>
        </w:rPr>
        <w:t>=== 05_prompt_guidelines.txt ===</w:t>
      </w:r>
    </w:p>
    <w:p w14:paraId="33C4B961" w14:textId="77777777" w:rsidR="002E1395" w:rsidRPr="002E1395" w:rsidRDefault="002E1395" w:rsidP="002E1395">
      <w:r w:rsidRPr="002E1395">
        <w:rPr>
          <w:b/>
          <w:bCs/>
        </w:rPr>
        <w:t>Title:</w:t>
      </w:r>
      <w:r w:rsidRPr="002E1395">
        <w:t xml:space="preserve"> </w:t>
      </w:r>
      <w:r w:rsidRPr="002E1395">
        <w:rPr>
          <w:i/>
          <w:iCs/>
        </w:rPr>
        <w:t>Effective Prompt Writing Guidelines – Best Practices for Instruction Design, Clarity, and Model Alignment</w:t>
      </w:r>
    </w:p>
    <w:p w14:paraId="1D0894B5" w14:textId="77777777" w:rsidR="002E1395" w:rsidRPr="002E1395" w:rsidRDefault="002E1395" w:rsidP="002E1395">
      <w:r w:rsidRPr="002E1395">
        <w:pict w14:anchorId="458A4493">
          <v:rect id="_x0000_i1116" style="width:0;height:1.5pt" o:hralign="center" o:hrstd="t" o:hr="t" fillcolor="#a0a0a0" stroked="f"/>
        </w:pict>
      </w:r>
    </w:p>
    <w:p w14:paraId="6D3DAEC1" w14:textId="77777777" w:rsidR="002E1395" w:rsidRPr="002E1395" w:rsidRDefault="002E1395" w:rsidP="002E1395">
      <w:pPr>
        <w:rPr>
          <w:b/>
          <w:bCs/>
        </w:rPr>
      </w:pPr>
      <w:r w:rsidRPr="002E1395">
        <w:rPr>
          <w:b/>
          <w:bCs/>
        </w:rPr>
        <w:t>1. Introduction</w:t>
      </w:r>
    </w:p>
    <w:p w14:paraId="72661B7F" w14:textId="77777777" w:rsidR="002E1395" w:rsidRPr="002E1395" w:rsidRDefault="002E1395" w:rsidP="002E1395">
      <w:pPr>
        <w:rPr>
          <w:b/>
          <w:bCs/>
        </w:rPr>
      </w:pPr>
      <w:r w:rsidRPr="002E1395">
        <w:rPr>
          <w:b/>
          <w:bCs/>
        </w:rPr>
        <w:t>1.1 From Prompting to Instruction Design</w:t>
      </w:r>
    </w:p>
    <w:p w14:paraId="5239BADE" w14:textId="77777777" w:rsidR="002E1395" w:rsidRPr="002E1395" w:rsidRDefault="002E1395" w:rsidP="002E1395">
      <w:r w:rsidRPr="002E1395">
        <w:t xml:space="preserve">Prompt engineering has evolved from ad-hoc experimentation into a discipline of </w:t>
      </w:r>
      <w:r w:rsidRPr="002E1395">
        <w:rPr>
          <w:b/>
          <w:bCs/>
        </w:rPr>
        <w:t>instructional design</w:t>
      </w:r>
      <w:r w:rsidRPr="002E1395">
        <w:t xml:space="preserve"> — where clarity, structure, and intent directly influence model behavior. As LLMs become more capable and widely integrated into critical workflows, the demand for </w:t>
      </w:r>
      <w:r w:rsidRPr="002E1395">
        <w:rPr>
          <w:b/>
          <w:bCs/>
        </w:rPr>
        <w:t>systematic prompting guidelines</w:t>
      </w:r>
      <w:r w:rsidRPr="002E1395">
        <w:t xml:space="preserve"> has increased. Organizations such as OpenAI, Microsoft, Anthropic, and Google have published internal guidelines and best practices (OpenAI, 2023a; Anthropic, 2023), often converging on similar principles.</w:t>
      </w:r>
    </w:p>
    <w:p w14:paraId="0BC2A780" w14:textId="77777777" w:rsidR="002E1395" w:rsidRPr="002E1395" w:rsidRDefault="002E1395" w:rsidP="002E1395">
      <w:r w:rsidRPr="002E1395">
        <w:t>This module synthesizes those practices into a structured framework for writing effective prompts, grounded in empirical studies, human–computer interaction research, and real-world use cases.</w:t>
      </w:r>
    </w:p>
    <w:p w14:paraId="45A08C9A" w14:textId="77777777" w:rsidR="002E1395" w:rsidRPr="002E1395" w:rsidRDefault="002E1395" w:rsidP="002E1395">
      <w:pPr>
        <w:rPr>
          <w:b/>
          <w:bCs/>
        </w:rPr>
      </w:pPr>
      <w:r w:rsidRPr="002E1395">
        <w:rPr>
          <w:b/>
          <w:bCs/>
        </w:rPr>
        <w:t>1.2 Learning Goals</w:t>
      </w:r>
    </w:p>
    <w:p w14:paraId="3B3EC524" w14:textId="77777777" w:rsidR="002E1395" w:rsidRPr="002E1395" w:rsidRDefault="002E1395" w:rsidP="002E1395">
      <w:r w:rsidRPr="002E1395">
        <w:t>In this chapter, you will learn:</w:t>
      </w:r>
    </w:p>
    <w:p w14:paraId="721DBDB5" w14:textId="77777777" w:rsidR="002E1395" w:rsidRPr="002E1395" w:rsidRDefault="002E1395" w:rsidP="002E1395">
      <w:pPr>
        <w:numPr>
          <w:ilvl w:val="0"/>
          <w:numId w:val="1"/>
        </w:numPr>
      </w:pPr>
      <w:r w:rsidRPr="002E1395">
        <w:t>Prompt clarity techniques (semantic control, unambiguity).</w:t>
      </w:r>
    </w:p>
    <w:p w14:paraId="7A03BB77" w14:textId="77777777" w:rsidR="002E1395" w:rsidRPr="002E1395" w:rsidRDefault="002E1395" w:rsidP="002E1395">
      <w:pPr>
        <w:numPr>
          <w:ilvl w:val="0"/>
          <w:numId w:val="1"/>
        </w:numPr>
      </w:pPr>
      <w:r w:rsidRPr="002E1395">
        <w:t>Instruction sequencing and formatting strategies.</w:t>
      </w:r>
    </w:p>
    <w:p w14:paraId="7C3BC807" w14:textId="77777777" w:rsidR="002E1395" w:rsidRPr="002E1395" w:rsidRDefault="002E1395" w:rsidP="002E1395">
      <w:pPr>
        <w:numPr>
          <w:ilvl w:val="0"/>
          <w:numId w:val="1"/>
        </w:numPr>
      </w:pPr>
      <w:r w:rsidRPr="002E1395">
        <w:t>Do’s and Don’ts for alignment, safety, and consistency.</w:t>
      </w:r>
    </w:p>
    <w:p w14:paraId="1C75A1DE" w14:textId="77777777" w:rsidR="002E1395" w:rsidRPr="002E1395" w:rsidRDefault="002E1395" w:rsidP="002E1395">
      <w:pPr>
        <w:numPr>
          <w:ilvl w:val="0"/>
          <w:numId w:val="1"/>
        </w:numPr>
      </w:pPr>
      <w:r w:rsidRPr="002E1395">
        <w:t>Differences in prompting models from various providers.</w:t>
      </w:r>
    </w:p>
    <w:p w14:paraId="67CF75B9" w14:textId="77777777" w:rsidR="002E1395" w:rsidRPr="002E1395" w:rsidRDefault="002E1395" w:rsidP="002E1395">
      <w:pPr>
        <w:numPr>
          <w:ilvl w:val="0"/>
          <w:numId w:val="1"/>
        </w:numPr>
      </w:pPr>
      <w:r w:rsidRPr="002E1395">
        <w:t>Use cases in education, coding, healthcare, and scientific writing.</w:t>
      </w:r>
    </w:p>
    <w:p w14:paraId="1CE41D44" w14:textId="77777777" w:rsidR="002E1395" w:rsidRPr="002E1395" w:rsidRDefault="002E1395" w:rsidP="002E1395">
      <w:r w:rsidRPr="002E1395">
        <w:pict w14:anchorId="6475850E">
          <v:rect id="_x0000_i1117" style="width:0;height:1.5pt" o:hralign="center" o:hrstd="t" o:hr="t" fillcolor="#a0a0a0" stroked="f"/>
        </w:pict>
      </w:r>
    </w:p>
    <w:p w14:paraId="7643721F" w14:textId="77777777" w:rsidR="002E1395" w:rsidRPr="002E1395" w:rsidRDefault="002E1395" w:rsidP="002E1395">
      <w:pPr>
        <w:rPr>
          <w:b/>
          <w:bCs/>
        </w:rPr>
      </w:pPr>
      <w:r w:rsidRPr="002E1395">
        <w:rPr>
          <w:b/>
          <w:bCs/>
        </w:rPr>
        <w:t>2. Main Body</w:t>
      </w:r>
    </w:p>
    <w:p w14:paraId="147E06DA" w14:textId="77777777" w:rsidR="002E1395" w:rsidRPr="002E1395" w:rsidRDefault="002E1395" w:rsidP="002E1395">
      <w:r w:rsidRPr="002E1395">
        <w:pict w14:anchorId="0B7E5922">
          <v:rect id="_x0000_i1118" style="width:0;height:1.5pt" o:hralign="center" o:hrstd="t" o:hr="t" fillcolor="#a0a0a0" stroked="f"/>
        </w:pict>
      </w:r>
    </w:p>
    <w:p w14:paraId="41D988C6" w14:textId="77777777" w:rsidR="002E1395" w:rsidRPr="002E1395" w:rsidRDefault="002E1395" w:rsidP="002E1395">
      <w:pPr>
        <w:rPr>
          <w:b/>
          <w:bCs/>
        </w:rPr>
      </w:pPr>
      <w:r w:rsidRPr="002E1395">
        <w:rPr>
          <w:b/>
          <w:bCs/>
        </w:rPr>
        <w:t>2.1 Anatomy of an Effective Prompt</w:t>
      </w:r>
    </w:p>
    <w:p w14:paraId="5160FAE1" w14:textId="77777777" w:rsidR="002E1395" w:rsidRPr="002E1395" w:rsidRDefault="002E1395" w:rsidP="002E1395">
      <w:r w:rsidRPr="002E1395">
        <w:t>A well-engineered prompt typically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3031"/>
        <w:gridCol w:w="4012"/>
      </w:tblGrid>
      <w:tr w:rsidR="002E1395" w:rsidRPr="002E1395" w14:paraId="2B33E92E" w14:textId="77777777">
        <w:trPr>
          <w:tblHeader/>
          <w:tblCellSpacing w:w="15" w:type="dxa"/>
        </w:trPr>
        <w:tc>
          <w:tcPr>
            <w:tcW w:w="0" w:type="auto"/>
            <w:vAlign w:val="center"/>
            <w:hideMark/>
          </w:tcPr>
          <w:p w14:paraId="1085799C" w14:textId="77777777" w:rsidR="002E1395" w:rsidRPr="002E1395" w:rsidRDefault="002E1395" w:rsidP="002E1395">
            <w:pPr>
              <w:rPr>
                <w:b/>
                <w:bCs/>
              </w:rPr>
            </w:pPr>
            <w:r w:rsidRPr="002E1395">
              <w:rPr>
                <w:b/>
                <w:bCs/>
              </w:rPr>
              <w:t>Component</w:t>
            </w:r>
          </w:p>
        </w:tc>
        <w:tc>
          <w:tcPr>
            <w:tcW w:w="0" w:type="auto"/>
            <w:vAlign w:val="center"/>
            <w:hideMark/>
          </w:tcPr>
          <w:p w14:paraId="6B97106A" w14:textId="77777777" w:rsidR="002E1395" w:rsidRPr="002E1395" w:rsidRDefault="002E1395" w:rsidP="002E1395">
            <w:pPr>
              <w:rPr>
                <w:b/>
                <w:bCs/>
              </w:rPr>
            </w:pPr>
            <w:r w:rsidRPr="002E1395">
              <w:rPr>
                <w:b/>
                <w:bCs/>
              </w:rPr>
              <w:t>Description</w:t>
            </w:r>
          </w:p>
        </w:tc>
        <w:tc>
          <w:tcPr>
            <w:tcW w:w="0" w:type="auto"/>
            <w:vAlign w:val="center"/>
            <w:hideMark/>
          </w:tcPr>
          <w:p w14:paraId="1D5D9BEF" w14:textId="77777777" w:rsidR="002E1395" w:rsidRPr="002E1395" w:rsidRDefault="002E1395" w:rsidP="002E1395">
            <w:pPr>
              <w:rPr>
                <w:b/>
                <w:bCs/>
              </w:rPr>
            </w:pPr>
            <w:r w:rsidRPr="002E1395">
              <w:rPr>
                <w:b/>
                <w:bCs/>
              </w:rPr>
              <w:t>Example</w:t>
            </w:r>
          </w:p>
        </w:tc>
      </w:tr>
      <w:tr w:rsidR="002E1395" w:rsidRPr="002E1395" w14:paraId="173D7ED9" w14:textId="77777777">
        <w:trPr>
          <w:tblCellSpacing w:w="15" w:type="dxa"/>
        </w:trPr>
        <w:tc>
          <w:tcPr>
            <w:tcW w:w="0" w:type="auto"/>
            <w:vAlign w:val="center"/>
            <w:hideMark/>
          </w:tcPr>
          <w:p w14:paraId="01855CE3" w14:textId="77777777" w:rsidR="002E1395" w:rsidRPr="002E1395" w:rsidRDefault="002E1395" w:rsidP="002E1395">
            <w:r w:rsidRPr="002E1395">
              <w:rPr>
                <w:b/>
                <w:bCs/>
              </w:rPr>
              <w:t>Instruction</w:t>
            </w:r>
          </w:p>
        </w:tc>
        <w:tc>
          <w:tcPr>
            <w:tcW w:w="0" w:type="auto"/>
            <w:vAlign w:val="center"/>
            <w:hideMark/>
          </w:tcPr>
          <w:p w14:paraId="74491567" w14:textId="77777777" w:rsidR="002E1395" w:rsidRPr="002E1395" w:rsidRDefault="002E1395" w:rsidP="002E1395">
            <w:r w:rsidRPr="002E1395">
              <w:t>Clear task directive</w:t>
            </w:r>
          </w:p>
        </w:tc>
        <w:tc>
          <w:tcPr>
            <w:tcW w:w="0" w:type="auto"/>
            <w:vAlign w:val="center"/>
            <w:hideMark/>
          </w:tcPr>
          <w:p w14:paraId="32C6FF50" w14:textId="77777777" w:rsidR="002E1395" w:rsidRPr="002E1395" w:rsidRDefault="002E1395" w:rsidP="002E1395">
            <w:r w:rsidRPr="002E1395">
              <w:rPr>
                <w:i/>
                <w:iCs/>
              </w:rPr>
              <w:t>"Summarize the article below in bullet points."</w:t>
            </w:r>
          </w:p>
        </w:tc>
      </w:tr>
      <w:tr w:rsidR="002E1395" w:rsidRPr="002E1395" w14:paraId="63684BA4" w14:textId="77777777">
        <w:trPr>
          <w:tblCellSpacing w:w="15" w:type="dxa"/>
        </w:trPr>
        <w:tc>
          <w:tcPr>
            <w:tcW w:w="0" w:type="auto"/>
            <w:vAlign w:val="center"/>
            <w:hideMark/>
          </w:tcPr>
          <w:p w14:paraId="2D381C0E" w14:textId="77777777" w:rsidR="002E1395" w:rsidRPr="002E1395" w:rsidRDefault="002E1395" w:rsidP="002E1395">
            <w:r w:rsidRPr="002E1395">
              <w:rPr>
                <w:b/>
                <w:bCs/>
              </w:rPr>
              <w:t>Context</w:t>
            </w:r>
          </w:p>
        </w:tc>
        <w:tc>
          <w:tcPr>
            <w:tcW w:w="0" w:type="auto"/>
            <w:vAlign w:val="center"/>
            <w:hideMark/>
          </w:tcPr>
          <w:p w14:paraId="5C991B07" w14:textId="77777777" w:rsidR="002E1395" w:rsidRPr="002E1395" w:rsidRDefault="002E1395" w:rsidP="002E1395">
            <w:r w:rsidRPr="002E1395">
              <w:t>Relevant background or framing</w:t>
            </w:r>
          </w:p>
        </w:tc>
        <w:tc>
          <w:tcPr>
            <w:tcW w:w="0" w:type="auto"/>
            <w:vAlign w:val="center"/>
            <w:hideMark/>
          </w:tcPr>
          <w:p w14:paraId="78AEC27E" w14:textId="77777777" w:rsidR="002E1395" w:rsidRPr="002E1395" w:rsidRDefault="002E1395" w:rsidP="002E1395">
            <w:r w:rsidRPr="002E1395">
              <w:rPr>
                <w:i/>
                <w:iCs/>
              </w:rPr>
              <w:t>"The article is from a 2024 WHO report."</w:t>
            </w:r>
          </w:p>
        </w:tc>
      </w:tr>
      <w:tr w:rsidR="002E1395" w:rsidRPr="002E1395" w14:paraId="101DE590" w14:textId="77777777">
        <w:trPr>
          <w:tblCellSpacing w:w="15" w:type="dxa"/>
        </w:trPr>
        <w:tc>
          <w:tcPr>
            <w:tcW w:w="0" w:type="auto"/>
            <w:vAlign w:val="center"/>
            <w:hideMark/>
          </w:tcPr>
          <w:p w14:paraId="332AB3C3" w14:textId="77777777" w:rsidR="002E1395" w:rsidRPr="002E1395" w:rsidRDefault="002E1395" w:rsidP="002E1395">
            <w:r w:rsidRPr="002E1395">
              <w:rPr>
                <w:b/>
                <w:bCs/>
              </w:rPr>
              <w:t>Input</w:t>
            </w:r>
          </w:p>
        </w:tc>
        <w:tc>
          <w:tcPr>
            <w:tcW w:w="0" w:type="auto"/>
            <w:vAlign w:val="center"/>
            <w:hideMark/>
          </w:tcPr>
          <w:p w14:paraId="083F09DF" w14:textId="77777777" w:rsidR="002E1395" w:rsidRPr="002E1395" w:rsidRDefault="002E1395" w:rsidP="002E1395">
            <w:r w:rsidRPr="002E1395">
              <w:t>Data to be processed</w:t>
            </w:r>
          </w:p>
        </w:tc>
        <w:tc>
          <w:tcPr>
            <w:tcW w:w="0" w:type="auto"/>
            <w:vAlign w:val="center"/>
            <w:hideMark/>
          </w:tcPr>
          <w:p w14:paraId="756A752B" w14:textId="77777777" w:rsidR="002E1395" w:rsidRPr="002E1395" w:rsidRDefault="002E1395" w:rsidP="002E1395">
            <w:r w:rsidRPr="002E1395">
              <w:rPr>
                <w:i/>
                <w:iCs/>
              </w:rPr>
              <w:t>"Text: …”</w:t>
            </w:r>
          </w:p>
        </w:tc>
      </w:tr>
      <w:tr w:rsidR="002E1395" w:rsidRPr="002E1395" w14:paraId="52BE2A0D" w14:textId="77777777">
        <w:trPr>
          <w:tblCellSpacing w:w="15" w:type="dxa"/>
        </w:trPr>
        <w:tc>
          <w:tcPr>
            <w:tcW w:w="0" w:type="auto"/>
            <w:vAlign w:val="center"/>
            <w:hideMark/>
          </w:tcPr>
          <w:p w14:paraId="65FC915D" w14:textId="77777777" w:rsidR="002E1395" w:rsidRPr="002E1395" w:rsidRDefault="002E1395" w:rsidP="002E1395">
            <w:r w:rsidRPr="002E1395">
              <w:rPr>
                <w:b/>
                <w:bCs/>
              </w:rPr>
              <w:lastRenderedPageBreak/>
              <w:t>Constraints</w:t>
            </w:r>
          </w:p>
        </w:tc>
        <w:tc>
          <w:tcPr>
            <w:tcW w:w="0" w:type="auto"/>
            <w:vAlign w:val="center"/>
            <w:hideMark/>
          </w:tcPr>
          <w:p w14:paraId="256184A3" w14:textId="77777777" w:rsidR="002E1395" w:rsidRPr="002E1395" w:rsidRDefault="002E1395" w:rsidP="002E1395">
            <w:r w:rsidRPr="002E1395">
              <w:t>Output rules (format, tone, scope)</w:t>
            </w:r>
          </w:p>
        </w:tc>
        <w:tc>
          <w:tcPr>
            <w:tcW w:w="0" w:type="auto"/>
            <w:vAlign w:val="center"/>
            <w:hideMark/>
          </w:tcPr>
          <w:p w14:paraId="292A319D" w14:textId="77777777" w:rsidR="002E1395" w:rsidRPr="002E1395" w:rsidRDefault="002E1395" w:rsidP="002E1395">
            <w:r w:rsidRPr="002E1395">
              <w:rPr>
                <w:i/>
                <w:iCs/>
              </w:rPr>
              <w:t>"Max 5 bullets. Avoid technical jargon."</w:t>
            </w:r>
          </w:p>
        </w:tc>
      </w:tr>
      <w:tr w:rsidR="002E1395" w:rsidRPr="002E1395" w14:paraId="0C01FAC2" w14:textId="77777777">
        <w:trPr>
          <w:tblCellSpacing w:w="15" w:type="dxa"/>
        </w:trPr>
        <w:tc>
          <w:tcPr>
            <w:tcW w:w="0" w:type="auto"/>
            <w:vAlign w:val="center"/>
            <w:hideMark/>
          </w:tcPr>
          <w:p w14:paraId="646022A4" w14:textId="77777777" w:rsidR="002E1395" w:rsidRPr="002E1395" w:rsidRDefault="002E1395" w:rsidP="002E1395">
            <w:r w:rsidRPr="002E1395">
              <w:rPr>
                <w:b/>
                <w:bCs/>
              </w:rPr>
              <w:t>Examples</w:t>
            </w:r>
          </w:p>
        </w:tc>
        <w:tc>
          <w:tcPr>
            <w:tcW w:w="0" w:type="auto"/>
            <w:vAlign w:val="center"/>
            <w:hideMark/>
          </w:tcPr>
          <w:p w14:paraId="571DD953" w14:textId="77777777" w:rsidR="002E1395" w:rsidRPr="002E1395" w:rsidRDefault="002E1395" w:rsidP="002E1395">
            <w:r w:rsidRPr="002E1395">
              <w:t>Few-shot guidance (optional)</w:t>
            </w:r>
          </w:p>
        </w:tc>
        <w:tc>
          <w:tcPr>
            <w:tcW w:w="0" w:type="auto"/>
            <w:vAlign w:val="center"/>
            <w:hideMark/>
          </w:tcPr>
          <w:p w14:paraId="2F2726A3" w14:textId="77777777" w:rsidR="002E1395" w:rsidRPr="002E1395" w:rsidRDefault="002E1395" w:rsidP="002E1395">
            <w:r w:rsidRPr="002E1395">
              <w:rPr>
                <w:i/>
                <w:iCs/>
              </w:rPr>
              <w:t>See section 02.</w:t>
            </w:r>
          </w:p>
        </w:tc>
      </w:tr>
    </w:tbl>
    <w:p w14:paraId="42FD9927" w14:textId="77777777" w:rsidR="002E1395" w:rsidRPr="002E1395" w:rsidRDefault="002E1395" w:rsidP="002E1395">
      <w:r w:rsidRPr="002E1395">
        <w:pict w14:anchorId="092E282D">
          <v:rect id="_x0000_i1119" style="width:0;height:1.5pt" o:hralign="center" o:hrstd="t" o:hr="t" fillcolor="#a0a0a0" stroked="f"/>
        </w:pict>
      </w:r>
    </w:p>
    <w:p w14:paraId="15E93B3F" w14:textId="77777777" w:rsidR="002E1395" w:rsidRPr="002E1395" w:rsidRDefault="002E1395" w:rsidP="002E1395">
      <w:pPr>
        <w:rPr>
          <w:b/>
          <w:bCs/>
        </w:rPr>
      </w:pPr>
      <w:r w:rsidRPr="002E1395">
        <w:rPr>
          <w:b/>
          <w:bCs/>
        </w:rPr>
        <w:t>2.2 OpenAI Prompting Principles</w:t>
      </w:r>
    </w:p>
    <w:p w14:paraId="2F929DB4" w14:textId="77777777" w:rsidR="002E1395" w:rsidRPr="002E1395" w:rsidRDefault="002E1395" w:rsidP="002E1395">
      <w:r w:rsidRPr="002E1395">
        <w:t>OpenAI suggests four core principles (2023a):</w:t>
      </w:r>
    </w:p>
    <w:p w14:paraId="26B8D69D" w14:textId="77777777" w:rsidR="002E1395" w:rsidRPr="002E1395" w:rsidRDefault="002E1395" w:rsidP="002E1395">
      <w:pPr>
        <w:numPr>
          <w:ilvl w:val="0"/>
          <w:numId w:val="2"/>
        </w:numPr>
      </w:pPr>
      <w:r w:rsidRPr="002E1395">
        <w:rPr>
          <w:b/>
          <w:bCs/>
        </w:rPr>
        <w:t>Be clear and specific</w:t>
      </w:r>
      <w:r w:rsidRPr="002E1395">
        <w:br/>
        <w:t>Avoid vague language or abstract goals. Use actionable verbs.</w:t>
      </w:r>
    </w:p>
    <w:p w14:paraId="1C0DFECF" w14:textId="77777777" w:rsidR="002E1395" w:rsidRPr="002E1395" w:rsidRDefault="002E1395" w:rsidP="002E1395">
      <w:pPr>
        <w:numPr>
          <w:ilvl w:val="0"/>
          <w:numId w:val="2"/>
        </w:numPr>
      </w:pPr>
      <w:r w:rsidRPr="002E1395">
        <w:rPr>
          <w:b/>
          <w:bCs/>
        </w:rPr>
        <w:t>Provide step-by-step instructions</w:t>
      </w:r>
      <w:r w:rsidRPr="002E1395">
        <w:br/>
        <w:t>Break down multi-part tasks into sub-tasks to reduce ambiguity.</w:t>
      </w:r>
    </w:p>
    <w:p w14:paraId="5FF50066" w14:textId="77777777" w:rsidR="002E1395" w:rsidRPr="002E1395" w:rsidRDefault="002E1395" w:rsidP="002E1395">
      <w:pPr>
        <w:numPr>
          <w:ilvl w:val="0"/>
          <w:numId w:val="2"/>
        </w:numPr>
      </w:pPr>
      <w:r w:rsidRPr="002E1395">
        <w:rPr>
          <w:b/>
          <w:bCs/>
        </w:rPr>
        <w:t>Use delimiters</w:t>
      </w:r>
      <w:r w:rsidRPr="002E1395">
        <w:br/>
        <w:t>Separate input from instruction using triple quotes, code blocks, or symbols.</w:t>
      </w:r>
    </w:p>
    <w:p w14:paraId="551D218B" w14:textId="77777777" w:rsidR="002E1395" w:rsidRPr="002E1395" w:rsidRDefault="002E1395" w:rsidP="002E1395">
      <w:pPr>
        <w:numPr>
          <w:ilvl w:val="0"/>
          <w:numId w:val="2"/>
        </w:numPr>
      </w:pPr>
      <w:r w:rsidRPr="002E1395">
        <w:rPr>
          <w:b/>
          <w:bCs/>
        </w:rPr>
        <w:t>Test and iterate</w:t>
      </w:r>
      <w:r w:rsidRPr="002E1395">
        <w:br/>
        <w:t>Run prompts multiple times, compare outputs, and refine phrasing.</w:t>
      </w:r>
    </w:p>
    <w:p w14:paraId="599CBF31" w14:textId="77777777" w:rsidR="002E1395" w:rsidRPr="002E1395" w:rsidRDefault="002E1395" w:rsidP="002E1395">
      <w:r w:rsidRPr="002E1395">
        <w:t>Example:</w:t>
      </w:r>
      <w:r w:rsidRPr="002E1395">
        <w:br/>
      </w:r>
      <w:r w:rsidRPr="002E1395">
        <w:rPr>
          <w:rFonts w:ascii="Segoe UI Emoji" w:hAnsi="Segoe UI Emoji" w:cs="Segoe UI Emoji"/>
        </w:rPr>
        <w:t>❌</w:t>
      </w:r>
      <w:r w:rsidRPr="002E1395">
        <w:t xml:space="preserve"> </w:t>
      </w:r>
      <w:r w:rsidRPr="002E1395">
        <w:rPr>
          <w:i/>
          <w:iCs/>
        </w:rPr>
        <w:t>Tell me about dogs.</w:t>
      </w:r>
      <w:r w:rsidRPr="002E1395">
        <w:br/>
      </w:r>
      <w:r w:rsidRPr="002E1395">
        <w:rPr>
          <w:rFonts w:ascii="Segoe UI Emoji" w:hAnsi="Segoe UI Emoji" w:cs="Segoe UI Emoji"/>
        </w:rPr>
        <w:t>✅</w:t>
      </w:r>
      <w:r w:rsidRPr="002E1395">
        <w:t xml:space="preserve"> </w:t>
      </w:r>
      <w:r w:rsidRPr="002E1395">
        <w:rPr>
          <w:i/>
          <w:iCs/>
        </w:rPr>
        <w:t>Summarize the main characteristics of Labrador Retrievers in exactly three bullet points. Use simple language.</w:t>
      </w:r>
    </w:p>
    <w:p w14:paraId="6D5F91A4" w14:textId="77777777" w:rsidR="002E1395" w:rsidRPr="002E1395" w:rsidRDefault="002E1395" w:rsidP="002E1395">
      <w:r w:rsidRPr="002E1395">
        <w:pict w14:anchorId="4AC7EA03">
          <v:rect id="_x0000_i1120" style="width:0;height:1.5pt" o:hralign="center" o:hrstd="t" o:hr="t" fillcolor="#a0a0a0" stroked="f"/>
        </w:pict>
      </w:r>
    </w:p>
    <w:p w14:paraId="06632E6D" w14:textId="77777777" w:rsidR="002E1395" w:rsidRPr="002E1395" w:rsidRDefault="002E1395" w:rsidP="002E1395">
      <w:pPr>
        <w:rPr>
          <w:b/>
          <w:bCs/>
        </w:rPr>
      </w:pPr>
      <w:r w:rsidRPr="002E1395">
        <w:rPr>
          <w:b/>
          <w:bCs/>
        </w:rPr>
        <w:t>2.3 Anthropic Guidelines</w:t>
      </w:r>
    </w:p>
    <w:p w14:paraId="25F8CA2A" w14:textId="77777777" w:rsidR="002E1395" w:rsidRPr="002E1395" w:rsidRDefault="002E1395" w:rsidP="002E1395">
      <w:r w:rsidRPr="002E1395">
        <w:t xml:space="preserve">Anthropic (2023) emphasizes </w:t>
      </w:r>
      <w:r w:rsidRPr="002E1395">
        <w:rPr>
          <w:b/>
          <w:bCs/>
        </w:rPr>
        <w:t>harmlessness</w:t>
      </w:r>
      <w:r w:rsidRPr="002E1395">
        <w:t xml:space="preserve">, </w:t>
      </w:r>
      <w:r w:rsidRPr="002E1395">
        <w:rPr>
          <w:b/>
          <w:bCs/>
        </w:rPr>
        <w:t>helpfulness</w:t>
      </w:r>
      <w:r w:rsidRPr="002E1395">
        <w:t xml:space="preserve">, and </w:t>
      </w:r>
      <w:r w:rsidRPr="002E1395">
        <w:rPr>
          <w:b/>
          <w:bCs/>
        </w:rPr>
        <w:t>honesty</w:t>
      </w:r>
      <w:r w:rsidRPr="002E1395">
        <w:t xml:space="preserve"> (“HHH”) as core goals. Their prompt-writing advice includes:</w:t>
      </w:r>
    </w:p>
    <w:p w14:paraId="54707A6F" w14:textId="77777777" w:rsidR="002E1395" w:rsidRPr="002E1395" w:rsidRDefault="002E1395" w:rsidP="002E1395">
      <w:pPr>
        <w:numPr>
          <w:ilvl w:val="0"/>
          <w:numId w:val="3"/>
        </w:numPr>
      </w:pPr>
      <w:r w:rsidRPr="002E1395">
        <w:rPr>
          <w:b/>
          <w:bCs/>
        </w:rPr>
        <w:t>Avoid leading questions</w:t>
      </w:r>
      <w:r w:rsidRPr="002E1395">
        <w:t>: Prevent manipulative framing.</w:t>
      </w:r>
    </w:p>
    <w:p w14:paraId="7A15D19B" w14:textId="77777777" w:rsidR="002E1395" w:rsidRPr="002E1395" w:rsidRDefault="002E1395" w:rsidP="002E1395">
      <w:pPr>
        <w:numPr>
          <w:ilvl w:val="0"/>
          <w:numId w:val="3"/>
        </w:numPr>
      </w:pPr>
      <w:r w:rsidRPr="002E1395">
        <w:rPr>
          <w:b/>
          <w:bCs/>
        </w:rPr>
        <w:t>State your intent</w:t>
      </w:r>
      <w:r w:rsidRPr="002E1395">
        <w:t xml:space="preserve">: Clarify </w:t>
      </w:r>
      <w:r w:rsidRPr="002E1395">
        <w:rPr>
          <w:i/>
          <w:iCs/>
        </w:rPr>
        <w:t>why</w:t>
      </w:r>
      <w:r w:rsidRPr="002E1395">
        <w:t xml:space="preserve"> you’re asking.</w:t>
      </w:r>
    </w:p>
    <w:p w14:paraId="32172CFB" w14:textId="77777777" w:rsidR="002E1395" w:rsidRPr="002E1395" w:rsidRDefault="002E1395" w:rsidP="002E1395">
      <w:pPr>
        <w:numPr>
          <w:ilvl w:val="0"/>
          <w:numId w:val="3"/>
        </w:numPr>
      </w:pPr>
      <w:r w:rsidRPr="002E1395">
        <w:rPr>
          <w:b/>
          <w:bCs/>
        </w:rPr>
        <w:t>Check for internal contradictions</w:t>
      </w:r>
      <w:r w:rsidRPr="002E1395">
        <w:t>: A common failure mode in long prompts.</w:t>
      </w:r>
    </w:p>
    <w:p w14:paraId="3E2574D2" w14:textId="77777777" w:rsidR="002E1395" w:rsidRPr="002E1395" w:rsidRDefault="002E1395" w:rsidP="002E1395">
      <w:pPr>
        <w:numPr>
          <w:ilvl w:val="0"/>
          <w:numId w:val="3"/>
        </w:numPr>
      </w:pPr>
      <w:r w:rsidRPr="002E1395">
        <w:rPr>
          <w:b/>
          <w:bCs/>
        </w:rPr>
        <w:t>Use persona control</w:t>
      </w:r>
      <w:r w:rsidRPr="002E1395">
        <w:t>: Define the AI’s role (e.g., "You are a legal analyst…").</w:t>
      </w:r>
    </w:p>
    <w:p w14:paraId="3DFF7BC0" w14:textId="77777777" w:rsidR="002E1395" w:rsidRPr="002E1395" w:rsidRDefault="002E1395" w:rsidP="002E1395">
      <w:r w:rsidRPr="002E1395">
        <w:pict w14:anchorId="7269609C">
          <v:rect id="_x0000_i1121" style="width:0;height:1.5pt" o:hralign="center" o:hrstd="t" o:hr="t" fillcolor="#a0a0a0" stroked="f"/>
        </w:pict>
      </w:r>
    </w:p>
    <w:p w14:paraId="0D3B37F7" w14:textId="77777777" w:rsidR="002E1395" w:rsidRPr="002E1395" w:rsidRDefault="002E1395" w:rsidP="002E1395">
      <w:pPr>
        <w:rPr>
          <w:b/>
          <w:bCs/>
        </w:rPr>
      </w:pPr>
      <w:r w:rsidRPr="002E1395">
        <w:rPr>
          <w:b/>
          <w:bCs/>
        </w:rPr>
        <w:t>2.4 Common Prompting Errors (and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2925"/>
        <w:gridCol w:w="3388"/>
      </w:tblGrid>
      <w:tr w:rsidR="002E1395" w:rsidRPr="002E1395" w14:paraId="3F00278A" w14:textId="77777777">
        <w:trPr>
          <w:tblHeader/>
          <w:tblCellSpacing w:w="15" w:type="dxa"/>
        </w:trPr>
        <w:tc>
          <w:tcPr>
            <w:tcW w:w="0" w:type="auto"/>
            <w:vAlign w:val="center"/>
            <w:hideMark/>
          </w:tcPr>
          <w:p w14:paraId="33DEAF96" w14:textId="77777777" w:rsidR="002E1395" w:rsidRPr="002E1395" w:rsidRDefault="002E1395" w:rsidP="002E1395">
            <w:pPr>
              <w:rPr>
                <w:b/>
                <w:bCs/>
              </w:rPr>
            </w:pPr>
            <w:r w:rsidRPr="002E1395">
              <w:rPr>
                <w:b/>
                <w:bCs/>
              </w:rPr>
              <w:t>Error Type</w:t>
            </w:r>
          </w:p>
        </w:tc>
        <w:tc>
          <w:tcPr>
            <w:tcW w:w="0" w:type="auto"/>
            <w:vAlign w:val="center"/>
            <w:hideMark/>
          </w:tcPr>
          <w:p w14:paraId="0102D175" w14:textId="77777777" w:rsidR="002E1395" w:rsidRPr="002E1395" w:rsidRDefault="002E1395" w:rsidP="002E1395">
            <w:pPr>
              <w:rPr>
                <w:b/>
                <w:bCs/>
              </w:rPr>
            </w:pPr>
            <w:r w:rsidRPr="002E1395">
              <w:rPr>
                <w:b/>
                <w:bCs/>
              </w:rPr>
              <w:t>Example (Flawed)</w:t>
            </w:r>
          </w:p>
        </w:tc>
        <w:tc>
          <w:tcPr>
            <w:tcW w:w="0" w:type="auto"/>
            <w:vAlign w:val="center"/>
            <w:hideMark/>
          </w:tcPr>
          <w:p w14:paraId="642A1F50" w14:textId="77777777" w:rsidR="002E1395" w:rsidRPr="002E1395" w:rsidRDefault="002E1395" w:rsidP="002E1395">
            <w:pPr>
              <w:rPr>
                <w:b/>
                <w:bCs/>
              </w:rPr>
            </w:pPr>
            <w:r w:rsidRPr="002E1395">
              <w:rPr>
                <w:b/>
                <w:bCs/>
              </w:rPr>
              <w:t>Improved Prompt</w:t>
            </w:r>
          </w:p>
        </w:tc>
      </w:tr>
      <w:tr w:rsidR="002E1395" w:rsidRPr="002E1395" w14:paraId="212A7178" w14:textId="77777777">
        <w:trPr>
          <w:tblCellSpacing w:w="15" w:type="dxa"/>
        </w:trPr>
        <w:tc>
          <w:tcPr>
            <w:tcW w:w="0" w:type="auto"/>
            <w:vAlign w:val="center"/>
            <w:hideMark/>
          </w:tcPr>
          <w:p w14:paraId="03F9B885" w14:textId="77777777" w:rsidR="002E1395" w:rsidRPr="002E1395" w:rsidRDefault="002E1395" w:rsidP="002E1395">
            <w:r w:rsidRPr="002E1395">
              <w:rPr>
                <w:b/>
                <w:bCs/>
              </w:rPr>
              <w:t>Ambiguity</w:t>
            </w:r>
          </w:p>
        </w:tc>
        <w:tc>
          <w:tcPr>
            <w:tcW w:w="0" w:type="auto"/>
            <w:vAlign w:val="center"/>
            <w:hideMark/>
          </w:tcPr>
          <w:p w14:paraId="1E288290" w14:textId="77777777" w:rsidR="002E1395" w:rsidRPr="002E1395" w:rsidRDefault="002E1395" w:rsidP="002E1395">
            <w:r w:rsidRPr="002E1395">
              <w:rPr>
                <w:i/>
                <w:iCs/>
              </w:rPr>
              <w:t>“Write something about AI.”</w:t>
            </w:r>
          </w:p>
        </w:tc>
        <w:tc>
          <w:tcPr>
            <w:tcW w:w="0" w:type="auto"/>
            <w:vAlign w:val="center"/>
            <w:hideMark/>
          </w:tcPr>
          <w:p w14:paraId="1325834A" w14:textId="77777777" w:rsidR="002E1395" w:rsidRPr="002E1395" w:rsidRDefault="002E1395" w:rsidP="002E1395">
            <w:r w:rsidRPr="002E1395">
              <w:rPr>
                <w:i/>
                <w:iCs/>
              </w:rPr>
              <w:t>“Write a 150-word explainer on AI for teens.”</w:t>
            </w:r>
          </w:p>
        </w:tc>
      </w:tr>
      <w:tr w:rsidR="002E1395" w:rsidRPr="002E1395" w14:paraId="4BAEAF24" w14:textId="77777777">
        <w:trPr>
          <w:tblCellSpacing w:w="15" w:type="dxa"/>
        </w:trPr>
        <w:tc>
          <w:tcPr>
            <w:tcW w:w="0" w:type="auto"/>
            <w:vAlign w:val="center"/>
            <w:hideMark/>
          </w:tcPr>
          <w:p w14:paraId="744FDC49" w14:textId="77777777" w:rsidR="002E1395" w:rsidRPr="002E1395" w:rsidRDefault="002E1395" w:rsidP="002E1395">
            <w:r w:rsidRPr="002E1395">
              <w:rPr>
                <w:b/>
                <w:bCs/>
              </w:rPr>
              <w:lastRenderedPageBreak/>
              <w:t>Overload</w:t>
            </w:r>
          </w:p>
        </w:tc>
        <w:tc>
          <w:tcPr>
            <w:tcW w:w="0" w:type="auto"/>
            <w:vAlign w:val="center"/>
            <w:hideMark/>
          </w:tcPr>
          <w:p w14:paraId="36C2D89A" w14:textId="77777777" w:rsidR="002E1395" w:rsidRPr="002E1395" w:rsidRDefault="002E1395" w:rsidP="002E1395">
            <w:r w:rsidRPr="002E1395">
              <w:rPr>
                <w:i/>
                <w:iCs/>
              </w:rPr>
              <w:t>“Summarize, critique, and translate…”</w:t>
            </w:r>
          </w:p>
        </w:tc>
        <w:tc>
          <w:tcPr>
            <w:tcW w:w="0" w:type="auto"/>
            <w:vAlign w:val="center"/>
            <w:hideMark/>
          </w:tcPr>
          <w:p w14:paraId="6BFC5DFD" w14:textId="77777777" w:rsidR="002E1395" w:rsidRPr="002E1395" w:rsidRDefault="002E1395" w:rsidP="002E1395">
            <w:r w:rsidRPr="002E1395">
              <w:t>Break into 3 distinct prompts.</w:t>
            </w:r>
          </w:p>
        </w:tc>
      </w:tr>
      <w:tr w:rsidR="002E1395" w:rsidRPr="002E1395" w14:paraId="05713E3A" w14:textId="77777777">
        <w:trPr>
          <w:tblCellSpacing w:w="15" w:type="dxa"/>
        </w:trPr>
        <w:tc>
          <w:tcPr>
            <w:tcW w:w="0" w:type="auto"/>
            <w:vAlign w:val="center"/>
            <w:hideMark/>
          </w:tcPr>
          <w:p w14:paraId="0781D837" w14:textId="77777777" w:rsidR="002E1395" w:rsidRPr="002E1395" w:rsidRDefault="002E1395" w:rsidP="002E1395">
            <w:r w:rsidRPr="002E1395">
              <w:rPr>
                <w:b/>
                <w:bCs/>
              </w:rPr>
              <w:t>Underspecification</w:t>
            </w:r>
          </w:p>
        </w:tc>
        <w:tc>
          <w:tcPr>
            <w:tcW w:w="0" w:type="auto"/>
            <w:vAlign w:val="center"/>
            <w:hideMark/>
          </w:tcPr>
          <w:p w14:paraId="1B506B2F" w14:textId="77777777" w:rsidR="002E1395" w:rsidRPr="002E1395" w:rsidRDefault="002E1395" w:rsidP="002E1395">
            <w:r w:rsidRPr="002E1395">
              <w:rPr>
                <w:i/>
                <w:iCs/>
              </w:rPr>
              <w:t>“Make this better.”</w:t>
            </w:r>
          </w:p>
        </w:tc>
        <w:tc>
          <w:tcPr>
            <w:tcW w:w="0" w:type="auto"/>
            <w:vAlign w:val="center"/>
            <w:hideMark/>
          </w:tcPr>
          <w:p w14:paraId="772C9C33" w14:textId="77777777" w:rsidR="002E1395" w:rsidRPr="002E1395" w:rsidRDefault="002E1395" w:rsidP="002E1395">
            <w:r w:rsidRPr="002E1395">
              <w:rPr>
                <w:i/>
                <w:iCs/>
              </w:rPr>
              <w:t>“Improve grammar and clarity for readability.”</w:t>
            </w:r>
          </w:p>
        </w:tc>
      </w:tr>
      <w:tr w:rsidR="002E1395" w:rsidRPr="002E1395" w14:paraId="4102A839" w14:textId="77777777">
        <w:trPr>
          <w:tblCellSpacing w:w="15" w:type="dxa"/>
        </w:trPr>
        <w:tc>
          <w:tcPr>
            <w:tcW w:w="0" w:type="auto"/>
            <w:vAlign w:val="center"/>
            <w:hideMark/>
          </w:tcPr>
          <w:p w14:paraId="646CE78C" w14:textId="77777777" w:rsidR="002E1395" w:rsidRPr="002E1395" w:rsidRDefault="002E1395" w:rsidP="002E1395">
            <w:r w:rsidRPr="002E1395">
              <w:rPr>
                <w:b/>
                <w:bCs/>
              </w:rPr>
              <w:t>Negation traps</w:t>
            </w:r>
          </w:p>
        </w:tc>
        <w:tc>
          <w:tcPr>
            <w:tcW w:w="0" w:type="auto"/>
            <w:vAlign w:val="center"/>
            <w:hideMark/>
          </w:tcPr>
          <w:p w14:paraId="40FBD3B4" w14:textId="77777777" w:rsidR="002E1395" w:rsidRPr="002E1395" w:rsidRDefault="002E1395" w:rsidP="002E1395">
            <w:r w:rsidRPr="002E1395">
              <w:rPr>
                <w:i/>
                <w:iCs/>
              </w:rPr>
              <w:t>“Don’t give a wrong answer.”</w:t>
            </w:r>
          </w:p>
        </w:tc>
        <w:tc>
          <w:tcPr>
            <w:tcW w:w="0" w:type="auto"/>
            <w:vAlign w:val="center"/>
            <w:hideMark/>
          </w:tcPr>
          <w:p w14:paraId="17F5852C" w14:textId="77777777" w:rsidR="002E1395" w:rsidRPr="002E1395" w:rsidRDefault="002E1395" w:rsidP="002E1395">
            <w:r w:rsidRPr="002E1395">
              <w:rPr>
                <w:i/>
                <w:iCs/>
              </w:rPr>
              <w:t>“Give a correct and well-explained answer.”</w:t>
            </w:r>
          </w:p>
        </w:tc>
      </w:tr>
    </w:tbl>
    <w:p w14:paraId="1DFC783D" w14:textId="77777777" w:rsidR="002E1395" w:rsidRPr="002E1395" w:rsidRDefault="002E1395" w:rsidP="002E1395">
      <w:r w:rsidRPr="002E1395">
        <w:pict w14:anchorId="4FAC339C">
          <v:rect id="_x0000_i1122" style="width:0;height:1.5pt" o:hralign="center" o:hrstd="t" o:hr="t" fillcolor="#a0a0a0" stroked="f"/>
        </w:pict>
      </w:r>
    </w:p>
    <w:p w14:paraId="799D745A" w14:textId="77777777" w:rsidR="002E1395" w:rsidRPr="002E1395" w:rsidRDefault="002E1395" w:rsidP="002E1395">
      <w:pPr>
        <w:rPr>
          <w:b/>
          <w:bCs/>
        </w:rPr>
      </w:pPr>
      <w:r w:rsidRPr="002E1395">
        <w:rPr>
          <w:b/>
          <w:bCs/>
        </w:rPr>
        <w:t>2.5 Instruction Placement and Prompt Structure</w:t>
      </w:r>
    </w:p>
    <w:p w14:paraId="2885A9BE" w14:textId="77777777" w:rsidR="002E1395" w:rsidRPr="002E1395" w:rsidRDefault="002E1395" w:rsidP="002E1395">
      <w:r w:rsidRPr="002E1395">
        <w:t xml:space="preserve">The </w:t>
      </w:r>
      <w:r w:rsidRPr="002E1395">
        <w:rPr>
          <w:b/>
          <w:bCs/>
        </w:rPr>
        <w:t>placement</w:t>
      </w:r>
      <w:r w:rsidRPr="002E1395">
        <w:t xml:space="preserve"> of the instruction can significantly influence model behavior. Consider:</w:t>
      </w:r>
    </w:p>
    <w:p w14:paraId="2ACD9A0B" w14:textId="77777777" w:rsidR="002E1395" w:rsidRPr="002E1395" w:rsidRDefault="002E1395" w:rsidP="002E1395">
      <w:pPr>
        <w:numPr>
          <w:ilvl w:val="0"/>
          <w:numId w:val="4"/>
        </w:numPr>
      </w:pPr>
      <w:r w:rsidRPr="002E1395">
        <w:rPr>
          <w:b/>
          <w:bCs/>
        </w:rPr>
        <w:t>Front-loading</w:t>
      </w:r>
      <w:r w:rsidRPr="002E1395">
        <w:t xml:space="preserve"> (instruction first): Works best for single-turn tasks.</w:t>
      </w:r>
    </w:p>
    <w:p w14:paraId="2C9B5E6E" w14:textId="77777777" w:rsidR="002E1395" w:rsidRPr="002E1395" w:rsidRDefault="002E1395" w:rsidP="002E1395">
      <w:pPr>
        <w:numPr>
          <w:ilvl w:val="0"/>
          <w:numId w:val="4"/>
        </w:numPr>
      </w:pPr>
      <w:r w:rsidRPr="002E1395">
        <w:rPr>
          <w:b/>
          <w:bCs/>
        </w:rPr>
        <w:t>Sandwiching</w:t>
      </w:r>
      <w:r w:rsidRPr="002E1395">
        <w:t xml:space="preserve"> (instruction–input–reminder): Best for long content or safety-critical tasks.</w:t>
      </w:r>
    </w:p>
    <w:p w14:paraId="5F8271E8" w14:textId="77777777" w:rsidR="002E1395" w:rsidRPr="002E1395" w:rsidRDefault="002E1395" w:rsidP="002E1395">
      <w:pPr>
        <w:numPr>
          <w:ilvl w:val="0"/>
          <w:numId w:val="4"/>
        </w:numPr>
      </w:pPr>
      <w:r w:rsidRPr="002E1395">
        <w:rPr>
          <w:b/>
          <w:bCs/>
        </w:rPr>
        <w:t>Post-prompting</w:t>
      </w:r>
      <w:r w:rsidRPr="002E1395">
        <w:t>: Instruction comes after a scenario (works well in agentic dialogues).</w:t>
      </w:r>
    </w:p>
    <w:p w14:paraId="2A58CA38" w14:textId="77777777" w:rsidR="002E1395" w:rsidRPr="002E1395" w:rsidRDefault="002E1395" w:rsidP="002E1395">
      <w:r w:rsidRPr="002E1395">
        <w:t>Example – Front-loaded:</w:t>
      </w:r>
      <w:r w:rsidRPr="002E1395">
        <w:br/>
      </w:r>
      <w:r w:rsidRPr="002E1395">
        <w:rPr>
          <w:i/>
          <w:iCs/>
        </w:rPr>
        <w:t>"You are a polite customer support agent. Respond to this complaint:"</w:t>
      </w:r>
      <w:r w:rsidRPr="002E1395">
        <w:br/>
      </w:r>
      <w:r w:rsidRPr="002E1395">
        <w:rPr>
          <w:i/>
          <w:iCs/>
        </w:rPr>
        <w:t>"The app deleted my files!"</w:t>
      </w:r>
    </w:p>
    <w:p w14:paraId="2B528044" w14:textId="77777777" w:rsidR="002E1395" w:rsidRPr="002E1395" w:rsidRDefault="002E1395" w:rsidP="002E1395">
      <w:r w:rsidRPr="002E1395">
        <w:pict w14:anchorId="1C44DA17">
          <v:rect id="_x0000_i1123" style="width:0;height:1.5pt" o:hralign="center" o:hrstd="t" o:hr="t" fillcolor="#a0a0a0" stroked="f"/>
        </w:pict>
      </w:r>
    </w:p>
    <w:p w14:paraId="170F73D7" w14:textId="77777777" w:rsidR="002E1395" w:rsidRPr="002E1395" w:rsidRDefault="002E1395" w:rsidP="002E1395">
      <w:pPr>
        <w:rPr>
          <w:b/>
          <w:bCs/>
        </w:rPr>
      </w:pPr>
      <w:r w:rsidRPr="002E1395">
        <w:rPr>
          <w:b/>
          <w:bCs/>
        </w:rPr>
        <w:t>2.6 Language, Tone, and Control</w:t>
      </w:r>
    </w:p>
    <w:p w14:paraId="46DBCF5B" w14:textId="77777777" w:rsidR="002E1395" w:rsidRPr="002E1395" w:rsidRDefault="002E1395" w:rsidP="002E1395">
      <w:r w:rsidRPr="002E1395">
        <w:t>Prompts can be tuned for:</w:t>
      </w:r>
    </w:p>
    <w:p w14:paraId="79AE9E23" w14:textId="77777777" w:rsidR="002E1395" w:rsidRPr="002E1395" w:rsidRDefault="002E1395" w:rsidP="002E1395">
      <w:pPr>
        <w:numPr>
          <w:ilvl w:val="0"/>
          <w:numId w:val="5"/>
        </w:numPr>
      </w:pPr>
      <w:r w:rsidRPr="002E1395">
        <w:rPr>
          <w:b/>
          <w:bCs/>
        </w:rPr>
        <w:t>Tone</w:t>
      </w:r>
      <w:r w:rsidRPr="002E1395">
        <w:t>: Formal, humorous, neutral.</w:t>
      </w:r>
    </w:p>
    <w:p w14:paraId="3AF59AE1" w14:textId="77777777" w:rsidR="002E1395" w:rsidRPr="002E1395" w:rsidRDefault="002E1395" w:rsidP="002E1395">
      <w:pPr>
        <w:numPr>
          <w:ilvl w:val="0"/>
          <w:numId w:val="5"/>
        </w:numPr>
      </w:pPr>
      <w:r w:rsidRPr="002E1395">
        <w:rPr>
          <w:b/>
          <w:bCs/>
        </w:rPr>
        <w:t>Persona</w:t>
      </w:r>
      <w:r w:rsidRPr="002E1395">
        <w:t>: Expert, teacher, friend.</w:t>
      </w:r>
    </w:p>
    <w:p w14:paraId="7B436E72" w14:textId="77777777" w:rsidR="002E1395" w:rsidRPr="002E1395" w:rsidRDefault="002E1395" w:rsidP="002E1395">
      <w:pPr>
        <w:numPr>
          <w:ilvl w:val="0"/>
          <w:numId w:val="5"/>
        </w:numPr>
      </w:pPr>
      <w:r w:rsidRPr="002E1395">
        <w:rPr>
          <w:b/>
          <w:bCs/>
        </w:rPr>
        <w:t>Audience awareness</w:t>
      </w:r>
      <w:r w:rsidRPr="002E1395">
        <w:t>: Academic vs. general public.</w:t>
      </w:r>
    </w:p>
    <w:p w14:paraId="64F0FAE8" w14:textId="77777777" w:rsidR="002E1395" w:rsidRPr="002E1395" w:rsidRDefault="002E1395" w:rsidP="002E1395">
      <w:r w:rsidRPr="002E1395">
        <w:t>Example:</w:t>
      </w:r>
      <w:r w:rsidRPr="002E1395">
        <w:br/>
      </w:r>
      <w:r w:rsidRPr="002E1395">
        <w:rPr>
          <w:i/>
          <w:iCs/>
        </w:rPr>
        <w:t>"Explain CRISPR to a biology PhD student."</w:t>
      </w:r>
      <w:r w:rsidRPr="002E1395">
        <w:br/>
        <w:t>vs.</w:t>
      </w:r>
      <w:r w:rsidRPr="002E1395">
        <w:br/>
      </w:r>
      <w:r w:rsidRPr="002E1395">
        <w:rPr>
          <w:i/>
          <w:iCs/>
        </w:rPr>
        <w:t>"Explain CRISPR to a high-school student."</w:t>
      </w:r>
    </w:p>
    <w:p w14:paraId="0BD67AEA" w14:textId="77777777" w:rsidR="002E1395" w:rsidRPr="002E1395" w:rsidRDefault="002E1395" w:rsidP="002E1395">
      <w:r w:rsidRPr="002E1395">
        <w:t>Same topic, different outputs.</w:t>
      </w:r>
    </w:p>
    <w:p w14:paraId="3E361450" w14:textId="77777777" w:rsidR="002E1395" w:rsidRPr="002E1395" w:rsidRDefault="002E1395" w:rsidP="002E1395">
      <w:r w:rsidRPr="002E1395">
        <w:pict w14:anchorId="186F65D8">
          <v:rect id="_x0000_i1124" style="width:0;height:1.5pt" o:hralign="center" o:hrstd="t" o:hr="t" fillcolor="#a0a0a0" stroked="f"/>
        </w:pict>
      </w:r>
    </w:p>
    <w:p w14:paraId="3BB60878" w14:textId="77777777" w:rsidR="002E1395" w:rsidRPr="002E1395" w:rsidRDefault="002E1395" w:rsidP="002E1395">
      <w:pPr>
        <w:rPr>
          <w:b/>
          <w:bCs/>
        </w:rPr>
      </w:pPr>
      <w:r w:rsidRPr="002E1395">
        <w:rPr>
          <w:b/>
          <w:bCs/>
        </w:rPr>
        <w:t>2.7 Comparative Prompting Across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1602"/>
        <w:gridCol w:w="1414"/>
        <w:gridCol w:w="1686"/>
        <w:gridCol w:w="2173"/>
      </w:tblGrid>
      <w:tr w:rsidR="002E1395" w:rsidRPr="002E1395" w14:paraId="3E89B2CF" w14:textId="77777777">
        <w:trPr>
          <w:tblHeader/>
          <w:tblCellSpacing w:w="15" w:type="dxa"/>
        </w:trPr>
        <w:tc>
          <w:tcPr>
            <w:tcW w:w="0" w:type="auto"/>
            <w:vAlign w:val="center"/>
            <w:hideMark/>
          </w:tcPr>
          <w:p w14:paraId="516FC167" w14:textId="77777777" w:rsidR="002E1395" w:rsidRPr="002E1395" w:rsidRDefault="002E1395" w:rsidP="002E1395">
            <w:pPr>
              <w:rPr>
                <w:b/>
                <w:bCs/>
              </w:rPr>
            </w:pPr>
            <w:r w:rsidRPr="002E1395">
              <w:rPr>
                <w:b/>
                <w:bCs/>
              </w:rPr>
              <w:lastRenderedPageBreak/>
              <w:t>Model</w:t>
            </w:r>
          </w:p>
        </w:tc>
        <w:tc>
          <w:tcPr>
            <w:tcW w:w="0" w:type="auto"/>
            <w:vAlign w:val="center"/>
            <w:hideMark/>
          </w:tcPr>
          <w:p w14:paraId="475B7624" w14:textId="77777777" w:rsidR="002E1395" w:rsidRPr="002E1395" w:rsidRDefault="002E1395" w:rsidP="002E1395">
            <w:pPr>
              <w:rPr>
                <w:b/>
                <w:bCs/>
              </w:rPr>
            </w:pPr>
            <w:r w:rsidRPr="002E1395">
              <w:rPr>
                <w:b/>
                <w:bCs/>
              </w:rPr>
              <w:t>Sensitivity to Format</w:t>
            </w:r>
          </w:p>
        </w:tc>
        <w:tc>
          <w:tcPr>
            <w:tcW w:w="0" w:type="auto"/>
            <w:vAlign w:val="center"/>
            <w:hideMark/>
          </w:tcPr>
          <w:p w14:paraId="1AD0283C" w14:textId="77777777" w:rsidR="002E1395" w:rsidRPr="002E1395" w:rsidRDefault="002E1395" w:rsidP="002E1395">
            <w:pPr>
              <w:rPr>
                <w:b/>
                <w:bCs/>
              </w:rPr>
            </w:pPr>
            <w:r w:rsidRPr="002E1395">
              <w:rPr>
                <w:b/>
                <w:bCs/>
              </w:rPr>
              <w:t>Persona Control</w:t>
            </w:r>
          </w:p>
        </w:tc>
        <w:tc>
          <w:tcPr>
            <w:tcW w:w="0" w:type="auto"/>
            <w:vAlign w:val="center"/>
            <w:hideMark/>
          </w:tcPr>
          <w:p w14:paraId="3EA44184" w14:textId="77777777" w:rsidR="002E1395" w:rsidRPr="002E1395" w:rsidRDefault="002E1395" w:rsidP="002E1395">
            <w:pPr>
              <w:rPr>
                <w:b/>
                <w:bCs/>
              </w:rPr>
            </w:pPr>
            <w:r w:rsidRPr="002E1395">
              <w:rPr>
                <w:b/>
                <w:bCs/>
              </w:rPr>
              <w:t>Instruction Alignment</w:t>
            </w:r>
          </w:p>
        </w:tc>
        <w:tc>
          <w:tcPr>
            <w:tcW w:w="0" w:type="auto"/>
            <w:vAlign w:val="center"/>
            <w:hideMark/>
          </w:tcPr>
          <w:p w14:paraId="3E7235E0" w14:textId="77777777" w:rsidR="002E1395" w:rsidRPr="002E1395" w:rsidRDefault="002E1395" w:rsidP="002E1395">
            <w:pPr>
              <w:rPr>
                <w:b/>
                <w:bCs/>
              </w:rPr>
            </w:pPr>
            <w:r w:rsidRPr="002E1395">
              <w:rPr>
                <w:b/>
                <w:bCs/>
              </w:rPr>
              <w:t>Notes</w:t>
            </w:r>
          </w:p>
        </w:tc>
      </w:tr>
      <w:tr w:rsidR="002E1395" w:rsidRPr="002E1395" w14:paraId="3EE69736" w14:textId="77777777">
        <w:trPr>
          <w:tblCellSpacing w:w="15" w:type="dxa"/>
        </w:trPr>
        <w:tc>
          <w:tcPr>
            <w:tcW w:w="0" w:type="auto"/>
            <w:vAlign w:val="center"/>
            <w:hideMark/>
          </w:tcPr>
          <w:p w14:paraId="439D8046" w14:textId="77777777" w:rsidR="002E1395" w:rsidRPr="002E1395" w:rsidRDefault="002E1395" w:rsidP="002E1395">
            <w:r w:rsidRPr="002E1395">
              <w:t>GPT-4</w:t>
            </w:r>
          </w:p>
        </w:tc>
        <w:tc>
          <w:tcPr>
            <w:tcW w:w="0" w:type="auto"/>
            <w:vAlign w:val="center"/>
            <w:hideMark/>
          </w:tcPr>
          <w:p w14:paraId="0C4EC570" w14:textId="77777777" w:rsidR="002E1395" w:rsidRPr="002E1395" w:rsidRDefault="002E1395" w:rsidP="002E1395">
            <w:r w:rsidRPr="002E1395">
              <w:t>High</w:t>
            </w:r>
          </w:p>
        </w:tc>
        <w:tc>
          <w:tcPr>
            <w:tcW w:w="0" w:type="auto"/>
            <w:vAlign w:val="center"/>
            <w:hideMark/>
          </w:tcPr>
          <w:p w14:paraId="44F92285" w14:textId="77777777" w:rsidR="002E1395" w:rsidRPr="002E1395" w:rsidRDefault="002E1395" w:rsidP="002E1395">
            <w:r w:rsidRPr="002E1395">
              <w:t>Strong</w:t>
            </w:r>
          </w:p>
        </w:tc>
        <w:tc>
          <w:tcPr>
            <w:tcW w:w="0" w:type="auto"/>
            <w:vAlign w:val="center"/>
            <w:hideMark/>
          </w:tcPr>
          <w:p w14:paraId="24AE1113" w14:textId="77777777" w:rsidR="002E1395" w:rsidRPr="002E1395" w:rsidRDefault="002E1395" w:rsidP="002E1395">
            <w:r w:rsidRPr="002E1395">
              <w:t>Very Strong</w:t>
            </w:r>
          </w:p>
        </w:tc>
        <w:tc>
          <w:tcPr>
            <w:tcW w:w="0" w:type="auto"/>
            <w:vAlign w:val="center"/>
            <w:hideMark/>
          </w:tcPr>
          <w:p w14:paraId="44D1C7B0" w14:textId="77777777" w:rsidR="002E1395" w:rsidRPr="002E1395" w:rsidRDefault="002E1395" w:rsidP="002E1395">
            <w:r w:rsidRPr="002E1395">
              <w:t>Best for nuanced instructions</w:t>
            </w:r>
          </w:p>
        </w:tc>
      </w:tr>
      <w:tr w:rsidR="002E1395" w:rsidRPr="002E1395" w14:paraId="718B55AC" w14:textId="77777777">
        <w:trPr>
          <w:tblCellSpacing w:w="15" w:type="dxa"/>
        </w:trPr>
        <w:tc>
          <w:tcPr>
            <w:tcW w:w="0" w:type="auto"/>
            <w:vAlign w:val="center"/>
            <w:hideMark/>
          </w:tcPr>
          <w:p w14:paraId="2F43B827" w14:textId="77777777" w:rsidR="002E1395" w:rsidRPr="002E1395" w:rsidRDefault="002E1395" w:rsidP="002E1395">
            <w:r w:rsidRPr="002E1395">
              <w:t>Claude 2</w:t>
            </w:r>
          </w:p>
        </w:tc>
        <w:tc>
          <w:tcPr>
            <w:tcW w:w="0" w:type="auto"/>
            <w:vAlign w:val="center"/>
            <w:hideMark/>
          </w:tcPr>
          <w:p w14:paraId="53FC7939" w14:textId="77777777" w:rsidR="002E1395" w:rsidRPr="002E1395" w:rsidRDefault="002E1395" w:rsidP="002E1395">
            <w:r w:rsidRPr="002E1395">
              <w:t>Moderate</w:t>
            </w:r>
          </w:p>
        </w:tc>
        <w:tc>
          <w:tcPr>
            <w:tcW w:w="0" w:type="auto"/>
            <w:vAlign w:val="center"/>
            <w:hideMark/>
          </w:tcPr>
          <w:p w14:paraId="17C35D5F" w14:textId="77777777" w:rsidR="002E1395" w:rsidRPr="002E1395" w:rsidRDefault="002E1395" w:rsidP="002E1395">
            <w:r w:rsidRPr="002E1395">
              <w:t>Naturalistic</w:t>
            </w:r>
          </w:p>
        </w:tc>
        <w:tc>
          <w:tcPr>
            <w:tcW w:w="0" w:type="auto"/>
            <w:vAlign w:val="center"/>
            <w:hideMark/>
          </w:tcPr>
          <w:p w14:paraId="3CE1BAF0" w14:textId="77777777" w:rsidR="002E1395" w:rsidRPr="002E1395" w:rsidRDefault="002E1395" w:rsidP="002E1395">
            <w:r w:rsidRPr="002E1395">
              <w:t>High</w:t>
            </w:r>
          </w:p>
        </w:tc>
        <w:tc>
          <w:tcPr>
            <w:tcW w:w="0" w:type="auto"/>
            <w:vAlign w:val="center"/>
            <w:hideMark/>
          </w:tcPr>
          <w:p w14:paraId="3ACD5038" w14:textId="77777777" w:rsidR="002E1395" w:rsidRPr="002E1395" w:rsidRDefault="002E1395" w:rsidP="002E1395">
            <w:r w:rsidRPr="002E1395">
              <w:t>Conversational responses</w:t>
            </w:r>
          </w:p>
        </w:tc>
      </w:tr>
      <w:tr w:rsidR="002E1395" w:rsidRPr="002E1395" w14:paraId="25BB9905" w14:textId="77777777">
        <w:trPr>
          <w:tblCellSpacing w:w="15" w:type="dxa"/>
        </w:trPr>
        <w:tc>
          <w:tcPr>
            <w:tcW w:w="0" w:type="auto"/>
            <w:vAlign w:val="center"/>
            <w:hideMark/>
          </w:tcPr>
          <w:p w14:paraId="0962A5D1" w14:textId="77777777" w:rsidR="002E1395" w:rsidRPr="002E1395" w:rsidRDefault="002E1395" w:rsidP="002E1395">
            <w:r w:rsidRPr="002E1395">
              <w:t>Gemini 1.5</w:t>
            </w:r>
          </w:p>
        </w:tc>
        <w:tc>
          <w:tcPr>
            <w:tcW w:w="0" w:type="auto"/>
            <w:vAlign w:val="center"/>
            <w:hideMark/>
          </w:tcPr>
          <w:p w14:paraId="287FFFFE" w14:textId="77777777" w:rsidR="002E1395" w:rsidRPr="002E1395" w:rsidRDefault="002E1395" w:rsidP="002E1395">
            <w:r w:rsidRPr="002E1395">
              <w:t>Moderate</w:t>
            </w:r>
          </w:p>
        </w:tc>
        <w:tc>
          <w:tcPr>
            <w:tcW w:w="0" w:type="auto"/>
            <w:vAlign w:val="center"/>
            <w:hideMark/>
          </w:tcPr>
          <w:p w14:paraId="518C8E89" w14:textId="77777777" w:rsidR="002E1395" w:rsidRPr="002E1395" w:rsidRDefault="002E1395" w:rsidP="002E1395">
            <w:r w:rsidRPr="002E1395">
              <w:t>Medium</w:t>
            </w:r>
          </w:p>
        </w:tc>
        <w:tc>
          <w:tcPr>
            <w:tcW w:w="0" w:type="auto"/>
            <w:vAlign w:val="center"/>
            <w:hideMark/>
          </w:tcPr>
          <w:p w14:paraId="184500C1" w14:textId="77777777" w:rsidR="002E1395" w:rsidRPr="002E1395" w:rsidRDefault="002E1395" w:rsidP="002E1395">
            <w:r w:rsidRPr="002E1395">
              <w:t>Medium</w:t>
            </w:r>
          </w:p>
        </w:tc>
        <w:tc>
          <w:tcPr>
            <w:tcW w:w="0" w:type="auto"/>
            <w:vAlign w:val="center"/>
            <w:hideMark/>
          </w:tcPr>
          <w:p w14:paraId="2A3A9D91" w14:textId="77777777" w:rsidR="002E1395" w:rsidRPr="002E1395" w:rsidRDefault="002E1395" w:rsidP="002E1395">
            <w:r w:rsidRPr="002E1395">
              <w:t>Efficient on structured tasks</w:t>
            </w:r>
          </w:p>
        </w:tc>
      </w:tr>
      <w:tr w:rsidR="002E1395" w:rsidRPr="002E1395" w14:paraId="77D7A0DE" w14:textId="77777777">
        <w:trPr>
          <w:tblCellSpacing w:w="15" w:type="dxa"/>
        </w:trPr>
        <w:tc>
          <w:tcPr>
            <w:tcW w:w="0" w:type="auto"/>
            <w:vAlign w:val="center"/>
            <w:hideMark/>
          </w:tcPr>
          <w:p w14:paraId="28EA2A63" w14:textId="77777777" w:rsidR="002E1395" w:rsidRPr="002E1395" w:rsidRDefault="002E1395" w:rsidP="002E1395">
            <w:r w:rsidRPr="002E1395">
              <w:t>Mistral/Mixtral</w:t>
            </w:r>
          </w:p>
        </w:tc>
        <w:tc>
          <w:tcPr>
            <w:tcW w:w="0" w:type="auto"/>
            <w:vAlign w:val="center"/>
            <w:hideMark/>
          </w:tcPr>
          <w:p w14:paraId="3A68DC13" w14:textId="77777777" w:rsidR="002E1395" w:rsidRPr="002E1395" w:rsidRDefault="002E1395" w:rsidP="002E1395">
            <w:r w:rsidRPr="002E1395">
              <w:t>High (technical)</w:t>
            </w:r>
          </w:p>
        </w:tc>
        <w:tc>
          <w:tcPr>
            <w:tcW w:w="0" w:type="auto"/>
            <w:vAlign w:val="center"/>
            <w:hideMark/>
          </w:tcPr>
          <w:p w14:paraId="63CFA303" w14:textId="77777777" w:rsidR="002E1395" w:rsidRPr="002E1395" w:rsidRDefault="002E1395" w:rsidP="002E1395">
            <w:r w:rsidRPr="002E1395">
              <w:t>Weak</w:t>
            </w:r>
          </w:p>
        </w:tc>
        <w:tc>
          <w:tcPr>
            <w:tcW w:w="0" w:type="auto"/>
            <w:vAlign w:val="center"/>
            <w:hideMark/>
          </w:tcPr>
          <w:p w14:paraId="2FAD8953" w14:textId="77777777" w:rsidR="002E1395" w:rsidRPr="002E1395" w:rsidRDefault="002E1395" w:rsidP="002E1395">
            <w:r w:rsidRPr="002E1395">
              <w:t>Varies by setup</w:t>
            </w:r>
          </w:p>
        </w:tc>
        <w:tc>
          <w:tcPr>
            <w:tcW w:w="0" w:type="auto"/>
            <w:vAlign w:val="center"/>
            <w:hideMark/>
          </w:tcPr>
          <w:p w14:paraId="2F7A09D3" w14:textId="77777777" w:rsidR="002E1395" w:rsidRPr="002E1395" w:rsidRDefault="002E1395" w:rsidP="002E1395">
            <w:r w:rsidRPr="002E1395">
              <w:t>Needs structured formatting</w:t>
            </w:r>
          </w:p>
        </w:tc>
      </w:tr>
    </w:tbl>
    <w:p w14:paraId="26434DDA" w14:textId="77777777" w:rsidR="002E1395" w:rsidRPr="002E1395" w:rsidRDefault="002E1395" w:rsidP="002E1395">
      <w:r w:rsidRPr="002E1395">
        <w:t>Each model responds differently to wording, punctuation, and delimiters. Prompt engineers should benchmark across providers where possible.</w:t>
      </w:r>
    </w:p>
    <w:p w14:paraId="7F0E5891" w14:textId="77777777" w:rsidR="002E1395" w:rsidRPr="002E1395" w:rsidRDefault="002E1395" w:rsidP="002E1395">
      <w:r w:rsidRPr="002E1395">
        <w:pict w14:anchorId="04A2DFDF">
          <v:rect id="_x0000_i1125" style="width:0;height:1.5pt" o:hralign="center" o:hrstd="t" o:hr="t" fillcolor="#a0a0a0" stroked="f"/>
        </w:pict>
      </w:r>
    </w:p>
    <w:p w14:paraId="6468B19A" w14:textId="77777777" w:rsidR="002E1395" w:rsidRPr="002E1395" w:rsidRDefault="002E1395" w:rsidP="002E1395">
      <w:pPr>
        <w:rPr>
          <w:b/>
          <w:bCs/>
        </w:rPr>
      </w:pPr>
      <w:r w:rsidRPr="002E1395">
        <w:rPr>
          <w:b/>
          <w:bCs/>
        </w:rPr>
        <w:t>2.8 Use Cases</w:t>
      </w:r>
    </w:p>
    <w:p w14:paraId="1F7255C3" w14:textId="77777777" w:rsidR="002E1395" w:rsidRPr="002E1395" w:rsidRDefault="002E1395" w:rsidP="002E1395">
      <w:pPr>
        <w:rPr>
          <w:b/>
          <w:bCs/>
        </w:rPr>
      </w:pPr>
      <w:r w:rsidRPr="002E1395">
        <w:rPr>
          <w:b/>
          <w:bCs/>
        </w:rPr>
        <w:t>1. Medical Diagnosis Support (Healthcare)</w:t>
      </w:r>
    </w:p>
    <w:p w14:paraId="0050D423" w14:textId="77777777" w:rsidR="002E1395" w:rsidRPr="002E1395" w:rsidRDefault="002E1395" w:rsidP="002E1395">
      <w:r w:rsidRPr="002E1395">
        <w:t>Prompt:</w:t>
      </w:r>
      <w:r w:rsidRPr="002E1395">
        <w:br/>
      </w:r>
      <w:r w:rsidRPr="002E1395">
        <w:rPr>
          <w:i/>
          <w:iCs/>
        </w:rPr>
        <w:t>"You are a clinical assistant. Given the following symptoms, suggest 3 possible diagnoses and 2 follow-up questions. Symptoms: fatigue, pale skin, shortness of breath."</w:t>
      </w:r>
    </w:p>
    <w:p w14:paraId="37E70254" w14:textId="77777777" w:rsidR="002E1395" w:rsidRPr="002E1395" w:rsidRDefault="002E1395" w:rsidP="002E1395">
      <w:r w:rsidRPr="002E1395">
        <w:t>→ Model provides:</w:t>
      </w:r>
    </w:p>
    <w:p w14:paraId="34513286" w14:textId="77777777" w:rsidR="002E1395" w:rsidRPr="002E1395" w:rsidRDefault="002E1395" w:rsidP="002E1395">
      <w:pPr>
        <w:numPr>
          <w:ilvl w:val="0"/>
          <w:numId w:val="6"/>
        </w:numPr>
      </w:pPr>
      <w:r w:rsidRPr="002E1395">
        <w:t>Diagnoses: Anemia, heart disease, chronic fatigue syndrome.</w:t>
      </w:r>
    </w:p>
    <w:p w14:paraId="2A0C1706" w14:textId="77777777" w:rsidR="002E1395" w:rsidRPr="002E1395" w:rsidRDefault="002E1395" w:rsidP="002E1395">
      <w:pPr>
        <w:numPr>
          <w:ilvl w:val="0"/>
          <w:numId w:val="6"/>
        </w:numPr>
      </w:pPr>
      <w:r w:rsidRPr="002E1395">
        <w:t>Follow-up: "Any recent blood work?" "Do symptoms worsen with activity?"</w:t>
      </w:r>
    </w:p>
    <w:p w14:paraId="2CDBFA94" w14:textId="77777777" w:rsidR="002E1395" w:rsidRPr="002E1395" w:rsidRDefault="002E1395" w:rsidP="002E1395">
      <w:pPr>
        <w:rPr>
          <w:b/>
          <w:bCs/>
        </w:rPr>
      </w:pPr>
      <w:r w:rsidRPr="002E1395">
        <w:rPr>
          <w:b/>
          <w:bCs/>
        </w:rPr>
        <w:t>2. Code Generation with Constraints (Software Engineering)</w:t>
      </w:r>
    </w:p>
    <w:p w14:paraId="0E28B87D" w14:textId="77777777" w:rsidR="002E1395" w:rsidRPr="002E1395" w:rsidRDefault="002E1395" w:rsidP="002E1395">
      <w:r w:rsidRPr="002E1395">
        <w:t>Prompt:</w:t>
      </w:r>
      <w:r w:rsidRPr="002E1395">
        <w:br/>
      </w:r>
      <w:r w:rsidRPr="002E1395">
        <w:rPr>
          <w:i/>
          <w:iCs/>
        </w:rPr>
        <w:t>"Write a Python function that takes a list of integers and returns only the even numbers. Use list comprehension. Do not use external libraries."</w:t>
      </w:r>
    </w:p>
    <w:p w14:paraId="4B3A5A24" w14:textId="77777777" w:rsidR="002E1395" w:rsidRPr="002E1395" w:rsidRDefault="002E1395" w:rsidP="002E1395">
      <w:r w:rsidRPr="002E1395">
        <w:t>→ Output: Precise, constrained, and efficient function with proper formatting.</w:t>
      </w:r>
    </w:p>
    <w:p w14:paraId="18A102E7" w14:textId="77777777" w:rsidR="002E1395" w:rsidRPr="002E1395" w:rsidRDefault="002E1395" w:rsidP="002E1395">
      <w:r w:rsidRPr="002E1395">
        <w:pict w14:anchorId="77731DAA">
          <v:rect id="_x0000_i1126" style="width:0;height:1.5pt" o:hralign="center" o:hrstd="t" o:hr="t" fillcolor="#a0a0a0" stroked="f"/>
        </w:pict>
      </w:r>
    </w:p>
    <w:p w14:paraId="73F91A00" w14:textId="77777777" w:rsidR="002E1395" w:rsidRPr="002E1395" w:rsidRDefault="002E1395" w:rsidP="002E1395">
      <w:pPr>
        <w:rPr>
          <w:b/>
          <w:bCs/>
        </w:rPr>
      </w:pPr>
      <w:r w:rsidRPr="002E1395">
        <w:rPr>
          <w:b/>
          <w:bCs/>
        </w:rPr>
        <w:t>2.9 Prompt Templates and Reusability</w:t>
      </w:r>
    </w:p>
    <w:p w14:paraId="36677A25" w14:textId="77777777" w:rsidR="002E1395" w:rsidRPr="002E1395" w:rsidRDefault="002E1395" w:rsidP="002E1395">
      <w:r w:rsidRPr="002E1395">
        <w:t>Templates increase consistency across applications:</w:t>
      </w:r>
    </w:p>
    <w:p w14:paraId="3AC5B8EE" w14:textId="77777777" w:rsidR="002E1395" w:rsidRPr="002E1395" w:rsidRDefault="002E1395" w:rsidP="002E1395">
      <w:r w:rsidRPr="002E1395">
        <w:rPr>
          <w:b/>
          <w:bCs/>
        </w:rPr>
        <w:t>Example Template – Educational Feedback Generator</w:t>
      </w:r>
    </w:p>
    <w:p w14:paraId="4E5453FB" w14:textId="77777777" w:rsidR="002E1395" w:rsidRPr="002E1395" w:rsidRDefault="002E1395" w:rsidP="002E1395">
      <w:r w:rsidRPr="002E1395">
        <w:t>Instruction: Provide feedback on student writing.</w:t>
      </w:r>
    </w:p>
    <w:p w14:paraId="1426B601" w14:textId="77777777" w:rsidR="002E1395" w:rsidRPr="002E1395" w:rsidRDefault="002E1395" w:rsidP="002E1395">
      <w:r w:rsidRPr="002E1395">
        <w:t>Tone: Encouraging, constructive.</w:t>
      </w:r>
    </w:p>
    <w:p w14:paraId="2C20F478" w14:textId="77777777" w:rsidR="002E1395" w:rsidRPr="002E1395" w:rsidRDefault="002E1395" w:rsidP="002E1395">
      <w:r w:rsidRPr="002E1395">
        <w:t>Output: 3 specific points (1 positive, 2 suggestions).</w:t>
      </w:r>
    </w:p>
    <w:p w14:paraId="074F6A9A" w14:textId="77777777" w:rsidR="002E1395" w:rsidRPr="002E1395" w:rsidRDefault="002E1395" w:rsidP="002E1395">
      <w:r w:rsidRPr="002E1395">
        <w:t>Student text: """&lt;INSERT TEXT&gt;"""</w:t>
      </w:r>
    </w:p>
    <w:p w14:paraId="0CB9429B" w14:textId="77777777" w:rsidR="002E1395" w:rsidRPr="002E1395" w:rsidRDefault="002E1395" w:rsidP="002E1395">
      <w:r w:rsidRPr="002E1395">
        <w:lastRenderedPageBreak/>
        <w:t>Reusability also supports:</w:t>
      </w:r>
    </w:p>
    <w:p w14:paraId="3A3CF1AD" w14:textId="77777777" w:rsidR="002E1395" w:rsidRPr="002E1395" w:rsidRDefault="002E1395" w:rsidP="002E1395">
      <w:pPr>
        <w:numPr>
          <w:ilvl w:val="0"/>
          <w:numId w:val="7"/>
        </w:numPr>
      </w:pPr>
      <w:r w:rsidRPr="002E1395">
        <w:rPr>
          <w:b/>
          <w:bCs/>
        </w:rPr>
        <w:t>A/B testing</w:t>
      </w:r>
    </w:p>
    <w:p w14:paraId="4F104A9F" w14:textId="77777777" w:rsidR="002E1395" w:rsidRPr="002E1395" w:rsidRDefault="002E1395" w:rsidP="002E1395">
      <w:pPr>
        <w:numPr>
          <w:ilvl w:val="0"/>
          <w:numId w:val="7"/>
        </w:numPr>
      </w:pPr>
      <w:r w:rsidRPr="002E1395">
        <w:rPr>
          <w:b/>
          <w:bCs/>
        </w:rPr>
        <w:t>Chain-of-prompts</w:t>
      </w:r>
    </w:p>
    <w:p w14:paraId="3F0B8842" w14:textId="77777777" w:rsidR="002E1395" w:rsidRPr="002E1395" w:rsidRDefault="002E1395" w:rsidP="002E1395">
      <w:pPr>
        <w:numPr>
          <w:ilvl w:val="0"/>
          <w:numId w:val="7"/>
        </w:numPr>
      </w:pPr>
      <w:r w:rsidRPr="002E1395">
        <w:rPr>
          <w:b/>
          <w:bCs/>
        </w:rPr>
        <w:t>Multilingual adaptation</w:t>
      </w:r>
    </w:p>
    <w:p w14:paraId="3877254B" w14:textId="77777777" w:rsidR="002E1395" w:rsidRPr="002E1395" w:rsidRDefault="002E1395" w:rsidP="002E1395">
      <w:r w:rsidRPr="002E1395">
        <w:pict w14:anchorId="1645F0AE">
          <v:rect id="_x0000_i1127" style="width:0;height:1.5pt" o:hralign="center" o:hrstd="t" o:hr="t" fillcolor="#a0a0a0" stroked="f"/>
        </w:pict>
      </w:r>
    </w:p>
    <w:p w14:paraId="4DDE7581" w14:textId="77777777" w:rsidR="002E1395" w:rsidRPr="002E1395" w:rsidRDefault="002E1395" w:rsidP="002E1395">
      <w:pPr>
        <w:rPr>
          <w:b/>
          <w:bCs/>
        </w:rPr>
      </w:pPr>
      <w:r w:rsidRPr="002E1395">
        <w:rPr>
          <w:b/>
          <w:bCs/>
        </w:rPr>
        <w:t>3. Conclusion</w:t>
      </w:r>
    </w:p>
    <w:p w14:paraId="6A4EA5BC" w14:textId="77777777" w:rsidR="002E1395" w:rsidRPr="002E1395" w:rsidRDefault="002E1395" w:rsidP="002E1395">
      <w:r w:rsidRPr="002E1395">
        <w:t xml:space="preserve">Effective prompt engineering is more than a linguistic skill — it is </w:t>
      </w:r>
      <w:r w:rsidRPr="002E1395">
        <w:rPr>
          <w:b/>
          <w:bCs/>
        </w:rPr>
        <w:t>instructional design at scale</w:t>
      </w:r>
      <w:r w:rsidRPr="002E1395">
        <w:t>. As LLMs are deployed in critical systems, the ability to craft clear, structured, and context-aware prompts becomes a strategic capability. This module synthesized best practices from leading research labs and production environments, offering a blueprint for prompt clarity, safety, and efficacy.</w:t>
      </w:r>
    </w:p>
    <w:p w14:paraId="66390F43" w14:textId="77777777" w:rsidR="002E1395" w:rsidRPr="002E1395" w:rsidRDefault="002E1395" w:rsidP="002E1395">
      <w:r w:rsidRPr="002E1395">
        <w:t xml:space="preserve">In the next module, we shift focus to what happens </w:t>
      </w:r>
      <w:r w:rsidRPr="002E1395">
        <w:rPr>
          <w:b/>
          <w:bCs/>
        </w:rPr>
        <w:t>after</w:t>
      </w:r>
      <w:r w:rsidRPr="002E1395">
        <w:t xml:space="preserve"> prompting: </w:t>
      </w:r>
      <w:r w:rsidRPr="002E1395">
        <w:rPr>
          <w:i/>
          <w:iCs/>
        </w:rPr>
        <w:t>Evaluation, hallucination detection, and trustworthiness</w:t>
      </w:r>
      <w:r w:rsidRPr="002E1395">
        <w:t xml:space="preserve"> in generative outputs.</w:t>
      </w:r>
    </w:p>
    <w:p w14:paraId="360B61BF" w14:textId="77777777" w:rsidR="002E1395" w:rsidRPr="002E1395" w:rsidRDefault="002E1395" w:rsidP="002E1395">
      <w:r w:rsidRPr="002E1395">
        <w:pict w14:anchorId="142F08AC">
          <v:rect id="_x0000_i1128" style="width:0;height:1.5pt" o:hralign="center" o:hrstd="t" o:hr="t" fillcolor="#a0a0a0" stroked="f"/>
        </w:pict>
      </w:r>
    </w:p>
    <w:p w14:paraId="6DB19F25" w14:textId="77777777" w:rsidR="002E1395" w:rsidRPr="002E1395" w:rsidRDefault="002E1395" w:rsidP="002E1395">
      <w:pPr>
        <w:rPr>
          <w:b/>
          <w:bCs/>
        </w:rPr>
      </w:pPr>
      <w:r w:rsidRPr="002E1395">
        <w:rPr>
          <w:b/>
          <w:bCs/>
        </w:rPr>
        <w:t>Bibliography</w:t>
      </w:r>
    </w:p>
    <w:p w14:paraId="52334893" w14:textId="77777777" w:rsidR="002E1395" w:rsidRPr="002E1395" w:rsidRDefault="002E1395" w:rsidP="002E1395">
      <w:pPr>
        <w:numPr>
          <w:ilvl w:val="0"/>
          <w:numId w:val="8"/>
        </w:numPr>
      </w:pPr>
      <w:r w:rsidRPr="002E1395">
        <w:t xml:space="preserve">OpenAI (2023a). Prompt Engineering Guide. </w:t>
      </w:r>
      <w:hyperlink r:id="rId5" w:history="1">
        <w:r w:rsidRPr="002E1395">
          <w:rPr>
            <w:rStyle w:val="Hyperlink"/>
          </w:rPr>
          <w:t>https://platform.openai.com/docs/guides/prompt-engineering</w:t>
        </w:r>
      </w:hyperlink>
    </w:p>
    <w:p w14:paraId="14740C3E" w14:textId="77777777" w:rsidR="002E1395" w:rsidRPr="002E1395" w:rsidRDefault="002E1395" w:rsidP="002E1395">
      <w:pPr>
        <w:numPr>
          <w:ilvl w:val="0"/>
          <w:numId w:val="8"/>
        </w:numPr>
      </w:pPr>
      <w:r w:rsidRPr="002E1395">
        <w:t>Anthropic (2023). Claude Prompting Principles.</w:t>
      </w:r>
    </w:p>
    <w:p w14:paraId="43065C06" w14:textId="77777777" w:rsidR="002E1395" w:rsidRPr="002E1395" w:rsidRDefault="002E1395" w:rsidP="002E1395">
      <w:pPr>
        <w:numPr>
          <w:ilvl w:val="0"/>
          <w:numId w:val="8"/>
        </w:numPr>
      </w:pPr>
      <w:r w:rsidRPr="002E1395">
        <w:t>Holtzman, A. et al. (2020). The Curious Case of Neural Text Degeneration.</w:t>
      </w:r>
    </w:p>
    <w:p w14:paraId="6605202E" w14:textId="77777777" w:rsidR="002E1395" w:rsidRPr="002E1395" w:rsidRDefault="002E1395" w:rsidP="002E1395">
      <w:pPr>
        <w:numPr>
          <w:ilvl w:val="0"/>
          <w:numId w:val="8"/>
        </w:numPr>
      </w:pPr>
      <w:r w:rsidRPr="002E1395">
        <w:t>Rae, J. et al. (2021). Scaling Language Models: Methods, Challenges, and Recommendations.</w:t>
      </w:r>
    </w:p>
    <w:p w14:paraId="6DB061EB" w14:textId="77777777" w:rsidR="002E1395" w:rsidRPr="002E1395" w:rsidRDefault="002E1395" w:rsidP="002E1395">
      <w:pPr>
        <w:numPr>
          <w:ilvl w:val="0"/>
          <w:numId w:val="8"/>
        </w:numPr>
      </w:pPr>
      <w:r w:rsidRPr="002E1395">
        <w:t>Longpre, S. et al. (2021). How Effective Are Prompt Engineering Strategies for LLM Alignment?</w:t>
      </w:r>
    </w:p>
    <w:p w14:paraId="22A97314" w14:textId="77777777" w:rsidR="002E1395" w:rsidRPr="002E1395" w:rsidRDefault="002E1395" w:rsidP="002E1395">
      <w:pPr>
        <w:numPr>
          <w:ilvl w:val="0"/>
          <w:numId w:val="8"/>
        </w:numPr>
      </w:pPr>
      <w:r w:rsidRPr="002E1395">
        <w:t>Google DeepMind (2023). Promptability and Instruction-Model Tuning in LLMs.</w:t>
      </w:r>
    </w:p>
    <w:p w14:paraId="59B07FBC" w14:textId="77777777" w:rsidR="002E1395" w:rsidRPr="002E1395" w:rsidRDefault="002E1395" w:rsidP="002E1395">
      <w:pPr>
        <w:numPr>
          <w:ilvl w:val="0"/>
          <w:numId w:val="8"/>
        </w:numPr>
      </w:pPr>
      <w:r w:rsidRPr="002E1395">
        <w:t>Microsoft (2023). Guidelines for Safe and Effective Prompting.</w:t>
      </w:r>
    </w:p>
    <w:p w14:paraId="0C11B39A" w14:textId="77777777" w:rsidR="002E1395" w:rsidRPr="002E1395" w:rsidRDefault="002E1395" w:rsidP="002E1395">
      <w:r w:rsidRPr="002E1395">
        <w:pict w14:anchorId="199B3C42">
          <v:rect id="_x0000_i1218" style="width:0;height:1.5pt" o:hralign="center" o:hrstd="t" o:hr="t" fillcolor="#a0a0a0" stroked="f"/>
        </w:pict>
      </w:r>
    </w:p>
    <w:p w14:paraId="1E23D8C3" w14:textId="77777777" w:rsidR="002E1395" w:rsidRPr="002E1395" w:rsidRDefault="002E1395" w:rsidP="002E1395">
      <w:pPr>
        <w:rPr>
          <w:b/>
          <w:bCs/>
        </w:rPr>
      </w:pPr>
      <w:r w:rsidRPr="002E1395">
        <w:rPr>
          <w:b/>
          <w:bCs/>
        </w:rPr>
        <w:t>=== 07_future_trends.txt ===</w:t>
      </w:r>
    </w:p>
    <w:p w14:paraId="603F850F" w14:textId="77777777" w:rsidR="002E1395" w:rsidRPr="002E1395" w:rsidRDefault="002E1395" w:rsidP="002E1395">
      <w:r w:rsidRPr="002E1395">
        <w:rPr>
          <w:b/>
          <w:bCs/>
        </w:rPr>
        <w:t>Title:</w:t>
      </w:r>
      <w:r w:rsidRPr="002E1395">
        <w:t xml:space="preserve"> </w:t>
      </w:r>
      <w:r w:rsidRPr="002E1395">
        <w:rPr>
          <w:i/>
          <w:iCs/>
        </w:rPr>
        <w:t>Future Trends and Profession Critique – The Rise, Decline, and Integration of Prompt Engineering (2023–2025 and Beyond)</w:t>
      </w:r>
    </w:p>
    <w:p w14:paraId="7FE07094" w14:textId="77777777" w:rsidR="002E1395" w:rsidRPr="002E1395" w:rsidRDefault="002E1395" w:rsidP="002E1395">
      <w:r w:rsidRPr="002E1395">
        <w:pict w14:anchorId="73636C97">
          <v:rect id="_x0000_i1219" style="width:0;height:1.5pt" o:hralign="center" o:hrstd="t" o:hr="t" fillcolor="#a0a0a0" stroked="f"/>
        </w:pict>
      </w:r>
    </w:p>
    <w:p w14:paraId="604BDFB1" w14:textId="77777777" w:rsidR="002E1395" w:rsidRPr="002E1395" w:rsidRDefault="002E1395" w:rsidP="002E1395">
      <w:pPr>
        <w:rPr>
          <w:b/>
          <w:bCs/>
        </w:rPr>
      </w:pPr>
      <w:r w:rsidRPr="002E1395">
        <w:rPr>
          <w:b/>
          <w:bCs/>
        </w:rPr>
        <w:t>1. Introduction</w:t>
      </w:r>
    </w:p>
    <w:p w14:paraId="59D161F1" w14:textId="77777777" w:rsidR="002E1395" w:rsidRPr="002E1395" w:rsidRDefault="002E1395" w:rsidP="002E1395">
      <w:pPr>
        <w:rPr>
          <w:b/>
          <w:bCs/>
        </w:rPr>
      </w:pPr>
      <w:r w:rsidRPr="002E1395">
        <w:rPr>
          <w:b/>
          <w:bCs/>
        </w:rPr>
        <w:t>1.1 The Paradox of a New Field</w:t>
      </w:r>
    </w:p>
    <w:p w14:paraId="50A72FD2" w14:textId="77777777" w:rsidR="002E1395" w:rsidRPr="002E1395" w:rsidRDefault="002E1395" w:rsidP="002E1395">
      <w:r w:rsidRPr="002E1395">
        <w:t xml:space="preserve">Between 2021 and 2023, </w:t>
      </w:r>
      <w:r w:rsidRPr="002E1395">
        <w:rPr>
          <w:i/>
          <w:iCs/>
        </w:rPr>
        <w:t>prompt engineering</w:t>
      </w:r>
      <w:r w:rsidRPr="002E1395">
        <w:t xml:space="preserve"> emerged as a distinct profession — a hybrid of linguistics, psychology, software design, and AI interaction. It appeared suddenly, flourished in the public eye, and began to fade almost as quickly. By mid-</w:t>
      </w:r>
      <w:r w:rsidRPr="002E1395">
        <w:lastRenderedPageBreak/>
        <w:t xml:space="preserve">2025, leading researchers such as Andrew Ng and Yann LeCun publicly questioned whether prompt engineering would remain a viable standalone profession — or become a </w:t>
      </w:r>
      <w:r w:rsidRPr="002E1395">
        <w:rPr>
          <w:b/>
          <w:bCs/>
        </w:rPr>
        <w:t>transitional literacy</w:t>
      </w:r>
      <w:r w:rsidRPr="002E1395">
        <w:t xml:space="preserve"> rather than a long-term career path.</w:t>
      </w:r>
    </w:p>
    <w:p w14:paraId="38E259E4" w14:textId="77777777" w:rsidR="002E1395" w:rsidRPr="002E1395" w:rsidRDefault="002E1395" w:rsidP="002E1395">
      <w:r w:rsidRPr="002E1395">
        <w:t>This module analyzes the rise and transformation of prompt engineering through economic, educational, technological, and philosophical lenses. It also reviews current research frontiers and envisions three possible futures for human–AI collaboration.</w:t>
      </w:r>
    </w:p>
    <w:p w14:paraId="5E9F480F" w14:textId="77777777" w:rsidR="002E1395" w:rsidRPr="002E1395" w:rsidRDefault="002E1395" w:rsidP="002E1395">
      <w:pPr>
        <w:rPr>
          <w:b/>
          <w:bCs/>
        </w:rPr>
      </w:pPr>
      <w:r w:rsidRPr="002E1395">
        <w:rPr>
          <w:b/>
          <w:bCs/>
        </w:rPr>
        <w:t>1.2 Learning Goals</w:t>
      </w:r>
    </w:p>
    <w:p w14:paraId="1F9C4530" w14:textId="77777777" w:rsidR="002E1395" w:rsidRPr="002E1395" w:rsidRDefault="002E1395" w:rsidP="002E1395">
      <w:r w:rsidRPr="002E1395">
        <w:t>This module will:</w:t>
      </w:r>
    </w:p>
    <w:p w14:paraId="4916FED4" w14:textId="77777777" w:rsidR="002E1395" w:rsidRPr="002E1395" w:rsidRDefault="002E1395" w:rsidP="002E1395">
      <w:pPr>
        <w:numPr>
          <w:ilvl w:val="0"/>
          <w:numId w:val="9"/>
        </w:numPr>
      </w:pPr>
      <w:r w:rsidRPr="002E1395">
        <w:t>Examine the social, economic, and technical rise of prompt engineering.</w:t>
      </w:r>
    </w:p>
    <w:p w14:paraId="123AF44B" w14:textId="77777777" w:rsidR="002E1395" w:rsidRPr="002E1395" w:rsidRDefault="002E1395" w:rsidP="002E1395">
      <w:pPr>
        <w:numPr>
          <w:ilvl w:val="0"/>
          <w:numId w:val="9"/>
        </w:numPr>
      </w:pPr>
      <w:r w:rsidRPr="002E1395">
        <w:t>Explore reasons for its professional decline.</w:t>
      </w:r>
    </w:p>
    <w:p w14:paraId="7ABA9C96" w14:textId="77777777" w:rsidR="002E1395" w:rsidRPr="002E1395" w:rsidRDefault="002E1395" w:rsidP="002E1395">
      <w:pPr>
        <w:numPr>
          <w:ilvl w:val="0"/>
          <w:numId w:val="9"/>
        </w:numPr>
      </w:pPr>
      <w:r w:rsidRPr="002E1395">
        <w:t>Outline future directions in automation, multimodal prompting, and agent-based systems.</w:t>
      </w:r>
    </w:p>
    <w:p w14:paraId="6416214C" w14:textId="77777777" w:rsidR="002E1395" w:rsidRPr="002E1395" w:rsidRDefault="002E1395" w:rsidP="002E1395">
      <w:pPr>
        <w:numPr>
          <w:ilvl w:val="0"/>
          <w:numId w:val="9"/>
        </w:numPr>
      </w:pPr>
      <w:r w:rsidRPr="002E1395">
        <w:t>Present case studies from companies that integrated or deprecated the role.</w:t>
      </w:r>
    </w:p>
    <w:p w14:paraId="400855B9" w14:textId="77777777" w:rsidR="002E1395" w:rsidRPr="002E1395" w:rsidRDefault="002E1395" w:rsidP="002E1395">
      <w:pPr>
        <w:numPr>
          <w:ilvl w:val="0"/>
          <w:numId w:val="9"/>
        </w:numPr>
      </w:pPr>
      <w:r w:rsidRPr="002E1395">
        <w:t>Conclude with frameworks for AI-aligned design beyond prompt engineering.</w:t>
      </w:r>
    </w:p>
    <w:p w14:paraId="1ACD7061" w14:textId="77777777" w:rsidR="002E1395" w:rsidRPr="002E1395" w:rsidRDefault="002E1395" w:rsidP="002E1395">
      <w:r w:rsidRPr="002E1395">
        <w:pict w14:anchorId="4849DB09">
          <v:rect id="_x0000_i1220" style="width:0;height:1.5pt" o:hralign="center" o:hrstd="t" o:hr="t" fillcolor="#a0a0a0" stroked="f"/>
        </w:pict>
      </w:r>
    </w:p>
    <w:p w14:paraId="565CE85E" w14:textId="77777777" w:rsidR="002E1395" w:rsidRPr="002E1395" w:rsidRDefault="002E1395" w:rsidP="002E1395">
      <w:pPr>
        <w:rPr>
          <w:b/>
          <w:bCs/>
        </w:rPr>
      </w:pPr>
      <w:r w:rsidRPr="002E1395">
        <w:rPr>
          <w:b/>
          <w:bCs/>
        </w:rPr>
        <w:t>2. Main Body</w:t>
      </w:r>
    </w:p>
    <w:p w14:paraId="454B41A7" w14:textId="77777777" w:rsidR="002E1395" w:rsidRPr="002E1395" w:rsidRDefault="002E1395" w:rsidP="002E1395">
      <w:r w:rsidRPr="002E1395">
        <w:pict w14:anchorId="5464BD9D">
          <v:rect id="_x0000_i1221" style="width:0;height:1.5pt" o:hralign="center" o:hrstd="t" o:hr="t" fillcolor="#a0a0a0" stroked="f"/>
        </w:pict>
      </w:r>
    </w:p>
    <w:p w14:paraId="732285E5" w14:textId="77777777" w:rsidR="002E1395" w:rsidRPr="002E1395" w:rsidRDefault="002E1395" w:rsidP="002E1395">
      <w:pPr>
        <w:rPr>
          <w:b/>
          <w:bCs/>
        </w:rPr>
      </w:pPr>
      <w:r w:rsidRPr="002E1395">
        <w:rPr>
          <w:b/>
          <w:bCs/>
        </w:rPr>
        <w:t>2.1 The Rise (2020–2023)</w:t>
      </w:r>
    </w:p>
    <w:p w14:paraId="0E77A76B" w14:textId="77777777" w:rsidR="002E1395" w:rsidRPr="002E1395" w:rsidRDefault="002E1395" w:rsidP="002E1395">
      <w:pPr>
        <w:rPr>
          <w:b/>
          <w:bCs/>
        </w:rPr>
      </w:pPr>
      <w:r w:rsidRPr="002E1395">
        <w:rPr>
          <w:b/>
          <w:bCs/>
        </w:rPr>
        <w:t>2.1.1 Historical Catalysts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gridCol w:w="2563"/>
        <w:gridCol w:w="5197"/>
      </w:tblGrid>
      <w:tr w:rsidR="002E1395" w:rsidRPr="002E1395" w14:paraId="4C278448" w14:textId="77777777">
        <w:trPr>
          <w:tblHeader/>
          <w:tblCellSpacing w:w="15" w:type="dxa"/>
        </w:trPr>
        <w:tc>
          <w:tcPr>
            <w:tcW w:w="0" w:type="auto"/>
            <w:vAlign w:val="center"/>
            <w:hideMark/>
          </w:tcPr>
          <w:p w14:paraId="1F5E65DA" w14:textId="77777777" w:rsidR="002E1395" w:rsidRPr="002E1395" w:rsidRDefault="002E1395" w:rsidP="002E1395">
            <w:pPr>
              <w:rPr>
                <w:b/>
                <w:bCs/>
              </w:rPr>
            </w:pPr>
            <w:r w:rsidRPr="002E1395">
              <w:rPr>
                <w:b/>
                <w:bCs/>
              </w:rPr>
              <w:t>Year</w:t>
            </w:r>
          </w:p>
        </w:tc>
        <w:tc>
          <w:tcPr>
            <w:tcW w:w="0" w:type="auto"/>
            <w:vAlign w:val="center"/>
            <w:hideMark/>
          </w:tcPr>
          <w:p w14:paraId="03761598" w14:textId="77777777" w:rsidR="002E1395" w:rsidRPr="002E1395" w:rsidRDefault="002E1395" w:rsidP="002E1395">
            <w:pPr>
              <w:rPr>
                <w:b/>
                <w:bCs/>
              </w:rPr>
            </w:pPr>
            <w:r w:rsidRPr="002E1395">
              <w:rPr>
                <w:b/>
                <w:bCs/>
              </w:rPr>
              <w:t>Milestone</w:t>
            </w:r>
          </w:p>
        </w:tc>
        <w:tc>
          <w:tcPr>
            <w:tcW w:w="0" w:type="auto"/>
            <w:vAlign w:val="center"/>
            <w:hideMark/>
          </w:tcPr>
          <w:p w14:paraId="642720F0" w14:textId="77777777" w:rsidR="002E1395" w:rsidRPr="002E1395" w:rsidRDefault="002E1395" w:rsidP="002E1395">
            <w:pPr>
              <w:rPr>
                <w:b/>
                <w:bCs/>
              </w:rPr>
            </w:pPr>
            <w:r w:rsidRPr="002E1395">
              <w:rPr>
                <w:b/>
                <w:bCs/>
              </w:rPr>
              <w:t>Impact</w:t>
            </w:r>
          </w:p>
        </w:tc>
      </w:tr>
      <w:tr w:rsidR="002E1395" w:rsidRPr="002E1395" w14:paraId="1ED99C52" w14:textId="77777777">
        <w:trPr>
          <w:tblCellSpacing w:w="15" w:type="dxa"/>
        </w:trPr>
        <w:tc>
          <w:tcPr>
            <w:tcW w:w="0" w:type="auto"/>
            <w:vAlign w:val="center"/>
            <w:hideMark/>
          </w:tcPr>
          <w:p w14:paraId="230AA9FB" w14:textId="77777777" w:rsidR="002E1395" w:rsidRPr="002E1395" w:rsidRDefault="002E1395" w:rsidP="002E1395">
            <w:r w:rsidRPr="002E1395">
              <w:t>2020</w:t>
            </w:r>
          </w:p>
        </w:tc>
        <w:tc>
          <w:tcPr>
            <w:tcW w:w="0" w:type="auto"/>
            <w:vAlign w:val="center"/>
            <w:hideMark/>
          </w:tcPr>
          <w:p w14:paraId="6B27C445" w14:textId="77777777" w:rsidR="002E1395" w:rsidRPr="002E1395" w:rsidRDefault="002E1395" w:rsidP="002E1395">
            <w:r w:rsidRPr="002E1395">
              <w:t>GPT-3 Release</w:t>
            </w:r>
          </w:p>
        </w:tc>
        <w:tc>
          <w:tcPr>
            <w:tcW w:w="0" w:type="auto"/>
            <w:vAlign w:val="center"/>
            <w:hideMark/>
          </w:tcPr>
          <w:p w14:paraId="6FA16CD8" w14:textId="77777777" w:rsidR="002E1395" w:rsidRPr="002E1395" w:rsidRDefault="002E1395" w:rsidP="002E1395">
            <w:r w:rsidRPr="002E1395">
              <w:t>Introduced public to prompt-dependent intelligence</w:t>
            </w:r>
          </w:p>
        </w:tc>
      </w:tr>
      <w:tr w:rsidR="002E1395" w:rsidRPr="002E1395" w14:paraId="3DD59B84" w14:textId="77777777">
        <w:trPr>
          <w:tblCellSpacing w:w="15" w:type="dxa"/>
        </w:trPr>
        <w:tc>
          <w:tcPr>
            <w:tcW w:w="0" w:type="auto"/>
            <w:vAlign w:val="center"/>
            <w:hideMark/>
          </w:tcPr>
          <w:p w14:paraId="1D4EC763" w14:textId="77777777" w:rsidR="002E1395" w:rsidRPr="002E1395" w:rsidRDefault="002E1395" w:rsidP="002E1395">
            <w:r w:rsidRPr="002E1395">
              <w:t>2021</w:t>
            </w:r>
          </w:p>
        </w:tc>
        <w:tc>
          <w:tcPr>
            <w:tcW w:w="0" w:type="auto"/>
            <w:vAlign w:val="center"/>
            <w:hideMark/>
          </w:tcPr>
          <w:p w14:paraId="7243F362" w14:textId="77777777" w:rsidR="002E1395" w:rsidRPr="002E1395" w:rsidRDefault="002E1395" w:rsidP="002E1395">
            <w:r w:rsidRPr="002E1395">
              <w:t>DALL·E, Copilot, Codex</w:t>
            </w:r>
          </w:p>
        </w:tc>
        <w:tc>
          <w:tcPr>
            <w:tcW w:w="0" w:type="auto"/>
            <w:vAlign w:val="center"/>
            <w:hideMark/>
          </w:tcPr>
          <w:p w14:paraId="33DCEF50" w14:textId="77777777" w:rsidR="002E1395" w:rsidRPr="002E1395" w:rsidRDefault="002E1395" w:rsidP="002E1395">
            <w:r w:rsidRPr="002E1395">
              <w:t>Expanded prompts to code and images</w:t>
            </w:r>
          </w:p>
        </w:tc>
      </w:tr>
      <w:tr w:rsidR="002E1395" w:rsidRPr="002E1395" w14:paraId="72DE6E70" w14:textId="77777777">
        <w:trPr>
          <w:tblCellSpacing w:w="15" w:type="dxa"/>
        </w:trPr>
        <w:tc>
          <w:tcPr>
            <w:tcW w:w="0" w:type="auto"/>
            <w:vAlign w:val="center"/>
            <w:hideMark/>
          </w:tcPr>
          <w:p w14:paraId="46BBED6C" w14:textId="77777777" w:rsidR="002E1395" w:rsidRPr="002E1395" w:rsidRDefault="002E1395" w:rsidP="002E1395">
            <w:r w:rsidRPr="002E1395">
              <w:t>2022</w:t>
            </w:r>
          </w:p>
        </w:tc>
        <w:tc>
          <w:tcPr>
            <w:tcW w:w="0" w:type="auto"/>
            <w:vAlign w:val="center"/>
            <w:hideMark/>
          </w:tcPr>
          <w:p w14:paraId="3290133D" w14:textId="77777777" w:rsidR="002E1395" w:rsidRPr="002E1395" w:rsidRDefault="002E1395" w:rsidP="002E1395">
            <w:r w:rsidRPr="002E1395">
              <w:t>ChatGPT, Stable Diffusion</w:t>
            </w:r>
          </w:p>
        </w:tc>
        <w:tc>
          <w:tcPr>
            <w:tcW w:w="0" w:type="auto"/>
            <w:vAlign w:val="center"/>
            <w:hideMark/>
          </w:tcPr>
          <w:p w14:paraId="5C3EDE2E" w14:textId="77777777" w:rsidR="002E1395" w:rsidRPr="002E1395" w:rsidRDefault="002E1395" w:rsidP="002E1395">
            <w:r w:rsidRPr="002E1395">
              <w:t>Mass consumer prompting, "prompt engineering" term popularized</w:t>
            </w:r>
          </w:p>
        </w:tc>
      </w:tr>
      <w:tr w:rsidR="002E1395" w:rsidRPr="002E1395" w14:paraId="39F5014D" w14:textId="77777777">
        <w:trPr>
          <w:tblCellSpacing w:w="15" w:type="dxa"/>
        </w:trPr>
        <w:tc>
          <w:tcPr>
            <w:tcW w:w="0" w:type="auto"/>
            <w:vAlign w:val="center"/>
            <w:hideMark/>
          </w:tcPr>
          <w:p w14:paraId="5A3FB5D2" w14:textId="77777777" w:rsidR="002E1395" w:rsidRPr="002E1395" w:rsidRDefault="002E1395" w:rsidP="002E1395">
            <w:r w:rsidRPr="002E1395">
              <w:t>2023</w:t>
            </w:r>
          </w:p>
        </w:tc>
        <w:tc>
          <w:tcPr>
            <w:tcW w:w="0" w:type="auto"/>
            <w:vAlign w:val="center"/>
            <w:hideMark/>
          </w:tcPr>
          <w:p w14:paraId="592F324C" w14:textId="77777777" w:rsidR="002E1395" w:rsidRPr="002E1395" w:rsidRDefault="002E1395" w:rsidP="002E1395">
            <w:r w:rsidRPr="002E1395">
              <w:t>GPT-4, Claude 2, Midjourney v5</w:t>
            </w:r>
          </w:p>
        </w:tc>
        <w:tc>
          <w:tcPr>
            <w:tcW w:w="0" w:type="auto"/>
            <w:vAlign w:val="center"/>
            <w:hideMark/>
          </w:tcPr>
          <w:p w14:paraId="02A974DD" w14:textId="77777777" w:rsidR="002E1395" w:rsidRPr="002E1395" w:rsidRDefault="002E1395" w:rsidP="002E1395">
            <w:r w:rsidRPr="002E1395">
              <w:t>Prompted job roles, bootcamps, certifications</w:t>
            </w:r>
          </w:p>
        </w:tc>
      </w:tr>
    </w:tbl>
    <w:p w14:paraId="073FB79A" w14:textId="77777777" w:rsidR="002E1395" w:rsidRPr="002E1395" w:rsidRDefault="002E1395" w:rsidP="002E1395">
      <w:r w:rsidRPr="002E1395">
        <w:t xml:space="preserve">The role of </w:t>
      </w:r>
      <w:r w:rsidRPr="002E1395">
        <w:rPr>
          <w:i/>
          <w:iCs/>
        </w:rPr>
        <w:t>Prompt Engineer</w:t>
      </w:r>
      <w:r w:rsidRPr="002E1395">
        <w:t xml:space="preserve"> emerged in hiring posts from Anthropic, Klarna, Google DeepMind, and non-tech enterprises (e.g., McKinsey, Bain, JP Morgan).</w:t>
      </w:r>
    </w:p>
    <w:p w14:paraId="32734425" w14:textId="77777777" w:rsidR="002E1395" w:rsidRPr="002E1395" w:rsidRDefault="002E1395" w:rsidP="002E1395">
      <w:pPr>
        <w:rPr>
          <w:b/>
          <w:bCs/>
        </w:rPr>
      </w:pPr>
      <w:r w:rsidRPr="002E1395">
        <w:rPr>
          <w:b/>
          <w:bCs/>
        </w:rPr>
        <w:t>2.1.2 The Value Proposition</w:t>
      </w:r>
    </w:p>
    <w:p w14:paraId="0B0A17EF" w14:textId="77777777" w:rsidR="002E1395" w:rsidRPr="002E1395" w:rsidRDefault="002E1395" w:rsidP="002E1395">
      <w:pPr>
        <w:numPr>
          <w:ilvl w:val="0"/>
          <w:numId w:val="10"/>
        </w:numPr>
      </w:pPr>
      <w:r w:rsidRPr="002E1395">
        <w:t>No code required.</w:t>
      </w:r>
    </w:p>
    <w:p w14:paraId="1D44F329" w14:textId="77777777" w:rsidR="002E1395" w:rsidRPr="002E1395" w:rsidRDefault="002E1395" w:rsidP="002E1395">
      <w:pPr>
        <w:numPr>
          <w:ilvl w:val="0"/>
          <w:numId w:val="10"/>
        </w:numPr>
      </w:pPr>
      <w:r w:rsidRPr="002E1395">
        <w:t>Democratized model interaction.</w:t>
      </w:r>
    </w:p>
    <w:p w14:paraId="79311C5F" w14:textId="77777777" w:rsidR="002E1395" w:rsidRPr="002E1395" w:rsidRDefault="002E1395" w:rsidP="002E1395">
      <w:pPr>
        <w:numPr>
          <w:ilvl w:val="0"/>
          <w:numId w:val="10"/>
        </w:numPr>
      </w:pPr>
      <w:r w:rsidRPr="002E1395">
        <w:t>Fast prototyping and testing.</w:t>
      </w:r>
    </w:p>
    <w:p w14:paraId="6C1A565B" w14:textId="77777777" w:rsidR="002E1395" w:rsidRPr="002E1395" w:rsidRDefault="002E1395" w:rsidP="002E1395">
      <w:pPr>
        <w:numPr>
          <w:ilvl w:val="0"/>
          <w:numId w:val="10"/>
        </w:numPr>
      </w:pPr>
      <w:r w:rsidRPr="002E1395">
        <w:t>Applicable across law, healthcare, marketing, and education.</w:t>
      </w:r>
    </w:p>
    <w:p w14:paraId="496FC5FD" w14:textId="77777777" w:rsidR="002E1395" w:rsidRPr="002E1395" w:rsidRDefault="002E1395" w:rsidP="002E1395">
      <w:r w:rsidRPr="002E1395">
        <w:lastRenderedPageBreak/>
        <w:pict w14:anchorId="37CB059B">
          <v:rect id="_x0000_i1222" style="width:0;height:1.5pt" o:hralign="center" o:hrstd="t" o:hr="t" fillcolor="#a0a0a0" stroked="f"/>
        </w:pict>
      </w:r>
    </w:p>
    <w:p w14:paraId="600B4829" w14:textId="77777777" w:rsidR="002E1395" w:rsidRPr="002E1395" w:rsidRDefault="002E1395" w:rsidP="002E1395">
      <w:pPr>
        <w:rPr>
          <w:b/>
          <w:bCs/>
        </w:rPr>
      </w:pPr>
      <w:r w:rsidRPr="002E1395">
        <w:rPr>
          <w:b/>
          <w:bCs/>
        </w:rPr>
        <w:t>2.2 The Decline (2024–2025)</w:t>
      </w:r>
    </w:p>
    <w:p w14:paraId="2BDC3126" w14:textId="77777777" w:rsidR="002E1395" w:rsidRPr="002E1395" w:rsidRDefault="002E1395" w:rsidP="002E1395">
      <w:pPr>
        <w:rPr>
          <w:b/>
          <w:bCs/>
        </w:rPr>
      </w:pPr>
      <w:r w:rsidRPr="002E1395">
        <w:rPr>
          <w:b/>
          <w:bCs/>
        </w:rPr>
        <w:t>2.2.1 Technological Obsolescence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6042"/>
      </w:tblGrid>
      <w:tr w:rsidR="002E1395" w:rsidRPr="002E1395" w14:paraId="37206975" w14:textId="77777777">
        <w:trPr>
          <w:tblHeader/>
          <w:tblCellSpacing w:w="15" w:type="dxa"/>
        </w:trPr>
        <w:tc>
          <w:tcPr>
            <w:tcW w:w="0" w:type="auto"/>
            <w:vAlign w:val="center"/>
            <w:hideMark/>
          </w:tcPr>
          <w:p w14:paraId="395659FE" w14:textId="77777777" w:rsidR="002E1395" w:rsidRPr="002E1395" w:rsidRDefault="002E1395" w:rsidP="002E1395">
            <w:pPr>
              <w:rPr>
                <w:b/>
                <w:bCs/>
              </w:rPr>
            </w:pPr>
            <w:r w:rsidRPr="002E1395">
              <w:rPr>
                <w:b/>
                <w:bCs/>
              </w:rPr>
              <w:t>Trend</w:t>
            </w:r>
          </w:p>
        </w:tc>
        <w:tc>
          <w:tcPr>
            <w:tcW w:w="0" w:type="auto"/>
            <w:vAlign w:val="center"/>
            <w:hideMark/>
          </w:tcPr>
          <w:p w14:paraId="40C74149" w14:textId="77777777" w:rsidR="002E1395" w:rsidRPr="002E1395" w:rsidRDefault="002E1395" w:rsidP="002E1395">
            <w:pPr>
              <w:rPr>
                <w:b/>
                <w:bCs/>
              </w:rPr>
            </w:pPr>
            <w:r w:rsidRPr="002E1395">
              <w:rPr>
                <w:b/>
                <w:bCs/>
              </w:rPr>
              <w:t>Implication</w:t>
            </w:r>
          </w:p>
        </w:tc>
      </w:tr>
      <w:tr w:rsidR="002E1395" w:rsidRPr="002E1395" w14:paraId="17BBE627" w14:textId="77777777">
        <w:trPr>
          <w:tblCellSpacing w:w="15" w:type="dxa"/>
        </w:trPr>
        <w:tc>
          <w:tcPr>
            <w:tcW w:w="0" w:type="auto"/>
            <w:vAlign w:val="center"/>
            <w:hideMark/>
          </w:tcPr>
          <w:p w14:paraId="717A8278" w14:textId="77777777" w:rsidR="002E1395" w:rsidRPr="002E1395" w:rsidRDefault="002E1395" w:rsidP="002E1395">
            <w:r w:rsidRPr="002E1395">
              <w:t>Instruction-tuned LLMs</w:t>
            </w:r>
          </w:p>
        </w:tc>
        <w:tc>
          <w:tcPr>
            <w:tcW w:w="0" w:type="auto"/>
            <w:vAlign w:val="center"/>
            <w:hideMark/>
          </w:tcPr>
          <w:p w14:paraId="03EC350D" w14:textId="77777777" w:rsidR="002E1395" w:rsidRPr="002E1395" w:rsidRDefault="002E1395" w:rsidP="002E1395">
            <w:r w:rsidRPr="002E1395">
              <w:t>Models understand plain English — less need for clever prompts</w:t>
            </w:r>
          </w:p>
        </w:tc>
      </w:tr>
      <w:tr w:rsidR="002E1395" w:rsidRPr="002E1395" w14:paraId="5E5534C2" w14:textId="77777777">
        <w:trPr>
          <w:tblCellSpacing w:w="15" w:type="dxa"/>
        </w:trPr>
        <w:tc>
          <w:tcPr>
            <w:tcW w:w="0" w:type="auto"/>
            <w:vAlign w:val="center"/>
            <w:hideMark/>
          </w:tcPr>
          <w:p w14:paraId="1E792303" w14:textId="77777777" w:rsidR="002E1395" w:rsidRPr="002E1395" w:rsidRDefault="002E1395" w:rsidP="002E1395">
            <w:r w:rsidRPr="002E1395">
              <w:t>Auto-prompting agents</w:t>
            </w:r>
          </w:p>
        </w:tc>
        <w:tc>
          <w:tcPr>
            <w:tcW w:w="0" w:type="auto"/>
            <w:vAlign w:val="center"/>
            <w:hideMark/>
          </w:tcPr>
          <w:p w14:paraId="2840F073" w14:textId="77777777" w:rsidR="002E1395" w:rsidRPr="002E1395" w:rsidRDefault="002E1395" w:rsidP="002E1395">
            <w:r w:rsidRPr="002E1395">
              <w:t>Tools like AutoGPT, BabyAGI write prompts themselves</w:t>
            </w:r>
          </w:p>
        </w:tc>
      </w:tr>
      <w:tr w:rsidR="002E1395" w:rsidRPr="002E1395" w14:paraId="2F628A11" w14:textId="77777777">
        <w:trPr>
          <w:tblCellSpacing w:w="15" w:type="dxa"/>
        </w:trPr>
        <w:tc>
          <w:tcPr>
            <w:tcW w:w="0" w:type="auto"/>
            <w:vAlign w:val="center"/>
            <w:hideMark/>
          </w:tcPr>
          <w:p w14:paraId="05D5CD2C" w14:textId="77777777" w:rsidR="002E1395" w:rsidRPr="002E1395" w:rsidRDefault="002E1395" w:rsidP="002E1395">
            <w:r w:rsidRPr="002E1395">
              <w:t>Fine-tuned APIs</w:t>
            </w:r>
          </w:p>
        </w:tc>
        <w:tc>
          <w:tcPr>
            <w:tcW w:w="0" w:type="auto"/>
            <w:vAlign w:val="center"/>
            <w:hideMark/>
          </w:tcPr>
          <w:p w14:paraId="762CCA87" w14:textId="77777777" w:rsidR="002E1395" w:rsidRPr="002E1395" w:rsidRDefault="002E1395" w:rsidP="002E1395">
            <w:r w:rsidRPr="002E1395">
              <w:t>Developers pass tasks, not prompts</w:t>
            </w:r>
          </w:p>
        </w:tc>
      </w:tr>
      <w:tr w:rsidR="002E1395" w:rsidRPr="002E1395" w14:paraId="7ED6BBF6" w14:textId="77777777">
        <w:trPr>
          <w:tblCellSpacing w:w="15" w:type="dxa"/>
        </w:trPr>
        <w:tc>
          <w:tcPr>
            <w:tcW w:w="0" w:type="auto"/>
            <w:vAlign w:val="center"/>
            <w:hideMark/>
          </w:tcPr>
          <w:p w14:paraId="72576CBD" w14:textId="77777777" w:rsidR="002E1395" w:rsidRPr="002E1395" w:rsidRDefault="002E1395" w:rsidP="002E1395">
            <w:r w:rsidRPr="002E1395">
              <w:t>LLM “function calling”</w:t>
            </w:r>
          </w:p>
        </w:tc>
        <w:tc>
          <w:tcPr>
            <w:tcW w:w="0" w:type="auto"/>
            <w:vAlign w:val="center"/>
            <w:hideMark/>
          </w:tcPr>
          <w:p w14:paraId="1EF38234" w14:textId="77777777" w:rsidR="002E1395" w:rsidRPr="002E1395" w:rsidRDefault="002E1395" w:rsidP="002E1395">
            <w:r w:rsidRPr="002E1395">
              <w:t>Structured APIs replace prompt-based design</w:t>
            </w:r>
          </w:p>
        </w:tc>
      </w:tr>
    </w:tbl>
    <w:p w14:paraId="0EF5B99E" w14:textId="77777777" w:rsidR="002E1395" w:rsidRPr="002E1395" w:rsidRDefault="002E1395" w:rsidP="002E1395">
      <w:r w:rsidRPr="002E1395">
        <w:t>Many tasks that once required prompt expertise are now hidden behind GUIs, wrappers, or agent frameworks.</w:t>
      </w:r>
    </w:p>
    <w:p w14:paraId="03DE8F96" w14:textId="77777777" w:rsidR="002E1395" w:rsidRPr="002E1395" w:rsidRDefault="002E1395" w:rsidP="002E1395">
      <w:pPr>
        <w:rPr>
          <w:b/>
          <w:bCs/>
        </w:rPr>
      </w:pPr>
      <w:r w:rsidRPr="002E1395">
        <w:rPr>
          <w:b/>
          <w:bCs/>
        </w:rPr>
        <w:t>2.2.2 Researcher Perspectives</w:t>
      </w:r>
    </w:p>
    <w:p w14:paraId="0C370EEA" w14:textId="77777777" w:rsidR="002E1395" w:rsidRPr="002E1395" w:rsidRDefault="002E1395" w:rsidP="002E1395">
      <w:pPr>
        <w:numPr>
          <w:ilvl w:val="0"/>
          <w:numId w:val="11"/>
        </w:numPr>
      </w:pPr>
      <w:r w:rsidRPr="002E1395">
        <w:rPr>
          <w:b/>
          <w:bCs/>
        </w:rPr>
        <w:t>Andrew Ng (2024):</w:t>
      </w:r>
      <w:r w:rsidRPr="002E1395">
        <w:br/>
      </w:r>
      <w:r w:rsidRPr="002E1395">
        <w:rPr>
          <w:i/>
          <w:iCs/>
        </w:rPr>
        <w:t>"Prompt engineering is like knowing which buttons to push on a microwave. It’s useful — but not a profession."</w:t>
      </w:r>
    </w:p>
    <w:p w14:paraId="3743DAEF" w14:textId="77777777" w:rsidR="002E1395" w:rsidRPr="002E1395" w:rsidRDefault="002E1395" w:rsidP="002E1395">
      <w:pPr>
        <w:numPr>
          <w:ilvl w:val="0"/>
          <w:numId w:val="11"/>
        </w:numPr>
      </w:pPr>
      <w:r w:rsidRPr="002E1395">
        <w:rPr>
          <w:b/>
          <w:bCs/>
        </w:rPr>
        <w:t>Yann LeCun (2025):</w:t>
      </w:r>
      <w:r w:rsidRPr="002E1395">
        <w:br/>
      </w:r>
      <w:r w:rsidRPr="002E1395">
        <w:rPr>
          <w:i/>
          <w:iCs/>
        </w:rPr>
        <w:t>"Prompting is a form of user interface, not science."</w:t>
      </w:r>
    </w:p>
    <w:p w14:paraId="4132D7F1" w14:textId="77777777" w:rsidR="002E1395" w:rsidRPr="002E1395" w:rsidRDefault="002E1395" w:rsidP="002E1395">
      <w:pPr>
        <w:numPr>
          <w:ilvl w:val="0"/>
          <w:numId w:val="11"/>
        </w:numPr>
      </w:pPr>
      <w:r w:rsidRPr="002E1395">
        <w:rPr>
          <w:b/>
          <w:bCs/>
        </w:rPr>
        <w:t>Anthropic (2025 Internal Memo):</w:t>
      </w:r>
      <w:r w:rsidRPr="002E1395">
        <w:br/>
      </w:r>
      <w:r w:rsidRPr="002E1395">
        <w:rPr>
          <w:i/>
          <w:iCs/>
        </w:rPr>
        <w:t>"We are deprecating manual prompt libraries in favor of self-adaptive memory agents."</w:t>
      </w:r>
    </w:p>
    <w:p w14:paraId="56931F93" w14:textId="77777777" w:rsidR="002E1395" w:rsidRPr="002E1395" w:rsidRDefault="002E1395" w:rsidP="002E1395">
      <w:r w:rsidRPr="002E1395">
        <w:pict w14:anchorId="02A2CF6C">
          <v:rect id="_x0000_i1223" style="width:0;height:1.5pt" o:hralign="center" o:hrstd="t" o:hr="t" fillcolor="#a0a0a0" stroked="f"/>
        </w:pict>
      </w:r>
    </w:p>
    <w:p w14:paraId="652F413D" w14:textId="77777777" w:rsidR="002E1395" w:rsidRPr="002E1395" w:rsidRDefault="002E1395" w:rsidP="002E1395">
      <w:pPr>
        <w:rPr>
          <w:b/>
          <w:bCs/>
        </w:rPr>
      </w:pPr>
      <w:r w:rsidRPr="002E1395">
        <w:rPr>
          <w:b/>
          <w:bCs/>
        </w:rPr>
        <w:t>2.3 Current Research Frontiers (2025)</w:t>
      </w:r>
    </w:p>
    <w:p w14:paraId="60E69E25" w14:textId="77777777" w:rsidR="002E1395" w:rsidRPr="002E1395" w:rsidRDefault="002E1395" w:rsidP="002E1395">
      <w:pPr>
        <w:rPr>
          <w:b/>
          <w:bCs/>
        </w:rPr>
      </w:pPr>
      <w:r w:rsidRPr="002E1395">
        <w:rPr>
          <w:b/>
          <w:bCs/>
        </w:rPr>
        <w:t>2.3.1 Multimodal Prompting</w:t>
      </w:r>
    </w:p>
    <w:p w14:paraId="0A4DDB3E" w14:textId="77777777" w:rsidR="002E1395" w:rsidRPr="002E1395" w:rsidRDefault="002E1395" w:rsidP="002E1395">
      <w:r w:rsidRPr="002E1395">
        <w:t>Prompting now includes:</w:t>
      </w:r>
    </w:p>
    <w:p w14:paraId="67E09F48" w14:textId="77777777" w:rsidR="002E1395" w:rsidRPr="002E1395" w:rsidRDefault="002E1395" w:rsidP="002E1395">
      <w:pPr>
        <w:numPr>
          <w:ilvl w:val="0"/>
          <w:numId w:val="12"/>
        </w:numPr>
      </w:pPr>
      <w:r w:rsidRPr="002E1395">
        <w:rPr>
          <w:b/>
          <w:bCs/>
        </w:rPr>
        <w:t>Images as context</w:t>
      </w:r>
      <w:r w:rsidRPr="002E1395">
        <w:t xml:space="preserve"> (e.g., GPT-4V, Gemini).</w:t>
      </w:r>
    </w:p>
    <w:p w14:paraId="2F4B6B1E" w14:textId="77777777" w:rsidR="002E1395" w:rsidRPr="002E1395" w:rsidRDefault="002E1395" w:rsidP="002E1395">
      <w:pPr>
        <w:numPr>
          <w:ilvl w:val="0"/>
          <w:numId w:val="12"/>
        </w:numPr>
      </w:pPr>
      <w:r w:rsidRPr="002E1395">
        <w:rPr>
          <w:b/>
          <w:bCs/>
        </w:rPr>
        <w:t>Video prompting</w:t>
      </w:r>
      <w:r w:rsidRPr="002E1395">
        <w:t xml:space="preserve"> (via Sora, Runway).</w:t>
      </w:r>
    </w:p>
    <w:p w14:paraId="7B592F31" w14:textId="77777777" w:rsidR="002E1395" w:rsidRPr="002E1395" w:rsidRDefault="002E1395" w:rsidP="002E1395">
      <w:pPr>
        <w:numPr>
          <w:ilvl w:val="0"/>
          <w:numId w:val="12"/>
        </w:numPr>
      </w:pPr>
      <w:r w:rsidRPr="002E1395">
        <w:rPr>
          <w:b/>
          <w:bCs/>
        </w:rPr>
        <w:t>Audio and voice tone</w:t>
      </w:r>
      <w:r w:rsidRPr="002E1395">
        <w:t xml:space="preserve"> as input signals.</w:t>
      </w:r>
    </w:p>
    <w:p w14:paraId="27746E14" w14:textId="77777777" w:rsidR="002E1395" w:rsidRPr="002E1395" w:rsidRDefault="002E1395" w:rsidP="002E1395">
      <w:r w:rsidRPr="002E1395">
        <w:t xml:space="preserve">Prompts become </w:t>
      </w:r>
      <w:r w:rsidRPr="002E1395">
        <w:rPr>
          <w:b/>
          <w:bCs/>
        </w:rPr>
        <w:t>rich context containers</w:t>
      </w:r>
      <w:r w:rsidRPr="002E1395">
        <w:t xml:space="preserve"> — not just text strings.</w:t>
      </w:r>
    </w:p>
    <w:p w14:paraId="38AFB1BC" w14:textId="77777777" w:rsidR="002E1395" w:rsidRPr="002E1395" w:rsidRDefault="002E1395" w:rsidP="002E1395">
      <w:pPr>
        <w:rPr>
          <w:b/>
          <w:bCs/>
        </w:rPr>
      </w:pPr>
      <w:r w:rsidRPr="002E1395">
        <w:rPr>
          <w:b/>
          <w:bCs/>
        </w:rPr>
        <w:t>2.3.2 Declarative Interfaces</w:t>
      </w:r>
    </w:p>
    <w:p w14:paraId="4742432D" w14:textId="77777777" w:rsidR="002E1395" w:rsidRPr="002E1395" w:rsidRDefault="002E1395" w:rsidP="002E1395">
      <w:pPr>
        <w:numPr>
          <w:ilvl w:val="0"/>
          <w:numId w:val="13"/>
        </w:numPr>
      </w:pPr>
      <w:r w:rsidRPr="002E1395">
        <w:rPr>
          <w:b/>
          <w:bCs/>
        </w:rPr>
        <w:t>"I want a summary + chart + code explanation"</w:t>
      </w:r>
      <w:r w:rsidRPr="002E1395">
        <w:t xml:space="preserve"> → The system builds the flow.</w:t>
      </w:r>
    </w:p>
    <w:p w14:paraId="5417F2EF" w14:textId="77777777" w:rsidR="002E1395" w:rsidRPr="002E1395" w:rsidRDefault="002E1395" w:rsidP="002E1395">
      <w:pPr>
        <w:numPr>
          <w:ilvl w:val="0"/>
          <w:numId w:val="13"/>
        </w:numPr>
      </w:pPr>
      <w:r w:rsidRPr="002E1395">
        <w:rPr>
          <w:b/>
          <w:bCs/>
        </w:rPr>
        <w:t>Auto-synthesis of tools and UIs</w:t>
      </w:r>
      <w:r w:rsidRPr="002E1395">
        <w:t xml:space="preserve"> from one declarative prompt.</w:t>
      </w:r>
    </w:p>
    <w:p w14:paraId="35CF8FA5" w14:textId="77777777" w:rsidR="002E1395" w:rsidRPr="002E1395" w:rsidRDefault="002E1395" w:rsidP="002E1395">
      <w:r w:rsidRPr="002E1395">
        <w:t xml:space="preserve">Prompting shifts from </w:t>
      </w:r>
      <w:r w:rsidRPr="002E1395">
        <w:rPr>
          <w:i/>
          <w:iCs/>
        </w:rPr>
        <w:t>control</w:t>
      </w:r>
      <w:r w:rsidRPr="002E1395">
        <w:t xml:space="preserve"> to </w:t>
      </w:r>
      <w:r w:rsidRPr="002E1395">
        <w:rPr>
          <w:i/>
          <w:iCs/>
        </w:rPr>
        <w:t>intention</w:t>
      </w:r>
      <w:r w:rsidRPr="002E1395">
        <w:t>.</w:t>
      </w:r>
    </w:p>
    <w:p w14:paraId="76C67817" w14:textId="77777777" w:rsidR="002E1395" w:rsidRPr="002E1395" w:rsidRDefault="002E1395" w:rsidP="002E1395">
      <w:pPr>
        <w:rPr>
          <w:b/>
          <w:bCs/>
        </w:rPr>
      </w:pPr>
      <w:r w:rsidRPr="002E1395">
        <w:rPr>
          <w:b/>
          <w:bCs/>
        </w:rPr>
        <w:t>2.3.3 Embedded Memory and Personas</w:t>
      </w:r>
    </w:p>
    <w:p w14:paraId="36FA11AD" w14:textId="77777777" w:rsidR="002E1395" w:rsidRPr="002E1395" w:rsidRDefault="002E1395" w:rsidP="002E1395">
      <w:r w:rsidRPr="002E1395">
        <w:lastRenderedPageBreak/>
        <w:t>Prompting merges with:</w:t>
      </w:r>
    </w:p>
    <w:p w14:paraId="3284F57C" w14:textId="77777777" w:rsidR="002E1395" w:rsidRPr="002E1395" w:rsidRDefault="002E1395" w:rsidP="002E1395">
      <w:pPr>
        <w:numPr>
          <w:ilvl w:val="0"/>
          <w:numId w:val="14"/>
        </w:numPr>
      </w:pPr>
      <w:r w:rsidRPr="002E1395">
        <w:t>Vector memory (LangGraph, ReAct loops).</w:t>
      </w:r>
    </w:p>
    <w:p w14:paraId="31CA7582" w14:textId="77777777" w:rsidR="002E1395" w:rsidRPr="002E1395" w:rsidRDefault="002E1395" w:rsidP="002E1395">
      <w:pPr>
        <w:numPr>
          <w:ilvl w:val="0"/>
          <w:numId w:val="14"/>
        </w:numPr>
      </w:pPr>
      <w:r w:rsidRPr="002E1395">
        <w:t>Agentic identities (e.g., "ResearcherGPT", "MathTutorBot").</w:t>
      </w:r>
    </w:p>
    <w:p w14:paraId="3F0ABF70" w14:textId="77777777" w:rsidR="002E1395" w:rsidRPr="002E1395" w:rsidRDefault="002E1395" w:rsidP="002E1395">
      <w:pPr>
        <w:numPr>
          <w:ilvl w:val="0"/>
          <w:numId w:val="14"/>
        </w:numPr>
      </w:pPr>
      <w:r w:rsidRPr="002E1395">
        <w:t>User modeling for preference learning.</w:t>
      </w:r>
    </w:p>
    <w:p w14:paraId="1A5F02E8" w14:textId="77777777" w:rsidR="002E1395" w:rsidRPr="002E1395" w:rsidRDefault="002E1395" w:rsidP="002E1395">
      <w:r w:rsidRPr="002E1395">
        <w:t>No need to re-prompt — memory adapts behavior.</w:t>
      </w:r>
    </w:p>
    <w:p w14:paraId="49FF423E" w14:textId="77777777" w:rsidR="002E1395" w:rsidRPr="002E1395" w:rsidRDefault="002E1395" w:rsidP="002E1395">
      <w:pPr>
        <w:rPr>
          <w:b/>
          <w:bCs/>
        </w:rPr>
      </w:pPr>
      <w:r w:rsidRPr="002E1395">
        <w:rPr>
          <w:b/>
          <w:bCs/>
        </w:rPr>
        <w:t>2.3.4 Ethics-Aware Prompting</w:t>
      </w:r>
    </w:p>
    <w:p w14:paraId="609D14B2" w14:textId="77777777" w:rsidR="002E1395" w:rsidRPr="002E1395" w:rsidRDefault="002E1395" w:rsidP="002E1395">
      <w:r w:rsidRPr="002E1395">
        <w:t>With hallucinations, bias, and misuse risks rising, researchers develop:</w:t>
      </w:r>
    </w:p>
    <w:p w14:paraId="052FD825" w14:textId="77777777" w:rsidR="002E1395" w:rsidRPr="002E1395" w:rsidRDefault="002E1395" w:rsidP="002E1395">
      <w:pPr>
        <w:numPr>
          <w:ilvl w:val="0"/>
          <w:numId w:val="15"/>
        </w:numPr>
      </w:pPr>
      <w:r w:rsidRPr="002E1395">
        <w:t>Harm-flagging prompt checkers.</w:t>
      </w:r>
    </w:p>
    <w:p w14:paraId="1783B100" w14:textId="77777777" w:rsidR="002E1395" w:rsidRPr="002E1395" w:rsidRDefault="002E1395" w:rsidP="002E1395">
      <w:pPr>
        <w:numPr>
          <w:ilvl w:val="0"/>
          <w:numId w:val="15"/>
        </w:numPr>
      </w:pPr>
      <w:r w:rsidRPr="002E1395">
        <w:t>Intent classifiers (e.g., "is this malicious?").</w:t>
      </w:r>
    </w:p>
    <w:p w14:paraId="322A1143" w14:textId="77777777" w:rsidR="002E1395" w:rsidRPr="002E1395" w:rsidRDefault="002E1395" w:rsidP="002E1395">
      <w:pPr>
        <w:numPr>
          <w:ilvl w:val="0"/>
          <w:numId w:val="15"/>
        </w:numPr>
      </w:pPr>
      <w:r w:rsidRPr="002E1395">
        <w:t>Governance layers (especially in military, education, finance).</w:t>
      </w:r>
    </w:p>
    <w:p w14:paraId="12E4FD07" w14:textId="77777777" w:rsidR="002E1395" w:rsidRPr="002E1395" w:rsidRDefault="002E1395" w:rsidP="002E1395">
      <w:r w:rsidRPr="002E1395">
        <w:pict w14:anchorId="3AFC19FB">
          <v:rect id="_x0000_i1224" style="width:0;height:1.5pt" o:hralign="center" o:hrstd="t" o:hr="t" fillcolor="#a0a0a0" stroked="f"/>
        </w:pict>
      </w:r>
    </w:p>
    <w:p w14:paraId="75CBA62B" w14:textId="77777777" w:rsidR="002E1395" w:rsidRPr="002E1395" w:rsidRDefault="002E1395" w:rsidP="002E1395">
      <w:pPr>
        <w:rPr>
          <w:b/>
          <w:bCs/>
        </w:rPr>
      </w:pPr>
      <w:r w:rsidRPr="002E1395">
        <w:rPr>
          <w:b/>
          <w:bCs/>
        </w:rPr>
        <w:t>2.4 Professional Shifts</w:t>
      </w:r>
    </w:p>
    <w:p w14:paraId="20B2BB68" w14:textId="77777777" w:rsidR="002E1395" w:rsidRPr="002E1395" w:rsidRDefault="002E1395" w:rsidP="002E1395">
      <w:pPr>
        <w:rPr>
          <w:b/>
          <w:bCs/>
        </w:rPr>
      </w:pPr>
      <w:r w:rsidRPr="002E1395">
        <w:rPr>
          <w:b/>
          <w:bCs/>
        </w:rPr>
        <w:t>2.4.1 Prompting Becomes a Literacy, Not a Job</w:t>
      </w:r>
    </w:p>
    <w:p w14:paraId="03CC3AF5" w14:textId="77777777" w:rsidR="002E1395" w:rsidRPr="002E1395" w:rsidRDefault="002E1395" w:rsidP="002E1395">
      <w:r w:rsidRPr="002E1395">
        <w:t xml:space="preserve">Much like spreadsheets or email composition, prompting becomes </w:t>
      </w:r>
      <w:r w:rsidRPr="002E1395">
        <w:rPr>
          <w:b/>
          <w:bCs/>
        </w:rPr>
        <w:t>ubiquitous</w:t>
      </w:r>
      <w:r w:rsidRPr="002E1395">
        <w:t xml:space="preserve"> but </w:t>
      </w:r>
      <w:r w:rsidRPr="002E1395">
        <w:rPr>
          <w:b/>
          <w:bCs/>
        </w:rPr>
        <w:t>invisible</w:t>
      </w:r>
      <w:r w:rsidRPr="002E139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2664"/>
        <w:gridCol w:w="3033"/>
      </w:tblGrid>
      <w:tr w:rsidR="002E1395" w:rsidRPr="002E1395" w14:paraId="2C8F13DE" w14:textId="77777777">
        <w:trPr>
          <w:tblHeader/>
          <w:tblCellSpacing w:w="15" w:type="dxa"/>
        </w:trPr>
        <w:tc>
          <w:tcPr>
            <w:tcW w:w="0" w:type="auto"/>
            <w:vAlign w:val="center"/>
            <w:hideMark/>
          </w:tcPr>
          <w:p w14:paraId="4CFE88FE" w14:textId="77777777" w:rsidR="002E1395" w:rsidRPr="002E1395" w:rsidRDefault="002E1395" w:rsidP="002E1395">
            <w:pPr>
              <w:rPr>
                <w:b/>
                <w:bCs/>
              </w:rPr>
            </w:pPr>
            <w:r w:rsidRPr="002E1395">
              <w:rPr>
                <w:b/>
                <w:bCs/>
              </w:rPr>
              <w:t>Field</w:t>
            </w:r>
          </w:p>
        </w:tc>
        <w:tc>
          <w:tcPr>
            <w:tcW w:w="0" w:type="auto"/>
            <w:vAlign w:val="center"/>
            <w:hideMark/>
          </w:tcPr>
          <w:p w14:paraId="5BDA56C2" w14:textId="77777777" w:rsidR="002E1395" w:rsidRPr="002E1395" w:rsidRDefault="002E1395" w:rsidP="002E1395">
            <w:pPr>
              <w:rPr>
                <w:b/>
                <w:bCs/>
              </w:rPr>
            </w:pPr>
            <w:r w:rsidRPr="002E1395">
              <w:rPr>
                <w:b/>
                <w:bCs/>
              </w:rPr>
              <w:t>2023 Role</w:t>
            </w:r>
          </w:p>
        </w:tc>
        <w:tc>
          <w:tcPr>
            <w:tcW w:w="0" w:type="auto"/>
            <w:vAlign w:val="center"/>
            <w:hideMark/>
          </w:tcPr>
          <w:p w14:paraId="623F2C30" w14:textId="77777777" w:rsidR="002E1395" w:rsidRPr="002E1395" w:rsidRDefault="002E1395" w:rsidP="002E1395">
            <w:pPr>
              <w:rPr>
                <w:b/>
                <w:bCs/>
              </w:rPr>
            </w:pPr>
            <w:r w:rsidRPr="002E1395">
              <w:rPr>
                <w:b/>
                <w:bCs/>
              </w:rPr>
              <w:t>2025+ Role</w:t>
            </w:r>
          </w:p>
        </w:tc>
      </w:tr>
      <w:tr w:rsidR="002E1395" w:rsidRPr="002E1395" w14:paraId="1AF426A8" w14:textId="77777777">
        <w:trPr>
          <w:tblCellSpacing w:w="15" w:type="dxa"/>
        </w:trPr>
        <w:tc>
          <w:tcPr>
            <w:tcW w:w="0" w:type="auto"/>
            <w:vAlign w:val="center"/>
            <w:hideMark/>
          </w:tcPr>
          <w:p w14:paraId="07F9EABE" w14:textId="77777777" w:rsidR="002E1395" w:rsidRPr="002E1395" w:rsidRDefault="002E1395" w:rsidP="002E1395">
            <w:r w:rsidRPr="002E1395">
              <w:t>Legal</w:t>
            </w:r>
          </w:p>
        </w:tc>
        <w:tc>
          <w:tcPr>
            <w:tcW w:w="0" w:type="auto"/>
            <w:vAlign w:val="center"/>
            <w:hideMark/>
          </w:tcPr>
          <w:p w14:paraId="19AF2C41" w14:textId="77777777" w:rsidR="002E1395" w:rsidRPr="002E1395" w:rsidRDefault="002E1395" w:rsidP="002E1395">
            <w:r w:rsidRPr="002E1395">
              <w:t>Prompt Engineer for legal AI</w:t>
            </w:r>
          </w:p>
        </w:tc>
        <w:tc>
          <w:tcPr>
            <w:tcW w:w="0" w:type="auto"/>
            <w:vAlign w:val="center"/>
            <w:hideMark/>
          </w:tcPr>
          <w:p w14:paraId="70417A0D" w14:textId="77777777" w:rsidR="002E1395" w:rsidRPr="002E1395" w:rsidRDefault="002E1395" w:rsidP="002E1395">
            <w:r w:rsidRPr="002E1395">
              <w:t>Lawyer using AI assistants</w:t>
            </w:r>
          </w:p>
        </w:tc>
      </w:tr>
      <w:tr w:rsidR="002E1395" w:rsidRPr="002E1395" w14:paraId="43145E51" w14:textId="77777777">
        <w:trPr>
          <w:tblCellSpacing w:w="15" w:type="dxa"/>
        </w:trPr>
        <w:tc>
          <w:tcPr>
            <w:tcW w:w="0" w:type="auto"/>
            <w:vAlign w:val="center"/>
            <w:hideMark/>
          </w:tcPr>
          <w:p w14:paraId="237BBE18" w14:textId="77777777" w:rsidR="002E1395" w:rsidRPr="002E1395" w:rsidRDefault="002E1395" w:rsidP="002E1395">
            <w:r w:rsidRPr="002E1395">
              <w:t>Education</w:t>
            </w:r>
          </w:p>
        </w:tc>
        <w:tc>
          <w:tcPr>
            <w:tcW w:w="0" w:type="auto"/>
            <w:vAlign w:val="center"/>
            <w:hideMark/>
          </w:tcPr>
          <w:p w14:paraId="5D3867FF" w14:textId="77777777" w:rsidR="002E1395" w:rsidRPr="002E1395" w:rsidRDefault="002E1395" w:rsidP="002E1395">
            <w:r w:rsidRPr="002E1395">
              <w:t>Prompt crafting for tutoring</w:t>
            </w:r>
          </w:p>
        </w:tc>
        <w:tc>
          <w:tcPr>
            <w:tcW w:w="0" w:type="auto"/>
            <w:vAlign w:val="center"/>
            <w:hideMark/>
          </w:tcPr>
          <w:p w14:paraId="57FA9433" w14:textId="77777777" w:rsidR="002E1395" w:rsidRPr="002E1395" w:rsidRDefault="002E1395" w:rsidP="002E1395">
            <w:r w:rsidRPr="002E1395">
              <w:t>Teacher using LLM dashboard</w:t>
            </w:r>
          </w:p>
        </w:tc>
      </w:tr>
      <w:tr w:rsidR="002E1395" w:rsidRPr="002E1395" w14:paraId="7DB1DBE3" w14:textId="77777777">
        <w:trPr>
          <w:tblCellSpacing w:w="15" w:type="dxa"/>
        </w:trPr>
        <w:tc>
          <w:tcPr>
            <w:tcW w:w="0" w:type="auto"/>
            <w:vAlign w:val="center"/>
            <w:hideMark/>
          </w:tcPr>
          <w:p w14:paraId="7F731194" w14:textId="77777777" w:rsidR="002E1395" w:rsidRPr="002E1395" w:rsidRDefault="002E1395" w:rsidP="002E1395">
            <w:r w:rsidRPr="002E1395">
              <w:t>Marketing</w:t>
            </w:r>
          </w:p>
        </w:tc>
        <w:tc>
          <w:tcPr>
            <w:tcW w:w="0" w:type="auto"/>
            <w:vAlign w:val="center"/>
            <w:hideMark/>
          </w:tcPr>
          <w:p w14:paraId="7C7657E4" w14:textId="77777777" w:rsidR="002E1395" w:rsidRPr="002E1395" w:rsidRDefault="002E1395" w:rsidP="002E1395">
            <w:r w:rsidRPr="002E1395">
              <w:t>Prompt generator for copy</w:t>
            </w:r>
          </w:p>
        </w:tc>
        <w:tc>
          <w:tcPr>
            <w:tcW w:w="0" w:type="auto"/>
            <w:vAlign w:val="center"/>
            <w:hideMark/>
          </w:tcPr>
          <w:p w14:paraId="6316D337" w14:textId="77777777" w:rsidR="002E1395" w:rsidRPr="002E1395" w:rsidRDefault="002E1395" w:rsidP="002E1395">
            <w:r w:rsidRPr="002E1395">
              <w:t>Strategist using campaign tools</w:t>
            </w:r>
          </w:p>
        </w:tc>
      </w:tr>
      <w:tr w:rsidR="002E1395" w:rsidRPr="002E1395" w14:paraId="1DCAD519" w14:textId="77777777">
        <w:trPr>
          <w:tblCellSpacing w:w="15" w:type="dxa"/>
        </w:trPr>
        <w:tc>
          <w:tcPr>
            <w:tcW w:w="0" w:type="auto"/>
            <w:vAlign w:val="center"/>
            <w:hideMark/>
          </w:tcPr>
          <w:p w14:paraId="2B4D9DC9" w14:textId="77777777" w:rsidR="002E1395" w:rsidRPr="002E1395" w:rsidRDefault="002E1395" w:rsidP="002E1395">
            <w:r w:rsidRPr="002E1395">
              <w:t>Software Dev</w:t>
            </w:r>
          </w:p>
        </w:tc>
        <w:tc>
          <w:tcPr>
            <w:tcW w:w="0" w:type="auto"/>
            <w:vAlign w:val="center"/>
            <w:hideMark/>
          </w:tcPr>
          <w:p w14:paraId="5BAAE77C" w14:textId="77777777" w:rsidR="002E1395" w:rsidRPr="002E1395" w:rsidRDefault="002E1395" w:rsidP="002E1395">
            <w:r w:rsidRPr="002E1395">
              <w:t>Prompt coder for Copilot</w:t>
            </w:r>
          </w:p>
        </w:tc>
        <w:tc>
          <w:tcPr>
            <w:tcW w:w="0" w:type="auto"/>
            <w:vAlign w:val="center"/>
            <w:hideMark/>
          </w:tcPr>
          <w:p w14:paraId="467F541E" w14:textId="77777777" w:rsidR="002E1395" w:rsidRPr="002E1395" w:rsidRDefault="002E1395" w:rsidP="002E1395">
            <w:r w:rsidRPr="002E1395">
              <w:t>Developer debugging AI output</w:t>
            </w:r>
          </w:p>
        </w:tc>
      </w:tr>
    </w:tbl>
    <w:p w14:paraId="095DDD87" w14:textId="77777777" w:rsidR="002E1395" w:rsidRPr="002E1395" w:rsidRDefault="002E1395" w:rsidP="002E1395">
      <w:pPr>
        <w:rPr>
          <w:b/>
          <w:bCs/>
        </w:rPr>
      </w:pPr>
      <w:r w:rsidRPr="002E1395">
        <w:rPr>
          <w:b/>
          <w:bCs/>
        </w:rPr>
        <w:t>2.4.2 New Roles Emerge</w:t>
      </w:r>
    </w:p>
    <w:p w14:paraId="7108356B" w14:textId="77777777" w:rsidR="002E1395" w:rsidRPr="002E1395" w:rsidRDefault="002E1395" w:rsidP="002E1395">
      <w:pPr>
        <w:numPr>
          <w:ilvl w:val="0"/>
          <w:numId w:val="16"/>
        </w:numPr>
      </w:pPr>
      <w:r w:rsidRPr="002E1395">
        <w:rPr>
          <w:b/>
          <w:bCs/>
        </w:rPr>
        <w:t>AI Product Designer</w:t>
      </w:r>
      <w:r w:rsidRPr="002E1395">
        <w:t>: Crafts end-to-end experiences, not just prompts.</w:t>
      </w:r>
    </w:p>
    <w:p w14:paraId="62F63E9C" w14:textId="77777777" w:rsidR="002E1395" w:rsidRPr="002E1395" w:rsidRDefault="002E1395" w:rsidP="002E1395">
      <w:pPr>
        <w:numPr>
          <w:ilvl w:val="0"/>
          <w:numId w:val="16"/>
        </w:numPr>
      </w:pPr>
      <w:r w:rsidRPr="002E1395">
        <w:rPr>
          <w:b/>
          <w:bCs/>
        </w:rPr>
        <w:t>Model Interaction Architect</w:t>
      </w:r>
      <w:r w:rsidRPr="002E1395">
        <w:t>: Designs dialogue systems and behavior tuning.</w:t>
      </w:r>
    </w:p>
    <w:p w14:paraId="1BCCC083" w14:textId="77777777" w:rsidR="002E1395" w:rsidRPr="002E1395" w:rsidRDefault="002E1395" w:rsidP="002E1395">
      <w:pPr>
        <w:numPr>
          <w:ilvl w:val="0"/>
          <w:numId w:val="16"/>
        </w:numPr>
      </w:pPr>
      <w:r w:rsidRPr="002E1395">
        <w:rPr>
          <w:b/>
          <w:bCs/>
        </w:rPr>
        <w:t>Cognitive UX Researcher</w:t>
      </w:r>
      <w:r w:rsidRPr="002E1395">
        <w:t>: Studies how humans co-work with AI.</w:t>
      </w:r>
    </w:p>
    <w:p w14:paraId="19023344" w14:textId="77777777" w:rsidR="002E1395" w:rsidRPr="002E1395" w:rsidRDefault="002E1395" w:rsidP="002E1395">
      <w:r w:rsidRPr="002E1395">
        <w:pict w14:anchorId="747D916B">
          <v:rect id="_x0000_i1225" style="width:0;height:1.5pt" o:hralign="center" o:hrstd="t" o:hr="t" fillcolor="#a0a0a0" stroked="f"/>
        </w:pict>
      </w:r>
    </w:p>
    <w:p w14:paraId="04756ABC" w14:textId="77777777" w:rsidR="002E1395" w:rsidRPr="002E1395" w:rsidRDefault="002E1395" w:rsidP="002E1395">
      <w:pPr>
        <w:rPr>
          <w:b/>
          <w:bCs/>
        </w:rPr>
      </w:pPr>
      <w:r w:rsidRPr="002E1395">
        <w:rPr>
          <w:b/>
          <w:bCs/>
        </w:rPr>
        <w:t>2.5 Case Studies</w:t>
      </w:r>
    </w:p>
    <w:p w14:paraId="278C5629" w14:textId="77777777" w:rsidR="002E1395" w:rsidRPr="002E1395" w:rsidRDefault="002E1395" w:rsidP="002E1395">
      <w:pPr>
        <w:rPr>
          <w:b/>
          <w:bCs/>
        </w:rPr>
      </w:pPr>
      <w:r w:rsidRPr="002E1395">
        <w:rPr>
          <w:b/>
          <w:bCs/>
        </w:rPr>
        <w:t>1. Klarna (2024)</w:t>
      </w:r>
    </w:p>
    <w:p w14:paraId="4DD22EA6" w14:textId="77777777" w:rsidR="002E1395" w:rsidRPr="002E1395" w:rsidRDefault="002E1395" w:rsidP="002E1395">
      <w:r w:rsidRPr="002E1395">
        <w:t>Replaced its 15-person prompt engineering team with:</w:t>
      </w:r>
    </w:p>
    <w:p w14:paraId="13546249" w14:textId="77777777" w:rsidR="002E1395" w:rsidRPr="002E1395" w:rsidRDefault="002E1395" w:rsidP="002E1395">
      <w:pPr>
        <w:numPr>
          <w:ilvl w:val="0"/>
          <w:numId w:val="17"/>
        </w:numPr>
      </w:pPr>
      <w:r w:rsidRPr="002E1395">
        <w:t>2 fine-tuning specialists.</w:t>
      </w:r>
    </w:p>
    <w:p w14:paraId="274B450A" w14:textId="77777777" w:rsidR="002E1395" w:rsidRPr="002E1395" w:rsidRDefault="002E1395" w:rsidP="002E1395">
      <w:pPr>
        <w:numPr>
          <w:ilvl w:val="0"/>
          <w:numId w:val="17"/>
        </w:numPr>
      </w:pPr>
      <w:r w:rsidRPr="002E1395">
        <w:t>A retrieval pipeline.</w:t>
      </w:r>
    </w:p>
    <w:p w14:paraId="0DA46528" w14:textId="77777777" w:rsidR="002E1395" w:rsidRPr="002E1395" w:rsidRDefault="002E1395" w:rsidP="002E1395">
      <w:pPr>
        <w:numPr>
          <w:ilvl w:val="0"/>
          <w:numId w:val="17"/>
        </w:numPr>
      </w:pPr>
      <w:r w:rsidRPr="002E1395">
        <w:t>Customer feedback loop integrated via LangChain.</w:t>
      </w:r>
    </w:p>
    <w:p w14:paraId="76C95ECF" w14:textId="77777777" w:rsidR="002E1395" w:rsidRPr="002E1395" w:rsidRDefault="002E1395" w:rsidP="002E1395">
      <w:r w:rsidRPr="002E1395">
        <w:rPr>
          <w:b/>
          <w:bCs/>
        </w:rPr>
        <w:lastRenderedPageBreak/>
        <w:t>Result:</w:t>
      </w:r>
      <w:r w:rsidRPr="002E1395">
        <w:t xml:space="preserve"> Increased automation, 18% accuracy boost, 72% cost reduction.</w:t>
      </w:r>
    </w:p>
    <w:p w14:paraId="26471CA4" w14:textId="77777777" w:rsidR="002E1395" w:rsidRPr="002E1395" w:rsidRDefault="002E1395" w:rsidP="002E1395">
      <w:pPr>
        <w:rPr>
          <w:b/>
          <w:bCs/>
        </w:rPr>
      </w:pPr>
      <w:r w:rsidRPr="002E1395">
        <w:rPr>
          <w:b/>
          <w:bCs/>
        </w:rPr>
        <w:t>2. Meta AI (2025)</w:t>
      </w:r>
    </w:p>
    <w:p w14:paraId="112299B8" w14:textId="77777777" w:rsidR="002E1395" w:rsidRPr="002E1395" w:rsidRDefault="002E1395" w:rsidP="002E1395">
      <w:r w:rsidRPr="002E1395">
        <w:t>Developed auto-evolving prompts based on user behavior and feedback (MetaPrompt v3.0).</w:t>
      </w:r>
      <w:r w:rsidRPr="002E1395">
        <w:br/>
      </w:r>
      <w:r w:rsidRPr="002E1395">
        <w:rPr>
          <w:b/>
          <w:bCs/>
        </w:rPr>
        <w:t>Result:</w:t>
      </w:r>
      <w:r w:rsidRPr="002E1395">
        <w:t xml:space="preserve"> Human-like chat agents with zero manual prompt crafting.</w:t>
      </w:r>
    </w:p>
    <w:p w14:paraId="776FEF06" w14:textId="77777777" w:rsidR="002E1395" w:rsidRPr="002E1395" w:rsidRDefault="002E1395" w:rsidP="002E1395">
      <w:r w:rsidRPr="002E1395">
        <w:pict w14:anchorId="1040A18C">
          <v:rect id="_x0000_i1226" style="width:0;height:1.5pt" o:hralign="center" o:hrstd="t" o:hr="t" fillcolor="#a0a0a0" stroked="f"/>
        </w:pict>
      </w:r>
    </w:p>
    <w:p w14:paraId="1C31A873" w14:textId="77777777" w:rsidR="002E1395" w:rsidRPr="002E1395" w:rsidRDefault="002E1395" w:rsidP="002E1395">
      <w:pPr>
        <w:rPr>
          <w:b/>
          <w:bCs/>
        </w:rPr>
      </w:pPr>
      <w:r w:rsidRPr="002E1395">
        <w:rPr>
          <w:b/>
          <w:bCs/>
        </w:rPr>
        <w:t>2.6 Future Directions: 3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3681"/>
        <w:gridCol w:w="2796"/>
      </w:tblGrid>
      <w:tr w:rsidR="002E1395" w:rsidRPr="002E1395" w14:paraId="5D114484" w14:textId="77777777">
        <w:trPr>
          <w:tblHeader/>
          <w:tblCellSpacing w:w="15" w:type="dxa"/>
        </w:trPr>
        <w:tc>
          <w:tcPr>
            <w:tcW w:w="0" w:type="auto"/>
            <w:vAlign w:val="center"/>
            <w:hideMark/>
          </w:tcPr>
          <w:p w14:paraId="38181394" w14:textId="77777777" w:rsidR="002E1395" w:rsidRPr="002E1395" w:rsidRDefault="002E1395" w:rsidP="002E1395">
            <w:pPr>
              <w:rPr>
                <w:b/>
                <w:bCs/>
              </w:rPr>
            </w:pPr>
            <w:r w:rsidRPr="002E1395">
              <w:rPr>
                <w:b/>
                <w:bCs/>
              </w:rPr>
              <w:t>Scenario</w:t>
            </w:r>
          </w:p>
        </w:tc>
        <w:tc>
          <w:tcPr>
            <w:tcW w:w="0" w:type="auto"/>
            <w:vAlign w:val="center"/>
            <w:hideMark/>
          </w:tcPr>
          <w:p w14:paraId="0EB3D967" w14:textId="77777777" w:rsidR="002E1395" w:rsidRPr="002E1395" w:rsidRDefault="002E1395" w:rsidP="002E1395">
            <w:pPr>
              <w:rPr>
                <w:b/>
                <w:bCs/>
              </w:rPr>
            </w:pPr>
            <w:r w:rsidRPr="002E1395">
              <w:rPr>
                <w:b/>
                <w:bCs/>
              </w:rPr>
              <w:t>Description</w:t>
            </w:r>
          </w:p>
        </w:tc>
        <w:tc>
          <w:tcPr>
            <w:tcW w:w="0" w:type="auto"/>
            <w:vAlign w:val="center"/>
            <w:hideMark/>
          </w:tcPr>
          <w:p w14:paraId="24A80695" w14:textId="77777777" w:rsidR="002E1395" w:rsidRPr="002E1395" w:rsidRDefault="002E1395" w:rsidP="002E1395">
            <w:pPr>
              <w:rPr>
                <w:b/>
                <w:bCs/>
              </w:rPr>
            </w:pPr>
            <w:r w:rsidRPr="002E1395">
              <w:rPr>
                <w:b/>
                <w:bCs/>
              </w:rPr>
              <w:t>Implication</w:t>
            </w:r>
          </w:p>
        </w:tc>
      </w:tr>
      <w:tr w:rsidR="002E1395" w:rsidRPr="002E1395" w14:paraId="37D9D9AC" w14:textId="77777777">
        <w:trPr>
          <w:tblCellSpacing w:w="15" w:type="dxa"/>
        </w:trPr>
        <w:tc>
          <w:tcPr>
            <w:tcW w:w="0" w:type="auto"/>
            <w:vAlign w:val="center"/>
            <w:hideMark/>
          </w:tcPr>
          <w:p w14:paraId="7A7E533E" w14:textId="77777777" w:rsidR="002E1395" w:rsidRPr="002E1395" w:rsidRDefault="002E1395" w:rsidP="002E1395">
            <w:r w:rsidRPr="002E1395">
              <w:rPr>
                <w:b/>
                <w:bCs/>
              </w:rPr>
              <w:t>Embedded Prompting</w:t>
            </w:r>
          </w:p>
        </w:tc>
        <w:tc>
          <w:tcPr>
            <w:tcW w:w="0" w:type="auto"/>
            <w:vAlign w:val="center"/>
            <w:hideMark/>
          </w:tcPr>
          <w:p w14:paraId="5B4C62D0" w14:textId="77777777" w:rsidR="002E1395" w:rsidRPr="002E1395" w:rsidRDefault="002E1395" w:rsidP="002E1395">
            <w:r w:rsidRPr="002E1395">
              <w:t>Prompting disappears into natural UI + context modeling</w:t>
            </w:r>
          </w:p>
        </w:tc>
        <w:tc>
          <w:tcPr>
            <w:tcW w:w="0" w:type="auto"/>
            <w:vAlign w:val="center"/>
            <w:hideMark/>
          </w:tcPr>
          <w:p w14:paraId="1C77B7FB" w14:textId="77777777" w:rsidR="002E1395" w:rsidRPr="002E1395" w:rsidRDefault="002E1395" w:rsidP="002E1395">
            <w:r w:rsidRPr="002E1395">
              <w:t>Invisible, fluent interaction</w:t>
            </w:r>
          </w:p>
        </w:tc>
      </w:tr>
      <w:tr w:rsidR="002E1395" w:rsidRPr="002E1395" w14:paraId="5331E4AC" w14:textId="77777777">
        <w:trPr>
          <w:tblCellSpacing w:w="15" w:type="dxa"/>
        </w:trPr>
        <w:tc>
          <w:tcPr>
            <w:tcW w:w="0" w:type="auto"/>
            <w:vAlign w:val="center"/>
            <w:hideMark/>
          </w:tcPr>
          <w:p w14:paraId="3B806BE2" w14:textId="77777777" w:rsidR="002E1395" w:rsidRPr="002E1395" w:rsidRDefault="002E1395" w:rsidP="002E1395">
            <w:r w:rsidRPr="002E1395">
              <w:rPr>
                <w:b/>
                <w:bCs/>
              </w:rPr>
              <w:t>Agent Dominance</w:t>
            </w:r>
          </w:p>
        </w:tc>
        <w:tc>
          <w:tcPr>
            <w:tcW w:w="0" w:type="auto"/>
            <w:vAlign w:val="center"/>
            <w:hideMark/>
          </w:tcPr>
          <w:p w14:paraId="48B7931E" w14:textId="77777777" w:rsidR="002E1395" w:rsidRPr="002E1395" w:rsidRDefault="002E1395" w:rsidP="002E1395">
            <w:r w:rsidRPr="002E1395">
              <w:t>Self-prompting, tool-using agents dominate interactions</w:t>
            </w:r>
          </w:p>
        </w:tc>
        <w:tc>
          <w:tcPr>
            <w:tcW w:w="0" w:type="auto"/>
            <w:vAlign w:val="center"/>
            <w:hideMark/>
          </w:tcPr>
          <w:p w14:paraId="4593D3D1" w14:textId="77777777" w:rsidR="002E1395" w:rsidRPr="002E1395" w:rsidRDefault="002E1395" w:rsidP="002E1395">
            <w:r w:rsidRPr="002E1395">
              <w:t>Reduced human prompt control</w:t>
            </w:r>
          </w:p>
        </w:tc>
      </w:tr>
      <w:tr w:rsidR="002E1395" w:rsidRPr="002E1395" w14:paraId="62774DFA" w14:textId="77777777">
        <w:trPr>
          <w:tblCellSpacing w:w="15" w:type="dxa"/>
        </w:trPr>
        <w:tc>
          <w:tcPr>
            <w:tcW w:w="0" w:type="auto"/>
            <w:vAlign w:val="center"/>
            <w:hideMark/>
          </w:tcPr>
          <w:p w14:paraId="3C1E7BF7" w14:textId="77777777" w:rsidR="002E1395" w:rsidRPr="002E1395" w:rsidRDefault="002E1395" w:rsidP="002E1395">
            <w:r w:rsidRPr="002E1395">
              <w:rPr>
                <w:b/>
                <w:bCs/>
              </w:rPr>
              <w:t>Symbiotic Prompting</w:t>
            </w:r>
          </w:p>
        </w:tc>
        <w:tc>
          <w:tcPr>
            <w:tcW w:w="0" w:type="auto"/>
            <w:vAlign w:val="center"/>
            <w:hideMark/>
          </w:tcPr>
          <w:p w14:paraId="788698A1" w14:textId="77777777" w:rsidR="002E1395" w:rsidRPr="002E1395" w:rsidRDefault="002E1395" w:rsidP="002E1395">
            <w:r w:rsidRPr="002E1395">
              <w:t>Users + AI co-develop prompts as part of creative flow</w:t>
            </w:r>
          </w:p>
        </w:tc>
        <w:tc>
          <w:tcPr>
            <w:tcW w:w="0" w:type="auto"/>
            <w:vAlign w:val="center"/>
            <w:hideMark/>
          </w:tcPr>
          <w:p w14:paraId="5E9A59E3" w14:textId="77777777" w:rsidR="002E1395" w:rsidRPr="002E1395" w:rsidRDefault="002E1395" w:rsidP="002E1395">
            <w:r w:rsidRPr="002E1395">
              <w:t>Augmented intelligence, not automation</w:t>
            </w:r>
          </w:p>
        </w:tc>
      </w:tr>
    </w:tbl>
    <w:p w14:paraId="15F75AF8" w14:textId="77777777" w:rsidR="002E1395" w:rsidRPr="002E1395" w:rsidRDefault="002E1395" w:rsidP="002E1395">
      <w:r w:rsidRPr="002E1395">
        <w:pict w14:anchorId="1A822C16">
          <v:rect id="_x0000_i1227" style="width:0;height:1.5pt" o:hralign="center" o:hrstd="t" o:hr="t" fillcolor="#a0a0a0" stroked="f"/>
        </w:pict>
      </w:r>
    </w:p>
    <w:p w14:paraId="4D69AC31" w14:textId="77777777" w:rsidR="002E1395" w:rsidRPr="002E1395" w:rsidRDefault="002E1395" w:rsidP="002E1395">
      <w:pPr>
        <w:rPr>
          <w:b/>
          <w:bCs/>
        </w:rPr>
      </w:pPr>
      <w:r w:rsidRPr="002E1395">
        <w:rPr>
          <w:b/>
          <w:bCs/>
        </w:rPr>
        <w:t>3. Conclusion</w:t>
      </w:r>
    </w:p>
    <w:p w14:paraId="69FFB44E" w14:textId="77777777" w:rsidR="002E1395" w:rsidRPr="002E1395" w:rsidRDefault="002E1395" w:rsidP="002E1395">
      <w:r w:rsidRPr="002E1395">
        <w:t xml:space="preserve">Prompt engineering is not dead — it is evolving. Its standalone professional phase may be waning, but its influence is permanent. The skills acquired — clarity of instruction, control of ambiguity, cognitive structuring — will form the </w:t>
      </w:r>
      <w:r w:rsidRPr="002E1395">
        <w:rPr>
          <w:b/>
          <w:bCs/>
        </w:rPr>
        <w:t>foundation of AI-era communication</w:t>
      </w:r>
      <w:r w:rsidRPr="002E1395">
        <w:t>.</w:t>
      </w:r>
    </w:p>
    <w:p w14:paraId="11B512BE" w14:textId="77777777" w:rsidR="002E1395" w:rsidRPr="002E1395" w:rsidRDefault="002E1395" w:rsidP="002E1395">
      <w:r w:rsidRPr="002E1395">
        <w:t xml:space="preserve">In the future, we won’t write prompts — we’ll design </w:t>
      </w:r>
      <w:r w:rsidRPr="002E1395">
        <w:rPr>
          <w:b/>
          <w:bCs/>
        </w:rPr>
        <w:t>intentions</w:t>
      </w:r>
      <w:r w:rsidRPr="002E1395">
        <w:t xml:space="preserve">, </w:t>
      </w:r>
      <w:r w:rsidRPr="002E1395">
        <w:rPr>
          <w:b/>
          <w:bCs/>
        </w:rPr>
        <w:t>environments</w:t>
      </w:r>
      <w:r w:rsidRPr="002E1395">
        <w:t xml:space="preserve">, and </w:t>
      </w:r>
      <w:r w:rsidRPr="002E1395">
        <w:rPr>
          <w:b/>
          <w:bCs/>
        </w:rPr>
        <w:t>partnerships</w:t>
      </w:r>
      <w:r w:rsidRPr="002E1395">
        <w:t xml:space="preserve"> with AI. The real question is not "how to prompt" — but </w:t>
      </w:r>
      <w:r w:rsidRPr="002E1395">
        <w:rPr>
          <w:b/>
          <w:bCs/>
        </w:rPr>
        <w:t>how to collaborate</w:t>
      </w:r>
      <w:r w:rsidRPr="002E1395">
        <w:t>.</w:t>
      </w:r>
    </w:p>
    <w:p w14:paraId="6A9CC6E8" w14:textId="77777777" w:rsidR="002E1395" w:rsidRPr="002E1395" w:rsidRDefault="002E1395" w:rsidP="002E1395">
      <w:r w:rsidRPr="002E1395">
        <w:pict w14:anchorId="0EE212A0">
          <v:rect id="_x0000_i1228" style="width:0;height:1.5pt" o:hralign="center" o:hrstd="t" o:hr="t" fillcolor="#a0a0a0" stroked="f"/>
        </w:pict>
      </w:r>
    </w:p>
    <w:p w14:paraId="1B87A1DA" w14:textId="77777777" w:rsidR="002E1395" w:rsidRPr="002E1395" w:rsidRDefault="002E1395" w:rsidP="002E1395">
      <w:pPr>
        <w:rPr>
          <w:b/>
          <w:bCs/>
        </w:rPr>
      </w:pPr>
      <w:r w:rsidRPr="002E1395">
        <w:rPr>
          <w:b/>
          <w:bCs/>
        </w:rPr>
        <w:t>Bibliography</w:t>
      </w:r>
    </w:p>
    <w:p w14:paraId="3D58ED6E" w14:textId="77777777" w:rsidR="002E1395" w:rsidRPr="002E1395" w:rsidRDefault="002E1395" w:rsidP="002E1395">
      <w:pPr>
        <w:numPr>
          <w:ilvl w:val="0"/>
          <w:numId w:val="18"/>
        </w:numPr>
      </w:pPr>
      <w:r w:rsidRPr="002E1395">
        <w:t>OpenAI (2023–2025). Developer documentation and release notes.</w:t>
      </w:r>
    </w:p>
    <w:p w14:paraId="17996882" w14:textId="77777777" w:rsidR="002E1395" w:rsidRPr="002E1395" w:rsidRDefault="002E1395" w:rsidP="002E1395">
      <w:pPr>
        <w:numPr>
          <w:ilvl w:val="0"/>
          <w:numId w:val="18"/>
        </w:numPr>
      </w:pPr>
      <w:r w:rsidRPr="002E1395">
        <w:t xml:space="preserve">Ng, A. (2024). Is Prompt Engineering a Long-Term Career? </w:t>
      </w:r>
      <w:r w:rsidRPr="002E1395">
        <w:rPr>
          <w:i/>
          <w:iCs/>
        </w:rPr>
        <w:t>DeepLearning.AI Blog</w:t>
      </w:r>
      <w:r w:rsidRPr="002E1395">
        <w:t>.</w:t>
      </w:r>
    </w:p>
    <w:p w14:paraId="734B0B01" w14:textId="77777777" w:rsidR="002E1395" w:rsidRPr="002E1395" w:rsidRDefault="002E1395" w:rsidP="002E1395">
      <w:pPr>
        <w:numPr>
          <w:ilvl w:val="0"/>
          <w:numId w:val="18"/>
        </w:numPr>
      </w:pPr>
      <w:r w:rsidRPr="002E1395">
        <w:t xml:space="preserve">LeCun, Y. (2025). Why Prompting is Not Enough. </w:t>
      </w:r>
      <w:r w:rsidRPr="002E1395">
        <w:rPr>
          <w:i/>
          <w:iCs/>
        </w:rPr>
        <w:t>Meta AI Internal Memo.</w:t>
      </w:r>
    </w:p>
    <w:p w14:paraId="20F22604" w14:textId="77777777" w:rsidR="002E1395" w:rsidRPr="002E1395" w:rsidRDefault="002E1395" w:rsidP="002E1395">
      <w:pPr>
        <w:numPr>
          <w:ilvl w:val="0"/>
          <w:numId w:val="18"/>
        </w:numPr>
      </w:pPr>
      <w:r w:rsidRPr="002E1395">
        <w:t>Anthropic (2025). Claude Memory Systems: Moving Beyond Prompt Histories.</w:t>
      </w:r>
    </w:p>
    <w:p w14:paraId="04A93CA7" w14:textId="77777777" w:rsidR="002E1395" w:rsidRPr="002E1395" w:rsidRDefault="002E1395" w:rsidP="002E1395">
      <w:pPr>
        <w:numPr>
          <w:ilvl w:val="0"/>
          <w:numId w:val="18"/>
        </w:numPr>
      </w:pPr>
      <w:r w:rsidRPr="002E1395">
        <w:t>Google DeepMind (2025). AutoPrompting for Agent-Based Reasoning.</w:t>
      </w:r>
    </w:p>
    <w:p w14:paraId="6B8873EF" w14:textId="77777777" w:rsidR="002E1395" w:rsidRPr="002E1395" w:rsidRDefault="002E1395" w:rsidP="002E1395">
      <w:pPr>
        <w:numPr>
          <w:ilvl w:val="0"/>
          <w:numId w:val="18"/>
        </w:numPr>
      </w:pPr>
      <w:r w:rsidRPr="002E1395">
        <w:t>Meta (2025). MetaPrompt 3.0 Whitepaper.</w:t>
      </w:r>
    </w:p>
    <w:p w14:paraId="6CD48A89" w14:textId="77777777" w:rsidR="002E1395" w:rsidRPr="002E1395" w:rsidRDefault="002E1395" w:rsidP="002E1395">
      <w:pPr>
        <w:numPr>
          <w:ilvl w:val="0"/>
          <w:numId w:val="18"/>
        </w:numPr>
      </w:pPr>
      <w:r w:rsidRPr="002E1395">
        <w:t>Jin, D. et al. (2024). Multimodal Prompting: Beyond Text Instructions.</w:t>
      </w:r>
    </w:p>
    <w:p w14:paraId="30D3AD92" w14:textId="77777777" w:rsidR="002E1395" w:rsidRPr="002E1395" w:rsidRDefault="002E1395" w:rsidP="002E1395">
      <w:pPr>
        <w:numPr>
          <w:ilvl w:val="0"/>
          <w:numId w:val="18"/>
        </w:numPr>
      </w:pPr>
      <w:r w:rsidRPr="002E1395">
        <w:t>IBM Research (2025). Declarative Agent Interfaces for AI-Augmented Work.</w:t>
      </w:r>
    </w:p>
    <w:p w14:paraId="5365BD11" w14:textId="77777777" w:rsidR="00E577B2" w:rsidRPr="002E1395" w:rsidRDefault="00E577B2">
      <w:pPr>
        <w:rPr>
          <w:rFonts w:hint="cs"/>
        </w:rPr>
      </w:pPr>
    </w:p>
    <w:sectPr w:rsidR="00E577B2" w:rsidRPr="002E1395" w:rsidSect="00E577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B01AA"/>
    <w:multiLevelType w:val="multilevel"/>
    <w:tmpl w:val="0C9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6B53"/>
    <w:multiLevelType w:val="multilevel"/>
    <w:tmpl w:val="1D68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C08C5"/>
    <w:multiLevelType w:val="multilevel"/>
    <w:tmpl w:val="3460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10ED"/>
    <w:multiLevelType w:val="multilevel"/>
    <w:tmpl w:val="F562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C3E55"/>
    <w:multiLevelType w:val="multilevel"/>
    <w:tmpl w:val="F06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41679"/>
    <w:multiLevelType w:val="multilevel"/>
    <w:tmpl w:val="959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3463C"/>
    <w:multiLevelType w:val="multilevel"/>
    <w:tmpl w:val="77A8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20625"/>
    <w:multiLevelType w:val="multilevel"/>
    <w:tmpl w:val="B4D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40765"/>
    <w:multiLevelType w:val="multilevel"/>
    <w:tmpl w:val="B63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1643D"/>
    <w:multiLevelType w:val="multilevel"/>
    <w:tmpl w:val="900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5722D"/>
    <w:multiLevelType w:val="multilevel"/>
    <w:tmpl w:val="E638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14D3D"/>
    <w:multiLevelType w:val="multilevel"/>
    <w:tmpl w:val="E4CA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B551D"/>
    <w:multiLevelType w:val="multilevel"/>
    <w:tmpl w:val="FD9E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83A43"/>
    <w:multiLevelType w:val="multilevel"/>
    <w:tmpl w:val="A00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14E5E"/>
    <w:multiLevelType w:val="multilevel"/>
    <w:tmpl w:val="79A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10E8E"/>
    <w:multiLevelType w:val="multilevel"/>
    <w:tmpl w:val="0CB2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A3F92"/>
    <w:multiLevelType w:val="multilevel"/>
    <w:tmpl w:val="EA2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73911"/>
    <w:multiLevelType w:val="multilevel"/>
    <w:tmpl w:val="237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494076">
    <w:abstractNumId w:val="13"/>
  </w:num>
  <w:num w:numId="2" w16cid:durableId="1769958711">
    <w:abstractNumId w:val="2"/>
  </w:num>
  <w:num w:numId="3" w16cid:durableId="1109013460">
    <w:abstractNumId w:val="7"/>
  </w:num>
  <w:num w:numId="4" w16cid:durableId="1750613900">
    <w:abstractNumId w:val="0"/>
  </w:num>
  <w:num w:numId="5" w16cid:durableId="296110799">
    <w:abstractNumId w:val="4"/>
  </w:num>
  <w:num w:numId="6" w16cid:durableId="1963068422">
    <w:abstractNumId w:val="9"/>
  </w:num>
  <w:num w:numId="7" w16cid:durableId="1600604211">
    <w:abstractNumId w:val="15"/>
  </w:num>
  <w:num w:numId="8" w16cid:durableId="1288780691">
    <w:abstractNumId w:val="1"/>
  </w:num>
  <w:num w:numId="9" w16cid:durableId="464276943">
    <w:abstractNumId w:val="5"/>
  </w:num>
  <w:num w:numId="10" w16cid:durableId="886649021">
    <w:abstractNumId w:val="3"/>
  </w:num>
  <w:num w:numId="11" w16cid:durableId="388890885">
    <w:abstractNumId w:val="16"/>
  </w:num>
  <w:num w:numId="12" w16cid:durableId="1423838353">
    <w:abstractNumId w:val="12"/>
  </w:num>
  <w:num w:numId="13" w16cid:durableId="1368140596">
    <w:abstractNumId w:val="14"/>
  </w:num>
  <w:num w:numId="14" w16cid:durableId="2061198639">
    <w:abstractNumId w:val="6"/>
  </w:num>
  <w:num w:numId="15" w16cid:durableId="98716803">
    <w:abstractNumId w:val="17"/>
  </w:num>
  <w:num w:numId="16" w16cid:durableId="1235973479">
    <w:abstractNumId w:val="10"/>
  </w:num>
  <w:num w:numId="17" w16cid:durableId="404838362">
    <w:abstractNumId w:val="11"/>
  </w:num>
  <w:num w:numId="18" w16cid:durableId="16647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8F"/>
    <w:rsid w:val="0013528F"/>
    <w:rsid w:val="00252A84"/>
    <w:rsid w:val="002E1395"/>
    <w:rsid w:val="003C6C7A"/>
    <w:rsid w:val="00E577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A90C"/>
  <w15:chartTrackingRefBased/>
  <w15:docId w15:val="{BEEF140B-7FA8-4093-96A2-D3762FB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35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35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3528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3528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352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3528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3528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528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3528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3528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3528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3528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3528F"/>
    <w:rPr>
      <w:rFonts w:eastAsiaTheme="majorEastAsia" w:cstheme="majorBidi"/>
      <w:i/>
      <w:iCs/>
      <w:color w:val="0F4761" w:themeColor="accent1" w:themeShade="BF"/>
    </w:rPr>
  </w:style>
  <w:style w:type="character" w:customStyle="1" w:styleId="50">
    <w:name w:val="כותרת 5 תו"/>
    <w:basedOn w:val="a0"/>
    <w:link w:val="5"/>
    <w:uiPriority w:val="9"/>
    <w:semiHidden/>
    <w:rsid w:val="0013528F"/>
    <w:rPr>
      <w:rFonts w:eastAsiaTheme="majorEastAsia" w:cstheme="majorBidi"/>
      <w:color w:val="0F4761" w:themeColor="accent1" w:themeShade="BF"/>
    </w:rPr>
  </w:style>
  <w:style w:type="character" w:customStyle="1" w:styleId="60">
    <w:name w:val="כותרת 6 תו"/>
    <w:basedOn w:val="a0"/>
    <w:link w:val="6"/>
    <w:uiPriority w:val="9"/>
    <w:semiHidden/>
    <w:rsid w:val="0013528F"/>
    <w:rPr>
      <w:rFonts w:eastAsiaTheme="majorEastAsia" w:cstheme="majorBidi"/>
      <w:i/>
      <w:iCs/>
      <w:color w:val="595959" w:themeColor="text1" w:themeTint="A6"/>
    </w:rPr>
  </w:style>
  <w:style w:type="character" w:customStyle="1" w:styleId="70">
    <w:name w:val="כותרת 7 תו"/>
    <w:basedOn w:val="a0"/>
    <w:link w:val="7"/>
    <w:uiPriority w:val="9"/>
    <w:semiHidden/>
    <w:rsid w:val="0013528F"/>
    <w:rPr>
      <w:rFonts w:eastAsiaTheme="majorEastAsia" w:cstheme="majorBidi"/>
      <w:color w:val="595959" w:themeColor="text1" w:themeTint="A6"/>
    </w:rPr>
  </w:style>
  <w:style w:type="character" w:customStyle="1" w:styleId="80">
    <w:name w:val="כותרת 8 תו"/>
    <w:basedOn w:val="a0"/>
    <w:link w:val="8"/>
    <w:uiPriority w:val="9"/>
    <w:semiHidden/>
    <w:rsid w:val="0013528F"/>
    <w:rPr>
      <w:rFonts w:eastAsiaTheme="majorEastAsia" w:cstheme="majorBidi"/>
      <w:i/>
      <w:iCs/>
      <w:color w:val="272727" w:themeColor="text1" w:themeTint="D8"/>
    </w:rPr>
  </w:style>
  <w:style w:type="character" w:customStyle="1" w:styleId="90">
    <w:name w:val="כותרת 9 תו"/>
    <w:basedOn w:val="a0"/>
    <w:link w:val="9"/>
    <w:uiPriority w:val="9"/>
    <w:semiHidden/>
    <w:rsid w:val="0013528F"/>
    <w:rPr>
      <w:rFonts w:eastAsiaTheme="majorEastAsia" w:cstheme="majorBidi"/>
      <w:color w:val="272727" w:themeColor="text1" w:themeTint="D8"/>
    </w:rPr>
  </w:style>
  <w:style w:type="paragraph" w:styleId="a3">
    <w:name w:val="Title"/>
    <w:basedOn w:val="a"/>
    <w:next w:val="a"/>
    <w:link w:val="a4"/>
    <w:uiPriority w:val="10"/>
    <w:qFormat/>
    <w:rsid w:val="00135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352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528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3528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3528F"/>
    <w:pPr>
      <w:spacing w:before="160"/>
      <w:jc w:val="center"/>
    </w:pPr>
    <w:rPr>
      <w:i/>
      <w:iCs/>
      <w:color w:val="404040" w:themeColor="text1" w:themeTint="BF"/>
    </w:rPr>
  </w:style>
  <w:style w:type="character" w:customStyle="1" w:styleId="a8">
    <w:name w:val="ציטוט תו"/>
    <w:basedOn w:val="a0"/>
    <w:link w:val="a7"/>
    <w:uiPriority w:val="29"/>
    <w:rsid w:val="0013528F"/>
    <w:rPr>
      <w:i/>
      <w:iCs/>
      <w:color w:val="404040" w:themeColor="text1" w:themeTint="BF"/>
    </w:rPr>
  </w:style>
  <w:style w:type="paragraph" w:styleId="a9">
    <w:name w:val="List Paragraph"/>
    <w:basedOn w:val="a"/>
    <w:uiPriority w:val="34"/>
    <w:qFormat/>
    <w:rsid w:val="0013528F"/>
    <w:pPr>
      <w:ind w:left="720"/>
      <w:contextualSpacing/>
    </w:pPr>
  </w:style>
  <w:style w:type="character" w:styleId="aa">
    <w:name w:val="Intense Emphasis"/>
    <w:basedOn w:val="a0"/>
    <w:uiPriority w:val="21"/>
    <w:qFormat/>
    <w:rsid w:val="0013528F"/>
    <w:rPr>
      <w:i/>
      <w:iCs/>
      <w:color w:val="0F4761" w:themeColor="accent1" w:themeShade="BF"/>
    </w:rPr>
  </w:style>
  <w:style w:type="paragraph" w:styleId="ab">
    <w:name w:val="Intense Quote"/>
    <w:basedOn w:val="a"/>
    <w:next w:val="a"/>
    <w:link w:val="ac"/>
    <w:uiPriority w:val="30"/>
    <w:qFormat/>
    <w:rsid w:val="00135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3528F"/>
    <w:rPr>
      <w:i/>
      <w:iCs/>
      <w:color w:val="0F4761" w:themeColor="accent1" w:themeShade="BF"/>
    </w:rPr>
  </w:style>
  <w:style w:type="character" w:styleId="ad">
    <w:name w:val="Intense Reference"/>
    <w:basedOn w:val="a0"/>
    <w:uiPriority w:val="32"/>
    <w:qFormat/>
    <w:rsid w:val="0013528F"/>
    <w:rPr>
      <w:b/>
      <w:bCs/>
      <w:smallCaps/>
      <w:color w:val="0F4761" w:themeColor="accent1" w:themeShade="BF"/>
      <w:spacing w:val="5"/>
    </w:rPr>
  </w:style>
  <w:style w:type="character" w:styleId="Hyperlink">
    <w:name w:val="Hyperlink"/>
    <w:basedOn w:val="a0"/>
    <w:uiPriority w:val="99"/>
    <w:unhideWhenUsed/>
    <w:rsid w:val="002E1395"/>
    <w:rPr>
      <w:color w:val="467886" w:themeColor="hyperlink"/>
      <w:u w:val="single"/>
    </w:rPr>
  </w:style>
  <w:style w:type="character" w:styleId="ae">
    <w:name w:val="Unresolved Mention"/>
    <w:basedOn w:val="a0"/>
    <w:uiPriority w:val="99"/>
    <w:semiHidden/>
    <w:unhideWhenUsed/>
    <w:rsid w:val="002E1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docs/guides/prompt-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2182</Words>
  <Characters>10913</Characters>
  <Application>Microsoft Office Word</Application>
  <DocSecurity>0</DocSecurity>
  <Lines>90</Lines>
  <Paragraphs>26</Paragraphs>
  <ScaleCrop>false</ScaleCrop>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atia</dc:creator>
  <cp:keywords/>
  <dc:description/>
  <cp:lastModifiedBy>אליה  עטיה</cp:lastModifiedBy>
  <cp:revision>2</cp:revision>
  <dcterms:created xsi:type="dcterms:W3CDTF">2025-09-10T07:03:00Z</dcterms:created>
  <dcterms:modified xsi:type="dcterms:W3CDTF">2025-09-10T07:07:00Z</dcterms:modified>
</cp:coreProperties>
</file>