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C7249" w14:textId="77777777" w:rsidR="00D20C56" w:rsidRDefault="00D20C56" w:rsidP="00D20C56">
      <w:pPr>
        <w:pStyle w:val="BodyText"/>
      </w:pPr>
      <w:r>
        <w:t>Today, we are going to cover if conditions. We are asked to determine whether the students pass math test or not.</w:t>
      </w:r>
    </w:p>
    <w:p w14:paraId="5BE95793" w14:textId="77777777" w:rsidR="00D20C56" w:rsidRDefault="00D20C56" w:rsidP="00D20C56">
      <w:pPr>
        <w:pStyle w:val="BodyText"/>
      </w:pPr>
      <w:r>
        <w:t>There are 1000 students in the data set, therefore we need to take advantage of loop. Let’s do it using for loop and if condition. Here are the R codes:</w:t>
      </w:r>
    </w:p>
    <w:p w14:paraId="21D18263" w14:textId="77777777" w:rsidR="00D20C56" w:rsidRDefault="00D20C56" w:rsidP="00D20C56">
      <w:pPr>
        <w:pStyle w:val="SourceCode"/>
      </w:pPr>
      <w:r>
        <w:rPr>
          <w:rStyle w:val="CommentTok"/>
        </w:rPr>
        <w:t>#add one column</w:t>
      </w:r>
      <w:r>
        <w:br/>
      </w:r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MathGrade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(idx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(StudentsPerformance))){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(StudentsPerformance[idx, </w:t>
      </w:r>
      <w:r>
        <w:rPr>
          <w:rStyle w:val="StringTok"/>
        </w:rPr>
        <w:t>"MathScore"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StudentsPerformance[idx,</w:t>
      </w:r>
      <w:r>
        <w:rPr>
          <w:rStyle w:val="StringTok"/>
        </w:rPr>
        <w:t>"MathGrade"</w:t>
      </w:r>
      <w:r>
        <w:rPr>
          <w:rStyle w:val="NormalTok"/>
        </w:rPr>
        <w:t>] &lt;-</w:t>
      </w:r>
      <w:r>
        <w:rPr>
          <w:rStyle w:val="StringTok"/>
        </w:rPr>
        <w:t xml:space="preserve"> "Pass"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StudentsPerformance[idx,</w:t>
      </w:r>
      <w:r>
        <w:rPr>
          <w:rStyle w:val="StringTok"/>
        </w:rPr>
        <w:t>"MathGrade"</w:t>
      </w:r>
      <w:r>
        <w:rPr>
          <w:rStyle w:val="NormalTok"/>
        </w:rPr>
        <w:t>] &lt;-</w:t>
      </w:r>
      <w:r>
        <w:rPr>
          <w:rStyle w:val="StringTok"/>
        </w:rPr>
        <w:t xml:space="preserve"> "Fail"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D83DD96" w14:textId="17EC7FF5" w:rsidR="00D20C56" w:rsidRDefault="00D20C56" w:rsidP="00D20C56">
      <w:pPr>
        <w:pStyle w:val="FirstParagraph"/>
      </w:pPr>
      <w:r>
        <w:t>The R codes perform the following tasks:</w:t>
      </w:r>
    </w:p>
    <w:p w14:paraId="46D8CA96" w14:textId="77777777" w:rsidR="00D20C56" w:rsidRDefault="00D20C56" w:rsidP="00D20C56">
      <w:pPr>
        <w:pStyle w:val="Compact"/>
        <w:numPr>
          <w:ilvl w:val="0"/>
          <w:numId w:val="1"/>
        </w:numPr>
      </w:pPr>
      <w:r>
        <w:t>Add one more column, MathGrade, to the data frame before the loop</w:t>
      </w:r>
    </w:p>
    <w:p w14:paraId="05E0C984" w14:textId="77777777" w:rsidR="00D20C56" w:rsidRDefault="00D20C56" w:rsidP="00D20C56">
      <w:pPr>
        <w:pStyle w:val="Compact"/>
        <w:numPr>
          <w:ilvl w:val="0"/>
          <w:numId w:val="1"/>
        </w:numPr>
      </w:pPr>
      <w:r>
        <w:t>Loop over the rows based on the row number, generated by colon operator, c(1:nrow(StudentsPerformance)</w:t>
      </w:r>
    </w:p>
    <w:p w14:paraId="1B9F8B72" w14:textId="77777777" w:rsidR="00D20C56" w:rsidRDefault="00D20C56" w:rsidP="00D20C56">
      <w:pPr>
        <w:pStyle w:val="Compact"/>
        <w:numPr>
          <w:ilvl w:val="0"/>
          <w:numId w:val="1"/>
        </w:numPr>
      </w:pPr>
      <w:r>
        <w:t>Inside the loop, take out the MathScore and assign the “Pass” if the math score&gt;=70; otherwise, assign it to “Fail”.</w:t>
      </w:r>
    </w:p>
    <w:p w14:paraId="52B55A9F" w14:textId="7BB3B082" w:rsidR="00D20C56" w:rsidRDefault="00D20C56" w:rsidP="00D20C56">
      <w:pPr>
        <w:pStyle w:val="FirstParagraph"/>
      </w:pPr>
      <w:r>
        <w:t xml:space="preserve">Let’s </w:t>
      </w:r>
      <w:r w:rsidR="006B317C">
        <w:t xml:space="preserve">run the codes and </w:t>
      </w:r>
      <w:r>
        <w:t>look at the first few rows of the data</w:t>
      </w:r>
    </w:p>
    <w:p w14:paraId="1262672C" w14:textId="77777777" w:rsidR="00D20C56" w:rsidRDefault="00D20C56" w:rsidP="00D20C5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(StudentsPerformance)</w:t>
      </w:r>
    </w:p>
    <w:p w14:paraId="641CBB8E" w14:textId="77777777" w:rsidR="00D20C56" w:rsidRDefault="00D20C56" w:rsidP="00D20C56">
      <w:pPr>
        <w:pStyle w:val="FirstParagraph"/>
      </w:pPr>
      <w:r>
        <w:t xml:space="preserve">We just used for loop and “if else”" conditions to determine the grade. There is a better solution. We only use “ifelse”" conditions without </w:t>
      </w:r>
      <w:r>
        <w:rPr>
          <w:b/>
        </w:rPr>
        <w:t>explicitly</w:t>
      </w:r>
      <w:r>
        <w:t xml:space="preserve"> writing the loop. </w:t>
      </w:r>
    </w:p>
    <w:p w14:paraId="3D5415BF" w14:textId="77777777" w:rsidR="00D20C56" w:rsidRDefault="00D20C56" w:rsidP="00D20C56">
      <w:pPr>
        <w:pStyle w:val="BodyText"/>
      </w:pPr>
      <w:r>
        <w:t>Let’s rewrite the codes using if else</w:t>
      </w:r>
    </w:p>
    <w:p w14:paraId="5DD30E16" w14:textId="77777777" w:rsidR="00D20C56" w:rsidRDefault="00D20C56" w:rsidP="00D20C56">
      <w:pPr>
        <w:pStyle w:val="SourceCode"/>
      </w:pPr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MathGrade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(StudentsPerformance</w:t>
      </w:r>
      <w:r>
        <w:rPr>
          <w:rStyle w:val="OperatorTok"/>
        </w:rPr>
        <w:t>$</w:t>
      </w:r>
      <w:r>
        <w:rPr>
          <w:rStyle w:val="NormalTok"/>
        </w:rPr>
        <w:t xml:space="preserve">MathScore </w:t>
      </w:r>
      <w:r>
        <w:rPr>
          <w:rStyle w:val="OperatorTok"/>
        </w:rPr>
        <w:t>&gt;=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StringTok"/>
        </w:rPr>
        <w:t>"Pass"</w:t>
      </w:r>
      <w:r>
        <w:rPr>
          <w:rStyle w:val="NormalTok"/>
        </w:rPr>
        <w:t xml:space="preserve">, </w:t>
      </w:r>
      <w:r>
        <w:rPr>
          <w:rStyle w:val="StringTok"/>
        </w:rPr>
        <w:t>"Fail"</w:t>
      </w:r>
      <w:r>
        <w:rPr>
          <w:rStyle w:val="NormalTok"/>
        </w:rPr>
        <w:t>)</w:t>
      </w:r>
    </w:p>
    <w:p w14:paraId="04D049B2" w14:textId="77777777" w:rsidR="00D20C56" w:rsidRDefault="00D20C56" w:rsidP="00D20C56">
      <w:pPr>
        <w:pStyle w:val="FirstParagraph"/>
      </w:pPr>
      <w:r>
        <w:t xml:space="preserve">It is easy to see that we write less code using ifelse. It runs much faster. </w:t>
      </w:r>
      <w:r>
        <w:rPr>
          <w:b/>
        </w:rPr>
        <w:t>I strongly recommend that we use “ifelse” if possible instead of if else and loops explicitly</w:t>
      </w:r>
      <w:r>
        <w:t>.</w:t>
      </w:r>
    </w:p>
    <w:p w14:paraId="45A7F420" w14:textId="77777777" w:rsidR="00D20C56" w:rsidRDefault="00D20C56" w:rsidP="00D20C56">
      <w:pPr>
        <w:pStyle w:val="BodyText"/>
      </w:pPr>
      <w:r>
        <w:t>Your manager asks you to determine the students’ grades according to the following grading policy: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39"/>
        <w:gridCol w:w="1393"/>
      </w:tblGrid>
      <w:tr w:rsidR="00D20C56" w14:paraId="7DC37DDA" w14:textId="77777777" w:rsidTr="00D20C56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74D4DE2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Math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BB1C446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Math Grade</w:t>
            </w:r>
          </w:p>
        </w:tc>
      </w:tr>
      <w:tr w:rsidR="00D20C56" w14:paraId="4752A786" w14:textId="77777777" w:rsidTr="00D20C56">
        <w:tc>
          <w:tcPr>
            <w:tcW w:w="0" w:type="auto"/>
            <w:hideMark/>
          </w:tcPr>
          <w:p w14:paraId="4FC01EE3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[90,100]</w:t>
            </w:r>
          </w:p>
        </w:tc>
        <w:tc>
          <w:tcPr>
            <w:tcW w:w="0" w:type="auto"/>
            <w:hideMark/>
          </w:tcPr>
          <w:p w14:paraId="186DCCB3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A</w:t>
            </w:r>
          </w:p>
        </w:tc>
      </w:tr>
      <w:tr w:rsidR="00D20C56" w14:paraId="230B2DB5" w14:textId="77777777" w:rsidTr="00D20C56">
        <w:tc>
          <w:tcPr>
            <w:tcW w:w="0" w:type="auto"/>
            <w:hideMark/>
          </w:tcPr>
          <w:p w14:paraId="48F197DF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[80, 90)</w:t>
            </w:r>
          </w:p>
        </w:tc>
        <w:tc>
          <w:tcPr>
            <w:tcW w:w="0" w:type="auto"/>
            <w:hideMark/>
          </w:tcPr>
          <w:p w14:paraId="775C17D5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B</w:t>
            </w:r>
          </w:p>
        </w:tc>
      </w:tr>
      <w:tr w:rsidR="00D20C56" w14:paraId="24A76B3C" w14:textId="77777777" w:rsidTr="00D20C56">
        <w:tc>
          <w:tcPr>
            <w:tcW w:w="0" w:type="auto"/>
            <w:hideMark/>
          </w:tcPr>
          <w:p w14:paraId="7EE53ECF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[70, 80)</w:t>
            </w:r>
          </w:p>
        </w:tc>
        <w:tc>
          <w:tcPr>
            <w:tcW w:w="0" w:type="auto"/>
            <w:hideMark/>
          </w:tcPr>
          <w:p w14:paraId="3BA78509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C</w:t>
            </w:r>
          </w:p>
        </w:tc>
      </w:tr>
      <w:tr w:rsidR="00D20C56" w14:paraId="58C4ACD4" w14:textId="77777777" w:rsidTr="00D20C56">
        <w:tc>
          <w:tcPr>
            <w:tcW w:w="0" w:type="auto"/>
            <w:hideMark/>
          </w:tcPr>
          <w:p w14:paraId="45C9A2C8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lastRenderedPageBreak/>
              <w:t>[0, 70)</w:t>
            </w:r>
          </w:p>
        </w:tc>
        <w:tc>
          <w:tcPr>
            <w:tcW w:w="0" w:type="auto"/>
            <w:hideMark/>
          </w:tcPr>
          <w:p w14:paraId="63769F28" w14:textId="77777777" w:rsidR="00D20C56" w:rsidRDefault="00D20C56">
            <w:pPr>
              <w:pStyle w:val="Compact"/>
              <w:spacing w:line="256" w:lineRule="auto"/>
              <w:jc w:val="center"/>
            </w:pPr>
            <w:r>
              <w:t>D</w:t>
            </w:r>
          </w:p>
        </w:tc>
      </w:tr>
    </w:tbl>
    <w:p w14:paraId="0C271F0E" w14:textId="1362DCB9" w:rsidR="00D20C56" w:rsidRDefault="007D6AD2" w:rsidP="00D20C56">
      <w:pPr>
        <w:pStyle w:val="BodyText"/>
      </w:pPr>
      <w:r>
        <w:t>We</w:t>
      </w:r>
      <w:r w:rsidR="00D20C56">
        <w:t xml:space="preserve"> may use nested “if else” and loops or nested “ifelse”. Let’s look at these two solutions.</w:t>
      </w:r>
    </w:p>
    <w:p w14:paraId="52BA55AF" w14:textId="40C47D5F" w:rsidR="002D6E6B" w:rsidRDefault="002D6E6B" w:rsidP="00D20C56">
      <w:pPr>
        <w:pStyle w:val="BodyText"/>
      </w:pPr>
      <w:r>
        <w:t>Solution 1 uses nested “if else” and loops</w:t>
      </w:r>
    </w:p>
    <w:p w14:paraId="53DF0DFD" w14:textId="77777777" w:rsidR="00D20C56" w:rsidRDefault="00D20C56" w:rsidP="00D20C56">
      <w:pPr>
        <w:pStyle w:val="SourceCode"/>
      </w:pPr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MathGrade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(idx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(StudentsPerformance))){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(StudentsPerformance[idx, </w:t>
      </w:r>
      <w:r>
        <w:rPr>
          <w:rStyle w:val="StringTok"/>
        </w:rPr>
        <w:t>"MathScore"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StudentsPerformance[idx,</w:t>
      </w:r>
      <w:r>
        <w:rPr>
          <w:rStyle w:val="StringTok"/>
        </w:rPr>
        <w:t>"MathGrade"</w:t>
      </w:r>
      <w:r>
        <w:rPr>
          <w:rStyle w:val="NormalTok"/>
        </w:rPr>
        <w:t>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(StudentsPerformance[idx, </w:t>
      </w:r>
      <w:r>
        <w:rPr>
          <w:rStyle w:val="StringTok"/>
        </w:rPr>
        <w:t>"MathScore"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StudentsPerformance[idx,</w:t>
      </w:r>
      <w:r>
        <w:rPr>
          <w:rStyle w:val="StringTok"/>
        </w:rPr>
        <w:t>"MathGrade"</w:t>
      </w:r>
      <w:r>
        <w:rPr>
          <w:rStyle w:val="NormalTok"/>
        </w:rPr>
        <w:t>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(StudentsPerformance[idx, </w:t>
      </w:r>
      <w:r>
        <w:rPr>
          <w:rStyle w:val="StringTok"/>
        </w:rPr>
        <w:t>"MathScore"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StudentsPerformance[idx,</w:t>
      </w:r>
      <w:r>
        <w:rPr>
          <w:rStyle w:val="StringTok"/>
        </w:rPr>
        <w:t>"MathGrade"</w:t>
      </w:r>
      <w:r>
        <w:rPr>
          <w:rStyle w:val="NormalTok"/>
        </w:rPr>
        <w:t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StudentsPerformance[idx,</w:t>
      </w:r>
      <w:r>
        <w:rPr>
          <w:rStyle w:val="StringTok"/>
        </w:rPr>
        <w:t>"MathGrade"</w:t>
      </w:r>
      <w:r>
        <w:rPr>
          <w:rStyle w:val="NormalTok"/>
        </w:rPr>
        <w:t>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F287BB4" w14:textId="2720DF22" w:rsidR="00D20C56" w:rsidRDefault="00D20C56" w:rsidP="00D20C56">
      <w:pPr>
        <w:pStyle w:val="FirstParagraph"/>
      </w:pPr>
      <w:r>
        <w:t>The R codes perform the following tasks:</w:t>
      </w:r>
    </w:p>
    <w:p w14:paraId="3F1E653C" w14:textId="77777777" w:rsidR="00D20C56" w:rsidRDefault="00D20C56" w:rsidP="00D20C56">
      <w:pPr>
        <w:pStyle w:val="Compact"/>
        <w:numPr>
          <w:ilvl w:val="0"/>
          <w:numId w:val="1"/>
        </w:numPr>
      </w:pPr>
      <w:r>
        <w:t>Add one more column, MathGrade, to the data frame before the loop and initialize to null values</w:t>
      </w:r>
    </w:p>
    <w:p w14:paraId="0C1E7528" w14:textId="77777777" w:rsidR="00D20C56" w:rsidRDefault="00D20C56" w:rsidP="00D20C56">
      <w:pPr>
        <w:pStyle w:val="Compact"/>
        <w:numPr>
          <w:ilvl w:val="0"/>
          <w:numId w:val="1"/>
        </w:numPr>
      </w:pPr>
      <w:r>
        <w:t>Loop over the rows based on the row number, generated by colon operator, c(1:nrow(StudentsPerformance)</w:t>
      </w:r>
    </w:p>
    <w:p w14:paraId="07814884" w14:textId="77777777" w:rsidR="00D20C56" w:rsidRDefault="00D20C56" w:rsidP="00D20C56">
      <w:pPr>
        <w:pStyle w:val="Compact"/>
        <w:numPr>
          <w:ilvl w:val="0"/>
          <w:numId w:val="1"/>
        </w:numPr>
      </w:pPr>
      <w:r>
        <w:t>Inside the loop, take out the MathScore and assign the corresponding grades.</w:t>
      </w:r>
    </w:p>
    <w:p w14:paraId="05C7A049" w14:textId="77777777" w:rsidR="00D20C56" w:rsidRDefault="00D20C56" w:rsidP="00D20C56">
      <w:pPr>
        <w:pStyle w:val="Compact"/>
        <w:numPr>
          <w:ilvl w:val="1"/>
          <w:numId w:val="1"/>
        </w:numPr>
      </w:pPr>
      <w:r>
        <w:t>If MathScore &gt;=90; the grade is A</w:t>
      </w:r>
    </w:p>
    <w:p w14:paraId="565CCA10" w14:textId="77777777" w:rsidR="00D20C56" w:rsidRDefault="00D20C56" w:rsidP="00D20C56">
      <w:pPr>
        <w:pStyle w:val="Compact"/>
        <w:numPr>
          <w:ilvl w:val="1"/>
          <w:numId w:val="1"/>
        </w:numPr>
      </w:pPr>
      <w:r>
        <w:t xml:space="preserve">Else automatically covers the negation of Mathsocre &lt;90 and combines MathScore&gt;=80; which means 80 &lt;= MathScore&lt;90; note here we only write one condition Mathscore&gt;=80; the R engine automatically knows that MathScore&lt; 90 because of the “else”. Please </w:t>
      </w:r>
      <w:r>
        <w:rPr>
          <w:b/>
        </w:rPr>
        <w:t>DON’T</w:t>
      </w:r>
      <w:r>
        <w:t xml:space="preserve"> write the </w:t>
      </w:r>
      <w:bookmarkStart w:id="0" w:name="_GoBack"/>
      <w:r>
        <w:t xml:space="preserve">(MathScore &lt; 90) &amp;( MathScore &lt;=80) </w:t>
      </w:r>
      <w:bookmarkEnd w:id="0"/>
      <w:r>
        <w:t>since it is not efficient and runs slower.</w:t>
      </w:r>
    </w:p>
    <w:p w14:paraId="40C0B4D5" w14:textId="77777777" w:rsidR="00D20C56" w:rsidRDefault="00D20C56" w:rsidP="00D20C56">
      <w:pPr>
        <w:pStyle w:val="Compact"/>
        <w:numPr>
          <w:ilvl w:val="1"/>
          <w:numId w:val="1"/>
        </w:numPr>
      </w:pPr>
      <w:r>
        <w:t>…..</w:t>
      </w:r>
    </w:p>
    <w:p w14:paraId="3BE6343C" w14:textId="77777777" w:rsidR="00D20C56" w:rsidRDefault="00D20C56" w:rsidP="00D20C56">
      <w:pPr>
        <w:pStyle w:val="Compact"/>
        <w:numPr>
          <w:ilvl w:val="1"/>
          <w:numId w:val="1"/>
        </w:numPr>
      </w:pPr>
      <w:r>
        <w:t>The last “else” covers the negation of  MathScore &gt;= 70,  which means MathScore &lt; 70 since R engine knows it, we don’t need to write this condition explicitly.</w:t>
      </w:r>
    </w:p>
    <w:p w14:paraId="096EA802" w14:textId="77777777" w:rsidR="00D20C56" w:rsidRDefault="00D20C56" w:rsidP="00D20C56">
      <w:pPr>
        <w:pStyle w:val="FirstParagraph"/>
      </w:pPr>
      <w:r>
        <w:t>A better solution is to use nested ifelse.</w:t>
      </w:r>
    </w:p>
    <w:p w14:paraId="75300FC4" w14:textId="77777777" w:rsidR="00D20C56" w:rsidRDefault="00D20C56" w:rsidP="00D20C56">
      <w:pPr>
        <w:pStyle w:val="SourceCode"/>
      </w:pPr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MathGrade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(StudentsPerformance</w:t>
      </w:r>
      <w:r>
        <w:rPr>
          <w:rStyle w:val="OperatorTok"/>
        </w:rPr>
        <w:t>$</w:t>
      </w:r>
      <w:r>
        <w:rPr>
          <w:rStyle w:val="NormalTok"/>
        </w:rPr>
        <w:t xml:space="preserve">MathScore </w:t>
      </w:r>
      <w:r>
        <w:rPr>
          <w:rStyle w:val="OperatorTok"/>
        </w:rPr>
        <w:t>&gt;=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(StudentsPerformance</w:t>
      </w:r>
      <w:r>
        <w:rPr>
          <w:rStyle w:val="OperatorTok"/>
        </w:rPr>
        <w:t>$</w:t>
      </w:r>
      <w:r>
        <w:rPr>
          <w:rStyle w:val="NormalTok"/>
        </w:rPr>
        <w:t xml:space="preserve">MathScore </w:t>
      </w:r>
      <w:r>
        <w:rPr>
          <w:rStyle w:val="OperatorTok"/>
        </w:rPr>
        <w:t>&gt;=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             </w:t>
      </w:r>
      <w:r>
        <w:rPr>
          <w:rStyle w:val="KeywordTok"/>
        </w:rPr>
        <w:t>ifelse</w:t>
      </w:r>
      <w:r>
        <w:rPr>
          <w:rStyle w:val="NormalTok"/>
        </w:rPr>
        <w:t>(StudentsPerformance</w:t>
      </w:r>
      <w:r>
        <w:rPr>
          <w:rStyle w:val="OperatorTok"/>
        </w:rPr>
        <w:t>$</w:t>
      </w:r>
      <w:r>
        <w:rPr>
          <w:rStyle w:val="NormalTok"/>
        </w:rPr>
        <w:t xml:space="preserve">MathScore </w:t>
      </w:r>
      <w:r>
        <w:rPr>
          <w:rStyle w:val="OperatorTok"/>
        </w:rPr>
        <w:t>&gt;=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)))</w:t>
      </w:r>
    </w:p>
    <w:p w14:paraId="4FD9D780" w14:textId="77777777" w:rsidR="00D20C56" w:rsidRDefault="00D20C56" w:rsidP="00D20C56">
      <w:pPr>
        <w:pStyle w:val="FirstParagraph"/>
      </w:pPr>
      <w:r>
        <w:t>The nested “ifelse” works similarly but without using the loop explicitly.</w:t>
      </w:r>
    </w:p>
    <w:p w14:paraId="732D28BB" w14:textId="77777777" w:rsidR="00D20C56" w:rsidRDefault="00D20C56" w:rsidP="00D20C56">
      <w:pPr>
        <w:pStyle w:val="BodyText"/>
      </w:pPr>
      <w:r>
        <w:t>Let’s look at last few records:</w:t>
      </w:r>
    </w:p>
    <w:p w14:paraId="268088F8" w14:textId="77777777" w:rsidR="00D20C56" w:rsidRDefault="00D20C56" w:rsidP="00D20C56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(StudentsPerformance)</w:t>
      </w:r>
    </w:p>
    <w:p w14:paraId="2C134F76" w14:textId="77777777" w:rsidR="00D20C56" w:rsidRDefault="00D20C56" w:rsidP="00D20C56">
      <w:pPr>
        <w:pStyle w:val="FirstParagraph"/>
      </w:pPr>
      <w:r>
        <w:lastRenderedPageBreak/>
        <w:t>Again, when we have a choice to use either if and loops or “ifelse”, we should use “ifelse”. There are two advantages:</w:t>
      </w:r>
    </w:p>
    <w:p w14:paraId="7BDC32A3" w14:textId="77777777" w:rsidR="00D20C56" w:rsidRDefault="00D20C56" w:rsidP="00D20C56">
      <w:pPr>
        <w:pStyle w:val="Compact"/>
        <w:numPr>
          <w:ilvl w:val="0"/>
          <w:numId w:val="1"/>
        </w:numPr>
      </w:pPr>
      <w:r>
        <w:t>The R codes are more compact, therefore it is easier for us to understand and maintain.</w:t>
      </w:r>
    </w:p>
    <w:p w14:paraId="498F9013" w14:textId="77777777" w:rsidR="00D20C56" w:rsidRDefault="00D20C56" w:rsidP="00D20C56">
      <w:pPr>
        <w:pStyle w:val="Compact"/>
        <w:numPr>
          <w:ilvl w:val="0"/>
          <w:numId w:val="1"/>
        </w:numPr>
      </w:pPr>
      <w:r>
        <w:t>It typically runs much faster due to vectorization.</w:t>
      </w:r>
    </w:p>
    <w:p w14:paraId="2397024B" w14:textId="77777777" w:rsidR="00483424" w:rsidRDefault="00677FB9"/>
    <w:sectPr w:rsidR="0048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10FA75"/>
    <w:multiLevelType w:val="multilevel"/>
    <w:tmpl w:val="9BCEB2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8"/>
    <w:rsid w:val="002D6E6B"/>
    <w:rsid w:val="00322958"/>
    <w:rsid w:val="004A7795"/>
    <w:rsid w:val="00677FB9"/>
    <w:rsid w:val="006B317C"/>
    <w:rsid w:val="007D6AD2"/>
    <w:rsid w:val="008E3337"/>
    <w:rsid w:val="00C52824"/>
    <w:rsid w:val="00C56905"/>
    <w:rsid w:val="00C92861"/>
    <w:rsid w:val="00D20C56"/>
    <w:rsid w:val="00D4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D776"/>
  <w15:chartTrackingRefBased/>
  <w15:docId w15:val="{FC6EB831-A540-4871-8D00-AB96150A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C56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D20C5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D20C56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D20C56"/>
  </w:style>
  <w:style w:type="paragraph" w:customStyle="1" w:styleId="Compact">
    <w:name w:val="Compact"/>
    <w:basedOn w:val="BodyText"/>
    <w:qFormat/>
    <w:rsid w:val="00D20C56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locked/>
    <w:rsid w:val="00D20C56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paragraph" w:customStyle="1" w:styleId="SourceCode">
    <w:name w:val="Source Code"/>
    <w:basedOn w:val="Normal"/>
    <w:link w:val="VerbatimChar"/>
    <w:rsid w:val="00D20C56"/>
    <w:pPr>
      <w:shd w:val="clear" w:color="auto" w:fill="F8F8F8"/>
      <w:wordWrap w:val="0"/>
    </w:pPr>
    <w:rPr>
      <w:rFonts w:ascii="Consolas" w:hAnsi="Consolas"/>
      <w:i/>
    </w:rPr>
  </w:style>
  <w:style w:type="character" w:customStyle="1" w:styleId="KeywordTok">
    <w:name w:val="KeywordTok"/>
    <w:basedOn w:val="VerbatimChar"/>
    <w:rsid w:val="00D20C56"/>
    <w:rPr>
      <w:rFonts w:ascii="Consolas" w:eastAsiaTheme="minorHAnsi" w:hAnsi="Consolas"/>
      <w:b/>
      <w:bCs w:val="0"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D20C56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D20C56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D20C56"/>
    <w:rPr>
      <w:rFonts w:ascii="Consolas" w:eastAsiaTheme="minorHAnsi" w:hAnsi="Consolas"/>
      <w:i w:val="0"/>
      <w:color w:val="8F5902"/>
      <w:sz w:val="24"/>
      <w:szCs w:val="24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D20C56"/>
    <w:rPr>
      <w:rFonts w:ascii="Consolas" w:eastAsiaTheme="minorHAnsi" w:hAnsi="Consolas"/>
      <w:i/>
      <w:color w:val="8F5902"/>
      <w:sz w:val="24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D20C56"/>
    <w:rPr>
      <w:rFonts w:ascii="Consolas" w:eastAsiaTheme="minorHAnsi" w:hAnsi="Consolas"/>
      <w:b/>
      <w:bCs w:val="0"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D20C56"/>
    <w:rPr>
      <w:rFonts w:ascii="Consolas" w:eastAsiaTheme="minorHAnsi" w:hAnsi="Consolas"/>
      <w:b/>
      <w:bCs w:val="0"/>
      <w:i/>
      <w:color w:val="CE5C00"/>
      <w:sz w:val="24"/>
      <w:szCs w:val="24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D20C56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Yuanjin</dc:creator>
  <cp:keywords/>
  <dc:description/>
  <cp:lastModifiedBy>Liu, Yuanjin</cp:lastModifiedBy>
  <cp:revision>6</cp:revision>
  <dcterms:created xsi:type="dcterms:W3CDTF">2019-07-20T18:12:00Z</dcterms:created>
  <dcterms:modified xsi:type="dcterms:W3CDTF">2019-07-20T19:41:00Z</dcterms:modified>
</cp:coreProperties>
</file>