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i w:val="0"/>
          <w:color w:val="1A1A1A"/>
          <w:sz w:val="44"/>
        </w:rPr>
        <w:t>Seunghyeon Lee</w:t>
      </w:r>
      <w:r>
        <w:rPr>
          <w:rFonts w:ascii="Calibri" w:hAnsi="Calibri"/>
          <w:b w:val="0"/>
          <w:i w:val="0"/>
          <w:color w:val="555555"/>
          <w:sz w:val="24"/>
        </w:rPr>
        <w:t xml:space="preserve">  (이승현 · Clay Lee)</w:t>
      </w:r>
    </w:p>
    <w:p>
      <w:pPr>
        <w:spacing w:after="20"/>
      </w:pPr>
      <w:r>
        <w:rPr>
          <w:rFonts w:ascii="Calibri" w:hAnsi="Calibri"/>
          <w:b/>
          <w:i w:val="0"/>
          <w:color w:val="1F4E3D"/>
          <w:sz w:val="20"/>
        </w:rPr>
        <w:t>Ph.D. Candidate (expected Aug 2026) · Forest Structure &amp; Remote Sensing (LiDAR / GEDI)</w:t>
      </w:r>
    </w:p>
    <w:p>
      <w:pPr>
        <w:spacing w:after="40"/>
      </w:pPr>
      <w:r>
        <w:rPr>
          <w:rFonts w:ascii="Calibri" w:hAnsi="Calibri"/>
          <w:b w:val="0"/>
          <w:i w:val="0"/>
          <w:color w:val="555555"/>
          <w:sz w:val="19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9">
        <w:r>
          <w:rPr>
            <w:rFonts w:ascii="Calibri" w:hAnsi="Calibri" w:cs="Calibri"/>
            <w:sz w:val="18"/>
            <w:color w:val="555555"/>
          </w:rPr>
          <w:t xml:space="preserve">shlee5598@snu.ac.kr</w:t>
        </w:r>
      </w:hyperlink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8"/>
        </w:rPr>
        <w:t>+82-10-8455-5598</w:t>
      </w:r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hyperlink r:id="rId10">
        <w:r>
          <w:rPr>
            <w:rFonts w:ascii="Calibri" w:hAnsi="Calibri" w:cs="Calibri"/>
            <w:sz w:val="18"/>
            <w:color w:val="555555"/>
          </w:rPr>
          <w:t xml:space="preserve">shleeclay.github.io</w:t>
        </w:r>
      </w:hyperlink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hyperlink r:id="rId11">
        <w:r>
          <w:rPr>
            <w:rFonts w:ascii="Calibri" w:hAnsi="Calibri" w:cs="Calibri"/>
            <w:sz w:val="18"/>
            <w:color w:val="555555"/>
          </w:rPr>
          <w:t xml:space="preserve">github.com/shleeclay</w:t>
        </w:r>
      </w:hyperlink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hyperlink r:id="rId12">
        <w:r>
          <w:rPr>
            <w:rFonts w:ascii="Calibri" w:hAnsi="Calibri" w:cs="Calibri"/>
            <w:sz w:val="18"/>
            <w:color w:val="555555"/>
          </w:rPr>
          <w:t xml:space="preserve">ORCID 0000-0003-4612-065X</w:t>
        </w:r>
      </w:hyperlink>
      <w:r>
        <w:rPr>
          <w:rFonts w:ascii="Calibri" w:hAnsi="Calibri"/>
          <w:b w:val="0"/>
          <w:i w:val="0"/>
          <w:color w:val="888888"/>
          <w:sz w:val="18"/>
        </w:rPr>
        <w:t xml:space="preserve">   |   </w:t>
      </w:r>
      <w:hyperlink r:id="rId13">
        <w:r>
          <w:rPr>
            <w:rFonts w:ascii="Calibri" w:hAnsi="Calibri" w:cs="Calibri"/>
            <w:sz w:val="18"/>
            <w:color w:val="555555"/>
          </w:rPr>
          <w:t xml:space="preserve">Google Scholar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Interests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19"/>
        </w:rPr>
        <w:t>Airborne &amp; spaceborne LiDAR (GEDI) for vertical forest structure · forest typology and stratification metrics (FHD, PAI, layer indices) · biomass and carbon estimation · urban ecosystems and green infrastructure · UAV/thermal wildlife monitoring · reproducible, code-driven remote-sensing science.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Education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Ph.D. Candidate, Interdisciplinary Program in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2022.03 — Aug 2026 (expected)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M.A.,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2022.02</w:t>
      </w:r>
    </w:p>
    <w:p>
      <w:r>
        <w:rPr>
          <w:rFonts w:ascii="Calibri" w:hAnsi="Calibri"/>
          <w:b w:val="0"/>
          <w:i/>
          <w:color w:val="555555"/>
          <w:sz w:val="18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Thesis: “Feasibility of Wildlife Detection Using UAV-derived Thermal and True-color Imagery”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B.S., Landscape Architecture</w:t>
      </w:r>
      <w:r>
        <w:rPr>
          <w:rFonts w:ascii="Calibri" w:hAnsi="Calibri"/>
          <w:b w:val="0"/>
          <w:i w:val="0"/>
          <w:color w:val="555555"/>
          <w:sz w:val="18"/>
        </w:rPr>
        <w:tab/>
        <w:t>2011.03 — 2017.02</w:t>
      </w:r>
    </w:p>
    <w:p>
      <w:r>
        <w:rPr>
          <w:rFonts w:ascii="Calibri" w:hAnsi="Calibri"/>
          <w:b w:val="0"/>
          <w:i/>
          <w:color w:val="555555"/>
          <w:sz w:val="18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Experience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Purdue University, FNR FUSE Lab (PI: Prof. Brady Hardiman)</w:t>
      </w:r>
      <w:r>
        <w:rPr>
          <w:rFonts w:ascii="Calibri" w:hAnsi="Calibri"/>
          <w:b w:val="0"/>
          <w:i w:val="0"/>
          <w:color w:val="555555"/>
          <w:sz w:val="18"/>
        </w:rPr>
        <w:tab/>
        <w:t>2023.12 — 2024.02</w:t>
      </w:r>
    </w:p>
    <w:p>
      <w:r>
        <w:rPr>
          <w:rFonts w:ascii="Calibri" w:hAnsi="Calibri"/>
          <w:b w:val="0"/>
          <w:i/>
          <w:color w:val="555555"/>
          <w:sz w:val="18"/>
        </w:rPr>
        <w:t>West Lafayette, IN, United States · Forest structure &amp; LiDAR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Visiting Research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Virginia Tech (PI: Prof. Jaeyoung Ha)</w:t>
      </w:r>
      <w:r>
        <w:rPr>
          <w:rFonts w:ascii="Calibri" w:hAnsi="Calibri"/>
          <w:b w:val="0"/>
          <w:i w:val="0"/>
          <w:color w:val="555555"/>
          <w:sz w:val="18"/>
        </w:rPr>
        <w:tab/>
        <w:t>2024.07 — 2024.08</w:t>
      </w:r>
    </w:p>
    <w:p>
      <w:r>
        <w:rPr>
          <w:rFonts w:ascii="Calibri" w:hAnsi="Calibri"/>
          <w:b w:val="0"/>
          <w:i/>
          <w:color w:val="555555"/>
          <w:sz w:val="18"/>
        </w:rPr>
        <w:t>Blacksburg, VA, United States · Landscape architecture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Graduate Researcher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Landscape &amp; Ecological Planning Lab, Seoul National University</w:t>
      </w:r>
      <w:r>
        <w:rPr>
          <w:rFonts w:ascii="Calibri" w:hAnsi="Calibri"/>
          <w:b w:val="0"/>
          <w:i w:val="0"/>
          <w:color w:val="555555"/>
          <w:sz w:val="18"/>
        </w:rPr>
        <w:tab/>
        <w:t>2020.03 — Present</w:t>
      </w:r>
    </w:p>
    <w:p>
      <w:r>
        <w:rPr>
          <w:rFonts w:ascii="Calibri" w:hAnsi="Calibri"/>
          <w:b w:val="0"/>
          <w:i/>
          <w:color w:val="555555"/>
          <w:sz w:val="18"/>
        </w:rPr>
        <w:t>National R&amp;D and municipal projects on LiDAR forest structure, carbon, and urban ecology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Research Assistant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Architecture &amp; Urban Research Institute (AURI)</w:t>
      </w:r>
      <w:r>
        <w:rPr>
          <w:rFonts w:ascii="Calibri" w:hAnsi="Calibri"/>
          <w:b w:val="0"/>
          <w:i w:val="0"/>
          <w:color w:val="555555"/>
          <w:sz w:val="18"/>
        </w:rPr>
        <w:tab/>
        <w:t>2019.08 — 2019.11</w:t>
      </w:r>
    </w:p>
    <w:p>
      <w:r>
        <w:rPr>
          <w:rFonts w:ascii="Calibri" w:hAnsi="Calibri"/>
          <w:b w:val="0"/>
          <w:i/>
          <w:color w:val="555555"/>
          <w:sz w:val="18"/>
        </w:rPr>
        <w:t>Republic of Korea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Peer-Reviewed Publications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APA 7th.  Name in bold = author; † = first author.  Impact Factor / quartile shown where available.  (SCI then KCI; newest first)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 w:val="0"/>
          <w:i w:val="0"/>
          <w:color w:val="1A1A1A"/>
          <w:sz w:val="18"/>
        </w:rPr>
        <w:t>Kim,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Ecological structures and terrestrial insect diversity across successional stages in abandoned paddy fields. </w:t>
      </w:r>
      <w:r>
        <w:rPr>
          <w:rFonts w:ascii="Calibri" w:hAnsi="Calibri"/>
          <w:b w:val="0"/>
          <w:i/>
          <w:color w:val="1A1A1A"/>
          <w:sz w:val="18"/>
        </w:rPr>
        <w:t>Agriculture, Ecosystems &amp; Environment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399</w:t>
      </w:r>
      <w:r>
        <w:rPr>
          <w:rFonts w:ascii="Calibri" w:hAnsi="Calibri"/>
          <w:b w:val="0"/>
          <w:i w:val="0"/>
          <w:color w:val="1A1A1A"/>
          <w:sz w:val="18"/>
        </w:rPr>
        <w:t>, 110172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14">
        <w:r>
          <w:rPr>
            <w:rFonts w:ascii="Calibri" w:hAnsi="Calibri" w:cs="Calibri"/>
            <w:sz w:val="18"/>
            <w:color w:val="555555"/>
          </w:rPr>
          <w:t xml:space="preserve">https://doi.org/10.1016/j.agee.2025.110172</w:t>
        </w:r>
      </w:hyperlink>
      <w:r>
        <w:rPr>
          <w:rFonts w:ascii="Calibri" w:hAnsi="Calibri"/>
          <w:b w:val="0"/>
          <w:i w:val="0"/>
          <w:color w:val="1F4E3D"/>
          <w:sz w:val="17"/>
        </w:rPr>
        <w:t xml:space="preserve">  · IF 6.4,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Ha, U.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Lee,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Choe,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Multi-scale forest typologies using novel vertical layer metrics from airborne LiDAR in temperate mixed forests. </w:t>
      </w:r>
      <w:r>
        <w:rPr>
          <w:rFonts w:ascii="Calibri" w:hAnsi="Calibri"/>
          <w:b w:val="0"/>
          <w:i/>
          <w:color w:val="1A1A1A"/>
          <w:sz w:val="18"/>
        </w:rPr>
        <w:t>Ecological Indicators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185</w:t>
      </w:r>
      <w:r>
        <w:rPr>
          <w:rFonts w:ascii="Calibri" w:hAnsi="Calibri"/>
          <w:b w:val="0"/>
          <w:i w:val="0"/>
          <w:color w:val="1A1A1A"/>
          <w:sz w:val="18"/>
        </w:rPr>
        <w:t>, 114798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15">
        <w:r>
          <w:rPr>
            <w:rFonts w:ascii="Calibri" w:hAnsi="Calibri" w:cs="Calibri"/>
            <w:sz w:val="18"/>
            <w:color w:val="555555"/>
          </w:rPr>
          <w:t xml:space="preserve">https://doi.org/10.1016/j.ecolind.2026.114798</w:t>
        </w:r>
      </w:hyperlink>
      <w:r>
        <w:rPr>
          <w:rFonts w:ascii="Calibri" w:hAnsi="Calibri"/>
          <w:b w:val="0"/>
          <w:i w:val="0"/>
          <w:color w:val="1F4E3D"/>
          <w:sz w:val="17"/>
        </w:rPr>
        <w:t xml:space="preserve">  · IF 7.4,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 w:val="0"/>
          <w:i w:val="0"/>
          <w:color w:val="1A1A1A"/>
          <w:sz w:val="18"/>
        </w:rPr>
        <w:t>Shao,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Choi, D.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Liu,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Tian, X.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Thapa, B.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Habib, A.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Fei,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 three-stage framework for stand-level automated stem volume estimation in temperate forests using Mobile laser scanning. </w:t>
      </w:r>
      <w:r>
        <w:rPr>
          <w:rFonts w:ascii="Calibri" w:hAnsi="Calibri"/>
          <w:b w:val="0"/>
          <w:i/>
          <w:color w:val="1A1A1A"/>
          <w:sz w:val="18"/>
        </w:rPr>
        <w:t>Remote Sensing of Environment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335</w:t>
      </w:r>
      <w:r>
        <w:rPr>
          <w:rFonts w:ascii="Calibri" w:hAnsi="Calibri"/>
          <w:b w:val="0"/>
          <w:i w:val="0"/>
          <w:color w:val="1A1A1A"/>
          <w:sz w:val="18"/>
        </w:rPr>
        <w:t>, 115246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16">
        <w:r>
          <w:rPr>
            <w:rFonts w:ascii="Calibri" w:hAnsi="Calibri" w:cs="Calibri"/>
            <w:sz w:val="18"/>
            <w:color w:val="555555"/>
          </w:rPr>
          <w:t xml:space="preserve">https://doi.org/10.1016/j.rse.2026.115246</w:t>
        </w:r>
      </w:hyperlink>
      <w:r>
        <w:rPr>
          <w:rFonts w:ascii="Calibri" w:hAnsi="Calibri"/>
          <w:b w:val="0"/>
          <w:i w:val="0"/>
          <w:color w:val="1F4E3D"/>
          <w:sz w:val="17"/>
        </w:rPr>
        <w:t xml:space="preserve">  · IF 11.4, Q1 (2026)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Yun, J.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Assessing Corvus frugilegus (Rook) habitat preferences through flock-size-specific species distribution modeling using citizen science data. </w:t>
      </w:r>
      <w:r>
        <w:rPr>
          <w:rFonts w:ascii="Calibri" w:hAnsi="Calibri"/>
          <w:b w:val="0"/>
          <w:i/>
          <w:color w:val="1A1A1A"/>
          <w:sz w:val="18"/>
        </w:rPr>
        <w:t>Global Ecology and Conservation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63</w:t>
      </w:r>
      <w:r>
        <w:rPr>
          <w:rFonts w:ascii="Calibri" w:hAnsi="Calibri"/>
          <w:b w:val="0"/>
          <w:i w:val="0"/>
          <w:color w:val="1A1A1A"/>
          <w:sz w:val="18"/>
        </w:rPr>
        <w:t>, e03866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17">
        <w:r>
          <w:rPr>
            <w:rFonts w:ascii="Calibri" w:hAnsi="Calibri" w:cs="Calibri"/>
            <w:sz w:val="18"/>
            <w:color w:val="555555"/>
          </w:rPr>
          <w:t xml:space="preserve">https://doi.org/10.1016/j.gecco.2025.e03866</w:t>
        </w:r>
      </w:hyperlink>
      <w:r>
        <w:rPr>
          <w:rFonts w:ascii="Calibri" w:hAnsi="Calibri"/>
          <w:b w:val="0"/>
          <w:i w:val="0"/>
          <w:color w:val="1F4E3D"/>
          <w:sz w:val="17"/>
        </w:rPr>
        <w:t xml:space="preserve">  · IF 3.4, Q1 (2025)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Kil, S.-H.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1A1A1A"/>
          <w:sz w:val="18"/>
        </w:rPr>
        <w:t>Remote Sensing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13</w:t>
      </w:r>
      <w:r>
        <w:rPr>
          <w:rFonts w:ascii="Calibri" w:hAnsi="Calibri"/>
          <w:b w:val="0"/>
          <w:i w:val="0"/>
          <w:color w:val="1A1A1A"/>
          <w:sz w:val="18"/>
        </w:rPr>
        <w:t>(11)</w:t>
      </w:r>
      <w:r>
        <w:rPr>
          <w:rFonts w:ascii="Calibri" w:hAnsi="Calibri"/>
          <w:b w:val="0"/>
          <w:i w:val="0"/>
          <w:color w:val="1A1A1A"/>
          <w:sz w:val="18"/>
        </w:rPr>
        <w:t>, 2169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18">
        <w:r>
          <w:rPr>
            <w:rFonts w:ascii="Calibri" w:hAnsi="Calibri" w:cs="Calibri"/>
            <w:sz w:val="18"/>
            <w:color w:val="555555"/>
          </w:rPr>
          <w:t xml:space="preserve">https://doi.org/10.3390/rs13112169</w:t>
        </w:r>
      </w:hyperlink>
      <w:r>
        <w:rPr>
          <w:rFonts w:ascii="Calibri" w:hAnsi="Calibri"/>
          <w:b w:val="0"/>
          <w:i w:val="0"/>
          <w:color w:val="1F4E3D"/>
          <w:sz w:val="17"/>
        </w:rPr>
        <w:t xml:space="preserve">  · IF 5.0, Q1 (2022)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6.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29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21–40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19">
        <w:r>
          <w:rPr>
            <w:rFonts w:ascii="Calibri" w:hAnsi="Calibri" w:cs="Calibri"/>
            <w:sz w:val="18"/>
            <w:color w:val="555555"/>
          </w:rPr>
          <w:t xml:space="preserve">https://doi.org/10.13087/kosert.2026.29.2.21</w:t>
        </w:r>
      </w:hyperlink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7.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Jang,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Kil, S.-H.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29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41–59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20">
        <w:r>
          <w:rPr>
            <w:rFonts w:ascii="Calibri" w:hAnsi="Calibri" w:cs="Calibri"/>
            <w:sz w:val="18"/>
            <w:color w:val="555555"/>
          </w:rPr>
          <w:t xml:space="preserve">https://doi.org/10.13087/kosert.2026.29.2.41</w:t>
        </w:r>
      </w:hyperlink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8. </w:t>
      </w:r>
      <w:r>
        <w:rPr>
          <w:rFonts w:ascii="Calibri" w:hAnsi="Calibri"/>
          <w:b w:val="0"/>
          <w:i w:val="0"/>
          <w:color w:val="1A1A1A"/>
          <w:sz w:val="18"/>
        </w:rPr>
        <w:t>Jekal,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Yang,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Non-destructive Carbon Storage Estimation of Salix Spp community In Wetlands Using LiDAR: A Case Study of Ungok Wetland.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28</w:t>
      </w:r>
      <w:r>
        <w:rPr>
          <w:rFonts w:ascii="Calibri" w:hAnsi="Calibri"/>
          <w:b w:val="0"/>
          <w:i w:val="0"/>
          <w:color w:val="1A1A1A"/>
          <w:sz w:val="18"/>
        </w:rPr>
        <w:t>(6)</w:t>
      </w:r>
      <w:r>
        <w:rPr>
          <w:rFonts w:ascii="Calibri" w:hAnsi="Calibri"/>
          <w:b w:val="0"/>
          <w:i w:val="0"/>
          <w:color w:val="1A1A1A"/>
          <w:sz w:val="18"/>
        </w:rPr>
        <w:t>, 95–105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21">
        <w:r>
          <w:rPr>
            <w:rFonts w:ascii="Calibri" w:hAnsi="Calibri" w:cs="Calibri"/>
            <w:sz w:val="18"/>
            <w:color w:val="555555"/>
          </w:rPr>
          <w:t xml:space="preserve">https://doi.org/10.13087/kosert.2025.28.6.95</w:t>
        </w:r>
      </w:hyperlink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9. </w:t>
      </w:r>
      <w:r>
        <w:rPr>
          <w:rFonts w:ascii="Calibri" w:hAnsi="Calibri"/>
          <w:b w:val="0"/>
          <w:i w:val="0"/>
          <w:color w:val="1A1A1A"/>
          <w:sz w:val="18"/>
        </w:rPr>
        <w:t>Han, Y.-H.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Shin, W.-H.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J.-H.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J.-W.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Yi, S.-Y.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Y.-H.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Diel Activity Patterns of Water Deer (Hydropotes inermis) and Wild Boar (Sus scrofa) in a Suburban Area Monitored by Long-term Camera-Trapping. </w:t>
      </w:r>
      <w:r>
        <w:rPr>
          <w:rFonts w:ascii="Calibri" w:hAnsi="Calibri"/>
          <w:b w:val="0"/>
          <w:i/>
          <w:color w:val="1A1A1A"/>
          <w:sz w:val="18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/>
          <w:color w:val="1A1A1A"/>
          <w:sz w:val="18"/>
        </w:rPr>
        <w:t>27</w:t>
      </w:r>
      <w:r>
        <w:rPr>
          <w:rFonts w:ascii="Calibri" w:hAnsi="Calibri"/>
          <w:b w:val="0"/>
          <w:i w:val="0"/>
          <w:color w:val="1A1A1A"/>
          <w:sz w:val="18"/>
        </w:rPr>
        <w:t>(2)</w:t>
      </w:r>
      <w:r>
        <w:rPr>
          <w:rFonts w:ascii="Calibri" w:hAnsi="Calibri"/>
          <w:b w:val="0"/>
          <w:i w:val="0"/>
          <w:color w:val="1A1A1A"/>
          <w:sz w:val="18"/>
        </w:rPr>
        <w:t>, 55–65</w:t>
      </w:r>
      <w:r>
        <w:rPr>
          <w:rFonts w:ascii="Calibri" w:hAnsi="Calibri"/>
          <w:b w:val="0"/>
          <w:i w:val="0"/>
          <w:color w:val="1A1A1A"/>
          <w:sz w:val="18"/>
        </w:rPr>
        <w:t xml:space="preserve">. </w:t>
      </w:r>
      <w:hyperlink r:id="rId22">
        <w:r>
          <w:rPr>
            <w:rFonts w:ascii="Calibri" w:hAnsi="Calibri" w:cs="Calibri"/>
            <w:sz w:val="18"/>
            <w:color w:val="555555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Manuscripts Under Review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APA 7th.  Name in bold = author; † = first author.  (5 manuscripts; first-author listed first)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Choi, D.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Thorne, J.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Spaceborne LiDAR reveals post-fire vertical structural loss in a dense temperate Asian conifer plantation</w:t>
      </w:r>
      <w:r>
        <w:rPr>
          <w:rFonts w:ascii="Calibri" w:hAnsi="Calibri"/>
          <w:b w:val="0"/>
          <w:i w:val="0"/>
          <w:color w:val="1A1A1A"/>
          <w:sz w:val="18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8"/>
        </w:rPr>
        <w:t>Science of Remote Sensing.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2026.04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2.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Systematic bias in urban-forest vegetation coverage assessment: the influence of topo-edaphic conditions on discrepancies between ALS and field surveys</w:t>
      </w:r>
      <w:r>
        <w:rPr>
          <w:rFonts w:ascii="Calibri" w:hAnsi="Calibri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Calibri" w:hAnsi="Calibri"/>
          <w:b w:val="0"/>
          <w:i w:val="0"/>
          <w:color w:val="1A1A1A"/>
          <w:sz w:val="18"/>
        </w:rPr>
        <w:t>Geoscience Letters.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2026.06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3.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/>
          <w:i w:val="0"/>
          <w:color w:val="1F4E3D"/>
          <w:sz w:val="18"/>
        </w:rPr>
        <w:t>†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Bi-temporal ALS assessment of vertical–horizontal forest structures and their structural association in a temperate urban forest</w:t>
      </w:r>
      <w:r>
        <w:rPr>
          <w:rFonts w:ascii="Calibri" w:hAnsi="Calibri"/>
          <w:b w:val="0"/>
          <w:i w:val="0"/>
          <w:color w:val="1A1A1A"/>
          <w:sz w:val="18"/>
        </w:rPr>
        <w:t xml:space="preserve"> [Revise and resubmit, 2nd round]. </w:t>
      </w:r>
      <w:r>
        <w:rPr>
          <w:rFonts w:ascii="Calibri" w:hAnsi="Calibri"/>
          <w:b w:val="0"/>
          <w:i w:val="0"/>
          <w:color w:val="1A1A1A"/>
          <w:sz w:val="18"/>
        </w:rPr>
        <w:t>Forest Science and Technology.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4. </w:t>
      </w:r>
      <w:r>
        <w:rPr>
          <w:rFonts w:ascii="Calibri" w:hAnsi="Calibri"/>
          <w:b w:val="0"/>
          <w:i w:val="0"/>
          <w:color w:val="1A1A1A"/>
          <w:sz w:val="18"/>
        </w:rPr>
        <w:t>Kim,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Shin, 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libri" w:hAnsi="Calibri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Calibri" w:hAnsi="Calibri"/>
          <w:b w:val="0"/>
          <w:i w:val="0"/>
          <w:color w:val="1A1A1A"/>
          <w:sz w:val="18"/>
        </w:rPr>
        <w:t>Global Ecology and Conservation.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2026.05</w:t>
      </w:r>
    </w:p>
    <w:p>
      <w:pPr>
        <w:spacing w:before="6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5. </w:t>
      </w:r>
      <w:r>
        <w:rPr>
          <w:rFonts w:ascii="Calibri" w:hAnsi="Calibri"/>
          <w:b w:val="0"/>
          <w:i w:val="0"/>
          <w:color w:val="1A1A1A"/>
          <w:sz w:val="18"/>
        </w:rPr>
        <w:t>Jekal, G.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Y. H.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/>
          <w:i w:val="0"/>
          <w:color w:val="1A1A1A"/>
          <w:sz w:val="18"/>
        </w:rPr>
        <w:t>Lee, S.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Yun, J. W.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Kim, D. Y.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8"/>
        </w:rPr>
        <w:t>Song, Y.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(2026). </w:t>
      </w:r>
      <w:r>
        <w:rPr>
          <w:rFonts w:ascii="Calibri" w:hAnsi="Calibri"/>
          <w:b w:val="0"/>
          <w:i/>
          <w:color w:val="1A1A1A"/>
          <w:sz w:val="18"/>
        </w:rPr>
        <w:t>Monitoring transition-zone dynamics of a Phragmites communis–Suaeda japonica mosaic from multi-season Sentinel-2 in a coastal wetland</w:t>
      </w:r>
      <w:r>
        <w:rPr>
          <w:rFonts w:ascii="Calibri" w:hAnsi="Calibri"/>
          <w:b w:val="0"/>
          <w:i w:val="0"/>
          <w:color w:val="1A1A1A"/>
          <w:sz w:val="18"/>
        </w:rPr>
        <w:t xml:space="preserve"> [Revise and resubmit, 1st round]. </w:t>
      </w:r>
      <w:r>
        <w:rPr>
          <w:rFonts w:ascii="Calibri" w:hAnsi="Calibri"/>
          <w:b w:val="0"/>
          <w:i w:val="0"/>
          <w:color w:val="1A1A1A"/>
          <w:sz w:val="18"/>
        </w:rPr>
        <w:t>Journal of Coastal Conservation.</w:t>
      </w:r>
      <w:r>
        <w:rPr>
          <w:rFonts w:ascii="Calibri" w:hAnsi="Calibri"/>
          <w:b w:val="0"/>
          <w:i w:val="0"/>
          <w:color w:val="555555"/>
          <w:sz w:val="17"/>
        </w:rPr>
        <w:t xml:space="preserve">  · 2026.02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Books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555555"/>
          <w:sz w:val="18"/>
        </w:rPr>
        <w:t xml:space="preserve">1. </w:t>
      </w:r>
      <w:r>
        <w:rPr>
          <w:rFonts w:ascii="Calibri" w:hAnsi="Calibri"/>
          <w:b w:val="0"/>
          <w:i w:val="0"/>
          <w:color w:val="1A1A1A"/>
          <w:sz w:val="18"/>
        </w:rPr>
        <w:t>YOZMDOSI collective (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contributing author) (2021). </w:t>
      </w:r>
      <w:r>
        <w:rPr>
          <w:rFonts w:ascii="Calibri" w:hAnsi="Calibri"/>
          <w:b w:val="0"/>
          <w:i/>
          <w:color w:val="1A1A1A"/>
          <w:sz w:val="18"/>
        </w:rPr>
        <w:t>New Normal City</w:t>
      </w:r>
      <w:r>
        <w:rPr>
          <w:rFonts w:ascii="Calibri" w:hAnsi="Calibri"/>
          <w:b w:val="0"/>
          <w:i w:val="0"/>
          <w:color w:val="1A1A1A"/>
          <w:sz w:val="18"/>
        </w:rPr>
        <w:t xml:space="preserve"> (뉴노멀시티). Urban Issue. ISBN 9791197343100.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Invited Talks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The understanding and applications of thermal sensors. </w:t>
      </w:r>
      <w:r>
        <w:rPr>
          <w:rFonts w:ascii="Calibri" w:hAnsi="Calibri"/>
          <w:b w:val="0"/>
          <w:i/>
          <w:color w:val="555555"/>
          <w:sz w:val="18"/>
        </w:rPr>
        <w:t>Guest lecture, SmartCity Industrial Technology Seminar (3 cr.), Seoul National University.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Understanding spatial information and research cases. </w:t>
      </w:r>
      <w:r>
        <w:rPr>
          <w:rFonts w:ascii="Calibri" w:hAnsi="Calibri"/>
          <w:b w:val="0"/>
          <w:i/>
          <w:color w:val="555555"/>
          <w:sz w:val="18"/>
        </w:rPr>
        <w:t>Guest lecture, Environmental Conservation &amp; Land Management (3 cr.), Seoul National University.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Remotely sensed smart-city ecological value maps. </w:t>
      </w:r>
      <w:r>
        <w:rPr>
          <w:rFonts w:ascii="Calibri" w:hAnsi="Calibri"/>
          <w:b w:val="0"/>
          <w:i/>
          <w:color w:val="555555"/>
          <w:sz w:val="18"/>
        </w:rPr>
        <w:t>NEF (Neocity Empowerment Forum), Orlando, FL,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Invasive species monitoring development and its application. </w:t>
      </w:r>
      <w:r>
        <w:rPr>
          <w:rFonts w:ascii="Calibri" w:hAnsi="Calibri"/>
          <w:b w:val="0"/>
          <w:i/>
          <w:color w:val="555555"/>
          <w:sz w:val="18"/>
        </w:rPr>
        <w:t>Asia Week, Fukuoka, Japan.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Conference Presentations (International)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First author / presenter unless marked “team”.  10 domestic presentations (KOSERT, KSEE, KILA) available on request.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8"/>
        </w:rPr>
        <w:t xml:space="preserve">Novel LiDAR indices reveal scale-dependent vertical structure and typologies in a temperate forest.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Quantifying the number of forest stratification layers of city-scale forest and characterizing by forest types. </w:t>
      </w:r>
      <w:r>
        <w:rPr>
          <w:rFonts w:ascii="Calibri" w:hAnsi="Calibri"/>
          <w:b w:val="0"/>
          <w:i/>
          <w:color w:val="555555"/>
          <w:sz w:val="18"/>
        </w:rPr>
        <w:t>[Poster] AGU Fall Meeting, Washington D.C.,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Canopy layers distribution by forest patch and species at the city-level forest using airborne LiDAR. </w:t>
      </w:r>
      <w:r>
        <w:rPr>
          <w:rFonts w:ascii="Calibri" w:hAnsi="Calibri"/>
          <w:b w:val="0"/>
          <w:i/>
          <w:color w:val="555555"/>
          <w:sz w:val="18"/>
        </w:rPr>
        <w:t>[Oral] ICLEE, Kitakyushu,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Characterizing forest vegetation stratification by forest biotope types using airborne LiDAR. </w:t>
      </w:r>
      <w:r>
        <w:rPr>
          <w:rFonts w:ascii="Calibri" w:hAnsi="Calibri"/>
          <w:b w:val="0"/>
          <w:i/>
          <w:color w:val="555555"/>
          <w:sz w:val="18"/>
        </w:rPr>
        <w:t>[Poster] ESA Annual Meeting, Long Beach, CA,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BK21 SmartCity Team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8"/>
        </w:rPr>
        <w:t xml:space="preserve">Smart city &amp; green infrastructure. </w:t>
      </w:r>
      <w:r>
        <w:rPr>
          <w:rFonts w:ascii="Calibri" w:hAnsi="Calibri"/>
          <w:b w:val="0"/>
          <w:i/>
          <w:color w:val="555555"/>
          <w:sz w:val="18"/>
        </w:rPr>
        <w:t>[Video, team] CES (Consumer Electronics Show), Las Vegas, NV,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>Landscape &amp; Ecological Planning Lab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Property-information analysis of Gyeonggi-do Province biotopes. </w:t>
      </w:r>
      <w:r>
        <w:rPr>
          <w:rFonts w:ascii="Calibri" w:hAnsi="Calibri"/>
          <w:b w:val="0"/>
          <w:i/>
          <w:color w:val="555555"/>
          <w:sz w:val="18"/>
        </w:rPr>
        <w:t>[Oral, team] JCK Symposium (18th), Kyoto,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Wildfire-driven forest vegetation height change comparison. </w:t>
      </w:r>
      <w:r>
        <w:rPr>
          <w:rFonts w:ascii="Calibri" w:hAnsi="Calibri"/>
          <w:b w:val="0"/>
          <w:i/>
          <w:color w:val="555555"/>
          <w:sz w:val="18"/>
        </w:rPr>
        <w:t>[Poster] JCK Symposium (18th), Kyoto, Japan.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(2023). </w:t>
      </w:r>
      <w:r>
        <w:rPr>
          <w:rFonts w:ascii="Calibri" w:hAnsi="Calibri"/>
          <w:b w:val="0"/>
          <w:i w:val="0"/>
          <w:color w:val="1A1A1A"/>
          <w:sz w:val="18"/>
        </w:rPr>
        <w:t xml:space="preserve">The impacts of fire-induced disturbances on tree height and structure using GEDI-derived variables. </w:t>
      </w:r>
      <w:r>
        <w:rPr>
          <w:rFonts w:ascii="Calibri" w:hAnsi="Calibri"/>
          <w:b w:val="0"/>
          <w:i/>
          <w:color w:val="555555"/>
          <w:sz w:val="18"/>
        </w:rPr>
        <w:t>[Poster] ESA Annual Meeting, Portland, OR, US.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structural change of fire-induced forest vegetation using GEDI. </w:t>
      </w:r>
      <w:r>
        <w:rPr>
          <w:rFonts w:ascii="Calibri" w:hAnsi="Calibri"/>
          <w:b w:val="0"/>
          <w:i/>
          <w:color w:val="555555"/>
          <w:sz w:val="18"/>
        </w:rPr>
        <w:t>[Oral] ICLEE (12th),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Comparison of GEDI and aerial laser scanning datasets according to leaf-on and leaf-off seasons. </w:t>
      </w:r>
      <w:r>
        <w:rPr>
          <w:rFonts w:ascii="Calibri" w:hAnsi="Calibri"/>
          <w:b w:val="0"/>
          <w:i/>
          <w:color w:val="555555"/>
          <w:sz w:val="18"/>
        </w:rPr>
        <w:t>[Oral] AGU Fall Meeting, Chicago, IL, US / Online.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Classification of tree species and forest floor using an XGBoost algorithm with forest maps, airborne LiDAR, and satellite imagery. </w:t>
      </w:r>
      <w:r>
        <w:rPr>
          <w:rFonts w:ascii="Calibri" w:hAnsi="Calibri"/>
          <w:b w:val="0"/>
          <w:i/>
          <w:color w:val="555555"/>
          <w:sz w:val="18"/>
        </w:rPr>
        <w:t>[Video] World Forestry Congress (15th), Seoul, Republic of Korea.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Sung-Ho Kil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(2022). </w:t>
      </w:r>
      <w:r>
        <w:rPr>
          <w:rFonts w:ascii="Calibri" w:hAnsi="Calibri"/>
          <w:b w:val="0"/>
          <w:i w:val="0"/>
          <w:color w:val="1A1A1A"/>
          <w:sz w:val="18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555555"/>
          <w:sz w:val="18"/>
        </w:rPr>
        <w:t>[Poster] World Forestry Congress (15th), Seoul, Republic of Korea.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/>
          <w:i w:val="0"/>
          <w:color w:val="1A1A1A"/>
          <w:sz w:val="18"/>
        </w:rPr>
        <w:t>Seunghyeon Lee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DaeYeol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Dennis Heejoon Choi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Hansoo Kim</w:t>
      </w:r>
      <w:r>
        <w:rPr>
          <w:rFonts w:ascii="Calibri" w:hAnsi="Calibri"/>
          <w:b w:val="0"/>
          <w:i w:val="0"/>
          <w:color w:val="1A1A1A"/>
          <w:sz w:val="18"/>
        </w:rPr>
        <w:t xml:space="preserve">, </w:t>
      </w:r>
      <w:r>
        <w:rPr>
          <w:rFonts w:ascii="Calibri" w:hAnsi="Calibri"/>
          <w:b w:val="0"/>
          <w:i w:val="0"/>
          <w:color w:val="1A1A1A"/>
          <w:sz w:val="18"/>
        </w:rPr>
        <w:t>Youngkeun Song</w:t>
      </w:r>
      <w:r>
        <w:rPr>
          <w:rFonts w:ascii="Calibri" w:hAnsi="Calibri"/>
          <w:b w:val="0"/>
          <w:i w:val="0"/>
          <w:color w:val="1A1A1A"/>
          <w:sz w:val="18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8"/>
        </w:rPr>
        <w:t xml:space="preserve">Detecting individual broad-leaved trees by a trunk-extraction method using leaf-off airborne LiDAR. </w:t>
      </w:r>
      <w:r>
        <w:rPr>
          <w:rFonts w:ascii="Calibri" w:hAnsi="Calibri"/>
          <w:b w:val="0"/>
          <w:i/>
          <w:color w:val="555555"/>
          <w:sz w:val="18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Patents (Republic of Korea)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7 registered, 4 pending.</w:t>
      </w:r>
    </w:p>
    <w:p>
      <w:pPr>
        <w:spacing w:before="100"/>
      </w:pPr>
      <w:r>
        <w:rPr>
          <w:rFonts w:ascii="Calibri" w:hAnsi="Calibri"/>
          <w:b/>
          <w:i w:val="0"/>
          <w:color w:val="1F4E3D"/>
          <w:sz w:val="19"/>
        </w:rPr>
        <w:t>Registered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System and method for providing a tree-management platform. </w:t>
      </w:r>
      <w:r>
        <w:rPr>
          <w:rFonts w:ascii="Calibri" w:hAnsi="Calibri"/>
          <w:b w:val="0"/>
          <w:i/>
          <w:color w:val="555555"/>
          <w:sz w:val="17"/>
        </w:rPr>
        <w:t>Registered 2025.09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Method and system for determining wetland vegetation structure using drone LiDAR. </w:t>
      </w:r>
      <w:r>
        <w:rPr>
          <w:rFonts w:ascii="Calibri" w:hAnsi="Calibri"/>
          <w:b w:val="0"/>
          <w:i/>
          <w:color w:val="555555"/>
          <w:sz w:val="17"/>
        </w:rPr>
        <w:t>Registered 2025.04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Image-based roadside-tree information management system and method. </w:t>
      </w:r>
      <w:r>
        <w:rPr>
          <w:rFonts w:ascii="Calibri" w:hAnsi="Calibri"/>
          <w:b w:val="0"/>
          <w:i/>
          <w:color w:val="555555"/>
          <w:sz w:val="17"/>
        </w:rPr>
        <w:t>Registered 2024.11 · Sole inventor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Prediction of missing location points of a wildlife GPS tracker by combining in-situ and biological information. </w:t>
      </w:r>
      <w:r>
        <w:rPr>
          <w:rFonts w:ascii="Calibri" w:hAnsi="Calibri"/>
          <w:b w:val="0"/>
          <w:i/>
          <w:color w:val="555555"/>
          <w:sz w:val="17"/>
        </w:rPr>
        <w:t>Registered 2023.07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Self-heating target module for thermal-camera performance testing and precision data acquisition. </w:t>
      </w:r>
      <w:r>
        <w:rPr>
          <w:rFonts w:ascii="Calibri" w:hAnsi="Calibri"/>
          <w:b w:val="0"/>
          <w:i/>
          <w:color w:val="555555"/>
          <w:sz w:val="17"/>
        </w:rPr>
        <w:t>Registered 2022.10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Automated wildlife detection method and device using drone-mounted thermal-camera imagery. </w:t>
      </w:r>
      <w:r>
        <w:rPr>
          <w:rFonts w:ascii="Calibri" w:hAnsi="Calibri"/>
          <w:b w:val="0"/>
          <w:i/>
          <w:color w:val="555555"/>
          <w:sz w:val="17"/>
        </w:rPr>
        <w:t>Registered 2022.05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A method to derive an optimal plan for outdoor thermal-comfort mitigation. </w:t>
      </w:r>
      <w:r>
        <w:rPr>
          <w:rFonts w:ascii="Calibri" w:hAnsi="Calibri"/>
          <w:b w:val="0"/>
          <w:i/>
          <w:color w:val="555555"/>
          <w:sz w:val="17"/>
        </w:rPr>
        <w:t>Registered 2022.04 · Seoul National University</w:t>
      </w:r>
    </w:p>
    <w:p>
      <w:pPr>
        <w:spacing w:before="100"/>
      </w:pPr>
      <w:r>
        <w:rPr>
          <w:rFonts w:ascii="Calibri" w:hAnsi="Calibri"/>
          <w:b/>
          <w:i w:val="0"/>
          <w:color w:val="1F4E3D"/>
          <w:sz w:val="19"/>
        </w:rPr>
        <w:t>Pending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Quantitative assessment and automatic classification of wildfire damage using spaceborne LiDAR. </w:t>
      </w:r>
      <w:r>
        <w:rPr>
          <w:rFonts w:ascii="Calibri" w:hAnsi="Calibri"/>
          <w:b w:val="0"/>
          <w:i/>
          <w:color w:val="555555"/>
          <w:sz w:val="17"/>
        </w:rPr>
        <w:t>Pending 2025 · Dankook Univ. &amp;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Monitoring halophyte distribution from multi-period vegetation indices in coastal wetlands. </w:t>
      </w:r>
      <w:r>
        <w:rPr>
          <w:rFonts w:ascii="Calibri" w:hAnsi="Calibri"/>
          <w:b w:val="0"/>
          <w:i/>
          <w:color w:val="555555"/>
          <w:sz w:val="17"/>
        </w:rPr>
        <w:t>Pending 2025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Determining terrestrialization of abandoned-paddy wetlands using multi-temporal drone LiDAR and stratigraphic volume change. </w:t>
      </w:r>
      <w:r>
        <w:rPr>
          <w:rFonts w:ascii="Calibri" w:hAnsi="Calibri"/>
          <w:b w:val="0"/>
          <w:i/>
          <w:color w:val="555555"/>
          <w:sz w:val="17"/>
        </w:rPr>
        <w:t>Pending 2023 · Seoul National University</w:t>
      </w:r>
    </w:p>
    <w:p>
      <w:pPr>
        <w:spacing w:before="40"/>
        <w:ind w:left="403" w:hanging="403"/>
      </w:pPr>
      <w:r>
        <w:rPr>
          <w:rFonts w:ascii="Calibri" w:hAnsi="Calibri"/>
          <w:b w:val="0"/>
          <w:i w:val="0"/>
          <w:color w:val="1F4E3D"/>
          <w:sz w:val="18"/>
        </w:rPr>
        <w:t xml:space="preserve">• </w:t>
      </w:r>
      <w:r>
        <w:rPr>
          <w:rFonts w:ascii="Calibri" w:hAnsi="Calibri"/>
          <w:b w:val="0"/>
          <w:i w:val="0"/>
          <w:color w:val="1A1A1A"/>
          <w:sz w:val="18"/>
        </w:rPr>
        <w:t xml:space="preserve">Deriving optimal wildlife-capture range via machine learning by fusing GPS-tracking data and drone footage. </w:t>
      </w:r>
      <w:r>
        <w:rPr>
          <w:rFonts w:ascii="Calibri" w:hAnsi="Calibri"/>
          <w:b w:val="0"/>
          <w:i/>
          <w:color w:val="555555"/>
          <w:sz w:val="17"/>
        </w:rPr>
        <w:t>Pending 2023 · Seoul National University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Research Projects</w:t>
      </w:r>
    </w:p>
    <w:p>
      <w:pPr>
        <w:spacing w:after="60"/>
      </w:pPr>
      <w:r>
        <w:rPr>
          <w:rFonts w:ascii="Calibri" w:hAnsi="Calibri"/>
          <w:b w:val="0"/>
          <w:i/>
          <w:color w:val="888888"/>
          <w:sz w:val="17"/>
        </w:rPr>
        <w:t>National R&amp;D and municipal projects (newest first).  Budget = total project funding (national R&amp;D; managing agency KEITI).  PI = principal investigator.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Janghang National Wetland Restoration — ecosystem monitoring</w:t>
      </w:r>
      <w:r>
        <w:rPr>
          <w:rFonts w:ascii="Calibri" w:hAnsi="Calibri"/>
          <w:b w:val="0"/>
          <w:i w:val="0"/>
          <w:color w:val="555555"/>
          <w:sz w:val="18"/>
        </w:rPr>
        <w:tab/>
        <w:t>2025.07 — 2025.11</w:t>
      </w:r>
    </w:p>
    <w:p>
      <w:r>
        <w:rPr>
          <w:rFonts w:ascii="Calibri" w:hAnsi="Calibri"/>
          <w:b w:val="0"/>
          <w:i/>
          <w:color w:val="555555"/>
          <w:sz w:val="18"/>
        </w:rPr>
        <w:t>Korea Environmental Conservation Institute · Researcher · PI: Prof. Youngkeun Song (SNU)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UAV multispectral and LiDAR mapping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Carbon-stock estimation of the site from UAV LiDAR and prediction from the wetland-park vegetation master plan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Carbon storage/sink analysis and inventory for Gyeonggi-do by biotope type</w:t>
      </w:r>
      <w:r>
        <w:rPr>
          <w:rFonts w:ascii="Calibri" w:hAnsi="Calibri"/>
          <w:b w:val="0"/>
          <w:i w:val="0"/>
          <w:color w:val="555555"/>
          <w:sz w:val="18"/>
        </w:rPr>
        <w:tab/>
        <w:t>2024.06 — 2025.05</w:t>
      </w:r>
    </w:p>
    <w:p>
      <w:r>
        <w:rPr>
          <w:rFonts w:ascii="Calibri" w:hAnsi="Calibri"/>
          <w:b w:val="0"/>
          <w:i/>
          <w:color w:val="555555"/>
          <w:sz w:val="18"/>
        </w:rPr>
        <w:t>Gyeonggi Research Institute · Researcher · PI: Prof. Youngkeun Song (SNU)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Analyzed vertical and horizontal forest structure across Gyeonggi Province using ALS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Estimated province-wide forest carbon storage from ALS, airborne hyperspectral, and PlanetScope imagery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Integrated assessment tool for carbon reduction by offset and synergy with ecosystem services</w:t>
      </w:r>
      <w:r>
        <w:rPr>
          <w:rFonts w:ascii="Calibri" w:hAnsi="Calibri"/>
          <w:b w:val="0"/>
          <w:i w:val="0"/>
          <w:color w:val="555555"/>
          <w:sz w:val="18"/>
        </w:rPr>
        <w:tab/>
        <w:t>2023.04 — 2027.12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 · PI: Prof. Youngkeun Song (SNU) · ₩1,579M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Acquired 3D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Analyzed carbon storage of abandoned paddies and adjacent vegetation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Gyeonggi-do biotope property-information analysis</w:t>
      </w:r>
      <w:r>
        <w:rPr>
          <w:rFonts w:ascii="Calibri" w:hAnsi="Calibri"/>
          <w:b w:val="0"/>
          <w:i w:val="0"/>
          <w:color w:val="555555"/>
          <w:sz w:val="18"/>
        </w:rPr>
        <w:tab/>
        <w:t>2022.12 — 2023.11</w:t>
      </w:r>
    </w:p>
    <w:p>
      <w:r>
        <w:rPr>
          <w:rFonts w:ascii="Calibri" w:hAnsi="Calibri"/>
          <w:b w:val="0"/>
          <w:i/>
          <w:color w:val="555555"/>
          <w:sz w:val="18"/>
        </w:rPr>
        <w:t>Gyeonggi Research Institute · Researcher · PI: Prof. Youngkeun Song (SNU)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Developed and quantified a method to analyze vegetation layer structure by forest type in Gyeonggi Province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Creation, restoration &amp; management technology of carbon-accumulated abandoned-paddy wetland</w:t>
      </w:r>
      <w:r>
        <w:rPr>
          <w:rFonts w:ascii="Calibri" w:hAnsi="Calibri"/>
          <w:b w:val="0"/>
          <w:i w:val="0"/>
          <w:color w:val="555555"/>
          <w:sz w:val="18"/>
        </w:rPr>
        <w:tab/>
        <w:t>2022.04 — 2026.12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 · PI: Prof. Bonhak Koo (Sangmyung Univ.) · ₩547M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Mapped abandoned-paddy sites and built field drone multispectral / LiDAR datasets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Gwacheon-si urban ecological status mapping</w:t>
      </w:r>
      <w:r>
        <w:rPr>
          <w:rFonts w:ascii="Calibri" w:hAnsi="Calibri"/>
          <w:b w:val="0"/>
          <w:i w:val="0"/>
          <w:color w:val="555555"/>
          <w:sz w:val="18"/>
        </w:rPr>
        <w:tab/>
        <w:t>2021.09 — 2022.12</w:t>
      </w:r>
    </w:p>
    <w:p>
      <w:r>
        <w:rPr>
          <w:rFonts w:ascii="Calibri" w:hAnsi="Calibri"/>
          <w:b w:val="0"/>
          <w:i/>
          <w:color w:val="555555"/>
          <w:sz w:val="18"/>
        </w:rPr>
        <w:t>Gyeonggi Research Institute · Researcher · PI: Prof. Youngkeun Song (SNU)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Analyzed vertical and horizontal forest structure of Gwacheon-si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Real-time web-based positioning surveillance system for introduced exotic species</w:t>
      </w:r>
      <w:r>
        <w:rPr>
          <w:rFonts w:ascii="Calibri" w:hAnsi="Calibri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Project Manager · PI: Prof. Youngkeun Song (SNU) · ₩1,208M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Managing researcher — overall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Attached GPS trackers to four invasive species (red-eared slider, Formosan sika deer, nutria, raccoon) and accumulated movement data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Produced invasive-species control manuals and developed a real-time positioning-tracking platform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IT·ET·BT convergence-based distribution and spread models for introduced exotic species</w:t>
      </w:r>
      <w:r>
        <w:rPr>
          <w:rFonts w:ascii="Calibri" w:hAnsi="Calibri"/>
          <w:b w:val="0"/>
          <w:i w:val="0"/>
          <w:color w:val="555555"/>
          <w:sz w:val="18"/>
        </w:rPr>
        <w:tab/>
        <w:t>2021.04 — 2023.12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 · PI: Prof. Wanmo Kang (Kookmin Univ.) · ₩650M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Modeled habitat distribution and spread of invasive turtles from GPS-tracking data using MaxEnt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Redundancy-based green-infrastructure technology for urban ecosystem challenges</w:t>
      </w:r>
      <w:r>
        <w:rPr>
          <w:rFonts w:ascii="Calibri" w:hAnsi="Calibri"/>
          <w:b w:val="0"/>
          <w:i w:val="0"/>
          <w:color w:val="555555"/>
          <w:sz w:val="18"/>
        </w:rPr>
        <w:tab/>
        <w:t>2020.04 — 2022.12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 · PI: Prof. Youngkeun Song (SNU) · ₩927M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Installed camera traps to track wild-boar distribution / movement and analyzed home range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Built drone multispectral / LiDAR imagery of wild-boar habitat and performed real-time thermal-UAV tracking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Monitoring and simulation of climate conditions by spatial type</w:t>
      </w:r>
      <w:r>
        <w:rPr>
          <w:rFonts w:ascii="Calibri" w:hAnsi="Calibri"/>
          <w:b w:val="0"/>
          <w:i w:val="0"/>
          <w:color w:val="555555"/>
          <w:sz w:val="18"/>
        </w:rPr>
        <w:tab/>
        <w:t>2020.01 — 2020.08</w:t>
      </w:r>
    </w:p>
    <w:p>
      <w:r>
        <w:rPr>
          <w:rFonts w:ascii="Calibri" w:hAnsi="Calibri"/>
          <w:b w:val="0"/>
          <w:i/>
          <w:color w:val="555555"/>
          <w:sz w:val="18"/>
        </w:rPr>
        <w:t>The Seoul Institute · Researcher · PI: Prof. Youngkeun Song (SNU)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Acquired and analyzed field measurements of particulate matter and temperature/humidity by urban spatial type in Seoul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Ran ENVI-met microclimate simulations and designed green-space planting plans for PM reduction, predicting post-implementation outcomes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Customized habitat-management technique for urban species</w:t>
      </w:r>
      <w:r>
        <w:rPr>
          <w:rFonts w:ascii="Calibri" w:hAnsi="Calibri"/>
          <w:b w:val="0"/>
          <w:i w:val="0"/>
          <w:color w:val="555555"/>
          <w:sz w:val="18"/>
        </w:rPr>
        <w:tab/>
        <w:t>2019.04 — 2022.12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 · PI: Prof. Chan Park (Univ. of Seoul) · ₩735M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Developed a wildlife-detection method using thermal UAV imagery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Assessment scheme and ecosystem-restoration model by degradation type</w:t>
      </w:r>
      <w:r>
        <w:rPr>
          <w:rFonts w:ascii="Calibri" w:hAnsi="Calibri"/>
          <w:b w:val="0"/>
          <w:i w:val="0"/>
          <w:color w:val="555555"/>
          <w:sz w:val="18"/>
        </w:rPr>
        <w:tab/>
        <w:t>2018.07 — 2020.12</w:t>
      </w:r>
    </w:p>
    <w:p>
      <w:r>
        <w:rPr>
          <w:rFonts w:ascii="Calibri" w:hAnsi="Calibri"/>
          <w:b w:val="0"/>
          <w:i/>
          <w:color w:val="555555"/>
          <w:sz w:val="18"/>
        </w:rPr>
        <w:t>Korean Ministry of Environment · Researcher · PI: Prof. Youngkeun Song (SNU) · ₩360M (total)</w:t>
      </w:r>
    </w:p>
    <w:p>
      <w:pPr>
        <w:pStyle w:val="ListBullet"/>
        <w:spacing w:after="0"/>
        <w:ind w:left="360"/>
      </w:pPr>
      <w:r>
        <w:rPr>
          <w:rFonts w:ascii="Calibri" w:hAnsi="Calibri"/>
          <w:b w:val="0"/>
          <w:i w:val="0"/>
          <w:color w:val="1A1A1A"/>
          <w:sz w:val="18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Awards &amp; Honors</w:t>
      </w:r>
    </w:p>
    <w:p>
      <w:pPr>
        <w:spacing w:before="80"/>
      </w:pPr>
      <w:r>
        <w:rPr>
          <w:rFonts w:ascii="Calibri" w:hAnsi="Calibri"/>
          <w:b/>
          <w:i w:val="0"/>
          <w:color w:val="1F4E3D"/>
          <w:sz w:val="19"/>
        </w:rPr>
        <w:t>Awards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Best Presentation Award — KOSERT Autumn Meeting (GEDI vs. airborne LiDAR field agreement by vegetation type and season)</w:t>
      </w:r>
      <w:r>
        <w:rPr>
          <w:rFonts w:ascii="Calibri" w:hAnsi="Calibri"/>
          <w:b w:val="0"/>
          <w:i w:val="0"/>
          <w:color w:val="555555"/>
          <w:sz w:val="18"/>
        </w:rPr>
        <w:tab/>
        <w:t>2022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Best Presentation Award — KOSERT Spring Meeting (forest layer-structure indices and their correlation with carbon storage)</w:t>
      </w:r>
      <w:r>
        <w:rPr>
          <w:rFonts w:ascii="Calibri" w:hAnsi="Calibri"/>
          <w:b w:val="0"/>
          <w:i w:val="0"/>
          <w:color w:val="555555"/>
          <w:sz w:val="18"/>
        </w:rPr>
        <w:tab/>
        <w:t>2025</w:t>
      </w:r>
    </w:p>
    <w:p>
      <w:pPr>
        <w:spacing w:before="80"/>
      </w:pPr>
      <w:r>
        <w:rPr>
          <w:rFonts w:ascii="Calibri" w:hAnsi="Calibri"/>
          <w:b/>
          <w:i w:val="0"/>
          <w:color w:val="1F4E3D"/>
          <w:sz w:val="19"/>
        </w:rPr>
        <w:t>Scholarships &amp; Fellowships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Chung Mong-Koo Foundation — OnDream Future Industry Talent Graduate Scholarship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BK21 FOUR — Integrated Major in SmartCity Global Convergence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Present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Ilju Foundation Undergraduate Scholarship, 23rd Scholar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2015 — 2017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Challenge Scholarship, Kyungpook National University (Full)</w:t>
      </w:r>
      <w:r>
        <w:rPr>
          <w:rFonts w:ascii="Calibri" w:hAnsi="Calibri"/>
          <w:b w:val="0"/>
          <w:i w:val="0"/>
          <w:color w:val="555555"/>
          <w:sz w:val="18"/>
        </w:rPr>
        <w:tab/>
        <w:t>2011 — 2013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Professional Service &amp; Membership</w:t>
      </w:r>
    </w:p>
    <w:p>
      <w:r>
        <w:rPr>
          <w:rFonts w:ascii="Calibri" w:hAnsi="Calibri"/>
          <w:b/>
          <w:i w:val="0"/>
          <w:color w:val="1F4E3D"/>
          <w:sz w:val="18"/>
        </w:rPr>
        <w:t xml:space="preserve">Peer reviewer:  </w:t>
      </w:r>
      <w:r>
        <w:rPr>
          <w:rFonts w:ascii="Calibri" w:hAnsi="Calibri"/>
          <w:b w:val="0"/>
          <w:i w:val="0"/>
          <w:color w:val="1A1A1A"/>
          <w:sz w:val="18"/>
        </w:rPr>
        <w:t>International Journal of Applied Earth Observation and Geoinformation (2026 – present)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Member:  </w:t>
      </w:r>
      <w:r>
        <w:rPr>
          <w:rFonts w:ascii="Calibri" w:hAnsi="Calibri"/>
          <w:b w:val="0"/>
          <w:i w:val="0"/>
          <w:color w:val="1A1A1A"/>
          <w:sz w:val="18"/>
        </w:rPr>
        <w:t>American Geophysical Union (AGU, 2021–); Ecological Society of America (ESA, 2021–); Korean Society of Environmental Restoration Technology (KOSERT, 2020–); Ecological Society of Korea (2023–)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Teaching &amp; Outreach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University Lecturer (sole instructor) — “Understanding and Application of Spatial Information” (3 cr.; ~30 students/yr), Incheon National University — GIS theory &amp; QGIS labs, remote-sensing theory &amp; analysis</w:t>
      </w:r>
      <w:r>
        <w:rPr>
          <w:rFonts w:ascii="Calibri" w:hAnsi="Calibri"/>
          <w:b w:val="0"/>
          <w:i w:val="0"/>
          <w:color w:val="555555"/>
          <w:sz w:val="18"/>
        </w:rPr>
        <w:tab/>
        <w:t>2024, 2025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Online Instructor — 4 GIS/QGIS courses on an online learning platform (1,000+ enrolled students total)</w:t>
      </w:r>
      <w:r>
        <w:rPr>
          <w:rFonts w:ascii="Calibri" w:hAnsi="Calibri"/>
          <w:b w:val="0"/>
          <w:i w:val="0"/>
          <w:color w:val="555555"/>
          <w:sz w:val="18"/>
        </w:rPr>
        <w:tab/>
        <w:t>2022 — 2025</w:t>
      </w:r>
    </w:p>
    <w:p>
      <w:pPr>
        <w:tabs>
          <w:tab w:pos="9936" w:val="right"/>
        </w:tabs>
        <w:spacing w:before="40"/>
      </w:pPr>
      <w:r>
        <w:rPr>
          <w:rFonts w:ascii="Calibri" w:hAnsi="Calibri"/>
          <w:b w:val="0"/>
          <w:i w:val="0"/>
          <w:color w:val="1A1A1A"/>
          <w:sz w:val="18"/>
        </w:rPr>
        <w:t>Invited Workshops — K-water, Korea Environment Corporation, Hyundai NGV, SeSAC, SNU (20+ sessions)</w:t>
      </w:r>
      <w:r>
        <w:rPr>
          <w:rFonts w:ascii="Calibri" w:hAnsi="Calibri"/>
          <w:b w:val="0"/>
          <w:i w:val="0"/>
          <w:color w:val="555555"/>
          <w:sz w:val="18"/>
        </w:rPr>
        <w:tab/>
        <w:t>2020 — 2025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Professional Experience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Founder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TREE:ID (startup)</w:t>
      </w:r>
      <w:r>
        <w:rPr>
          <w:rFonts w:ascii="Calibri" w:hAnsi="Calibri"/>
          <w:b w:val="0"/>
          <w:i w:val="0"/>
          <w:color w:val="555555"/>
          <w:sz w:val="18"/>
        </w:rPr>
        <w:tab/>
        <w:t>2023.09 — 2025.03</w:t>
      </w:r>
    </w:p>
    <w:p>
      <w:r>
        <w:rPr>
          <w:rFonts w:ascii="Calibri" w:hAnsi="Calibri"/>
          <w:b w:val="0"/>
          <w:i/>
          <w:color w:val="555555"/>
          <w:sz w:val="18"/>
        </w:rPr>
        <w:t>Founded and ran a SaaS startup for urban tree inventory (databasing), diagnosis, and management, Republic of Korea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Landscape Architect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SUNJIN Engineering &amp; Architecture Co., Ltd. (full-time)</w:t>
      </w:r>
      <w:r>
        <w:rPr>
          <w:rFonts w:ascii="Calibri" w:hAnsi="Calibri"/>
          <w:b w:val="0"/>
          <w:i w:val="0"/>
          <w:color w:val="555555"/>
          <w:sz w:val="18"/>
        </w:rPr>
        <w:tab/>
        <w:t>2017.03 — 2018.11</w:t>
      </w:r>
    </w:p>
    <w:p>
      <w:r>
        <w:rPr>
          <w:rFonts w:ascii="Calibri" w:hAnsi="Calibri"/>
          <w:b w:val="0"/>
          <w:i/>
          <w:color w:val="555555"/>
          <w:sz w:val="18"/>
        </w:rPr>
        <w:t>Seoul, Republic of Korea · landscape and urban-planning practice</w:t>
      </w:r>
    </w:p>
    <w:p>
      <w:pPr>
        <w:tabs>
          <w:tab w:pos="9936" w:val="right"/>
        </w:tabs>
        <w:spacing w:before="60"/>
      </w:pPr>
      <w:r>
        <w:rPr>
          <w:rFonts w:ascii="Calibri" w:hAnsi="Calibri"/>
          <w:b/>
          <w:i w:val="0"/>
          <w:color w:val="1A1A1A"/>
          <w:sz w:val="19"/>
        </w:rPr>
        <w:t>Design Intern</w:t>
      </w:r>
      <w:r>
        <w:rPr>
          <w:rFonts w:ascii="Calibri" w:hAnsi="Calibri"/>
          <w:b w:val="0"/>
          <w:i w:val="0"/>
          <w:color w:val="1A1A1A"/>
          <w:sz w:val="19"/>
        </w:rPr>
        <w:t xml:space="preserve"> — ATLAS Landscape Architecture, China</w:t>
      </w:r>
      <w:r>
        <w:rPr>
          <w:rFonts w:ascii="Calibri" w:hAnsi="Calibri"/>
          <w:b w:val="0"/>
          <w:i w:val="0"/>
          <w:color w:val="555555"/>
          <w:sz w:val="18"/>
        </w:rPr>
        <w:tab/>
        <w:t>2016.09 — 2017.02</w:t>
      </w:r>
    </w:p>
    <w:p>
      <w:r>
        <w:rPr>
          <w:rFonts w:ascii="Calibri" w:hAnsi="Calibri"/>
          <w:b w:val="0"/>
          <w:i/>
          <w:color w:val="555555"/>
          <w:sz w:val="18"/>
        </w:rPr>
        <w:t>China · landscape design practice</w:t>
      </w:r>
    </w:p>
    <w:p>
      <w:pPr>
        <w:pBdr>
          <w:bottom w:val="single" w:sz="6" w:space="2" w:color="1f4e3d"/>
        </w:pBdr>
        <w:spacing w:before="160" w:after="80"/>
      </w:pPr>
      <w:r>
        <w:rPr>
          <w:rFonts w:ascii="Calibri" w:hAnsi="Calibri"/>
          <w:b/>
          <w:i w:val="0"/>
          <w:caps/>
          <w:color w:val="1F4E3D"/>
          <w:sz w:val="22"/>
          <w:spacing w:val="30"/>
        </w:rPr>
        <w:t>Technical Skills &amp; Certifications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Programming &amp; analysis:  </w:t>
      </w:r>
      <w:r>
        <w:rPr>
          <w:rFonts w:ascii="Calibri" w:hAnsi="Calibri"/>
          <w:b w:val="0"/>
          <w:i w:val="0"/>
          <w:color w:val="1A1A1A"/>
          <w:sz w:val="18"/>
        </w:rPr>
        <w:t>Python, R, Google Earth Engine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LiDAR / point cloud:  </w:t>
      </w:r>
      <w:r>
        <w:rPr>
          <w:rFonts w:ascii="Calibri" w:hAnsi="Calibri"/>
          <w:b w:val="0"/>
          <w:i w:val="0"/>
          <w:color w:val="1A1A1A"/>
          <w:sz w:val="18"/>
        </w:rPr>
        <w:t>ALS · GEDI · MLS/TLS processing, LAStools / PDAL, canopy &amp; vertical-structure metrics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Remote sensing &amp; GIS:  </w:t>
      </w:r>
      <w:r>
        <w:rPr>
          <w:rFonts w:ascii="Calibri" w:hAnsi="Calibri"/>
          <w:b w:val="0"/>
          <w:i w:val="0"/>
          <w:color w:val="1A1A1A"/>
          <w:sz w:val="18"/>
        </w:rPr>
        <w:t>QGIS, ArcGIS, satellite &amp; UAV imagery, thermal imaging, Envi-met microclimate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Machine learning:  </w:t>
      </w:r>
      <w:r>
        <w:rPr>
          <w:rFonts w:ascii="Calibri" w:hAnsi="Calibri"/>
          <w:b w:val="0"/>
          <w:i w:val="0"/>
          <w:color w:val="1A1A1A"/>
          <w:sz w:val="18"/>
        </w:rPr>
        <w:t>classification / regression (XGBoost, deep learning) for forest &amp; wildlife mapping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Certifications:  </w:t>
      </w:r>
      <w:r>
        <w:rPr>
          <w:rFonts w:ascii="Calibri" w:hAnsi="Calibri"/>
          <w:b w:val="0"/>
          <w:i w:val="0"/>
          <w:color w:val="1A1A1A"/>
          <w:sz w:val="18"/>
        </w:rPr>
        <w:t>Engineer Forest, Engineer Landscape Architecture, Drone Pilot License (Class 2)</w:t>
      </w:r>
    </w:p>
    <w:p>
      <w:pPr>
        <w:spacing w:before="40"/>
      </w:pPr>
      <w:r>
        <w:rPr>
          <w:rFonts w:ascii="Calibri" w:hAnsi="Calibri"/>
          <w:b/>
          <w:i w:val="0"/>
          <w:color w:val="1F4E3D"/>
          <w:sz w:val="18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18"/>
        </w:rPr>
        <w:t>Korean (native), English (professional working), Chinese (elementary)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lee5598@snu.ac.kr" TargetMode="External"/><Relationship Id="rId10" Type="http://schemas.openxmlformats.org/officeDocument/2006/relationships/hyperlink" Target="https://shleeclay.github.io" TargetMode="External"/><Relationship Id="rId11" Type="http://schemas.openxmlformats.org/officeDocument/2006/relationships/hyperlink" Target="https://github.com/shleeclay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oi.org/10.1016/j.agee.2025.110172" TargetMode="External"/><Relationship Id="rId15" Type="http://schemas.openxmlformats.org/officeDocument/2006/relationships/hyperlink" Target="https://doi.org/10.1016/j.ecolind.2026.114798" TargetMode="External"/><Relationship Id="rId16" Type="http://schemas.openxmlformats.org/officeDocument/2006/relationships/hyperlink" Target="https://doi.org/10.1016/j.rse.2026.115246" TargetMode="External"/><Relationship Id="rId17" Type="http://schemas.openxmlformats.org/officeDocument/2006/relationships/hyperlink" Target="https://doi.org/10.1016/j.gecco.2025.e03866" TargetMode="External"/><Relationship Id="rId18" Type="http://schemas.openxmlformats.org/officeDocument/2006/relationships/hyperlink" Target="https://doi.org/10.3390/rs13112169" TargetMode="External"/><Relationship Id="rId19" Type="http://schemas.openxmlformats.org/officeDocument/2006/relationships/hyperlink" Target="https://doi.org/10.13087/kosert.2026.29.2.21" TargetMode="External"/><Relationship Id="rId20" Type="http://schemas.openxmlformats.org/officeDocument/2006/relationships/hyperlink" Target="https://doi.org/10.13087/kosert.2026.29.2.41" TargetMode="External"/><Relationship Id="rId21" Type="http://schemas.openxmlformats.org/officeDocument/2006/relationships/hyperlink" Target="https://doi.org/10.13087/kosert.2025.28.6.95" TargetMode="External"/><Relationship Id="rId22" Type="http://schemas.openxmlformats.org/officeDocument/2006/relationships/hyperlink" Target="https://doi.org/10.13087/kosert.2024.27.2.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