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fontTable.xml" ContentType="application/vnd.openxmlformats-officedocument.wordprocessingml.fontTable+xml"/>
  <Override PartName="/word/header3.xml" ContentType="application/vnd.openxmlformats-officedocument.wordprocessingml.header+xml"/>
  <Override PartName="/word/footer2.xml" ContentType="application/vnd.openxmlformats-officedocument.wordprocessingml.foot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media/image9.png" ContentType="image/png"/>
  <Override PartName="/word/media/image10.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2"/>
          <w:szCs w:val="12"/>
          <w:lang w:val="fr-FR"/>
        </w:rPr>
      </w:pPr>
      <w:r>
        <w:rPr>
          <w:sz w:val="12"/>
          <w:szCs w:val="12"/>
          <w:lang w:val="fr-FR"/>
        </w:rPr>
      </w:r>
    </w:p>
    <w:p>
      <w:pPr>
        <w:pStyle w:val="Normal"/>
        <w:tabs>
          <w:tab w:val="clear" w:pos="708"/>
          <w:tab w:val="left" w:pos="697" w:leader="none"/>
        </w:tabs>
        <w:spacing w:before="1600" w:after="0"/>
        <w:ind w:left="-576" w:right="-576" w:hanging="0"/>
        <w:contextualSpacing/>
        <w:jc w:val="center"/>
        <w:rPr>
          <w:rFonts w:eastAsia="ＭＳ Ｐゴシック"/>
          <w:b/>
          <w:b/>
          <w:bCs/>
          <w:color w:val="1782BF"/>
          <w:sz w:val="72"/>
          <w:szCs w:val="72"/>
          <w:lang w:val="fr-FR"/>
        </w:rPr>
      </w:pPr>
      <w:r>
        <w:rPr>
          <w:rFonts w:eastAsia="ＭＳ Ｐゴシック"/>
          <w:b/>
          <w:bCs/>
          <w:color w:val="1782BF"/>
          <w:sz w:val="72"/>
          <w:szCs w:val="72"/>
          <w:lang w:val="fr-FR"/>
        </w:rPr>
        <w:t>DASHBOARD</w:t>
      </w:r>
    </w:p>
    <w:p>
      <w:pPr>
        <w:pStyle w:val="Normal"/>
        <w:spacing w:before="0" w:after="0"/>
        <w:ind w:left="-576" w:right="-576" w:hanging="0"/>
        <w:contextualSpacing/>
        <w:rPr>
          <w:b/>
          <w:b/>
          <w:bCs/>
          <w:color w:val="073678"/>
          <w:sz w:val="40"/>
          <w:szCs w:val="40"/>
          <w:lang w:val="fr-FR"/>
        </w:rPr>
      </w:pPr>
      <w:r>
        <w:rPr>
          <w:b/>
          <w:bCs/>
          <w:color w:val="073678"/>
          <w:sz w:val="40"/>
          <w:szCs w:val="40"/>
          <w:lang w:val="fr-FR"/>
        </w:rPr>
        <w:t xml:space="preserve">Application de mesure de performance et d’aide à la prise de décision du restaurant « LA PECHE » </w:t>
      </w:r>
    </w:p>
    <w:p>
      <w:pPr>
        <w:pStyle w:val="Normal"/>
        <w:spacing w:before="0" w:after="120"/>
        <w:ind w:left="-576" w:right="-576" w:hanging="0"/>
        <w:rPr>
          <w:color w:val="808080"/>
          <w:sz w:val="36"/>
          <w:szCs w:val="36"/>
          <w:lang w:val="fr-FR"/>
        </w:rPr>
      </w:pPr>
      <w:r>
        <w:rPr>
          <w:color w:val="808080"/>
          <w:sz w:val="36"/>
          <w:szCs w:val="36"/>
          <w:lang w:val="fr-FR"/>
        </w:rPr>
      </w:r>
    </w:p>
    <w:p>
      <w:pPr>
        <w:pStyle w:val="Normal"/>
        <w:rPr>
          <w:lang w:val="fr-FR"/>
        </w:rPr>
      </w:pPr>
      <w:r>
        <w:rPr>
          <w:lang w:val="fr-FR"/>
        </w:rPr>
        <mc:AlternateContent>
          <mc:Choice Requires="wps">
            <w:drawing>
              <wp:anchor behindDoc="1" distT="0" distB="0" distL="0" distR="0" simplePos="0" locked="0" layoutInCell="0" allowOverlap="1" relativeHeight="66">
                <wp:simplePos x="0" y="0"/>
                <wp:positionH relativeFrom="margin">
                  <wp:posOffset>274320</wp:posOffset>
                </wp:positionH>
                <wp:positionV relativeFrom="paragraph">
                  <wp:posOffset>274955</wp:posOffset>
                </wp:positionV>
                <wp:extent cx="7015480" cy="175895"/>
                <wp:effectExtent l="0" t="0" r="0" b="0"/>
                <wp:wrapSquare wrapText="bothSides"/>
                <wp:docPr id="1" name="Rectangle 44"/>
                <a:graphic xmlns:a="http://schemas.openxmlformats.org/drawingml/2006/main">
                  <a:graphicData uri="http://schemas.microsoft.com/office/word/2010/wordprocessingShape">
                    <wps:wsp>
                      <wps:cNvSpPr/>
                      <wps:spPr>
                        <a:xfrm>
                          <a:off x="0" y="0"/>
                          <a:ext cx="7014960" cy="175320"/>
                        </a:xfrm>
                        <a:prstGeom prst="rect">
                          <a:avLst/>
                        </a:prstGeom>
                        <a:noFill/>
                        <a:ln w="0">
                          <a:noFill/>
                        </a:ln>
                      </wps:spPr>
                      <wps:style>
                        <a:lnRef idx="0"/>
                        <a:fillRef idx="0"/>
                        <a:effectRef idx="0"/>
                        <a:fontRef idx="minor"/>
                      </wps:style>
                      <wps:txbx>
                        <w:txbxContent>
                          <w:p>
                            <w:pPr>
                              <w:pStyle w:val="FrameContents"/>
                              <w:rPr/>
                            </w:pPr>
                            <w:r>
                              <w:rPr/>
                            </w:r>
                          </w:p>
                        </w:txbxContent>
                      </wps:txbx>
                      <wps:bodyPr lIns="0" rIns="0" tIns="0" bIns="0">
                        <a:spAutoFit/>
                      </wps:bodyPr>
                    </wps:wsp>
                  </a:graphicData>
                </a:graphic>
              </wp:anchor>
            </w:drawing>
          </mc:Choice>
          <mc:Fallback>
            <w:pict>
              <v:rect id="shape_0" ID="Rectangle 44" path="m0,0l-2147483645,0l-2147483645,-2147483646l0,-2147483646xe" stroked="f" style="position:absolute;margin-left:21.6pt;margin-top:21.65pt;width:552.3pt;height:13.75pt;mso-wrap-style:none;v-text-anchor:middle;mso-position-horizontal-relative:margin">
                <v:fill o:detectmouseclick="t" on="false"/>
                <v:stroke color="#3465a4" joinstyle="round" endcap="flat"/>
                <v:textbox>
                  <w:txbxContent>
                    <w:p>
                      <w:pPr>
                        <w:pStyle w:val="FrameContents"/>
                        <w:rPr/>
                      </w:pPr>
                      <w:r>
                        <w:rPr/>
                      </w:r>
                    </w:p>
                  </w:txbxContent>
                </v:textbox>
                <w10:wrap type="square"/>
              </v:rect>
            </w:pict>
          </mc:Fallback>
        </mc:AlternateContent>
        <mc:AlternateContent>
          <mc:Choice Requires="wpg">
            <w:drawing>
              <wp:anchor behindDoc="0" distT="0" distB="3810" distL="0" distR="0" simplePos="0" locked="0" layoutInCell="0" allowOverlap="1" relativeHeight="68">
                <wp:simplePos x="0" y="0"/>
                <wp:positionH relativeFrom="page">
                  <wp:posOffset>276225</wp:posOffset>
                </wp:positionH>
                <wp:positionV relativeFrom="page">
                  <wp:posOffset>7648575</wp:posOffset>
                </wp:positionV>
                <wp:extent cx="7015480" cy="2379345"/>
                <wp:effectExtent l="0" t="0" r="0" b="0"/>
                <wp:wrapNone/>
                <wp:docPr id="3" name="Group 45"/>
                <a:graphic xmlns:a="http://schemas.openxmlformats.org/drawingml/2006/main">
                  <a:graphicData uri="http://schemas.microsoft.com/office/word/2010/wordprocessingGroup">
                    <wpg:wgp>
                      <wpg:cNvGrpSpPr/>
                      <wpg:grpSpPr>
                        <a:xfrm>
                          <a:off x="0" y="0"/>
                          <a:ext cx="7014960" cy="2378880"/>
                          <a:chOff x="276120" y="7648560"/>
                          <a:chExt cx="7014960" cy="2378880"/>
                        </a:xfrm>
                      </wpg:grpSpPr>
                      <wps:wsp>
                        <wps:cNvSpPr/>
                        <wps:spPr>
                          <a:xfrm>
                            <a:off x="0" y="384120"/>
                            <a:ext cx="4100760" cy="1600920"/>
                          </a:xfrm>
                          <a:custGeom>
                            <a:avLst/>
                            <a:gdLst/>
                            <a:ahLst/>
                            <a:rect l="l" t="t" r="r" b="b"/>
                            <a:pathLst>
                              <a:path w="7132" h="2863">
                                <a:moveTo>
                                  <a:pt x="0" y="0"/>
                                </a:moveTo>
                                <a:lnTo>
                                  <a:pt x="17" y="2863"/>
                                </a:lnTo>
                                <a:lnTo>
                                  <a:pt x="7132" y="2578"/>
                                </a:lnTo>
                                <a:lnTo>
                                  <a:pt x="7132" y="200"/>
                                </a:lnTo>
                                <a:lnTo>
                                  <a:pt x="0" y="0"/>
                                </a:lnTo>
                                <a:close/>
                              </a:path>
                            </a:pathLst>
                          </a:custGeom>
                          <a:solidFill>
                            <a:srgbClr val="cae8f9">
                              <a:alpha val="50000"/>
                            </a:srgbClr>
                          </a:solidFill>
                          <a:ln w="0">
                            <a:noFill/>
                          </a:ln>
                        </wps:spPr>
                        <wps:style>
                          <a:lnRef idx="0"/>
                          <a:fillRef idx="0"/>
                          <a:effectRef idx="0"/>
                          <a:fontRef idx="minor"/>
                        </wps:style>
                        <wps:bodyPr/>
                      </wps:wsp>
                      <wps:wsp>
                        <wps:cNvSpPr/>
                        <wps:spPr>
                          <a:xfrm>
                            <a:off x="4102560" y="177840"/>
                            <a:ext cx="1993320" cy="1985760"/>
                          </a:xfrm>
                          <a:custGeom>
                            <a:avLst/>
                            <a:gdLst/>
                            <a:ahLst/>
                            <a:rect l="l" t="t" r="r" b="b"/>
                            <a:pathLst>
                              <a:path w="3466" h="3550">
                                <a:moveTo>
                                  <a:pt x="0" y="569"/>
                                </a:moveTo>
                                <a:lnTo>
                                  <a:pt x="0" y="2930"/>
                                </a:lnTo>
                                <a:lnTo>
                                  <a:pt x="3466" y="3550"/>
                                </a:lnTo>
                                <a:lnTo>
                                  <a:pt x="3466" y="0"/>
                                </a:lnTo>
                                <a:lnTo>
                                  <a:pt x="0" y="569"/>
                                </a:lnTo>
                                <a:close/>
                              </a:path>
                            </a:pathLst>
                          </a:custGeom>
                          <a:solidFill>
                            <a:srgbClr val="6fa8f7">
                              <a:alpha val="50000"/>
                            </a:srgbClr>
                          </a:solidFill>
                          <a:ln w="0">
                            <a:noFill/>
                          </a:ln>
                        </wps:spPr>
                        <wps:style>
                          <a:lnRef idx="0"/>
                          <a:fillRef idx="0"/>
                          <a:effectRef idx="0"/>
                          <a:fontRef idx="minor"/>
                        </wps:style>
                        <wps:bodyPr/>
                      </wps:wsp>
                      <wps:wsp>
                        <wps:cNvSpPr/>
                        <wps:spPr>
                          <a:xfrm>
                            <a:off x="6098040" y="177840"/>
                            <a:ext cx="912960" cy="1985760"/>
                          </a:xfrm>
                          <a:custGeom>
                            <a:avLst/>
                            <a:gdLst/>
                            <a:ahLst/>
                            <a:rect l="l" t="t" r="r" b="b"/>
                            <a:pathLst>
                              <a:path w="1591" h="3550">
                                <a:moveTo>
                                  <a:pt x="0" y="0"/>
                                </a:moveTo>
                                <a:lnTo>
                                  <a:pt x="0" y="3550"/>
                                </a:lnTo>
                                <a:lnTo>
                                  <a:pt x="1591" y="2746"/>
                                </a:lnTo>
                                <a:lnTo>
                                  <a:pt x="1591" y="737"/>
                                </a:lnTo>
                                <a:lnTo>
                                  <a:pt x="0" y="0"/>
                                </a:lnTo>
                                <a:close/>
                              </a:path>
                            </a:pathLst>
                          </a:custGeom>
                          <a:solidFill>
                            <a:srgbClr val="cae8f9">
                              <a:alpha val="50000"/>
                            </a:srgbClr>
                          </a:solidFill>
                          <a:ln w="0">
                            <a:noFill/>
                          </a:ln>
                        </wps:spPr>
                        <wps:style>
                          <a:lnRef idx="0"/>
                          <a:fillRef idx="0"/>
                          <a:effectRef idx="0"/>
                          <a:fontRef idx="minor"/>
                        </wps:style>
                        <wps:bodyPr/>
                      </wps:wsp>
                      <wps:wsp>
                        <wps:cNvSpPr/>
                        <wps:spPr>
                          <a:xfrm>
                            <a:off x="4646160" y="374040"/>
                            <a:ext cx="2368440" cy="1630080"/>
                          </a:xfrm>
                          <a:custGeom>
                            <a:avLst/>
                            <a:gdLst/>
                            <a:ahLst/>
                            <a:rect l="l" t="t" r="r" b="b"/>
                            <a:pathLst>
                              <a:path w="4120" h="2913">
                                <a:moveTo>
                                  <a:pt x="1" y="251"/>
                                </a:moveTo>
                                <a:lnTo>
                                  <a:pt x="0" y="2662"/>
                                </a:lnTo>
                                <a:lnTo>
                                  <a:pt x="4120" y="2913"/>
                                </a:lnTo>
                                <a:lnTo>
                                  <a:pt x="4120" y="0"/>
                                </a:lnTo>
                                <a:lnTo>
                                  <a:pt x="1" y="251"/>
                                </a:lnTo>
                                <a:close/>
                              </a:path>
                            </a:pathLst>
                          </a:custGeom>
                          <a:solidFill>
                            <a:srgbClr val="e9f7fe">
                              <a:alpha val="50000"/>
                            </a:srgbClr>
                          </a:solidFill>
                          <a:ln w="0">
                            <a:noFill/>
                          </a:ln>
                        </wps:spPr>
                        <wps:style>
                          <a:lnRef idx="0"/>
                          <a:fillRef idx="0"/>
                          <a:effectRef idx="0"/>
                          <a:fontRef idx="minor"/>
                        </wps:style>
                        <wps:bodyPr/>
                      </wps:wsp>
                      <wps:wsp>
                        <wps:cNvSpPr/>
                        <wps:spPr>
                          <a:xfrm>
                            <a:off x="2364840" y="0"/>
                            <a:ext cx="2289960" cy="2369160"/>
                          </a:xfrm>
                          <a:custGeom>
                            <a:avLst/>
                            <a:gdLst/>
                            <a:ahLst/>
                            <a:rect l="l" t="t" r="r" b="b"/>
                            <a:pathLst>
                              <a:path w="3985" h="4236">
                                <a:moveTo>
                                  <a:pt x="0" y="0"/>
                                </a:moveTo>
                                <a:lnTo>
                                  <a:pt x="0" y="4236"/>
                                </a:lnTo>
                                <a:lnTo>
                                  <a:pt x="3985" y="3349"/>
                                </a:lnTo>
                                <a:lnTo>
                                  <a:pt x="3985" y="921"/>
                                </a:lnTo>
                                <a:lnTo>
                                  <a:pt x="0" y="0"/>
                                </a:lnTo>
                                <a:close/>
                              </a:path>
                            </a:pathLst>
                          </a:custGeom>
                          <a:solidFill>
                            <a:srgbClr val="e9f7fe">
                              <a:alpha val="50000"/>
                            </a:srgbClr>
                          </a:solidFill>
                          <a:ln w="0">
                            <a:noFill/>
                          </a:ln>
                        </wps:spPr>
                        <wps:style>
                          <a:lnRef idx="0"/>
                          <a:fillRef idx="0"/>
                          <a:effectRef idx="0"/>
                          <a:fontRef idx="minor"/>
                        </wps:style>
                        <wps:bodyPr/>
                      </wps:wsp>
                      <wps:wsp>
                        <wps:cNvSpPr/>
                        <wps:spPr>
                          <a:xfrm>
                            <a:off x="13320" y="0"/>
                            <a:ext cx="2349360" cy="2378880"/>
                          </a:xfrm>
                          <a:custGeom>
                            <a:avLst/>
                            <a:gdLst/>
                            <a:ahLst/>
                            <a:rect l="l" t="t" r="r" b="b"/>
                            <a:pathLst>
                              <a:path w="4086" h="4253">
                                <a:moveTo>
                                  <a:pt x="4086" y="0"/>
                                </a:moveTo>
                                <a:lnTo>
                                  <a:pt x="4084" y="4253"/>
                                </a:lnTo>
                                <a:lnTo>
                                  <a:pt x="0" y="3198"/>
                                </a:lnTo>
                                <a:lnTo>
                                  <a:pt x="0" y="1072"/>
                                </a:lnTo>
                                <a:lnTo>
                                  <a:pt x="4086" y="0"/>
                                </a:lnTo>
                                <a:close/>
                              </a:path>
                            </a:pathLst>
                          </a:custGeom>
                          <a:solidFill>
                            <a:srgbClr val="e9f7fe">
                              <a:alpha val="50000"/>
                            </a:srgbClr>
                          </a:solidFill>
                          <a:ln w="0">
                            <a:noFill/>
                          </a:ln>
                        </wps:spPr>
                        <wps:style>
                          <a:lnRef idx="0"/>
                          <a:fillRef idx="0"/>
                          <a:effectRef idx="0"/>
                          <a:fontRef idx="minor"/>
                        </wps:style>
                        <wps:bodyPr/>
                      </wps:wsp>
                      <wps:wsp>
                        <wps:cNvSpPr/>
                        <wps:spPr>
                          <a:xfrm>
                            <a:off x="12600" y="122040"/>
                            <a:ext cx="1191960" cy="2153880"/>
                          </a:xfrm>
                          <a:custGeom>
                            <a:avLst/>
                            <a:gdLst/>
                            <a:ahLst/>
                            <a:rect l="l" t="t" r="r" b="b"/>
                            <a:pathLst>
                              <a:path w="2076" h="3851">
                                <a:moveTo>
                                  <a:pt x="0" y="921"/>
                                </a:moveTo>
                                <a:lnTo>
                                  <a:pt x="2060" y="0"/>
                                </a:lnTo>
                                <a:lnTo>
                                  <a:pt x="2076" y="3851"/>
                                </a:lnTo>
                                <a:lnTo>
                                  <a:pt x="0" y="2981"/>
                                </a:lnTo>
                                <a:lnTo>
                                  <a:pt x="0" y="921"/>
                                </a:lnTo>
                                <a:close/>
                              </a:path>
                            </a:pathLst>
                          </a:custGeom>
                          <a:solidFill>
                            <a:srgbClr val="cae8f9">
                              <a:alpha val="50000"/>
                            </a:srgbClr>
                          </a:solidFill>
                          <a:ln w="0">
                            <a:noFill/>
                          </a:ln>
                        </wps:spPr>
                        <wps:style>
                          <a:lnRef idx="0"/>
                          <a:fillRef idx="0"/>
                          <a:effectRef idx="0"/>
                          <a:fontRef idx="minor"/>
                        </wps:style>
                        <wps:bodyPr/>
                      </wps:wsp>
                      <wps:wsp>
                        <wps:cNvSpPr/>
                        <wps:spPr>
                          <a:xfrm>
                            <a:off x="1197000" y="122040"/>
                            <a:ext cx="3457080" cy="2144880"/>
                          </a:xfrm>
                          <a:custGeom>
                            <a:avLst/>
                            <a:gdLst/>
                            <a:ahLst/>
                            <a:rect l="l" t="t" r="r" b="b"/>
                            <a:pathLst>
                              <a:path w="6011" h="3835">
                                <a:moveTo>
                                  <a:pt x="0" y="0"/>
                                </a:moveTo>
                                <a:lnTo>
                                  <a:pt x="17" y="3835"/>
                                </a:lnTo>
                                <a:lnTo>
                                  <a:pt x="6011" y="2629"/>
                                </a:lnTo>
                                <a:lnTo>
                                  <a:pt x="6011" y="1239"/>
                                </a:lnTo>
                                <a:lnTo>
                                  <a:pt x="0" y="0"/>
                                </a:lnTo>
                                <a:close/>
                              </a:path>
                            </a:pathLst>
                          </a:custGeom>
                          <a:solidFill>
                            <a:srgbClr val="6fa8f7">
                              <a:alpha val="50000"/>
                            </a:srgbClr>
                          </a:solidFill>
                          <a:ln w="0">
                            <a:noFill/>
                          </a:ln>
                        </wps:spPr>
                        <wps:style>
                          <a:lnRef idx="0"/>
                          <a:fillRef idx="0"/>
                          <a:effectRef idx="0"/>
                          <a:fontRef idx="minor"/>
                        </wps:style>
                        <wps:bodyPr/>
                      </wps:wsp>
                      <wps:wsp>
                        <wps:cNvSpPr/>
                        <wps:spPr>
                          <a:xfrm>
                            <a:off x="4655880" y="243720"/>
                            <a:ext cx="2359080" cy="1919520"/>
                          </a:xfrm>
                          <a:custGeom>
                            <a:avLst/>
                            <a:gdLst/>
                            <a:ahLst/>
                            <a:rect l="l" t="t" r="r" b="b"/>
                            <a:pathLst>
                              <a:path w="4102" h="3432">
                                <a:moveTo>
                                  <a:pt x="0" y="1038"/>
                                </a:moveTo>
                                <a:lnTo>
                                  <a:pt x="0" y="2411"/>
                                </a:lnTo>
                                <a:lnTo>
                                  <a:pt x="4102" y="3432"/>
                                </a:lnTo>
                                <a:lnTo>
                                  <a:pt x="4102" y="0"/>
                                </a:lnTo>
                                <a:lnTo>
                                  <a:pt x="0" y="1038"/>
                                </a:lnTo>
                                <a:close/>
                              </a:path>
                            </a:pathLst>
                          </a:custGeom>
                          <a:solidFill>
                            <a:srgbClr val="cae8f9">
                              <a:alpha val="50000"/>
                            </a:srgbClr>
                          </a:solidFill>
                          <a:ln w="0">
                            <a:noFill/>
                          </a:ln>
                        </wps:spPr>
                        <wps:style>
                          <a:lnRef idx="0"/>
                          <a:fillRef idx="0"/>
                          <a:effectRef idx="0"/>
                          <a:fontRef idx="minor"/>
                        </wps:style>
                        <wps:bodyPr/>
                      </wps:wsp>
                    </wpg:wgp>
                  </a:graphicData>
                </a:graphic>
              </wp:anchor>
            </w:drawing>
          </mc:Choice>
          <mc:Fallback>
            <w:pict>
              <v:group id="shape_0" alt="Group 45" style="position:absolute;margin-left:21.75pt;margin-top:602.25pt;width:552.35pt;height:187.3pt" coordorigin="435,12045" coordsize="11047,3746"/>
            </w:pict>
          </mc:Fallback>
        </mc:AlternateContent>
      </w:r>
    </w:p>
    <w:p>
      <w:pPr>
        <w:pStyle w:val="Normal"/>
        <w:rPr>
          <w:rFonts w:ascii="Arial Rounded MT Bold" w:hAnsi="Arial Rounded MT Bold"/>
          <w:color w:val="808080"/>
          <w:sz w:val="56"/>
          <w:szCs w:val="56"/>
          <w:lang w:val="fr-FR"/>
        </w:rPr>
      </w:pPr>
      <w:r>
        <w:rPr>
          <w:color w:val="808080"/>
          <w:sz w:val="56"/>
          <w:szCs w:val="56"/>
          <w:lang w:val="fr-FR"/>
        </w:rPr>
        <w:t>SHEY Louis CHIA</w:t>
      </w:r>
    </w:p>
    <w:p>
      <w:pPr>
        <w:pStyle w:val="Normal"/>
        <w:rPr>
          <w:rFonts w:ascii="Arial Rounded MT Bold" w:hAnsi="Arial Rounded MT Bold"/>
          <w:color w:val="808080"/>
          <w:sz w:val="56"/>
          <w:szCs w:val="56"/>
          <w:lang w:val="fr-FR"/>
        </w:rPr>
      </w:pPr>
      <w:r>
        <w:rPr>
          <w:color w:val="808080"/>
          <w:sz w:val="56"/>
          <w:szCs w:val="56"/>
          <w:lang w:val="fr-FR"/>
        </w:rPr>
        <w:t>Master-2, Développement logiciel, mobile &amp; IoT (IDEV)</w:t>
      </w:r>
      <w:r>
        <w:br w:type="page"/>
      </w:r>
    </w:p>
    <w:p>
      <w:pPr>
        <w:pStyle w:val="Heading1"/>
        <w:rPr>
          <w:color w:val="780373"/>
          <w:lang w:val="fr-FR"/>
        </w:rPr>
      </w:pPr>
      <w:bookmarkStart w:id="0" w:name="_Toc482832134"/>
      <w:r>
        <w:rPr>
          <w:color w:val="780373"/>
          <w:lang w:val="fr-FR"/>
        </w:rPr>
        <w:t>REMERCIEMENTS</w:t>
      </w:r>
      <w:bookmarkEnd w:id="0"/>
    </w:p>
    <w:p>
      <w:pPr>
        <w:pStyle w:val="Normal"/>
        <w:rPr>
          <w:color w:val="780373"/>
          <w:lang w:val="fr-FR"/>
        </w:rPr>
      </w:pPr>
      <w:r>
        <w:rPr>
          <w:color w:val="780373"/>
          <w:lang w:val="fr-FR"/>
        </w:rPr>
      </w:r>
    </w:p>
    <w:p>
      <w:pPr>
        <w:pStyle w:val="Normal"/>
        <w:spacing w:lineRule="auto" w:line="360"/>
        <w:jc w:val="both"/>
        <w:rPr>
          <w:rFonts w:ascii="Calibri" w:hAnsi="Calibri" w:cs="Times New Roman"/>
          <w:color w:val="780373"/>
          <w:sz w:val="28"/>
          <w:szCs w:val="28"/>
          <w:lang w:val="fr-FR"/>
        </w:rPr>
      </w:pPr>
      <w:r>
        <w:rPr>
          <w:rFonts w:cs="Times New Roman" w:ascii="Calibri" w:hAnsi="Calibri"/>
          <w:color w:val="780373"/>
          <w:sz w:val="28"/>
          <w:szCs w:val="28"/>
          <w:lang w:val="fr-FR"/>
        </w:rPr>
        <w:t>Je remercie  l’équipe pédagogique de Webitech pour la formation ainsi que ma famille pour m’avoir soutenu pendant cette période où tout n’a pas été facile, GREENFLEX mon entreprise d’acceuil ou j’ai appris beaucoup du monde professionnel. Enfin, j’exprime ma gratitude à tous ceux qui de près ou de loin m’ont soutenu dans ma formation.</w:t>
      </w:r>
    </w:p>
    <w:p>
      <w:pPr>
        <w:pStyle w:val="Normal"/>
        <w:spacing w:lineRule="auto" w:line="360"/>
        <w:jc w:val="both"/>
        <w:rPr>
          <w:rFonts w:ascii="Calibri" w:hAnsi="Calibri" w:cs="Times New Roman"/>
          <w:color w:val="780373"/>
          <w:sz w:val="28"/>
          <w:szCs w:val="28"/>
          <w:lang w:val="fr-FR"/>
        </w:rPr>
      </w:pPr>
      <w:r>
        <w:rPr>
          <w:rFonts w:cs="Times New Roman" w:ascii="Calibri" w:hAnsi="Calibri"/>
          <w:color w:val="780373"/>
          <w:sz w:val="28"/>
          <w:szCs w:val="28"/>
          <w:lang w:val="fr-FR"/>
        </w:rPr>
      </w:r>
    </w:p>
    <w:p>
      <w:pPr>
        <w:pStyle w:val="Heading1"/>
        <w:rPr>
          <w:lang w:val="fr-FR"/>
        </w:rPr>
      </w:pPr>
      <w:r>
        <w:rPr>
          <w:lang w:val="fr-FR"/>
        </w:rPr>
      </w:r>
    </w:p>
    <w:p>
      <w:pPr>
        <w:pStyle w:val="Heading1"/>
        <w:rPr>
          <w:lang w:val="fr-FR"/>
        </w:rPr>
      </w:pPr>
      <w:r>
        <w:rPr>
          <w:lang w:val="fr-FR"/>
        </w:rPr>
      </w:r>
    </w:p>
    <w:p>
      <w:pPr>
        <w:pStyle w:val="Heading1"/>
        <w:rPr>
          <w:lang w:val="fr-FR"/>
        </w:rPr>
      </w:pPr>
      <w:r>
        <w:rPr>
          <w:lang w:val="fr-FR"/>
        </w:rPr>
      </w:r>
    </w:p>
    <w:p>
      <w:pPr>
        <w:pStyle w:val="Heading1"/>
        <w:rPr>
          <w:lang w:val="fr-FR"/>
        </w:rPr>
      </w:pPr>
      <w:r>
        <w:rPr>
          <w:lang w:val="fr-FR"/>
        </w:rPr>
      </w:r>
    </w:p>
    <w:p>
      <w:pPr>
        <w:pStyle w:val="Heading1"/>
        <w:rPr>
          <w:lang w:val="fr-FR"/>
        </w:rPr>
      </w:pPr>
      <w:r>
        <w:rPr>
          <w:lang w:val="fr-FR"/>
        </w:rPr>
      </w:r>
    </w:p>
    <w:p>
      <w:pPr>
        <w:pStyle w:val="Heading1"/>
        <w:rPr>
          <w:lang w:val="fr-FR"/>
        </w:rPr>
      </w:pPr>
      <w:r>
        <w:rPr>
          <w:lang w:val="fr-FR"/>
        </w:rPr>
      </w:r>
    </w:p>
    <w:p>
      <w:pPr>
        <w:pStyle w:val="Heading1"/>
        <w:rPr>
          <w:lang w:val="fr-FR"/>
        </w:rPr>
      </w:pPr>
      <w:r>
        <w:rPr>
          <w:lang w:val="fr-FR"/>
        </w:rPr>
      </w:r>
    </w:p>
    <w:p>
      <w:pPr>
        <w:pStyle w:val="Heading1"/>
        <w:rPr>
          <w:lang w:val="fr-FR"/>
        </w:rPr>
      </w:pPr>
      <w:r>
        <w:rPr>
          <w:lang w:val="fr-FR"/>
        </w:rPr>
      </w:r>
    </w:p>
    <w:p>
      <w:pPr>
        <w:pStyle w:val="Normal"/>
        <w:rPr>
          <w:rFonts w:ascii="Arial Rounded MT Bold" w:hAnsi="Arial Rounded MT Bold" w:eastAsia="ＭＳ Ｐゴシック"/>
          <w:b/>
          <w:b/>
          <w:bCs/>
          <w:color w:val="EB6615"/>
          <w:sz w:val="32"/>
          <w:szCs w:val="32"/>
          <w:lang w:val="fr-FR"/>
        </w:rPr>
      </w:pPr>
      <w:r>
        <w:rPr>
          <w:rFonts w:eastAsia="ＭＳ Ｐゴシック"/>
          <w:b/>
          <w:bCs/>
          <w:color w:val="EB6615"/>
          <w:sz w:val="32"/>
          <w:szCs w:val="32"/>
          <w:lang w:val="fr-FR"/>
        </w:rPr>
      </w:r>
      <w:r>
        <w:br w:type="page"/>
      </w:r>
    </w:p>
    <w:p>
      <w:pPr>
        <w:pStyle w:val="Heading1"/>
        <w:spacing w:lineRule="auto" w:line="360"/>
        <w:jc w:val="center"/>
        <w:rPr>
          <w:color w:val="1E9AD9"/>
          <w:lang w:val="fr-FR"/>
        </w:rPr>
      </w:pPr>
      <w:bookmarkStart w:id="1" w:name="_Toc482832135"/>
      <w:r>
        <w:rPr>
          <w:color w:val="1E9AD9"/>
          <w:lang w:val="fr-FR"/>
        </w:rPr>
        <w:t>SOMMAIRE</w:t>
      </w:r>
      <w:bookmarkEnd w:id="1"/>
    </w:p>
    <w:sdt>
      <w:sdtPr>
        <w:docPartObj>
          <w:docPartGallery w:val="Table of Contents"/>
          <w:docPartUnique w:val="true"/>
        </w:docPartObj>
      </w:sdtPr>
      <w:sdtContent>
        <w:p>
          <w:pPr>
            <w:pStyle w:val="Contents1"/>
            <w:spacing w:before="360" w:after="0"/>
            <w:rPr>
              <w:rFonts w:ascii="Arial Rounded MT Bold" w:hAnsi="Arial Rounded MT Bold"/>
              <w:b/>
              <w:b/>
              <w:caps/>
            </w:rPr>
          </w:pPr>
          <w:r>
            <w:fldChar w:fldCharType="begin"/>
          </w:r>
          <w:r>
            <w:rPr>
              <w:caps/>
              <w:b/>
              <w:lang w:val="fr-FR"/>
            </w:rPr>
            <w:instrText> TOC \o "1-3" \h</w:instrText>
          </w:r>
          <w:r>
            <w:rPr>
              <w:caps/>
              <w:b/>
              <w:lang w:val="fr-FR"/>
            </w:rPr>
            <w:fldChar w:fldCharType="separate"/>
          </w:r>
          <w:r>
            <w:rPr>
              <w:b/>
              <w:caps/>
              <w:lang w:val="fr-FR"/>
            </w:rPr>
            <w:t>REMERCIEMENTS</w:t>
          </w:r>
          <w:r>
            <w:rPr>
              <w:b/>
              <w:caps/>
            </w:rPr>
            <w:tab/>
            <w:t>2</w:t>
          </w:r>
        </w:p>
        <w:p>
          <w:pPr>
            <w:pStyle w:val="Contents1"/>
            <w:rPr/>
          </w:pPr>
          <w:r>
            <w:rPr>
              <w:lang w:val="fr-FR"/>
            </w:rPr>
            <w:t>SOMMAIRE</w:t>
          </w:r>
          <w:r>
            <w:rPr/>
            <w:tab/>
            <w:t>3</w:t>
          </w:r>
        </w:p>
        <w:p>
          <w:pPr>
            <w:pStyle w:val="Contents1"/>
            <w:rPr/>
          </w:pPr>
          <w:r>
            <w:rPr>
              <w:lang w:val="fr-FR"/>
            </w:rPr>
            <w:t>RESUME</w:t>
          </w:r>
          <w:r>
            <w:rPr/>
            <w:tab/>
            <w:t>5</w:t>
          </w:r>
        </w:p>
        <w:p>
          <w:pPr>
            <w:pStyle w:val="Contents1"/>
            <w:rPr/>
          </w:pPr>
          <w:r>
            <w:rPr>
              <w:lang w:val="fr-FR"/>
            </w:rPr>
            <w:t>INTRODUCTION</w:t>
          </w:r>
          <w:r>
            <w:rPr/>
            <w:tab/>
            <w:t>6</w:t>
          </w:r>
        </w:p>
        <w:p>
          <w:pPr>
            <w:pStyle w:val="Contents1"/>
            <w:rPr/>
          </w:pPr>
          <w:r>
            <w:rPr>
              <w:b w:val="false"/>
              <w:smallCaps/>
              <w:spacing w:val="5"/>
              <w:lang w:val="fr-FR"/>
            </w:rPr>
            <w:t xml:space="preserve">PARTIE I: </w:t>
          </w:r>
          <w:r>
            <w:rPr>
              <w:lang w:val="fr-FR"/>
            </w:rPr>
            <w:t>PRESENTATION</w:t>
          </w:r>
          <w:r>
            <w:rPr>
              <w:b w:val="false"/>
              <w:smallCaps/>
              <w:spacing w:val="5"/>
              <w:lang w:val="fr-FR"/>
            </w:rPr>
            <w:t xml:space="preserve"> DU PROJET</w:t>
          </w:r>
          <w:r>
            <w:rPr/>
            <w:tab/>
            <w:t>7</w:t>
          </w:r>
        </w:p>
        <w:p>
          <w:pPr>
            <w:pStyle w:val="Contents1"/>
            <w:rPr/>
          </w:pPr>
          <w:r>
            <w:rPr>
              <w:lang w:val="fr-FR"/>
            </w:rPr>
            <w:t>I – PRESENTATION DE “LA PECHE”</w:t>
          </w:r>
          <w:r>
            <w:rPr/>
            <w:tab/>
            <w:t>8</w:t>
          </w:r>
        </w:p>
        <w:p>
          <w:pPr>
            <w:pStyle w:val="Contents1"/>
            <w:rPr/>
          </w:pPr>
          <w:r>
            <w:rPr>
              <w:lang w:val="fr-FR"/>
            </w:rPr>
            <w:t>II – PRESENTATION DASHBOARD</w:t>
          </w:r>
          <w:r>
            <w:rPr/>
            <w:tab/>
            <w:t>9</w:t>
          </w:r>
        </w:p>
        <w:p>
          <w:pPr>
            <w:pStyle w:val="Contents3"/>
            <w:tabs>
              <w:tab w:val="clear" w:pos="708"/>
              <w:tab w:val="left" w:pos="632" w:leader="none"/>
              <w:tab w:val="right" w:pos="8630" w:leader="none"/>
            </w:tabs>
            <w:rPr/>
          </w:pPr>
          <w:r>
            <w:rPr/>
            <w:t>1.</w:t>
          </w:r>
          <w:r>
            <w:rPr>
              <w:sz w:val="24"/>
              <w:szCs w:val="24"/>
              <w:lang w:eastAsia="ja-JP"/>
            </w:rPr>
            <w:tab/>
          </w:r>
          <w:r>
            <w:rPr>
              <w:lang w:val="fr-FR"/>
            </w:rPr>
            <w:t>Dashboard</w:t>
          </w:r>
          <w:r>
            <w:rPr/>
            <w:tab/>
            <w:t>9</w:t>
          </w:r>
        </w:p>
        <w:p>
          <w:pPr>
            <w:pStyle w:val="Contents3"/>
            <w:tabs>
              <w:tab w:val="clear" w:pos="708"/>
              <w:tab w:val="left" w:pos="586" w:leader="none"/>
              <w:tab w:val="right" w:pos="8630" w:leader="none"/>
            </w:tabs>
            <w:rPr/>
          </w:pPr>
          <w:r>
            <w:rPr/>
            <w:t>I.</w:t>
          </w:r>
          <w:r>
            <w:rPr>
              <w:sz w:val="24"/>
              <w:szCs w:val="24"/>
              <w:lang w:eastAsia="ja-JP"/>
            </w:rPr>
            <w:tab/>
          </w:r>
          <w:r>
            <w:rPr>
              <w:lang w:val="fr-FR"/>
            </w:rPr>
            <w:t>Visions et mission</w:t>
          </w:r>
          <w:r>
            <w:rPr/>
            <w:tab/>
            <w:t>9</w:t>
          </w:r>
        </w:p>
        <w:p>
          <w:pPr>
            <w:pStyle w:val="Contents2"/>
            <w:tabs>
              <w:tab w:val="clear" w:pos="708"/>
              <w:tab w:val="left" w:pos="405" w:leader="none"/>
              <w:tab w:val="right" w:pos="8630" w:leader="none"/>
            </w:tabs>
            <w:rPr/>
          </w:pPr>
          <w:r>
            <w:rPr>
              <w:lang w:val="fr-FR"/>
            </w:rPr>
            <w:t>2.</w:t>
          </w:r>
          <w:r>
            <w:rPr>
              <w:b w:val="false"/>
              <w:sz w:val="24"/>
              <w:szCs w:val="24"/>
              <w:lang w:eastAsia="ja-JP"/>
            </w:rPr>
            <w:tab/>
          </w:r>
          <w:r>
            <w:rPr>
              <w:lang w:val="fr-FR"/>
            </w:rPr>
            <w:t>Ecosystème de Dashboard</w:t>
          </w:r>
          <w:r>
            <w:rPr/>
            <w:tab/>
            <w:t>10</w:t>
          </w:r>
        </w:p>
        <w:p>
          <w:pPr>
            <w:pStyle w:val="Contents3"/>
            <w:tabs>
              <w:tab w:val="clear" w:pos="708"/>
              <w:tab w:val="left" w:pos="586" w:leader="none"/>
              <w:tab w:val="right" w:pos="8630" w:leader="none"/>
            </w:tabs>
            <w:rPr/>
          </w:pPr>
          <w:r>
            <w:rPr>
              <w:lang w:val="fr-FR"/>
            </w:rPr>
            <w:t>I.</w:t>
          </w:r>
          <w:r>
            <w:rPr>
              <w:sz w:val="24"/>
              <w:szCs w:val="24"/>
              <w:lang w:eastAsia="ja-JP"/>
            </w:rPr>
            <w:tab/>
          </w:r>
          <w:r>
            <w:rPr>
              <w:lang w:val="fr-FR"/>
            </w:rPr>
            <w:t>Les partenaires de Dashboard</w:t>
          </w:r>
          <w:r>
            <w:rPr/>
            <w:tab/>
            <w:t>10</w:t>
          </w:r>
        </w:p>
        <w:p>
          <w:pPr>
            <w:pStyle w:val="Contents3"/>
            <w:tabs>
              <w:tab w:val="clear" w:pos="708"/>
              <w:tab w:val="left" w:pos="651" w:leader="none"/>
              <w:tab w:val="right" w:pos="8630" w:leader="none"/>
            </w:tabs>
            <w:rPr/>
          </w:pPr>
          <w:r>
            <w:rPr/>
            <w:t>II.</w:t>
          </w:r>
          <w:r>
            <w:rPr>
              <w:sz w:val="24"/>
              <w:szCs w:val="24"/>
              <w:lang w:eastAsia="ja-JP"/>
            </w:rPr>
            <w:tab/>
          </w:r>
          <w:r>
            <w:rPr>
              <w:lang w:val="fr-FR"/>
            </w:rPr>
            <w:t>Partenaires prospect de DASHBOARD</w:t>
          </w:r>
          <w:r>
            <w:rPr/>
            <w:tab/>
            <w:t>11</w:t>
          </w:r>
        </w:p>
        <w:p>
          <w:pPr>
            <w:pStyle w:val="Contents1"/>
            <w:rPr/>
          </w:pPr>
          <w:r>
            <w:rPr>
              <w:lang w:val="fr-FR"/>
            </w:rPr>
            <w:t>PARTIE II : LA PROBLEMATIQUE DEGAGÉ</w:t>
          </w:r>
          <w:r>
            <w:rPr/>
            <w:tab/>
            <w:t>12</w:t>
          </w:r>
        </w:p>
        <w:p>
          <w:pPr>
            <w:pStyle w:val="Contents1"/>
            <w:rPr/>
          </w:pPr>
          <w:r>
            <w:rPr>
              <w:lang w:val="fr-FR"/>
            </w:rPr>
            <w:t>PARTIE III : SOLUTIONS PROPOSÉS</w:t>
          </w:r>
          <w:r>
            <w:rPr/>
            <w:tab/>
            <w:t>14</w:t>
          </w:r>
        </w:p>
        <w:p>
          <w:pPr>
            <w:pStyle w:val="Contents1"/>
            <w:rPr/>
          </w:pPr>
          <w:r>
            <w:rPr>
              <w:lang w:val="fr-FR"/>
            </w:rPr>
            <w:t>I - LA MÉTHODOLOGIE UTILISÉE</w:t>
          </w:r>
          <w:r>
            <w:rPr/>
            <w:tab/>
            <w:t>15</w:t>
          </w:r>
        </w:p>
        <w:p>
          <w:pPr>
            <w:pStyle w:val="Contents2"/>
            <w:tabs>
              <w:tab w:val="clear" w:pos="708"/>
              <w:tab w:val="left" w:pos="405" w:leader="none"/>
              <w:tab w:val="right" w:pos="8630" w:leader="none"/>
            </w:tabs>
            <w:rPr/>
          </w:pPr>
          <w:r>
            <w:rPr>
              <w:lang w:val="fr-FR"/>
            </w:rPr>
            <w:t>1.</w:t>
          </w:r>
          <w:r>
            <w:rPr>
              <w:b w:val="false"/>
              <w:sz w:val="24"/>
              <w:szCs w:val="24"/>
              <w:lang w:eastAsia="ja-JP"/>
            </w:rPr>
            <w:tab/>
          </w:r>
          <w:r>
            <w:rPr>
              <w:lang w:val="fr-FR"/>
            </w:rPr>
            <w:t>Langages et outils utilisés</w:t>
          </w:r>
          <w:r>
            <w:rPr/>
            <w:tab/>
            <w:t>15</w:t>
          </w:r>
        </w:p>
        <w:p>
          <w:pPr>
            <w:pStyle w:val="Contents2"/>
            <w:tabs>
              <w:tab w:val="clear" w:pos="708"/>
              <w:tab w:val="left" w:pos="405" w:leader="none"/>
              <w:tab w:val="right" w:pos="8630" w:leader="none"/>
            </w:tabs>
            <w:rPr/>
          </w:pPr>
          <w:r>
            <w:rPr>
              <w:lang w:val="fr-FR"/>
            </w:rPr>
            <w:t>2.</w:t>
          </w:r>
          <w:r>
            <w:rPr>
              <w:b w:val="false"/>
              <w:sz w:val="24"/>
              <w:szCs w:val="24"/>
              <w:lang w:eastAsia="ja-JP"/>
            </w:rPr>
            <w:tab/>
          </w:r>
          <w:r>
            <w:rPr>
              <w:lang w:val="fr-FR"/>
            </w:rPr>
            <w:t>Justification des outils utilisés</w:t>
          </w:r>
          <w:r>
            <w:rPr/>
            <w:tab/>
            <w:t>19</w:t>
          </w:r>
        </w:p>
        <w:p>
          <w:pPr>
            <w:pStyle w:val="Contents1"/>
            <w:rPr/>
          </w:pPr>
          <w:r>
            <w:rPr>
              <w:lang w:val="fr-FR"/>
            </w:rPr>
            <w:t>II – IMPLEMENTATION DE “LA PECHE”</w:t>
          </w:r>
          <w:r>
            <w:rPr/>
            <w:tab/>
            <w:t>21</w:t>
          </w:r>
        </w:p>
        <w:p>
          <w:pPr>
            <w:pStyle w:val="Contents2"/>
            <w:tabs>
              <w:tab w:val="clear" w:pos="708"/>
              <w:tab w:val="left" w:pos="405" w:leader="none"/>
              <w:tab w:val="right" w:pos="8630" w:leader="none"/>
            </w:tabs>
            <w:rPr/>
          </w:pPr>
          <w:r>
            <w:rPr>
              <w:lang w:val="fr-FR"/>
            </w:rPr>
            <w:t>1.</w:t>
          </w:r>
          <w:r>
            <w:rPr>
              <w:b w:val="false"/>
              <w:sz w:val="24"/>
              <w:szCs w:val="24"/>
              <w:lang w:eastAsia="ja-JP"/>
            </w:rPr>
            <w:tab/>
          </w:r>
          <w:r>
            <w:rPr>
              <w:lang w:val="fr-FR"/>
            </w:rPr>
            <w:t>Modélisation du système</w:t>
          </w:r>
          <w:r>
            <w:rPr/>
            <w:tab/>
            <w:t>21</w:t>
          </w:r>
        </w:p>
        <w:p>
          <w:pPr>
            <w:pStyle w:val="Contents2"/>
            <w:tabs>
              <w:tab w:val="clear" w:pos="708"/>
              <w:tab w:val="left" w:pos="405" w:leader="none"/>
              <w:tab w:val="right" w:pos="8630" w:leader="none"/>
            </w:tabs>
            <w:rPr/>
          </w:pPr>
          <w:r>
            <w:rPr>
              <w:lang w:val="fr-FR"/>
            </w:rPr>
            <w:t>2.</w:t>
          </w:r>
          <w:r>
            <w:rPr>
              <w:b w:val="false"/>
              <w:sz w:val="24"/>
              <w:szCs w:val="24"/>
              <w:lang w:eastAsia="ja-JP"/>
            </w:rPr>
            <w:tab/>
          </w:r>
          <w:r>
            <w:rPr>
              <w:lang w:val="fr-FR"/>
            </w:rPr>
            <w:t>Les acteurs du système</w:t>
          </w:r>
          <w:r>
            <w:rPr/>
            <w:tab/>
            <w:t>21</w:t>
          </w:r>
        </w:p>
        <w:p>
          <w:pPr>
            <w:pStyle w:val="Contents3"/>
            <w:tabs>
              <w:tab w:val="clear" w:pos="708"/>
              <w:tab w:val="left" w:pos="586" w:leader="none"/>
              <w:tab w:val="right" w:pos="8630" w:leader="none"/>
            </w:tabs>
            <w:rPr/>
          </w:pPr>
          <w:r>
            <w:rPr>
              <w:lang w:val="fr-FR"/>
            </w:rPr>
            <w:t>I.</w:t>
          </w:r>
          <w:r>
            <w:rPr>
              <w:sz w:val="24"/>
              <w:szCs w:val="24"/>
              <w:lang w:eastAsia="ja-JP"/>
            </w:rPr>
            <w:tab/>
          </w:r>
          <w:r>
            <w:rPr>
              <w:lang w:val="fr-FR"/>
            </w:rPr>
            <w:t>Le client</w:t>
          </w:r>
          <w:r>
            <w:rPr/>
            <w:tab/>
            <w:t>21</w:t>
          </w:r>
        </w:p>
        <w:p>
          <w:pPr>
            <w:pStyle w:val="Contents3"/>
            <w:tabs>
              <w:tab w:val="clear" w:pos="708"/>
              <w:tab w:val="left" w:pos="651" w:leader="none"/>
              <w:tab w:val="right" w:pos="8630" w:leader="none"/>
            </w:tabs>
            <w:rPr/>
          </w:pPr>
          <w:r>
            <w:rPr>
              <w:lang w:val="fr-FR"/>
            </w:rPr>
            <w:t>II.</w:t>
          </w:r>
          <w:r>
            <w:rPr>
              <w:sz w:val="24"/>
              <w:szCs w:val="24"/>
              <w:lang w:eastAsia="ja-JP"/>
            </w:rPr>
            <w:tab/>
          </w:r>
          <w:r>
            <w:rPr>
              <w:lang w:val="fr-FR"/>
            </w:rPr>
            <w:t>Administrateur</w:t>
          </w:r>
          <w:r>
            <w:rPr/>
            <w:tab/>
            <w:t>21</w:t>
          </w:r>
        </w:p>
        <w:p>
          <w:pPr>
            <w:pStyle w:val="Contents2"/>
            <w:tabs>
              <w:tab w:val="clear" w:pos="708"/>
              <w:tab w:val="left" w:pos="405" w:leader="none"/>
              <w:tab w:val="right" w:pos="8630" w:leader="none"/>
            </w:tabs>
            <w:rPr/>
          </w:pPr>
          <w:r>
            <w:rPr>
              <w:lang w:val="fr-FR"/>
            </w:rPr>
            <w:t>3.</w:t>
          </w:r>
          <w:r>
            <w:rPr>
              <w:b w:val="false"/>
              <w:sz w:val="24"/>
              <w:szCs w:val="24"/>
              <w:lang w:eastAsia="ja-JP"/>
            </w:rPr>
            <w:tab/>
          </w:r>
          <w:r>
            <w:rPr>
              <w:lang w:val="fr-FR"/>
            </w:rPr>
            <w:t>Les cas d’utilisation « Use Cases »</w:t>
          </w:r>
          <w:r>
            <w:rPr/>
            <w:tab/>
            <w:t>22</w:t>
          </w:r>
        </w:p>
        <w:p>
          <w:pPr>
            <w:pStyle w:val="Contents2"/>
            <w:tabs>
              <w:tab w:val="clear" w:pos="708"/>
              <w:tab w:val="left" w:pos="405" w:leader="none"/>
              <w:tab w:val="right" w:pos="8630" w:leader="none"/>
            </w:tabs>
            <w:rPr/>
          </w:pPr>
          <w:r>
            <w:rPr>
              <w:lang w:val="fr-FR"/>
            </w:rPr>
            <w:t>4.</w:t>
          </w:r>
          <w:r>
            <w:rPr>
              <w:b w:val="false"/>
              <w:sz w:val="24"/>
              <w:szCs w:val="24"/>
              <w:lang w:eastAsia="ja-JP"/>
            </w:rPr>
            <w:tab/>
          </w:r>
          <w:r>
            <w:rPr>
              <w:lang w:val="fr-FR"/>
            </w:rPr>
            <w:t>Diagrammes de classes</w:t>
          </w:r>
          <w:r>
            <w:rPr/>
            <w:tab/>
            <w:t>24</w:t>
          </w:r>
        </w:p>
        <w:p>
          <w:pPr>
            <w:pStyle w:val="Contents2"/>
            <w:tabs>
              <w:tab w:val="clear" w:pos="708"/>
              <w:tab w:val="left" w:pos="405" w:leader="none"/>
              <w:tab w:val="right" w:pos="8630" w:leader="none"/>
            </w:tabs>
            <w:rPr/>
          </w:pPr>
          <w:r>
            <w:rPr>
              <w:lang w:val="fr-FR"/>
            </w:rPr>
            <w:t>5.</w:t>
          </w:r>
          <w:r>
            <w:rPr>
              <w:b w:val="false"/>
              <w:sz w:val="24"/>
              <w:szCs w:val="24"/>
              <w:lang w:eastAsia="ja-JP"/>
            </w:rPr>
            <w:tab/>
          </w:r>
          <w:r>
            <w:rPr>
              <w:lang w:val="fr-FR"/>
            </w:rPr>
            <w:t>Vue générale du système d’information</w:t>
          </w:r>
          <w:r>
            <w:rPr/>
            <w:tab/>
            <w:t>24</w:t>
          </w:r>
        </w:p>
        <w:p>
          <w:pPr>
            <w:pStyle w:val="Contents2"/>
            <w:tabs>
              <w:tab w:val="clear" w:pos="708"/>
              <w:tab w:val="left" w:pos="405" w:leader="none"/>
              <w:tab w:val="right" w:pos="8630" w:leader="none"/>
            </w:tabs>
            <w:rPr/>
          </w:pPr>
          <w:r>
            <w:rPr>
              <w:lang w:val="fr-FR"/>
            </w:rPr>
            <w:t>6.</w:t>
          </w:r>
          <w:r>
            <w:rPr>
              <w:b w:val="false"/>
              <w:sz w:val="24"/>
              <w:szCs w:val="24"/>
              <w:lang w:eastAsia="ja-JP"/>
            </w:rPr>
            <w:tab/>
          </w:r>
          <w:r>
            <w:rPr>
              <w:lang w:val="fr-FR"/>
            </w:rPr>
            <w:t>Implémentations des Web services</w:t>
          </w:r>
          <w:r>
            <w:rPr/>
            <w:tab/>
            <w:t>27</w:t>
          </w:r>
        </w:p>
        <w:p>
          <w:pPr>
            <w:pStyle w:val="Contents3"/>
            <w:tabs>
              <w:tab w:val="clear" w:pos="708"/>
              <w:tab w:val="left" w:pos="586" w:leader="none"/>
              <w:tab w:val="right" w:pos="8630" w:leader="none"/>
            </w:tabs>
            <w:rPr/>
          </w:pPr>
          <w:r>
            <w:rPr>
              <w:lang w:val="fr-FR"/>
            </w:rPr>
            <w:t>I.</w:t>
          </w:r>
          <w:r>
            <w:rPr>
              <w:sz w:val="24"/>
              <w:szCs w:val="24"/>
              <w:lang w:eastAsia="ja-JP"/>
            </w:rPr>
            <w:tab/>
          </w:r>
          <w:r>
            <w:rPr>
              <w:lang w:val="fr-FR"/>
            </w:rPr>
            <w:t>Web service pour ressortir la catégorie de produit la plus commandée :</w:t>
          </w:r>
          <w:r>
            <w:rPr/>
            <w:tab/>
            <w:t>28</w:t>
          </w:r>
        </w:p>
        <w:p>
          <w:pPr>
            <w:pStyle w:val="Contents3"/>
            <w:tabs>
              <w:tab w:val="clear" w:pos="708"/>
              <w:tab w:val="left" w:pos="651" w:leader="none"/>
              <w:tab w:val="right" w:pos="8630" w:leader="none"/>
            </w:tabs>
            <w:rPr/>
          </w:pPr>
          <w:r>
            <w:rPr>
              <w:lang w:val="fr-FR"/>
            </w:rPr>
            <w:t>II.</w:t>
          </w:r>
          <w:r>
            <w:rPr>
              <w:sz w:val="24"/>
              <w:szCs w:val="24"/>
              <w:lang w:eastAsia="ja-JP"/>
            </w:rPr>
            <w:tab/>
          </w:r>
          <w:r>
            <w:rPr>
              <w:lang w:val="fr-FR"/>
            </w:rPr>
            <w:t>Web service pour démontrer les proportions d’achat des produits par tranches d’âges :</w:t>
          </w:r>
          <w:r>
            <w:rPr/>
            <w:tab/>
            <w:t>29</w:t>
          </w:r>
        </w:p>
        <w:p>
          <w:pPr>
            <w:pStyle w:val="Contents1"/>
            <w:rPr/>
          </w:pPr>
          <w:r>
            <w:rPr>
              <w:lang w:val="fr-FR"/>
            </w:rPr>
            <w:t>III – IMPLEMENTATION DE DASHBOARD</w:t>
          </w:r>
          <w:r>
            <w:rPr/>
            <w:tab/>
            <w:t>31</w:t>
          </w:r>
        </w:p>
        <w:p>
          <w:pPr>
            <w:pStyle w:val="Contents2"/>
            <w:tabs>
              <w:tab w:val="clear" w:pos="708"/>
              <w:tab w:val="left" w:pos="405" w:leader="none"/>
              <w:tab w:val="right" w:pos="8630" w:leader="none"/>
            </w:tabs>
            <w:rPr/>
          </w:pPr>
          <w:r>
            <w:rPr>
              <w:lang w:val="en-GB"/>
            </w:rPr>
            <w:t>1.</w:t>
          </w:r>
          <w:r>
            <w:rPr>
              <w:b w:val="false"/>
              <w:sz w:val="24"/>
              <w:szCs w:val="24"/>
              <w:lang w:eastAsia="ja-JP"/>
            </w:rPr>
            <w:tab/>
          </w:r>
          <w:r>
            <w:rPr>
              <w:lang w:val="fr-FR"/>
            </w:rPr>
            <w:t>Création du projet</w:t>
          </w:r>
          <w:r>
            <w:rPr/>
            <w:tab/>
            <w:t>31</w:t>
          </w:r>
        </w:p>
        <w:p>
          <w:pPr>
            <w:pStyle w:val="Contents2"/>
            <w:tabs>
              <w:tab w:val="clear" w:pos="708"/>
              <w:tab w:val="left" w:pos="405" w:leader="none"/>
              <w:tab w:val="right" w:pos="8630" w:leader="none"/>
            </w:tabs>
            <w:rPr/>
          </w:pPr>
          <w:r>
            <w:rPr>
              <w:lang w:val="fr-FR"/>
            </w:rPr>
            <w:t>2.</w:t>
          </w:r>
          <w:r>
            <w:rPr>
              <w:b w:val="false"/>
              <w:sz w:val="24"/>
              <w:szCs w:val="24"/>
              <w:lang w:eastAsia="ja-JP"/>
            </w:rPr>
            <w:tab/>
          </w:r>
          <w:r>
            <w:rPr>
              <w:lang w:val="fr-FR"/>
            </w:rPr>
            <w:t>Mise en place des composantes</w:t>
          </w:r>
          <w:r>
            <w:rPr/>
            <w:tab/>
            <w:t>32</w:t>
          </w:r>
        </w:p>
        <w:p>
          <w:pPr>
            <w:pStyle w:val="Contents2"/>
            <w:tabs>
              <w:tab w:val="clear" w:pos="708"/>
              <w:tab w:val="left" w:pos="405" w:leader="none"/>
              <w:tab w:val="right" w:pos="8630" w:leader="none"/>
            </w:tabs>
            <w:rPr/>
          </w:pPr>
          <w:r>
            <w:rPr/>
            <w:t>3.</w:t>
          </w:r>
          <w:r>
            <w:rPr>
              <w:b w:val="false"/>
              <w:sz w:val="24"/>
              <w:szCs w:val="24"/>
              <w:lang w:eastAsia="ja-JP"/>
            </w:rPr>
            <w:tab/>
          </w:r>
          <w:r>
            <w:rPr>
              <w:lang w:val="fr-FR"/>
            </w:rPr>
            <w:t>Rendu finale de DASHBOARD</w:t>
          </w:r>
          <w:r>
            <w:rPr/>
            <w:tab/>
            <w:t>34</w:t>
          </w:r>
        </w:p>
        <w:p>
          <w:pPr>
            <w:pStyle w:val="Contents1"/>
            <w:rPr/>
          </w:pPr>
          <w:r>
            <w:rPr>
              <w:lang w:val="fr-FR"/>
            </w:rPr>
            <w:t>IV – DEPLOIEMENT</w:t>
          </w:r>
          <w:r>
            <w:rPr/>
            <w:tab/>
            <w:t>35</w:t>
          </w:r>
        </w:p>
        <w:p>
          <w:pPr>
            <w:pStyle w:val="Contents2"/>
            <w:tabs>
              <w:tab w:val="clear" w:pos="708"/>
              <w:tab w:val="left" w:pos="405" w:leader="none"/>
              <w:tab w:val="right" w:pos="8630" w:leader="none"/>
            </w:tabs>
            <w:rPr/>
          </w:pPr>
          <w:r>
            <w:rPr>
              <w:lang w:val="fr-FR"/>
            </w:rPr>
            <w:t>1.</w:t>
          </w:r>
          <w:r>
            <w:rPr>
              <w:b w:val="false"/>
              <w:sz w:val="24"/>
              <w:szCs w:val="24"/>
              <w:lang w:eastAsia="ja-JP"/>
            </w:rPr>
            <w:tab/>
          </w:r>
          <w:r>
            <w:rPr>
              <w:lang w:val="fr-FR"/>
            </w:rPr>
            <w:t>Déploiement de Dashboard</w:t>
          </w:r>
          <w:r>
            <w:rPr/>
            <w:tab/>
            <w:t>35</w:t>
          </w:r>
        </w:p>
        <w:p>
          <w:pPr>
            <w:pStyle w:val="Contents2"/>
            <w:tabs>
              <w:tab w:val="clear" w:pos="708"/>
              <w:tab w:val="left" w:pos="405" w:leader="none"/>
              <w:tab w:val="right" w:pos="8630" w:leader="none"/>
            </w:tabs>
            <w:rPr/>
          </w:pPr>
          <w:r>
            <w:rPr/>
            <w:t>2.</w:t>
          </w:r>
          <w:r>
            <w:rPr>
              <w:b w:val="false"/>
              <w:sz w:val="24"/>
              <w:szCs w:val="24"/>
              <w:lang w:eastAsia="ja-JP"/>
            </w:rPr>
            <w:tab/>
          </w:r>
          <w:r>
            <w:rPr>
              <w:lang w:val="fr-FR"/>
            </w:rPr>
            <w:t>Déploiement de “LA PECHE”</w:t>
          </w:r>
          <w:r>
            <w:rPr/>
            <w:tab/>
            <w:t>36</w:t>
          </w:r>
        </w:p>
        <w:p>
          <w:pPr>
            <w:pStyle w:val="Contents1"/>
            <w:rPr/>
          </w:pPr>
          <w:r>
            <w:rPr>
              <w:lang w:val="fr-FR"/>
            </w:rPr>
            <w:t>CONCLUSION</w:t>
          </w:r>
          <w:r>
            <w:rPr/>
            <w:tab/>
            <w:t>38</w:t>
          </w:r>
        </w:p>
        <w:p>
          <w:pPr>
            <w:pStyle w:val="Contents2"/>
            <w:tabs>
              <w:tab w:val="clear" w:pos="708"/>
              <w:tab w:val="left" w:pos="405" w:leader="none"/>
              <w:tab w:val="right" w:pos="8630" w:leader="none"/>
            </w:tabs>
            <w:rPr/>
          </w:pPr>
          <w:r>
            <w:rPr/>
            <w:t>1.</w:t>
          </w:r>
          <w:r>
            <w:rPr>
              <w:b w:val="false"/>
              <w:sz w:val="24"/>
              <w:szCs w:val="24"/>
              <w:lang w:eastAsia="ja-JP"/>
            </w:rPr>
            <w:tab/>
          </w:r>
          <w:r>
            <w:rPr>
              <w:lang w:val="fr-FR"/>
            </w:rPr>
            <w:t>Leçons apprises</w:t>
          </w:r>
          <w:r>
            <w:rPr/>
            <w:tab/>
            <w:t>38</w:t>
          </w:r>
        </w:p>
        <w:p>
          <w:pPr>
            <w:pStyle w:val="Contents2"/>
            <w:tabs>
              <w:tab w:val="clear" w:pos="708"/>
              <w:tab w:val="left" w:pos="405" w:leader="none"/>
              <w:tab w:val="right" w:pos="8630" w:leader="none"/>
            </w:tabs>
            <w:rPr/>
          </w:pPr>
          <w:r>
            <w:rPr>
              <w:lang w:val="fr-FR"/>
            </w:rPr>
            <w:t>1.</w:t>
          </w:r>
          <w:r>
            <w:rPr>
              <w:b w:val="false"/>
              <w:sz w:val="24"/>
              <w:szCs w:val="24"/>
              <w:lang w:eastAsia="ja-JP"/>
            </w:rPr>
            <w:tab/>
          </w:r>
          <w:r>
            <w:rPr>
              <w:lang w:val="fr-FR"/>
            </w:rPr>
            <w:t>Les améliorations futures</w:t>
          </w:r>
          <w:r>
            <w:rPr/>
            <w:tab/>
            <w:t>38</w:t>
          </w:r>
        </w:p>
        <w:p>
          <w:pPr>
            <w:pStyle w:val="Contents3"/>
            <w:tabs>
              <w:tab w:val="clear" w:pos="708"/>
              <w:tab w:val="left" w:pos="651" w:leader="none"/>
              <w:tab w:val="right" w:pos="8630" w:leader="none"/>
            </w:tabs>
            <w:rPr/>
          </w:pPr>
          <w:r>
            <w:rPr/>
            <w:t>II.</w:t>
          </w:r>
          <w:r>
            <w:rPr>
              <w:sz w:val="24"/>
              <w:szCs w:val="24"/>
              <w:lang w:eastAsia="ja-JP"/>
            </w:rPr>
            <w:tab/>
          </w:r>
          <w:r>
            <w:rPr>
              <w:lang w:val="fr-FR"/>
            </w:rPr>
            <w:t>Testes Unitaires :</w:t>
          </w:r>
          <w:r>
            <w:rPr/>
            <w:tab/>
            <w:t>41</w:t>
          </w:r>
        </w:p>
        <w:p>
          <w:pPr>
            <w:pStyle w:val="Contents3"/>
            <w:tabs>
              <w:tab w:val="clear" w:pos="708"/>
              <w:tab w:val="left" w:pos="716" w:leader="none"/>
              <w:tab w:val="right" w:pos="8630" w:leader="none"/>
            </w:tabs>
            <w:rPr/>
          </w:pPr>
          <w:r>
            <w:rPr/>
            <w:t>III.</w:t>
          </w:r>
          <w:r>
            <w:rPr>
              <w:sz w:val="24"/>
              <w:szCs w:val="24"/>
              <w:lang w:eastAsia="ja-JP"/>
            </w:rPr>
            <w:tab/>
          </w:r>
          <w:r>
            <w:rPr>
              <w:lang w:val="fr-FR"/>
            </w:rPr>
            <w:t>Amélioration de la performance</w:t>
          </w:r>
          <w:r>
            <w:rPr/>
            <w:tab/>
            <w:t>42</w:t>
          </w:r>
        </w:p>
        <w:p>
          <w:pPr>
            <w:pStyle w:val="Contents3"/>
            <w:tabs>
              <w:tab w:val="clear" w:pos="708"/>
              <w:tab w:val="left" w:pos="707" w:leader="none"/>
              <w:tab w:val="right" w:pos="8630" w:leader="none"/>
            </w:tabs>
            <w:rPr/>
          </w:pPr>
          <w:r>
            <w:rPr/>
            <w:t>IV.</w:t>
          </w:r>
          <w:r>
            <w:rPr>
              <w:sz w:val="24"/>
              <w:szCs w:val="24"/>
              <w:lang w:eastAsia="ja-JP"/>
            </w:rPr>
            <w:tab/>
          </w:r>
          <w:r>
            <w:rPr>
              <w:lang w:val="fr-FR"/>
            </w:rPr>
            <w:t>Rendre le projet plus flexible</w:t>
          </w:r>
          <w:r>
            <w:rPr/>
            <w:tab/>
            <w:t>42</w:t>
          </w:r>
        </w:p>
        <w:p>
          <w:pPr>
            <w:pStyle w:val="Contents1"/>
            <w:rPr/>
          </w:pPr>
          <w:r>
            <w:rPr>
              <w:lang w:val="fr-FR"/>
            </w:rPr>
            <w:t>WEBOGRAPHIE</w:t>
          </w:r>
          <w:r>
            <w:rPr/>
            <w:tab/>
            <w:t>43</w:t>
          </w:r>
        </w:p>
        <w:p>
          <w:pPr>
            <w:pStyle w:val="Contents1"/>
            <w:rPr/>
          </w:pPr>
          <w:r>
            <w:rPr>
              <w:lang w:val="fr-FR"/>
            </w:rPr>
            <w:t>GLOSSAIRE</w:t>
          </w:r>
          <w:r>
            <w:rPr/>
            <w:tab/>
            <w:t>44</w:t>
          </w:r>
          <w:r>
            <w:rPr/>
            <w:fldChar w:fldCharType="end"/>
          </w:r>
        </w:p>
      </w:sdtContent>
    </w:sdt>
    <w:p>
      <w:pPr>
        <w:pStyle w:val="Heading1"/>
        <w:spacing w:lineRule="auto" w:line="360"/>
        <w:rPr>
          <w:lang w:val="fr-FR"/>
        </w:rPr>
      </w:pPr>
      <w:r>
        <w:rPr>
          <w:lang w:val="fr-FR"/>
        </w:rPr>
      </w:r>
    </w:p>
    <w:p>
      <w:pPr>
        <w:pStyle w:val="Normal"/>
        <w:rPr>
          <w:rFonts w:ascii="Arial Rounded MT Bold" w:hAnsi="Arial Rounded MT Bold" w:eastAsia="ＭＳ Ｐゴシック"/>
          <w:b/>
          <w:b/>
          <w:bCs/>
          <w:color w:val="EB6615"/>
          <w:sz w:val="32"/>
          <w:szCs w:val="32"/>
          <w:lang w:val="fr-FR"/>
        </w:rPr>
      </w:pPr>
      <w:r>
        <w:rPr>
          <w:rFonts w:eastAsia="ＭＳ Ｐゴシック"/>
          <w:b/>
          <w:bCs/>
          <w:color w:val="EB6615"/>
          <w:sz w:val="32"/>
          <w:szCs w:val="32"/>
          <w:lang w:val="fr-FR"/>
        </w:rPr>
      </w:r>
      <w:r>
        <w:br w:type="page"/>
      </w:r>
    </w:p>
    <w:p>
      <w:pPr>
        <w:pStyle w:val="Heading1"/>
        <w:spacing w:lineRule="auto" w:line="360"/>
        <w:rPr>
          <w:color w:val="ED4C05"/>
          <w:lang w:val="fr-FR"/>
        </w:rPr>
      </w:pPr>
      <w:bookmarkStart w:id="2" w:name="_Toc482832136"/>
      <w:r>
        <w:rPr>
          <w:color w:val="ED4C05"/>
          <w:lang w:val="fr-FR"/>
        </w:rPr>
        <w:t>RESUME</w:t>
      </w:r>
      <w:bookmarkEnd w:id="2"/>
    </w:p>
    <w:p>
      <w:pPr>
        <w:pStyle w:val="Normal"/>
        <w:spacing w:lineRule="auto" w:line="360"/>
        <w:jc w:val="both"/>
        <w:rPr/>
      </w:pPr>
      <w:r>
        <w:rPr>
          <w:rStyle w:val="Jlqj4b"/>
          <w:rFonts w:eastAsia="Times New Roman" w:cs="Times New Roman" w:ascii="Calibri" w:hAnsi="Calibri"/>
          <w:color w:val="ED4C05"/>
          <w:sz w:val="28"/>
          <w:szCs w:val="28"/>
          <w:lang w:val="fr-FR"/>
        </w:rPr>
        <w:t>Les entreprises deviennent de plus en plus présentes dans le numérique et tout aussi compétitives. Afin de prospérer dans un tel monde, les dirigeants utilisent des données informatiques, des logiciels, de l'intelligence artificielle pour aider à la prise de décision. Les entreprises veulent s’assurer que chaque somme d’argent investie n’est pas gaspillée et que les besoins des clients ciblés sont satisfaits. Ils veulent également anticiper les besoins futurs et être très informés des habitudes de consommation afin de mieux servir. “</w:t>
      </w:r>
      <w:r>
        <w:rPr>
          <w:rStyle w:val="Jlqj4b"/>
          <w:rFonts w:eastAsia="Times New Roman" w:cs="Times New Roman" w:ascii="Calibri" w:hAnsi="Calibri"/>
          <w:b/>
          <w:bCs/>
          <w:color w:val="ED4C05"/>
          <w:sz w:val="28"/>
          <w:szCs w:val="28"/>
          <w:lang w:val="fr-FR"/>
        </w:rPr>
        <w:t>Dashboard”</w:t>
      </w:r>
      <w:r>
        <w:rPr>
          <w:rStyle w:val="Jlqj4b"/>
          <w:rFonts w:eastAsia="Times New Roman" w:cs="Times New Roman" w:ascii="Calibri" w:hAnsi="Calibri"/>
          <w:color w:val="ED4C05"/>
          <w:sz w:val="28"/>
          <w:szCs w:val="28"/>
          <w:lang w:val="fr-FR"/>
        </w:rPr>
        <w:t xml:space="preserve">, se présente comme un outil qui manipule les données et le présente de manière visuellement attrayante, de sorte qu’une entreprise ne perde pas de vue les indicateurs clés et prenne donc de meilleures décisions. </w:t>
      </w:r>
    </w:p>
    <w:p>
      <w:pPr>
        <w:pStyle w:val="Normal"/>
        <w:rPr>
          <w:rFonts w:ascii="Arial Rounded MT Bold" w:hAnsi="Arial Rounded MT Bold" w:eastAsia="ＭＳ Ｐゴシック"/>
          <w:b/>
          <w:b/>
          <w:bCs/>
          <w:color w:val="ED4C05"/>
          <w:sz w:val="32"/>
          <w:szCs w:val="32"/>
          <w:lang w:val="fr-FR"/>
        </w:rPr>
      </w:pPr>
      <w:r>
        <w:rPr>
          <w:rFonts w:eastAsia="ＭＳ Ｐゴシック"/>
          <w:b/>
          <w:bCs/>
          <w:color w:val="ED4C05"/>
          <w:sz w:val="32"/>
          <w:szCs w:val="32"/>
          <w:lang w:val="fr-FR"/>
        </w:rPr>
      </w:r>
      <w:r>
        <w:br w:type="page"/>
      </w:r>
    </w:p>
    <w:p>
      <w:pPr>
        <w:pStyle w:val="Heading1"/>
        <w:rPr>
          <w:color w:val="5B277D"/>
          <w:sz w:val="44"/>
          <w:szCs w:val="44"/>
          <w:shd w:fill="FFFF00" w:val="clear"/>
          <w:lang w:val="fr-FR"/>
        </w:rPr>
      </w:pPr>
      <w:bookmarkStart w:id="3" w:name="_Toc482832137"/>
      <w:r>
        <w:rPr>
          <w:color w:val="5B277D"/>
          <w:sz w:val="44"/>
          <w:szCs w:val="44"/>
          <w:shd w:fill="FFFF00" w:val="clear"/>
          <w:lang w:val="fr-FR"/>
        </w:rPr>
        <w:t>INTRODUCTION</w:t>
      </w:r>
      <w:bookmarkEnd w:id="3"/>
    </w:p>
    <w:p>
      <w:pPr>
        <w:pStyle w:val="Normal"/>
        <w:rPr>
          <w:color w:val="ED4C05"/>
          <w:lang w:val="fr-FR"/>
        </w:rPr>
      </w:pPr>
      <w:r>
        <w:rPr>
          <w:color w:val="ED4C05"/>
          <w:lang w:val="fr-FR"/>
        </w:rPr>
      </w:r>
    </w:p>
    <w:p>
      <w:pPr>
        <w:pStyle w:val="Normal"/>
        <w:spacing w:lineRule="auto" w:line="360"/>
        <w:jc w:val="both"/>
        <w:rPr/>
      </w:pPr>
      <w:r>
        <w:rPr>
          <w:rFonts w:cs="Times New Roman" w:ascii="Calibri" w:hAnsi="Calibri"/>
          <w:color w:val="ED4C05"/>
          <w:sz w:val="28"/>
          <w:szCs w:val="28"/>
          <w:lang w:val="fr-FR"/>
        </w:rPr>
        <w:t xml:space="preserve">Le Rapport d'activité pour les étudiants de 5ème année de Webitech  fait partie intégrante de la formation en </w:t>
      </w:r>
      <w:r>
        <w:rPr>
          <w:rFonts w:cs="Times New Roman" w:ascii="Calibri" w:hAnsi="Calibri"/>
          <w:b/>
          <w:bCs/>
          <w:i/>
          <w:iCs/>
          <w:color w:val="ED4C05"/>
          <w:sz w:val="28"/>
          <w:szCs w:val="28"/>
          <w:lang w:val="fr-FR"/>
        </w:rPr>
        <w:t>Développement logiciel, mobile &amp; IoT (IDEV)</w:t>
      </w:r>
      <w:r>
        <w:rPr>
          <w:rFonts w:cs="Times New Roman" w:ascii="Calibri" w:hAnsi="Calibri"/>
          <w:color w:val="ED4C05"/>
          <w:sz w:val="28"/>
          <w:szCs w:val="28"/>
          <w:lang w:val="fr-FR"/>
        </w:rPr>
        <w:t xml:space="preserve"> tout en constituant le virage essentiel de leur intégration dans le monde du travail.</w:t>
      </w:r>
    </w:p>
    <w:p>
      <w:pPr>
        <w:pStyle w:val="Normal"/>
        <w:spacing w:lineRule="auto" w:line="360"/>
        <w:jc w:val="both"/>
        <w:rPr>
          <w:rFonts w:ascii="Calibri" w:hAnsi="Calibri" w:cs="Times New Roman"/>
          <w:color w:val="ED4C05"/>
          <w:sz w:val="28"/>
          <w:szCs w:val="28"/>
          <w:lang w:val="fr-FR"/>
        </w:rPr>
      </w:pPr>
      <w:r>
        <w:rPr>
          <w:rFonts w:cs="Times New Roman" w:ascii="Calibri" w:hAnsi="Calibri"/>
          <w:color w:val="ED4C05"/>
          <w:sz w:val="28"/>
          <w:szCs w:val="28"/>
          <w:lang w:val="fr-FR"/>
        </w:rPr>
        <w:t>C’est ainsi que j’ai travaillé sur mon projet personnel de mise en place d’une application pour résoudre un problème que j’ai remarqué dans une chaine restaurant, ce qui m’a permis de mettre en pratique les notions apprises pendant mon année académique et en entreprise, de faire valoir mes connaissances et monter en compétences de la bonne manière.</w:t>
      </w:r>
    </w:p>
    <w:p>
      <w:pPr>
        <w:pStyle w:val="Normal"/>
        <w:spacing w:lineRule="auto" w:line="360"/>
        <w:jc w:val="both"/>
        <w:rPr>
          <w:rFonts w:ascii="Calibri" w:hAnsi="Calibri" w:cs="Times New Roman"/>
          <w:sz w:val="28"/>
          <w:szCs w:val="28"/>
          <w:lang w:val="fr-FR"/>
        </w:rPr>
      </w:pPr>
      <w:r>
        <w:rPr>
          <w:rFonts w:cs="Times New Roman" w:ascii="Calibri" w:hAnsi="Calibri"/>
          <w:sz w:val="28"/>
          <w:szCs w:val="28"/>
          <w:lang w:val="fr-FR"/>
        </w:rPr>
      </w:r>
    </w:p>
    <w:p>
      <w:pPr>
        <w:pStyle w:val="Normal"/>
        <w:spacing w:lineRule="auto" w:line="360"/>
        <w:jc w:val="both"/>
        <w:rPr>
          <w:rFonts w:ascii="Arial Rounded MT Bold" w:hAnsi="Arial Rounded MT Bold" w:cs="Times New Roman"/>
          <w:color w:val="ED4C05"/>
          <w:sz w:val="44"/>
          <w:szCs w:val="44"/>
          <w:shd w:fill="FFFF00" w:val="clear"/>
          <w:lang w:val="fr-FR"/>
        </w:rPr>
      </w:pPr>
      <w:r>
        <w:rPr>
          <w:rFonts w:cs="Times New Roman"/>
          <w:color w:val="ED4C05"/>
          <w:sz w:val="44"/>
          <w:szCs w:val="44"/>
          <w:shd w:fill="FFFF00" w:val="clear"/>
          <w:lang w:val="fr-FR"/>
        </w:rPr>
        <w:t>PRESENTATION DE LA STRUCTURE D’ACCEUIL, GREENFLEX</w:t>
      </w:r>
    </w:p>
    <w:p>
      <w:pPr>
        <w:pStyle w:val="TextBody"/>
        <w:spacing w:lineRule="auto" w:line="360"/>
        <w:jc w:val="both"/>
        <w:rPr>
          <w:rFonts w:ascii="Callibri" w:hAnsi="Callibri"/>
          <w:color w:val="ED4C05"/>
          <w:sz w:val="28"/>
          <w:szCs w:val="28"/>
        </w:rPr>
      </w:pPr>
      <w:r>
        <w:rPr>
          <w:rFonts w:ascii="Callibri" w:hAnsi="Callibri"/>
          <w:color w:val="ED4C05"/>
          <w:sz w:val="28"/>
          <w:szCs w:val="28"/>
        </w:rPr>
        <w:t>GREENFLEX accompagne depuis plus de 12 ans les entreprises et territoires dans tous leurs enjeux de développement durable, de décarbonation et d’efficacité énergétique.</w:t>
      </w:r>
    </w:p>
    <w:p>
      <w:pPr>
        <w:pStyle w:val="TextBody"/>
        <w:spacing w:lineRule="auto" w:line="360"/>
        <w:jc w:val="both"/>
        <w:rPr>
          <w:rFonts w:ascii="Callibri" w:hAnsi="Callibri"/>
          <w:color w:val="ED4C05"/>
          <w:sz w:val="28"/>
          <w:szCs w:val="28"/>
        </w:rPr>
      </w:pPr>
      <w:r>
        <w:rPr>
          <w:rFonts w:ascii="Callibri" w:hAnsi="Callibri"/>
          <w:color w:val="ED4C05"/>
          <w:sz w:val="28"/>
          <w:szCs w:val="28"/>
        </w:rPr>
        <w:t> </w:t>
      </w:r>
    </w:p>
    <w:p>
      <w:pPr>
        <w:pStyle w:val="TextBody"/>
        <w:spacing w:lineRule="auto" w:line="360"/>
        <w:jc w:val="both"/>
        <w:rPr>
          <w:rFonts w:ascii="Callibri" w:hAnsi="Callibri"/>
          <w:color w:val="ED4C05"/>
          <w:sz w:val="28"/>
          <w:szCs w:val="28"/>
        </w:rPr>
      </w:pPr>
      <w:r>
        <w:rPr>
          <w:rFonts w:ascii="Callibri" w:hAnsi="Callibri"/>
          <w:color w:val="ED4C05"/>
          <w:sz w:val="28"/>
          <w:szCs w:val="28"/>
        </w:rPr>
        <w:t>GREENFLEX dévelop pour cela un modèle multi-expertise unique structuré autour de trois services : conseil-environnemental et sociétal, mise en œuvre de projets de performance énergétique et bas-carbone, financement de la transition, s’appuyant sur notre plateforme digitale de pilotage des plans d’actions GreenFlexIQ.</w:t>
      </w:r>
    </w:p>
    <w:p>
      <w:pPr>
        <w:pStyle w:val="TextBody"/>
        <w:spacing w:lineRule="auto" w:line="360"/>
        <w:jc w:val="both"/>
        <w:rPr>
          <w:rFonts w:ascii="Callibri" w:hAnsi="Callibri"/>
          <w:color w:val="ED4C05"/>
          <w:sz w:val="28"/>
          <w:szCs w:val="28"/>
        </w:rPr>
      </w:pPr>
      <w:r>
        <w:rPr>
          <w:rFonts w:ascii="Callibri" w:hAnsi="Callibri"/>
          <w:color w:val="ED4C05"/>
          <w:sz w:val="28"/>
          <w:szCs w:val="28"/>
        </w:rPr>
        <w:t> </w:t>
      </w:r>
      <w:r>
        <w:rPr>
          <w:rFonts w:ascii="Callibri" w:hAnsi="Callibri"/>
          <w:color w:val="ED4C05"/>
          <w:sz w:val="28"/>
          <w:szCs w:val="28"/>
        </w:rPr>
        <w:t>GREENFLEX c’est plus de Plus de 500 collaborateurs déployés</w:t>
      </w:r>
    </w:p>
    <w:p>
      <w:pPr>
        <w:pStyle w:val="TextBody"/>
        <w:spacing w:lineRule="auto" w:line="360"/>
        <w:jc w:val="both"/>
        <w:rPr>
          <w:rFonts w:ascii="Callibri" w:hAnsi="Callibri"/>
          <w:color w:val="ED4C05"/>
          <w:sz w:val="28"/>
          <w:szCs w:val="28"/>
        </w:rPr>
      </w:pPr>
      <w:r>
        <w:rPr>
          <w:rFonts w:ascii="Callibri" w:hAnsi="Callibri"/>
          <w:color w:val="ED4C05"/>
          <w:sz w:val="28"/>
          <w:szCs w:val="28"/>
        </w:rPr>
        <w:t>dans 20 bureaux en Europe</w:t>
      </w:r>
    </w:p>
    <w:p>
      <w:pPr>
        <w:pStyle w:val="TextBody"/>
        <w:spacing w:lineRule="auto" w:line="360"/>
        <w:jc w:val="both"/>
        <w:rPr>
          <w:rFonts w:ascii="Callibri" w:hAnsi="Callibri"/>
          <w:color w:val="ED4C05"/>
          <w:sz w:val="28"/>
          <w:szCs w:val="28"/>
        </w:rPr>
      </w:pPr>
      <w:r>
        <w:rPr>
          <w:rFonts w:ascii="Callibri" w:hAnsi="Callibri"/>
          <w:color w:val="ED4C05"/>
          <w:sz w:val="28"/>
          <w:szCs w:val="28"/>
        </w:rPr>
        <w:t>Grâce à ce modèle GREENFLEX permet la transformation de  750 clients et  s’engage à créerde la valeur économique, environnementale et sociétale.</w:t>
      </w:r>
    </w:p>
    <w:p>
      <w:pPr>
        <w:pStyle w:val="Normal"/>
        <w:spacing w:lineRule="auto" w:line="360"/>
        <w:jc w:val="both"/>
        <w:rPr>
          <w:rFonts w:ascii="Arial Rounded MT Bold" w:hAnsi="Arial Rounded MT Bold"/>
          <w:color w:val="ED4C05"/>
          <w:sz w:val="32"/>
          <w:szCs w:val="32"/>
        </w:rPr>
      </w:pPr>
      <w:r>
        <w:rPr>
          <w:color w:val="ED4C05"/>
          <w:sz w:val="32"/>
          <w:szCs w:val="32"/>
        </w:rPr>
      </w:r>
    </w:p>
    <w:p>
      <w:pPr>
        <w:pStyle w:val="TextBody"/>
        <w:spacing w:lineRule="auto" w:line="360"/>
        <w:jc w:val="both"/>
        <w:rPr>
          <w:rFonts w:ascii="Callibri" w:hAnsi="Callibri" w:cs="Times New Roman"/>
          <w:color w:val="ED4C05"/>
          <w:sz w:val="64"/>
          <w:szCs w:val="64"/>
          <w:u w:val="single"/>
          <w:lang w:val="fr-FR"/>
        </w:rPr>
      </w:pPr>
      <w:r>
        <w:rPr>
          <w:rFonts w:cs="Times New Roman" w:ascii="Callibri" w:hAnsi="Callibri"/>
          <w:color w:val="ED4C05"/>
          <w:sz w:val="64"/>
          <w:szCs w:val="64"/>
          <w:u w:val="single"/>
          <w:lang w:val="fr-FR"/>
        </w:rPr>
        <w:t>EXPERTISE</w:t>
      </w:r>
    </w:p>
    <w:p>
      <w:pPr>
        <w:pStyle w:val="TextBody"/>
        <w:spacing w:lineRule="auto" w:line="360"/>
        <w:jc w:val="both"/>
        <w:rPr>
          <w:rFonts w:ascii="Callibri" w:hAnsi="Callibri" w:cs="Times New Roman"/>
          <w:color w:val="ED4C05"/>
          <w:sz w:val="64"/>
          <w:szCs w:val="64"/>
          <w:lang w:val="fr-FR"/>
        </w:rPr>
      </w:pPr>
      <w:r>
        <w:rPr>
          <w:rFonts w:cs="Times New Roman" w:ascii="Callibri" w:hAnsi="Callibri"/>
          <w:color w:val="ED4C05"/>
          <w:sz w:val="64"/>
          <w:szCs w:val="64"/>
          <w:lang w:val="fr-FR"/>
        </w:rPr>
        <w:t>1) Développement Durable :</w:t>
      </w:r>
    </w:p>
    <w:p>
      <w:pPr>
        <w:pStyle w:val="TextBody"/>
        <w:spacing w:lineRule="auto" w:line="360"/>
        <w:jc w:val="both"/>
        <w:rPr/>
      </w:pPr>
      <w:r>
        <w:rPr>
          <w:rFonts w:cs="Times New Roman" w:ascii="Callibri" w:hAnsi="Callibri"/>
          <w:color w:val="ED4C05"/>
          <w:sz w:val="32"/>
          <w:szCs w:val="32"/>
          <w:lang w:val="fr-FR"/>
        </w:rPr>
        <w:t xml:space="preserve">Les enjeux du développement durable pour les entreprises </w:t>
      </w:r>
      <w:r>
        <w:rPr>
          <w:rFonts w:eastAsia="ＭＳ Ｐゴシック" w:cs="Times New Roman" w:ascii="Callibri" w:hAnsi="Callibri"/>
          <w:color w:val="ED4C05"/>
          <w:kern w:val="0"/>
          <w:sz w:val="32"/>
          <w:szCs w:val="32"/>
          <w:lang w:val="fr-FR" w:eastAsia="fr-FR" w:bidi="ar-SA"/>
        </w:rPr>
        <w:t>sont :</w:t>
      </w:r>
    </w:p>
    <w:p>
      <w:pPr>
        <w:pStyle w:val="TextBody"/>
        <w:spacing w:lineRule="auto" w:line="360"/>
        <w:jc w:val="both"/>
        <w:rPr/>
      </w:pPr>
      <w:r>
        <w:rPr>
          <w:rFonts w:eastAsia="ＭＳ Ｐゴシック" w:cs="Times New Roman" w:ascii="Callibri" w:hAnsi="Callibri"/>
          <w:color w:val="ED4C05"/>
          <w:kern w:val="0"/>
          <w:sz w:val="32"/>
          <w:szCs w:val="32"/>
          <w:lang w:val="fr-FR" w:eastAsia="fr-FR" w:bidi="ar-SA"/>
        </w:rPr>
        <w:t xml:space="preserve">- </w:t>
      </w:r>
      <w:r>
        <w:rPr>
          <w:rFonts w:cs="Times New Roman" w:ascii="Callibri" w:hAnsi="Callibri"/>
          <w:color w:val="ED4C05"/>
          <w:sz w:val="32"/>
          <w:szCs w:val="32"/>
          <w:lang w:val="fr-FR"/>
        </w:rPr>
        <w:t>Taxonomie verte</w:t>
      </w:r>
    </w:p>
    <w:p>
      <w:pPr>
        <w:pStyle w:val="TextBody"/>
        <w:spacing w:lineRule="auto" w:line="360"/>
        <w:jc w:val="both"/>
        <w:rPr>
          <w:rFonts w:ascii="Callibri" w:hAnsi="Callibri" w:cs="Times New Roman"/>
          <w:color w:val="ED4C05"/>
          <w:sz w:val="32"/>
          <w:szCs w:val="32"/>
          <w:lang w:val="fr-FR"/>
        </w:rPr>
      </w:pPr>
      <w:r>
        <w:rPr>
          <w:rFonts w:cs="Times New Roman" w:ascii="Callibri" w:hAnsi="Callibri"/>
          <w:color w:val="ED4C05"/>
          <w:sz w:val="32"/>
          <w:szCs w:val="32"/>
          <w:lang w:val="fr-FR"/>
        </w:rPr>
        <w:t>- décret tertiaire</w:t>
      </w:r>
    </w:p>
    <w:p>
      <w:pPr>
        <w:pStyle w:val="TextBody"/>
        <w:spacing w:lineRule="auto" w:line="360"/>
        <w:jc w:val="both"/>
        <w:rPr>
          <w:rFonts w:ascii="Callibri" w:hAnsi="Callibri" w:cs="Times New Roman"/>
          <w:color w:val="ED4C05"/>
          <w:sz w:val="32"/>
          <w:szCs w:val="32"/>
          <w:lang w:val="fr-FR"/>
        </w:rPr>
      </w:pPr>
      <w:r>
        <w:rPr>
          <w:rFonts w:cs="Times New Roman" w:ascii="Callibri" w:hAnsi="Callibri"/>
          <w:color w:val="ED4C05"/>
          <w:sz w:val="32"/>
          <w:szCs w:val="32"/>
          <w:lang w:val="fr-FR"/>
        </w:rPr>
        <w:t>- devoir de vigilance</w:t>
      </w:r>
    </w:p>
    <w:p>
      <w:pPr>
        <w:pStyle w:val="TextBody"/>
        <w:spacing w:lineRule="auto" w:line="360"/>
        <w:jc w:val="both"/>
        <w:rPr>
          <w:rFonts w:ascii="Callibri" w:hAnsi="Callibri" w:cs="Times New Roman"/>
          <w:color w:val="ED4C05"/>
          <w:sz w:val="32"/>
          <w:szCs w:val="32"/>
          <w:lang w:val="fr-FR"/>
        </w:rPr>
      </w:pPr>
      <w:r>
        <w:rPr>
          <w:rFonts w:cs="Times New Roman" w:ascii="Callibri" w:hAnsi="Callibri"/>
          <w:color w:val="ED4C05"/>
          <w:sz w:val="32"/>
          <w:szCs w:val="32"/>
          <w:lang w:val="fr-FR"/>
        </w:rPr>
        <w:t>- loi AGEC (anti-gaspillage pour une économie circulaire),</w:t>
      </w:r>
    </w:p>
    <w:p>
      <w:pPr>
        <w:pStyle w:val="TextBody"/>
        <w:spacing w:lineRule="auto" w:line="360"/>
        <w:jc w:val="both"/>
        <w:rPr>
          <w:rFonts w:ascii="Callibri" w:hAnsi="Callibri" w:cs="Times New Roman"/>
          <w:color w:val="ED4C05"/>
          <w:sz w:val="32"/>
          <w:szCs w:val="32"/>
          <w:lang w:val="fr-FR"/>
        </w:rPr>
      </w:pPr>
      <w:r>
        <w:rPr>
          <w:rFonts w:cs="Times New Roman" w:ascii="Callibri" w:hAnsi="Callibri"/>
          <w:color w:val="ED4C05"/>
          <w:sz w:val="32"/>
          <w:szCs w:val="32"/>
          <w:lang w:val="fr-FR"/>
        </w:rPr>
        <w:t>- loi climat et résilience etc.</w:t>
      </w:r>
    </w:p>
    <w:p>
      <w:pPr>
        <w:pStyle w:val="TextBody"/>
        <w:spacing w:lineRule="auto" w:line="360"/>
        <w:jc w:val="both"/>
        <w:rPr>
          <w:rFonts w:ascii="Callibri" w:hAnsi="Callibri" w:cs="Times New Roman"/>
          <w:color w:val="ED4C05"/>
          <w:sz w:val="32"/>
          <w:szCs w:val="32"/>
          <w:lang w:val="fr-FR"/>
        </w:rPr>
      </w:pPr>
      <w:r>
        <w:rPr>
          <w:rFonts w:cs="Times New Roman" w:ascii="Callibri" w:hAnsi="Callibri"/>
          <w:color w:val="ED4C05"/>
          <w:sz w:val="32"/>
          <w:szCs w:val="32"/>
          <w:lang w:val="fr-FR"/>
        </w:rPr>
        <w:t xml:space="preserve"> </w:t>
      </w:r>
      <w:r>
        <w:rPr>
          <w:rFonts w:cs="Times New Roman" w:ascii="Callibri" w:hAnsi="Callibri"/>
          <w:color w:val="ED4C05"/>
          <w:sz w:val="32"/>
          <w:szCs w:val="32"/>
          <w:lang w:val="fr-FR"/>
        </w:rPr>
        <w:t>Ces réglementations, contraignantes pour un certain nombre d’organisations, s’ajoutent aux pressions déjà exercées par les clients, consommateurs, investisseurs ou la société civile sur les entreprises et les organisations, pour changer de modèle. Des opportunités existent de la même façon (React EU, France Relance, PIA, etc.) pour soutenir des initiatives visant à transformer son organisation et à mieux inclure le développement durable au cœur de son métier.</w:t>
      </w:r>
    </w:p>
    <w:p>
      <w:pPr>
        <w:pStyle w:val="TextBody"/>
        <w:spacing w:lineRule="auto" w:line="360"/>
        <w:jc w:val="both"/>
        <w:rPr>
          <w:rFonts w:ascii="Callibri" w:hAnsi="Callibri" w:cs="Times New Roman"/>
          <w:color w:val="ED4C05"/>
          <w:sz w:val="32"/>
          <w:szCs w:val="32"/>
          <w:lang w:val="fr-FR"/>
        </w:rPr>
      </w:pPr>
      <w:r>
        <w:rPr>
          <w:rFonts w:cs="Times New Roman" w:ascii="Callibri" w:hAnsi="Callibri"/>
          <w:color w:val="ED4C05"/>
          <w:sz w:val="32"/>
          <w:szCs w:val="32"/>
          <w:lang w:val="fr-FR"/>
        </w:rPr>
        <w:t>Cela amène les clients de GREENFLEX à  intégrer dans leurs modèles d’affaires, à repenser leur utilité à la société et aux projets qu’elles portent sur 3 niveaux :</w:t>
      </w:r>
    </w:p>
    <w:p>
      <w:pPr>
        <w:pStyle w:val="TextBody"/>
        <w:spacing w:lineRule="auto" w:line="360"/>
        <w:jc w:val="both"/>
        <w:rPr>
          <w:rFonts w:cs="Times New Roman"/>
          <w:lang w:val="fr-FR"/>
        </w:rPr>
      </w:pPr>
      <w:r>
        <w:rPr>
          <w:rFonts w:cs="Times New Roman"/>
          <w:lang w:val="fr-FR"/>
        </w:rPr>
      </w:r>
    </w:p>
    <w:p>
      <w:pPr>
        <w:pStyle w:val="TextBody"/>
        <w:spacing w:lineRule="auto" w:line="360"/>
        <w:jc w:val="both"/>
        <w:rPr>
          <w:rFonts w:ascii="Callibri" w:hAnsi="Callibri" w:cs="Times New Roman"/>
          <w:color w:val="ED4C05"/>
          <w:sz w:val="32"/>
          <w:szCs w:val="32"/>
          <w:lang w:val="fr-FR"/>
        </w:rPr>
      </w:pPr>
      <w:r>
        <w:rPr>
          <w:rFonts w:cs="Times New Roman" w:ascii="Callibri" w:hAnsi="Callibri"/>
          <w:color w:val="ED4C05"/>
          <w:sz w:val="32"/>
          <w:szCs w:val="32"/>
          <w:lang w:val="fr-FR"/>
        </w:rPr>
        <w:t>1) Amélioration de produits, de services et de marques en mesurant les impacts, établissant des plans de progrès ou des stratégies de marque responsable</w:t>
      </w:r>
    </w:p>
    <w:p>
      <w:pPr>
        <w:pStyle w:val="TextBody"/>
        <w:spacing w:lineRule="auto" w:line="360"/>
        <w:jc w:val="both"/>
        <w:rPr>
          <w:rFonts w:cs="Times New Roman"/>
          <w:lang w:val="fr-FR"/>
        </w:rPr>
      </w:pPr>
      <w:r>
        <w:rPr>
          <w:rFonts w:cs="Times New Roman"/>
          <w:lang w:val="fr-FR"/>
        </w:rPr>
      </w:r>
    </w:p>
    <w:p>
      <w:pPr>
        <w:pStyle w:val="TextBody"/>
        <w:spacing w:lineRule="auto" w:line="360"/>
        <w:jc w:val="both"/>
        <w:rPr>
          <w:rFonts w:ascii="Callibri" w:hAnsi="Callibri" w:cs="Times New Roman"/>
          <w:color w:val="ED4C05"/>
          <w:sz w:val="32"/>
          <w:szCs w:val="32"/>
          <w:lang w:val="fr-FR"/>
        </w:rPr>
      </w:pPr>
      <w:r>
        <w:rPr>
          <w:rFonts w:cs="Times New Roman" w:ascii="Callibri" w:hAnsi="Callibri"/>
          <w:color w:val="ED4C05"/>
          <w:sz w:val="32"/>
          <w:szCs w:val="32"/>
          <w:lang w:val="fr-FR"/>
        </w:rPr>
        <w:t>2) Transformation d’entreprises et d’organisations en construisant des stratégies environnementales (décarbonation, efficacité énergétique, économie circulaire ou biodiversité), d’investissement responsable (ESG, engagement actionnarial ou due diligence) et RSE (relations parties prenantes)</w:t>
      </w:r>
    </w:p>
    <w:p>
      <w:pPr>
        <w:pStyle w:val="TextBody"/>
        <w:spacing w:lineRule="auto" w:line="360"/>
        <w:jc w:val="both"/>
        <w:rPr>
          <w:rFonts w:cs="Times New Roman"/>
          <w:lang w:val="fr-FR"/>
        </w:rPr>
      </w:pPr>
      <w:r>
        <w:rPr>
          <w:rFonts w:cs="Times New Roman"/>
          <w:lang w:val="fr-FR"/>
        </w:rPr>
      </w:r>
    </w:p>
    <w:p>
      <w:pPr>
        <w:pStyle w:val="TextBody"/>
        <w:spacing w:lineRule="auto" w:line="360"/>
        <w:jc w:val="both"/>
        <w:rPr>
          <w:rFonts w:ascii="Callibri" w:hAnsi="Callibri" w:cs="Times New Roman"/>
          <w:color w:val="ED4C05"/>
          <w:sz w:val="32"/>
          <w:szCs w:val="32"/>
          <w:lang w:val="fr-FR"/>
        </w:rPr>
      </w:pPr>
      <w:r>
        <w:rPr>
          <w:rFonts w:cs="Times New Roman" w:ascii="Callibri" w:hAnsi="Callibri"/>
          <w:color w:val="ED4C05"/>
          <w:sz w:val="32"/>
          <w:szCs w:val="32"/>
          <w:lang w:val="fr-FR"/>
        </w:rPr>
        <w:t>3) Co-construction d’écosystèmes et appui à la transition de filières par le montage de grands projets complexes multi-acteurs, publics et privés, conduisant à des changements structurants bénéfiques à la mise en place de nouveaux business plus durables et de nouveaux marchés à impacts positifs.</w:t>
      </w:r>
    </w:p>
    <w:p>
      <w:pPr>
        <w:pStyle w:val="TextBody"/>
        <w:spacing w:lineRule="auto" w:line="360"/>
        <w:jc w:val="both"/>
        <w:rPr>
          <w:rFonts w:cs="Times New Roman"/>
          <w:lang w:val="fr-FR"/>
        </w:rPr>
      </w:pPr>
      <w:r>
        <w:rPr>
          <w:rFonts w:cs="Times New Roman"/>
          <w:lang w:val="fr-FR"/>
        </w:rPr>
      </w:r>
    </w:p>
    <w:p>
      <w:pPr>
        <w:pStyle w:val="TextBody"/>
        <w:spacing w:lineRule="auto" w:line="360"/>
        <w:jc w:val="both"/>
        <w:rPr>
          <w:rFonts w:ascii="Callibri" w:hAnsi="Callibri" w:cs="Times New Roman"/>
          <w:color w:val="ED4C05"/>
          <w:sz w:val="32"/>
          <w:szCs w:val="32"/>
          <w:lang w:val="fr-FR"/>
        </w:rPr>
      </w:pPr>
      <w:r>
        <w:rPr>
          <w:rFonts w:cs="Times New Roman" w:ascii="Callibri" w:hAnsi="Callibri"/>
          <w:color w:val="ED4C05"/>
          <w:sz w:val="32"/>
          <w:szCs w:val="32"/>
          <w:lang w:val="fr-FR"/>
        </w:rPr>
        <w:t>Ainsi, GreenFlex accompagne ses clients de la stratégie à la mise en œuvre, au pilotage et au financement de leurs plans d’actions.</w:t>
      </w:r>
    </w:p>
    <w:p>
      <w:pPr>
        <w:pStyle w:val="TextBody"/>
        <w:spacing w:lineRule="auto" w:line="360"/>
        <w:jc w:val="both"/>
        <w:rPr>
          <w:rFonts w:cs="Times New Roman"/>
          <w:lang w:val="fr-FR"/>
        </w:rPr>
      </w:pPr>
      <w:r>
        <w:rPr>
          <w:rFonts w:cs="Times New Roman"/>
          <w:lang w:val="fr-FR"/>
        </w:rPr>
      </w:r>
    </w:p>
    <w:p>
      <w:pPr>
        <w:pStyle w:val="TextBody"/>
        <w:spacing w:lineRule="auto" w:line="360"/>
        <w:jc w:val="both"/>
        <w:rPr/>
      </w:pPr>
      <w:r>
        <w:rPr>
          <w:rFonts w:eastAsia="ＭＳ Ｐゴシック" w:cs="Times New Roman" w:ascii="Callibri" w:hAnsi="Callibri"/>
          <w:color w:val="ED4C05"/>
          <w:kern w:val="0"/>
          <w:sz w:val="32"/>
          <w:szCs w:val="32"/>
          <w:lang w:val="fr-FR" w:eastAsia="fr-FR" w:bidi="ar-SA"/>
        </w:rPr>
        <w:t>Les</w:t>
      </w:r>
      <w:r>
        <w:rPr>
          <w:rFonts w:cs="Times New Roman" w:ascii="Callibri" w:hAnsi="Callibri"/>
          <w:color w:val="ED4C05"/>
          <w:sz w:val="32"/>
          <w:szCs w:val="32"/>
          <w:lang w:val="fr-FR"/>
        </w:rPr>
        <w:t xml:space="preserve"> expertises sont :</w:t>
      </w:r>
    </w:p>
    <w:p>
      <w:pPr>
        <w:pStyle w:val="TextBody"/>
        <w:spacing w:lineRule="auto" w:line="360"/>
        <w:jc w:val="both"/>
        <w:rPr/>
      </w:pPr>
      <w:r>
        <w:rPr>
          <w:rFonts w:cs="Times New Roman" w:ascii="Callibri" w:hAnsi="Callibri"/>
          <w:b/>
          <w:bCs/>
          <w:color w:val="ED4C05"/>
          <w:sz w:val="32"/>
          <w:szCs w:val="32"/>
          <w:lang w:val="fr-FR"/>
        </w:rPr>
        <w:t>Production et consommation responsables</w:t>
      </w:r>
      <w:r>
        <w:rPr>
          <w:rFonts w:cs="Times New Roman" w:ascii="Callibri" w:hAnsi="Callibri"/>
          <w:color w:val="ED4C05"/>
          <w:sz w:val="32"/>
          <w:szCs w:val="32"/>
          <w:lang w:val="fr-FR"/>
        </w:rPr>
        <w:t xml:space="preserve"> : décrypter les attentes des consommateurs, accompagner la transformation de l’offre et la cohérence avec une communication responsable en valorisant l’innovation et les modèles alternatifs</w:t>
      </w:r>
    </w:p>
    <w:p>
      <w:pPr>
        <w:pStyle w:val="TextBody"/>
        <w:spacing w:lineRule="auto" w:line="360"/>
        <w:jc w:val="both"/>
        <w:rPr/>
      </w:pPr>
      <w:r>
        <w:rPr>
          <w:rFonts w:cs="Times New Roman" w:ascii="Callibri" w:hAnsi="Callibri"/>
          <w:b/>
          <w:bCs/>
          <w:color w:val="ED4C05"/>
          <w:sz w:val="32"/>
          <w:szCs w:val="32"/>
          <w:lang w:val="fr-FR"/>
        </w:rPr>
        <w:t>Economie circulaire et ressources</w:t>
      </w:r>
      <w:r>
        <w:rPr>
          <w:rFonts w:cs="Times New Roman" w:ascii="Callibri" w:hAnsi="Callibri"/>
          <w:color w:val="ED4C05"/>
          <w:sz w:val="32"/>
          <w:szCs w:val="32"/>
          <w:lang w:val="fr-FR"/>
        </w:rPr>
        <w:t xml:space="preserve"> : analyser les cycles de vie, appuyer la conception d’écoproduits et accompagner les filières sur ces nouveaux usages en favorisant le zéro déchet et la circularité</w:t>
      </w:r>
    </w:p>
    <w:p>
      <w:pPr>
        <w:pStyle w:val="TextBody"/>
        <w:spacing w:lineRule="auto" w:line="360"/>
        <w:jc w:val="both"/>
        <w:rPr/>
      </w:pPr>
      <w:r>
        <w:rPr>
          <w:rFonts w:cs="Times New Roman" w:ascii="Callibri" w:hAnsi="Callibri"/>
          <w:b/>
          <w:bCs/>
          <w:color w:val="ED4C05"/>
          <w:sz w:val="32"/>
          <w:szCs w:val="32"/>
          <w:lang w:val="fr-FR"/>
        </w:rPr>
        <w:t>Energie et carbone</w:t>
      </w:r>
      <w:r>
        <w:rPr>
          <w:rFonts w:cs="Times New Roman" w:ascii="Callibri" w:hAnsi="Callibri"/>
          <w:color w:val="ED4C05"/>
          <w:sz w:val="32"/>
          <w:szCs w:val="32"/>
          <w:lang w:val="fr-FR"/>
        </w:rPr>
        <w:t xml:space="preserve"> : accompagner trajectoires bas carbone et de performance énergétique en proposant des feuilles de route opérationnelles et en accompagnant la mise en œuvre vers des ressources, équipements et usages vertueux</w:t>
      </w:r>
    </w:p>
    <w:p>
      <w:pPr>
        <w:pStyle w:val="TextBody"/>
        <w:spacing w:lineRule="auto" w:line="360"/>
        <w:jc w:val="both"/>
        <w:rPr/>
      </w:pPr>
      <w:r>
        <w:rPr>
          <w:rFonts w:cs="Times New Roman" w:ascii="Callibri" w:hAnsi="Callibri"/>
          <w:b/>
          <w:bCs/>
          <w:color w:val="ED4C05"/>
          <w:sz w:val="32"/>
          <w:szCs w:val="32"/>
          <w:lang w:val="fr-FR"/>
        </w:rPr>
        <w:t xml:space="preserve">Vivant et écosystèmes </w:t>
      </w:r>
      <w:r>
        <w:rPr>
          <w:rFonts w:cs="Times New Roman" w:ascii="Callibri" w:hAnsi="Callibri"/>
          <w:color w:val="ED4C05"/>
          <w:sz w:val="32"/>
          <w:szCs w:val="32"/>
          <w:lang w:val="fr-FR"/>
        </w:rPr>
        <w:t>: favoriser la mise en œuvre de pratiques régénératives dans les filières agricoles et de préservation des écosystèmes en intégrant la bioéconomie et le vivant dans les stratégies d’entreprises</w:t>
      </w:r>
    </w:p>
    <w:p>
      <w:pPr>
        <w:pStyle w:val="TextBody"/>
        <w:spacing w:lineRule="auto" w:line="360"/>
        <w:jc w:val="both"/>
        <w:rPr/>
      </w:pPr>
      <w:r>
        <w:rPr>
          <w:rFonts w:cs="Times New Roman" w:ascii="Callibri" w:hAnsi="Callibri"/>
          <w:b/>
          <w:bCs/>
          <w:color w:val="ED4C05"/>
          <w:sz w:val="32"/>
          <w:szCs w:val="32"/>
          <w:lang w:val="fr-FR"/>
        </w:rPr>
        <w:t>Finance responsable</w:t>
      </w:r>
      <w:r>
        <w:rPr>
          <w:rFonts w:cs="Times New Roman" w:ascii="Callibri" w:hAnsi="Callibri"/>
          <w:color w:val="ED4C05"/>
          <w:sz w:val="32"/>
          <w:szCs w:val="32"/>
          <w:lang w:val="fr-FR"/>
        </w:rPr>
        <w:t xml:space="preserve"> : accompagner les acteurs financiers dans l’intégration des enjeux environnementaux et sociaux dans leurs activités et dans leur démarche responsable</w:t>
      </w:r>
    </w:p>
    <w:p>
      <w:pPr>
        <w:pStyle w:val="TextBody"/>
        <w:spacing w:lineRule="auto" w:line="360"/>
        <w:jc w:val="both"/>
        <w:rPr/>
      </w:pPr>
      <w:r>
        <w:rPr>
          <w:rFonts w:cs="Times New Roman" w:ascii="Callibri" w:hAnsi="Callibri"/>
          <w:b/>
          <w:bCs/>
          <w:color w:val="ED4C05"/>
          <w:sz w:val="32"/>
          <w:szCs w:val="32"/>
          <w:lang w:val="fr-FR"/>
        </w:rPr>
        <w:t>Santé et environnement</w:t>
      </w:r>
      <w:r>
        <w:rPr>
          <w:rFonts w:cs="Times New Roman" w:ascii="Callibri" w:hAnsi="Callibri"/>
          <w:color w:val="ED4C05"/>
          <w:sz w:val="32"/>
          <w:szCs w:val="32"/>
          <w:lang w:val="fr-FR"/>
        </w:rPr>
        <w:t xml:space="preserve"> : reconnecter les enjeux environnementaux aux impacts sanitaires associés (substances, rayonnements, qualité de l’air) et fournir des outils aux entreprises et territoires pour diminuer leur empreinte sanitaire</w:t>
      </w:r>
    </w:p>
    <w:p>
      <w:pPr>
        <w:pStyle w:val="TextBody"/>
        <w:spacing w:lineRule="auto" w:line="360"/>
        <w:jc w:val="both"/>
        <w:rPr/>
      </w:pPr>
      <w:r>
        <w:rPr>
          <w:rFonts w:cs="Times New Roman" w:ascii="Callibri" w:hAnsi="Callibri"/>
          <w:b/>
          <w:bCs/>
          <w:color w:val="ED4C05"/>
          <w:sz w:val="32"/>
          <w:szCs w:val="32"/>
          <w:lang w:val="fr-FR"/>
        </w:rPr>
        <w:t xml:space="preserve">Impact sociétal </w:t>
      </w:r>
      <w:r>
        <w:rPr>
          <w:rFonts w:cs="Times New Roman" w:ascii="Callibri" w:hAnsi="Callibri"/>
          <w:color w:val="ED4C05"/>
          <w:sz w:val="32"/>
          <w:szCs w:val="32"/>
          <w:lang w:val="fr-FR"/>
        </w:rPr>
        <w:t>: contribuer au dialogue avec les parties prenantes, accompagner la construction d’une gouvernance responsable et transparente en soutenant des politiques d’engagement sociétal adaptées sur toute la chaîne de valeur</w:t>
      </w:r>
    </w:p>
    <w:p>
      <w:pPr>
        <w:pStyle w:val="TextBody"/>
        <w:spacing w:lineRule="auto" w:line="360"/>
        <w:jc w:val="both"/>
        <w:rPr/>
      </w:pPr>
      <w:r>
        <w:rPr>
          <w:rFonts w:cs="Times New Roman" w:ascii="Callibri" w:hAnsi="Callibri"/>
          <w:b/>
          <w:bCs/>
          <w:color w:val="ED4C05"/>
          <w:sz w:val="32"/>
          <w:szCs w:val="32"/>
          <w:lang w:val="fr-FR"/>
        </w:rPr>
        <w:t>Territoire, mobilité et urbanisme</w:t>
      </w:r>
      <w:r>
        <w:rPr>
          <w:rFonts w:cs="Times New Roman" w:ascii="Callibri" w:hAnsi="Callibri"/>
          <w:color w:val="ED4C05"/>
          <w:sz w:val="32"/>
          <w:szCs w:val="32"/>
          <w:lang w:val="fr-FR"/>
        </w:rPr>
        <w:t xml:space="preserve"> : accompagner les stratégies de planification territoriale, les projets de résilience urbaine des quartiers et contribuer à développer une mobilité moins carbonée</w:t>
      </w:r>
    </w:p>
    <w:p>
      <w:pPr>
        <w:pStyle w:val="TextBody"/>
        <w:spacing w:lineRule="auto" w:line="360"/>
        <w:jc w:val="both"/>
        <w:rPr/>
      </w:pPr>
      <w:r>
        <w:rPr>
          <w:rFonts w:cs="Times New Roman" w:ascii="Callibri" w:hAnsi="Callibri"/>
          <w:color w:val="ED4C05"/>
          <w:sz w:val="64"/>
          <w:szCs w:val="64"/>
          <w:lang w:val="fr-FR"/>
        </w:rPr>
        <w:t xml:space="preserve">2) </w:t>
      </w:r>
      <w:r>
        <w:rPr>
          <w:rFonts w:eastAsia="ＭＳ Ｐゴシック" w:cs="Times New Roman" w:ascii="Callibri" w:hAnsi="Callibri"/>
          <w:color w:val="ED4C05"/>
          <w:kern w:val="0"/>
          <w:sz w:val="64"/>
          <w:szCs w:val="64"/>
          <w:lang w:val="fr-FR" w:eastAsia="fr-FR" w:bidi="ar-SA"/>
        </w:rPr>
        <w:t>Décarbonation</w:t>
      </w:r>
      <w:r>
        <w:rPr>
          <w:rFonts w:cs="Times New Roman" w:ascii="Callibri" w:hAnsi="Callibri"/>
          <w:color w:val="ED4C05"/>
          <w:sz w:val="64"/>
          <w:szCs w:val="64"/>
          <w:lang w:val="fr-FR"/>
        </w:rPr>
        <w:t>:</w:t>
      </w:r>
    </w:p>
    <w:p>
      <w:pPr>
        <w:pStyle w:val="TextBody"/>
        <w:spacing w:lineRule="auto" w:line="360"/>
        <w:jc w:val="both"/>
        <w:rPr>
          <w:rFonts w:ascii="Callibri" w:hAnsi="Callibri" w:cs="Times New Roman"/>
          <w:color w:val="ED4C05"/>
          <w:sz w:val="32"/>
          <w:szCs w:val="32"/>
          <w:lang w:val="fr-FR"/>
        </w:rPr>
      </w:pPr>
      <w:r>
        <w:rPr>
          <w:rFonts w:cs="Times New Roman" w:ascii="Callibri" w:hAnsi="Callibri"/>
          <w:color w:val="ED4C05"/>
          <w:sz w:val="32"/>
          <w:szCs w:val="32"/>
          <w:lang w:val="fr-FR"/>
        </w:rPr>
        <w:t>Pour limiter le réchauffement planétaire à 1,5°C ainsi que les crises environnementales et sociétales, les organisations et les entreprises s’organisent. En France, le gouvernement a par exemple défini une Stratégie Nationale Bas Carbone (SNBC) pour contribuer à la neutralité carbone d’ici à 2050 et incite les différents acteurs du territoire à travers des réglementations ou des subventions type plan de relance. Les entreprises, elles, changent de modèle et repensent leurs activités et leurs chaînes de valeur en mettant le carbone au cœur de leur stratégie.</w:t>
      </w:r>
    </w:p>
    <w:p>
      <w:pPr>
        <w:pStyle w:val="TextBody"/>
        <w:spacing w:lineRule="auto" w:line="360"/>
        <w:jc w:val="both"/>
        <w:rPr>
          <w:rFonts w:cs="Times New Roman"/>
          <w:lang w:val="fr-FR"/>
        </w:rPr>
      </w:pPr>
      <w:r>
        <w:rPr>
          <w:rFonts w:cs="Times New Roman"/>
          <w:lang w:val="fr-FR"/>
        </w:rPr>
      </w:r>
    </w:p>
    <w:p>
      <w:pPr>
        <w:pStyle w:val="TextBody"/>
        <w:spacing w:lineRule="auto" w:line="360"/>
        <w:jc w:val="both"/>
        <w:rPr>
          <w:rFonts w:ascii="Callibri" w:hAnsi="Callibri" w:cs="Times New Roman"/>
          <w:color w:val="ED4C05"/>
          <w:sz w:val="32"/>
          <w:szCs w:val="32"/>
          <w:lang w:val="fr-FR"/>
        </w:rPr>
      </w:pPr>
      <w:r>
        <w:rPr>
          <w:rFonts w:cs="Times New Roman" w:ascii="Callibri" w:hAnsi="Callibri"/>
          <w:color w:val="ED4C05"/>
          <w:sz w:val="32"/>
          <w:szCs w:val="32"/>
          <w:lang w:val="fr-FR"/>
        </w:rPr>
        <w:t>Dans une démarche de décarbonation, différentes étapes doivent être mises en œuvre : mesurer et comprendre ses postes d’émissions, définir une feuille de route, réduire ses émissions et enfin avoir un impact positif en contribuant à des projets de séquestration du carbone ou de réduction des émissions.</w:t>
      </w:r>
    </w:p>
    <w:p>
      <w:pPr>
        <w:pStyle w:val="TextBody"/>
        <w:spacing w:lineRule="auto" w:line="360"/>
        <w:jc w:val="both"/>
        <w:rPr>
          <w:rFonts w:cs="Times New Roman"/>
          <w:lang w:val="fr-FR"/>
        </w:rPr>
      </w:pPr>
      <w:r>
        <w:rPr>
          <w:rFonts w:cs="Times New Roman"/>
          <w:lang w:val="fr-FR"/>
        </w:rPr>
      </w:r>
    </w:p>
    <w:p>
      <w:pPr>
        <w:pStyle w:val="TextBody"/>
        <w:spacing w:lineRule="auto" w:line="360"/>
        <w:jc w:val="both"/>
        <w:rPr>
          <w:rFonts w:ascii="Callibri" w:hAnsi="Callibri" w:cs="Times New Roman"/>
          <w:b/>
          <w:b/>
          <w:bCs/>
          <w:color w:val="ED4C05"/>
          <w:sz w:val="32"/>
          <w:szCs w:val="32"/>
          <w:lang w:val="fr-FR"/>
        </w:rPr>
      </w:pPr>
      <w:r>
        <w:rPr>
          <w:rFonts w:cs="Times New Roman" w:ascii="Callibri" w:hAnsi="Callibri"/>
          <w:b/>
          <w:bCs/>
          <w:color w:val="ED4C05"/>
          <w:sz w:val="32"/>
          <w:szCs w:val="32"/>
          <w:lang w:val="fr-FR"/>
        </w:rPr>
        <w:t>La décarbonation se concrétise par différents types d’actions :</w:t>
      </w:r>
    </w:p>
    <w:p>
      <w:pPr>
        <w:pStyle w:val="TextBody"/>
        <w:spacing w:lineRule="auto" w:line="360"/>
        <w:jc w:val="both"/>
        <w:rPr>
          <w:rFonts w:ascii="Callibri" w:hAnsi="Callibri" w:cs="Times New Roman"/>
          <w:color w:val="ED4C05"/>
          <w:sz w:val="32"/>
          <w:szCs w:val="32"/>
          <w:lang w:val="fr-FR"/>
        </w:rPr>
      </w:pPr>
      <w:r>
        <w:rPr>
          <w:rFonts w:cs="Times New Roman" w:ascii="Callibri" w:hAnsi="Callibri"/>
          <w:color w:val="ED4C05"/>
          <w:sz w:val="32"/>
          <w:szCs w:val="32"/>
          <w:lang w:val="fr-FR"/>
        </w:rPr>
        <w:t>- Réduction et optimisation des consommations énergétiques</w:t>
      </w:r>
    </w:p>
    <w:p>
      <w:pPr>
        <w:pStyle w:val="TextBody"/>
        <w:spacing w:lineRule="auto" w:line="360"/>
        <w:jc w:val="both"/>
        <w:rPr>
          <w:rFonts w:ascii="Callibri" w:hAnsi="Callibri" w:cs="Times New Roman"/>
          <w:color w:val="ED4C05"/>
          <w:sz w:val="32"/>
          <w:szCs w:val="32"/>
          <w:lang w:val="fr-FR"/>
        </w:rPr>
      </w:pPr>
      <w:r>
        <w:rPr>
          <w:rFonts w:cs="Times New Roman" w:ascii="Callibri" w:hAnsi="Callibri"/>
          <w:color w:val="ED4C05"/>
          <w:sz w:val="32"/>
          <w:szCs w:val="32"/>
          <w:lang w:val="fr-FR"/>
        </w:rPr>
        <w:t>- Mise en place d’une logistique plus durable : déploiement de systèmes de mobilité douce et décarbonée et des infrastructures associées (bornes de recharge pour véhicules électriques)</w:t>
      </w:r>
    </w:p>
    <w:p>
      <w:pPr>
        <w:pStyle w:val="TextBody"/>
        <w:spacing w:lineRule="auto" w:line="360"/>
        <w:jc w:val="both"/>
        <w:rPr>
          <w:rFonts w:ascii="Callibri" w:hAnsi="Callibri" w:cs="Times New Roman"/>
          <w:color w:val="ED4C05"/>
          <w:sz w:val="32"/>
          <w:szCs w:val="32"/>
          <w:lang w:val="fr-FR"/>
        </w:rPr>
      </w:pPr>
      <w:r>
        <w:rPr>
          <w:rFonts w:cs="Times New Roman" w:ascii="Callibri" w:hAnsi="Callibri"/>
          <w:color w:val="ED4C05"/>
          <w:sz w:val="32"/>
          <w:szCs w:val="32"/>
          <w:lang w:val="fr-FR"/>
        </w:rPr>
        <w:t>- Approvisionnement en matériaux décarbonés, réduction des gaspillages de ressources et valorisation optimisée des déchets résiduels dans une logique d’économie circulaire (réduction, réparation, réemploi, recyclage, revalorisation)</w:t>
      </w:r>
    </w:p>
    <w:p>
      <w:pPr>
        <w:pStyle w:val="TextBody"/>
        <w:spacing w:lineRule="auto" w:line="360"/>
        <w:jc w:val="both"/>
        <w:rPr>
          <w:rFonts w:ascii="Callibri" w:hAnsi="Callibri" w:cs="Times New Roman"/>
          <w:color w:val="ED4C05"/>
          <w:sz w:val="32"/>
          <w:szCs w:val="32"/>
          <w:lang w:val="fr-FR"/>
        </w:rPr>
      </w:pPr>
      <w:r>
        <w:rPr>
          <w:rFonts w:cs="Times New Roman" w:ascii="Callibri" w:hAnsi="Callibri"/>
          <w:color w:val="ED4C05"/>
          <w:sz w:val="32"/>
          <w:szCs w:val="32"/>
          <w:lang w:val="fr-FR"/>
        </w:rPr>
        <w:t>- Eco-conception des produits et services pour réduire leurs impacts environnementaux sur leur cycle de vie de l’amont à l’aval</w:t>
      </w:r>
    </w:p>
    <w:p>
      <w:pPr>
        <w:pStyle w:val="TextBody"/>
        <w:spacing w:lineRule="auto" w:line="360"/>
        <w:jc w:val="both"/>
        <w:rPr>
          <w:rFonts w:ascii="Callibri" w:hAnsi="Callibri" w:cs="Times New Roman"/>
          <w:color w:val="ED4C05"/>
          <w:sz w:val="32"/>
          <w:szCs w:val="32"/>
          <w:lang w:val="fr-FR"/>
        </w:rPr>
      </w:pPr>
      <w:r>
        <w:rPr>
          <w:rFonts w:cs="Times New Roman" w:ascii="Callibri" w:hAnsi="Callibri"/>
          <w:color w:val="ED4C05"/>
          <w:sz w:val="32"/>
          <w:szCs w:val="32"/>
          <w:lang w:val="fr-FR"/>
        </w:rPr>
        <w:t>- Approvisionnement en énergies renouvelables et de récupération en installant des systèmes de production sur site pour de l’autoconsommation, en optimisant avec des solutions de stockage / flexibilité et en achetant les besoins résiduels à un fournisseur</w:t>
      </w:r>
    </w:p>
    <w:p>
      <w:pPr>
        <w:pStyle w:val="TextBody"/>
        <w:spacing w:lineRule="auto" w:line="360"/>
        <w:jc w:val="both"/>
        <w:rPr>
          <w:rFonts w:ascii="Callibri" w:hAnsi="Callibri" w:cs="Times New Roman"/>
          <w:b/>
          <w:b/>
          <w:bCs/>
          <w:color w:val="ED4C05"/>
          <w:sz w:val="32"/>
          <w:szCs w:val="32"/>
          <w:lang w:val="fr-FR"/>
        </w:rPr>
      </w:pPr>
      <w:r>
        <w:rPr>
          <w:rFonts w:cs="Times New Roman" w:ascii="Callibri" w:hAnsi="Callibri"/>
          <w:b/>
          <w:bCs/>
          <w:color w:val="ED4C05"/>
          <w:sz w:val="32"/>
          <w:szCs w:val="32"/>
          <w:lang w:val="fr-FR"/>
        </w:rPr>
        <w:t>Ces stratégies de décarbonation permettent aux organisations et aux entreprises de saisir des opportunités pour :</w:t>
      </w:r>
    </w:p>
    <w:p>
      <w:pPr>
        <w:pStyle w:val="TextBody"/>
        <w:spacing w:lineRule="auto" w:line="360"/>
        <w:jc w:val="both"/>
        <w:rPr>
          <w:rFonts w:ascii="Callibri" w:hAnsi="Callibri" w:cs="Times New Roman"/>
          <w:color w:val="ED4C05"/>
          <w:sz w:val="32"/>
          <w:szCs w:val="32"/>
          <w:lang w:val="fr-FR"/>
        </w:rPr>
      </w:pPr>
      <w:r>
        <w:rPr>
          <w:rFonts w:cs="Times New Roman" w:ascii="Callibri" w:hAnsi="Callibri"/>
          <w:color w:val="ED4C05"/>
          <w:sz w:val="32"/>
          <w:szCs w:val="32"/>
          <w:lang w:val="fr-FR"/>
        </w:rPr>
        <w:t>- Être plus compétitives : anticiper l’augmentation du coût de l’énergie et des prix du CO2, bénéficier de subventions pour mettre en œuvre les projets (primes CEE, plan de relance) ou encore avoir accès à des conditions de financement plus favorables</w:t>
      </w:r>
    </w:p>
    <w:p>
      <w:pPr>
        <w:pStyle w:val="TextBody"/>
        <w:spacing w:lineRule="auto" w:line="360"/>
        <w:jc w:val="both"/>
        <w:rPr>
          <w:rFonts w:ascii="Callibri" w:hAnsi="Callibri" w:cs="Times New Roman"/>
          <w:color w:val="ED4C05"/>
          <w:sz w:val="32"/>
          <w:szCs w:val="32"/>
          <w:lang w:val="fr-FR"/>
        </w:rPr>
      </w:pPr>
      <w:r>
        <w:rPr>
          <w:rFonts w:cs="Times New Roman" w:ascii="Callibri" w:hAnsi="Callibri"/>
          <w:color w:val="ED4C05"/>
          <w:sz w:val="32"/>
          <w:szCs w:val="32"/>
          <w:lang w:val="fr-FR"/>
        </w:rPr>
        <w:t>- Se différentier et voir ses produits ou services préférés par les clients ou usagers du fait de leur caractère bas carbone</w:t>
      </w:r>
    </w:p>
    <w:p>
      <w:pPr>
        <w:pStyle w:val="TextBody"/>
        <w:spacing w:lineRule="auto" w:line="360"/>
        <w:jc w:val="both"/>
        <w:rPr>
          <w:rFonts w:ascii="Callibri" w:hAnsi="Callibri" w:cs="Times New Roman"/>
          <w:color w:val="ED4C05"/>
          <w:sz w:val="32"/>
          <w:szCs w:val="32"/>
          <w:lang w:val="fr-FR"/>
        </w:rPr>
      </w:pPr>
      <w:r>
        <w:rPr>
          <w:rFonts w:cs="Times New Roman" w:ascii="Callibri" w:hAnsi="Callibri"/>
          <w:color w:val="ED4C05"/>
          <w:sz w:val="32"/>
          <w:szCs w:val="32"/>
          <w:lang w:val="fr-FR"/>
        </w:rPr>
        <w:t>- Prouver son engagement et sa responsabilité pour répondre aux attentes des différentes parties prenantes (fournisseurs, investisseurs, salariés, ONG, etc.)</w:t>
      </w:r>
    </w:p>
    <w:p>
      <w:pPr>
        <w:pStyle w:val="TextBody"/>
        <w:spacing w:lineRule="auto" w:line="360"/>
        <w:jc w:val="both"/>
        <w:rPr>
          <w:rFonts w:ascii="Callibri" w:hAnsi="Callibri" w:cs="Times New Roman"/>
          <w:color w:val="ED4C05"/>
          <w:sz w:val="32"/>
          <w:szCs w:val="32"/>
          <w:lang w:val="fr-FR"/>
        </w:rPr>
      </w:pPr>
      <w:r>
        <w:rPr>
          <w:rFonts w:cs="Times New Roman" w:ascii="Callibri" w:hAnsi="Callibri"/>
          <w:color w:val="ED4C05"/>
          <w:sz w:val="32"/>
          <w:szCs w:val="32"/>
          <w:lang w:val="fr-FR"/>
        </w:rPr>
        <w:t>- Se mettre en conformité avec les réglementations en vigueur (bilan de gaz à effet de serre, taxonomie verte, loi LOM, décret tertiaire, etc.)</w:t>
      </w:r>
    </w:p>
    <w:p>
      <w:pPr>
        <w:pStyle w:val="TextBody"/>
        <w:spacing w:lineRule="auto" w:line="360"/>
        <w:jc w:val="both"/>
        <w:rPr>
          <w:rFonts w:cs="Times New Roman"/>
          <w:lang w:val="fr-FR"/>
        </w:rPr>
      </w:pPr>
      <w:r>
        <w:rPr>
          <w:rFonts w:cs="Times New Roman"/>
          <w:lang w:val="fr-FR"/>
        </w:rPr>
      </w:r>
    </w:p>
    <w:p>
      <w:pPr>
        <w:pStyle w:val="TextBody"/>
        <w:spacing w:lineRule="auto" w:line="360"/>
        <w:jc w:val="both"/>
        <w:rPr/>
      </w:pPr>
      <w:r>
        <w:rPr>
          <w:rFonts w:eastAsia="ＭＳ Ｐゴシック" w:cs="Times New Roman" w:ascii="Callibri" w:hAnsi="Callibri"/>
          <w:color w:val="ED4C05"/>
          <w:kern w:val="0"/>
          <w:sz w:val="32"/>
          <w:szCs w:val="32"/>
          <w:lang w:val="fr-FR" w:eastAsia="fr-FR" w:bidi="ar-SA"/>
        </w:rPr>
        <w:t>Les</w:t>
      </w:r>
      <w:r>
        <w:rPr>
          <w:rFonts w:cs="Times New Roman" w:ascii="Callibri" w:hAnsi="Callibri"/>
          <w:color w:val="ED4C05"/>
          <w:sz w:val="32"/>
          <w:szCs w:val="32"/>
          <w:lang w:val="fr-FR"/>
        </w:rPr>
        <w:t xml:space="preserve"> expertises :</w:t>
      </w:r>
    </w:p>
    <w:p>
      <w:pPr>
        <w:pStyle w:val="TextBody"/>
        <w:spacing w:lineRule="auto" w:line="360"/>
        <w:jc w:val="both"/>
        <w:rPr/>
      </w:pPr>
      <w:r>
        <w:rPr>
          <w:rFonts w:cs="Times New Roman" w:ascii="Callibri" w:hAnsi="Callibri"/>
          <w:color w:val="ED4C05"/>
          <w:sz w:val="32"/>
          <w:szCs w:val="32"/>
          <w:lang w:val="fr-FR"/>
        </w:rPr>
        <w:t xml:space="preserve">1- </w:t>
      </w:r>
      <w:r>
        <w:rPr>
          <w:rFonts w:cs="Times New Roman" w:ascii="Callibri" w:hAnsi="Callibri"/>
          <w:b/>
          <w:bCs/>
          <w:color w:val="ED4C05"/>
          <w:sz w:val="32"/>
          <w:szCs w:val="32"/>
          <w:lang w:val="fr-FR"/>
        </w:rPr>
        <w:t>Développement de produits ou services bas carbone</w:t>
      </w:r>
      <w:r>
        <w:rPr>
          <w:rFonts w:cs="Times New Roman" w:ascii="Callibri" w:hAnsi="Callibri"/>
          <w:color w:val="ED4C05"/>
          <w:sz w:val="32"/>
          <w:szCs w:val="32"/>
          <w:lang w:val="fr-FR"/>
        </w:rPr>
        <w:t xml:space="preserve"> : évaluer l’impact et écoconcevoir des produits et services pour améliorer leur impact, notamment carbone, sur l’ensemble de leur cycle de vie</w:t>
      </w:r>
    </w:p>
    <w:p>
      <w:pPr>
        <w:pStyle w:val="TextBody"/>
        <w:spacing w:lineRule="auto" w:line="360"/>
        <w:jc w:val="both"/>
        <w:rPr/>
      </w:pPr>
      <w:r>
        <w:rPr>
          <w:rFonts w:cs="Times New Roman" w:ascii="Callibri" w:hAnsi="Callibri"/>
          <w:color w:val="ED4C05"/>
          <w:sz w:val="32"/>
          <w:szCs w:val="32"/>
          <w:lang w:val="fr-FR"/>
        </w:rPr>
        <w:t xml:space="preserve">2- </w:t>
      </w:r>
      <w:r>
        <w:rPr>
          <w:rFonts w:cs="Times New Roman" w:ascii="Callibri" w:hAnsi="Callibri"/>
          <w:b/>
          <w:bCs/>
          <w:color w:val="ED4C05"/>
          <w:sz w:val="32"/>
          <w:szCs w:val="32"/>
          <w:lang w:val="fr-FR"/>
        </w:rPr>
        <w:t>Efficacité énergétique</w:t>
      </w:r>
      <w:r>
        <w:rPr>
          <w:rFonts w:cs="Times New Roman" w:ascii="Callibri" w:hAnsi="Callibri"/>
          <w:color w:val="ED4C05"/>
          <w:sz w:val="32"/>
          <w:szCs w:val="32"/>
          <w:lang w:val="fr-FR"/>
        </w:rPr>
        <w:t xml:space="preserve"> : réduire et optimiser les consommations et factures énergétiques en analysant, pilotant et rénovant les bâtiments, process et équipements</w:t>
      </w:r>
    </w:p>
    <w:p>
      <w:pPr>
        <w:pStyle w:val="TextBody"/>
        <w:spacing w:lineRule="auto" w:line="360"/>
        <w:jc w:val="both"/>
        <w:rPr/>
      </w:pPr>
      <w:r>
        <w:rPr>
          <w:rFonts w:cs="Times New Roman" w:ascii="Callibri" w:hAnsi="Callibri"/>
          <w:color w:val="ED4C05"/>
          <w:sz w:val="32"/>
          <w:szCs w:val="32"/>
          <w:lang w:val="fr-FR"/>
        </w:rPr>
        <w:t xml:space="preserve">3- </w:t>
      </w:r>
      <w:r>
        <w:rPr>
          <w:rFonts w:cs="Times New Roman" w:ascii="Callibri" w:hAnsi="Callibri"/>
          <w:b/>
          <w:bCs/>
          <w:color w:val="ED4C05"/>
          <w:sz w:val="32"/>
          <w:szCs w:val="32"/>
          <w:lang w:val="fr-FR"/>
        </w:rPr>
        <w:t>Énergies renouvelables</w:t>
      </w:r>
      <w:r>
        <w:rPr>
          <w:rFonts w:cs="Times New Roman" w:ascii="Callibri" w:hAnsi="Callibri"/>
          <w:color w:val="ED4C05"/>
          <w:sz w:val="32"/>
          <w:szCs w:val="32"/>
          <w:lang w:val="fr-FR"/>
        </w:rPr>
        <w:t xml:space="preserve"> : identifier les opportunités de ressources locales (ensoleillement, chaleur fatale pouvant être récupérée, déchets pouvant être valorisés), dimensionner l’installation, mettre en œuvre et financer le projet</w:t>
      </w:r>
    </w:p>
    <w:p>
      <w:pPr>
        <w:pStyle w:val="TextBody"/>
        <w:spacing w:lineRule="auto" w:line="360"/>
        <w:jc w:val="both"/>
        <w:rPr/>
      </w:pPr>
      <w:r>
        <w:rPr>
          <w:rFonts w:cs="Times New Roman" w:ascii="Callibri" w:hAnsi="Callibri"/>
          <w:color w:val="ED4C05"/>
          <w:sz w:val="32"/>
          <w:szCs w:val="32"/>
          <w:lang w:val="fr-FR"/>
        </w:rPr>
        <w:t xml:space="preserve">4- </w:t>
      </w:r>
      <w:r>
        <w:rPr>
          <w:rFonts w:cs="Times New Roman" w:ascii="Callibri" w:hAnsi="Callibri"/>
          <w:b/>
          <w:bCs/>
          <w:color w:val="ED4C05"/>
          <w:sz w:val="32"/>
          <w:szCs w:val="32"/>
          <w:lang w:val="fr-FR"/>
        </w:rPr>
        <w:t>Bornes de recharge pour véhicules électriques</w:t>
      </w:r>
      <w:r>
        <w:rPr>
          <w:rFonts w:cs="Times New Roman" w:ascii="Callibri" w:hAnsi="Callibri"/>
          <w:color w:val="ED4C05"/>
          <w:sz w:val="32"/>
          <w:szCs w:val="32"/>
          <w:lang w:val="fr-FR"/>
        </w:rPr>
        <w:t xml:space="preserve"> : accompagner et financer leur installation pour promouvoir une mobilité moins carbonée et répondre aux attentes des parties prenantes</w:t>
      </w:r>
    </w:p>
    <w:p>
      <w:pPr>
        <w:pStyle w:val="TextBody"/>
        <w:spacing w:lineRule="auto" w:line="360"/>
        <w:jc w:val="both"/>
        <w:rPr/>
      </w:pPr>
      <w:r>
        <w:rPr>
          <w:rFonts w:cs="Times New Roman" w:ascii="Callibri" w:hAnsi="Callibri"/>
          <w:color w:val="ED4C05"/>
          <w:sz w:val="32"/>
          <w:szCs w:val="32"/>
          <w:lang w:val="fr-FR"/>
        </w:rPr>
        <w:t xml:space="preserve">5 - </w:t>
      </w:r>
      <w:r>
        <w:rPr>
          <w:rFonts w:cs="Times New Roman" w:ascii="Callibri" w:hAnsi="Callibri"/>
          <w:b/>
          <w:bCs/>
          <w:color w:val="ED4C05"/>
          <w:sz w:val="32"/>
          <w:szCs w:val="32"/>
          <w:lang w:val="fr-FR"/>
        </w:rPr>
        <w:t>Boucles énergétiques locales</w:t>
      </w:r>
      <w:r>
        <w:rPr>
          <w:rFonts w:cs="Times New Roman" w:ascii="Callibri" w:hAnsi="Callibri"/>
          <w:color w:val="ED4C05"/>
          <w:sz w:val="32"/>
          <w:szCs w:val="32"/>
          <w:lang w:val="fr-FR"/>
        </w:rPr>
        <w:t xml:space="preserve"> : identifier des énergies renouvelables et de récupération (chaleur, froid, électricité, hydrogène) et mobiliser un ensemble de parties prenantes publiques et privées pour construire une boucle adaptée aux besoins du territoire</w:t>
      </w:r>
    </w:p>
    <w:p>
      <w:pPr>
        <w:pStyle w:val="TextBody"/>
        <w:spacing w:lineRule="auto" w:line="360"/>
        <w:jc w:val="both"/>
        <w:rPr>
          <w:rFonts w:cs="Times New Roman"/>
          <w:lang w:val="fr-FR"/>
        </w:rPr>
      </w:pPr>
      <w:r>
        <w:rPr>
          <w:rFonts w:cs="Times New Roman"/>
          <w:lang w:val="fr-FR"/>
        </w:rPr>
      </w:r>
    </w:p>
    <w:p>
      <w:pPr>
        <w:pStyle w:val="TextBody"/>
        <w:spacing w:lineRule="auto" w:line="360"/>
        <w:jc w:val="both"/>
        <w:rPr/>
      </w:pPr>
      <w:r>
        <w:rPr>
          <w:rFonts w:cs="Times New Roman" w:ascii="Callibri" w:hAnsi="Callibri"/>
          <w:color w:val="ED4C05"/>
          <w:sz w:val="64"/>
          <w:szCs w:val="64"/>
          <w:lang w:val="fr-FR"/>
        </w:rPr>
        <w:t xml:space="preserve">3) </w:t>
      </w:r>
      <w:r>
        <w:rPr>
          <w:rFonts w:eastAsia="ＭＳ Ｐゴシック" w:cs="Times New Roman" w:ascii="Callibri" w:hAnsi="Callibri"/>
          <w:color w:val="ED4C05"/>
          <w:kern w:val="0"/>
          <w:sz w:val="64"/>
          <w:szCs w:val="64"/>
          <w:lang w:val="fr-FR" w:eastAsia="fr-FR" w:bidi="ar-SA"/>
        </w:rPr>
        <w:t>Décarbonation</w:t>
      </w:r>
      <w:r>
        <w:rPr>
          <w:rFonts w:cs="Times New Roman" w:ascii="Callibri" w:hAnsi="Callibri"/>
          <w:color w:val="ED4C05"/>
          <w:sz w:val="64"/>
          <w:szCs w:val="64"/>
          <w:lang w:val="fr-FR"/>
        </w:rPr>
        <w:t>:</w:t>
      </w:r>
    </w:p>
    <w:p>
      <w:pPr>
        <w:pStyle w:val="TextBody"/>
        <w:spacing w:lineRule="auto" w:line="360"/>
        <w:jc w:val="both"/>
        <w:rPr>
          <w:rFonts w:ascii="Callibri" w:hAnsi="Callibri"/>
          <w:color w:val="ED4C05"/>
          <w:sz w:val="32"/>
          <w:szCs w:val="32"/>
        </w:rPr>
      </w:pPr>
      <w:r>
        <w:rPr>
          <w:rFonts w:ascii="Callibri" w:hAnsi="Callibri"/>
          <w:color w:val="ED4C05"/>
          <w:sz w:val="32"/>
          <w:szCs w:val="32"/>
        </w:rPr>
        <w:t>Pourquoi et comment optimiser ses consommations d’énergie ?</w:t>
      </w:r>
    </w:p>
    <w:p>
      <w:pPr>
        <w:pStyle w:val="TextBody"/>
        <w:spacing w:lineRule="auto" w:line="360"/>
        <w:jc w:val="both"/>
        <w:rPr>
          <w:rFonts w:ascii="Callibri" w:hAnsi="Callibri"/>
          <w:color w:val="ED4C05"/>
          <w:sz w:val="32"/>
          <w:szCs w:val="32"/>
        </w:rPr>
      </w:pPr>
      <w:r>
        <w:rPr>
          <w:rFonts w:ascii="Callibri" w:hAnsi="Callibri"/>
          <w:color w:val="ED4C05"/>
          <w:sz w:val="32"/>
          <w:szCs w:val="32"/>
        </w:rPr>
        <w:t>Toute démarche de transition énergétique doit commencer par l’essentiel : mesurer, limiter puis réduire ses consommations, tout en maintenant une qualité de service ou d’usage.</w:t>
      </w:r>
    </w:p>
    <w:p>
      <w:pPr>
        <w:pStyle w:val="TextBody"/>
        <w:spacing w:lineRule="auto" w:line="360"/>
        <w:jc w:val="both"/>
        <w:rPr>
          <w:rFonts w:ascii="Callibri" w:hAnsi="Callibri"/>
          <w:color w:val="ED4C05"/>
          <w:sz w:val="32"/>
          <w:szCs w:val="32"/>
        </w:rPr>
      </w:pPr>
      <w:r>
        <w:rPr>
          <w:rFonts w:ascii="Callibri" w:hAnsi="Callibri"/>
          <w:color w:val="ED4C05"/>
          <w:sz w:val="32"/>
          <w:szCs w:val="32"/>
        </w:rPr>
      </w:r>
    </w:p>
    <w:p>
      <w:pPr>
        <w:pStyle w:val="TextBody"/>
        <w:spacing w:lineRule="auto" w:line="360"/>
        <w:jc w:val="both"/>
        <w:rPr>
          <w:rFonts w:ascii="Callibri" w:hAnsi="Callibri"/>
          <w:color w:val="ED4C05"/>
          <w:sz w:val="32"/>
          <w:szCs w:val="32"/>
        </w:rPr>
      </w:pPr>
      <w:r>
        <w:rPr>
          <w:rFonts w:ascii="Callibri" w:hAnsi="Callibri"/>
          <w:color w:val="ED4C05"/>
          <w:sz w:val="32"/>
          <w:szCs w:val="32"/>
        </w:rPr>
        <w:t>Cela commence par la sobriété, c’est-à-dire par l’interrogation sur le besoin générateur de l’utilisation d’énergie en changeant les usages et les réglages des équipements actuels : optimisation des consignes de température, détection de présence pour l’éclairage, etc. Ensuite, cela passe par l’efficacité, en renouvelant ses équipements ou en effectuant des travaux de rénovation, pour consommer moins à iso besoin fonctionnel et iso qualité.</w:t>
      </w:r>
    </w:p>
    <w:p>
      <w:pPr>
        <w:pStyle w:val="TextBody"/>
        <w:spacing w:lineRule="auto" w:line="360"/>
        <w:jc w:val="both"/>
        <w:rPr>
          <w:rFonts w:ascii="Callibri" w:hAnsi="Callibri"/>
          <w:color w:val="ED4C05"/>
          <w:sz w:val="32"/>
          <w:szCs w:val="32"/>
        </w:rPr>
      </w:pPr>
      <w:r>
        <w:rPr>
          <w:rFonts w:ascii="Callibri" w:hAnsi="Callibri"/>
          <w:color w:val="ED4C05"/>
          <w:sz w:val="32"/>
          <w:szCs w:val="32"/>
        </w:rPr>
      </w:r>
    </w:p>
    <w:p>
      <w:pPr>
        <w:pStyle w:val="TextBody"/>
        <w:spacing w:lineRule="auto" w:line="360"/>
        <w:jc w:val="both"/>
        <w:rPr/>
      </w:pPr>
      <w:r>
        <w:rPr>
          <w:rFonts w:ascii="Callibri" w:hAnsi="Callibri"/>
          <w:color w:val="ED4C05"/>
          <w:sz w:val="32"/>
          <w:szCs w:val="32"/>
        </w:rPr>
        <w:t>Les politiques publiques incitent (primes CEE, subventions publiques comme celles liées au plan de relance, etc.) ou contraignent (décret tertiaire, décret BACS, directive F-Gas, audit énergétique obligatoire, etc.) mais c’est avant tout une question d’efficacité opérationnelle.</w:t>
      </w:r>
    </w:p>
    <w:p>
      <w:pPr>
        <w:pStyle w:val="TextBody"/>
        <w:spacing w:lineRule="auto" w:line="360"/>
        <w:jc w:val="both"/>
        <w:rPr>
          <w:rFonts w:ascii="Callibri" w:hAnsi="Callibri"/>
          <w:color w:val="ED4C05"/>
          <w:sz w:val="32"/>
          <w:szCs w:val="32"/>
        </w:rPr>
      </w:pPr>
      <w:r>
        <w:rPr>
          <w:rFonts w:ascii="Callibri" w:hAnsi="Callibri"/>
          <w:color w:val="ED4C05"/>
          <w:sz w:val="32"/>
          <w:szCs w:val="32"/>
        </w:rPr>
      </w:r>
    </w:p>
    <w:p>
      <w:pPr>
        <w:pStyle w:val="TextBody"/>
        <w:spacing w:lineRule="auto" w:line="360"/>
        <w:jc w:val="both"/>
        <w:rPr>
          <w:rFonts w:ascii="Callibri" w:hAnsi="Callibri"/>
          <w:color w:val="ED4C05"/>
          <w:sz w:val="32"/>
          <w:szCs w:val="32"/>
        </w:rPr>
      </w:pPr>
      <w:r>
        <w:rPr>
          <w:rFonts w:ascii="Callibri" w:hAnsi="Callibri"/>
          <w:color w:val="ED4C05"/>
          <w:sz w:val="32"/>
          <w:szCs w:val="32"/>
        </w:rPr>
        <w:t>En effet, les bénéfices de démarches d’optimisation des consommations énergétiques sont nombreux : baisse des factures et gains en compétitivité, réduction des émissions de gaz à effet de serre, gains en confort et augmentation de la valeur patrimoniale de bâtiments mieux isolés, moindre exposition à la volatilité des coûts de l’énergie, meilleure notation environnementale de produits issus d’usines plus performantes, moindre pollution de l’air, etc.</w:t>
      </w:r>
    </w:p>
    <w:p>
      <w:pPr>
        <w:pStyle w:val="Normal"/>
        <w:spacing w:lineRule="auto" w:line="360"/>
        <w:jc w:val="both"/>
        <w:rPr>
          <w:rFonts w:ascii="Times New Roman" w:hAnsi="Times New Roman" w:cs="Times New Roman"/>
          <w:color w:val="008000"/>
          <w:sz w:val="28"/>
          <w:szCs w:val="28"/>
          <w:lang w:val="fr-FR"/>
        </w:rPr>
      </w:pPr>
      <w:r>
        <w:rPr>
          <w:rFonts w:cs="Times New Roman" w:ascii="Times New Roman" w:hAnsi="Times New Roman"/>
          <w:color w:val="008000"/>
          <w:sz w:val="28"/>
          <w:szCs w:val="28"/>
          <w:lang w:val="fr-FR"/>
        </w:rPr>
      </w:r>
    </w:p>
    <w:p>
      <w:pPr>
        <w:pStyle w:val="Normal"/>
        <w:spacing w:lineRule="auto" w:line="360"/>
        <w:jc w:val="both"/>
        <w:rPr>
          <w:rFonts w:ascii="Times New Roman" w:hAnsi="Times New Roman" w:cs="Times New Roman"/>
          <w:color w:val="FF5429"/>
          <w:sz w:val="28"/>
          <w:szCs w:val="28"/>
          <w:lang w:val="fr-FR"/>
        </w:rPr>
      </w:pPr>
      <w:r>
        <w:rPr>
          <w:rFonts w:cs="Times New Roman" w:ascii="Times New Roman" w:hAnsi="Times New Roman"/>
          <w:color w:val="FF5429"/>
          <w:sz w:val="28"/>
          <w:szCs w:val="28"/>
          <w:lang w:val="fr-FR"/>
        </w:rPr>
        <w:t>L’efficacité énergétique doit se penser à plusieurs niveaux :</w:t>
      </w:r>
    </w:p>
    <w:p>
      <w:pPr>
        <w:pStyle w:val="Normal"/>
        <w:spacing w:lineRule="auto" w:line="360"/>
        <w:jc w:val="both"/>
        <w:rPr>
          <w:rFonts w:ascii="Times New Roman" w:hAnsi="Times New Roman" w:cs="Times New Roman"/>
          <w:color w:val="FF5429"/>
          <w:sz w:val="28"/>
          <w:szCs w:val="28"/>
          <w:lang w:val="fr-FR"/>
        </w:rPr>
      </w:pPr>
      <w:r>
        <w:rPr>
          <w:rFonts w:cs="Times New Roman" w:ascii="Times New Roman" w:hAnsi="Times New Roman"/>
          <w:color w:val="FF5429"/>
          <w:sz w:val="28"/>
          <w:szCs w:val="28"/>
          <w:lang w:val="fr-FR"/>
        </w:rPr>
      </w:r>
    </w:p>
    <w:p>
      <w:pPr>
        <w:pStyle w:val="Normal"/>
        <w:spacing w:lineRule="auto" w:line="360"/>
        <w:jc w:val="both"/>
        <w:rPr/>
      </w:pPr>
      <w:r>
        <w:rPr>
          <w:rFonts w:cs="Times New Roman" w:ascii="Times New Roman" w:hAnsi="Times New Roman"/>
          <w:color w:val="FF5429"/>
          <w:sz w:val="28"/>
          <w:szCs w:val="28"/>
          <w:lang w:val="fr-FR"/>
        </w:rPr>
        <w:t xml:space="preserve">- </w:t>
      </w:r>
      <w:r>
        <w:rPr>
          <w:rFonts w:cs="Times New Roman" w:ascii="Times New Roman" w:hAnsi="Times New Roman"/>
          <w:b/>
          <w:bCs/>
          <w:color w:val="FF5429"/>
          <w:sz w:val="28"/>
          <w:szCs w:val="28"/>
          <w:lang w:val="fr-FR"/>
        </w:rPr>
        <w:t>Usages</w:t>
      </w:r>
      <w:r>
        <w:rPr>
          <w:rFonts w:cs="Times New Roman" w:ascii="Times New Roman" w:hAnsi="Times New Roman"/>
          <w:color w:val="FF5429"/>
          <w:sz w:val="28"/>
          <w:szCs w:val="28"/>
          <w:lang w:val="fr-FR"/>
        </w:rPr>
        <w:t xml:space="preserve"> : sensibiliser les collaborateurs, occupants et clients pour influencer leur comportement, les impliquer et en faire des « acteurs positifs »</w:t>
      </w:r>
    </w:p>
    <w:p>
      <w:pPr>
        <w:pStyle w:val="Normal"/>
        <w:spacing w:lineRule="auto" w:line="360"/>
        <w:jc w:val="both"/>
        <w:rPr/>
      </w:pPr>
      <w:r>
        <w:rPr>
          <w:rFonts w:cs="Times New Roman" w:ascii="Times New Roman" w:hAnsi="Times New Roman"/>
          <w:color w:val="FF5429"/>
          <w:sz w:val="28"/>
          <w:szCs w:val="28"/>
          <w:lang w:val="fr-FR"/>
        </w:rPr>
        <w:t xml:space="preserve">- </w:t>
      </w:r>
      <w:r>
        <w:rPr>
          <w:rFonts w:cs="Times New Roman" w:ascii="Times New Roman" w:hAnsi="Times New Roman"/>
          <w:b/>
          <w:bCs/>
          <w:color w:val="FF5429"/>
          <w:sz w:val="28"/>
          <w:szCs w:val="28"/>
          <w:lang w:val="fr-FR"/>
        </w:rPr>
        <w:t>Réglages</w:t>
      </w:r>
      <w:r>
        <w:rPr>
          <w:rFonts w:cs="Times New Roman" w:ascii="Times New Roman" w:hAnsi="Times New Roman"/>
          <w:color w:val="FF5429"/>
          <w:sz w:val="28"/>
          <w:szCs w:val="28"/>
          <w:lang w:val="fr-FR"/>
        </w:rPr>
        <w:t xml:space="preserve"> : optimiser le fonctionnement des équipements et utilités en fonction des paramètres pertinents (horaires d’ouverture, volume de production, données météorologiques, etc.) par un pilotage à la fois manuel et automatisé</w:t>
      </w:r>
    </w:p>
    <w:p>
      <w:pPr>
        <w:pStyle w:val="Normal"/>
        <w:spacing w:lineRule="auto" w:line="360"/>
        <w:jc w:val="both"/>
        <w:rPr/>
      </w:pPr>
      <w:r>
        <w:rPr>
          <w:rFonts w:cs="Times New Roman" w:ascii="Times New Roman" w:hAnsi="Times New Roman"/>
          <w:color w:val="FF5429"/>
          <w:sz w:val="28"/>
          <w:szCs w:val="28"/>
          <w:lang w:val="fr-FR"/>
        </w:rPr>
        <w:t xml:space="preserve">- </w:t>
      </w:r>
      <w:r>
        <w:rPr>
          <w:rFonts w:cs="Times New Roman" w:ascii="Times New Roman" w:hAnsi="Times New Roman"/>
          <w:b/>
          <w:bCs/>
          <w:color w:val="FF5429"/>
          <w:sz w:val="28"/>
          <w:szCs w:val="28"/>
          <w:lang w:val="fr-FR"/>
        </w:rPr>
        <w:t>Équipements</w:t>
      </w:r>
      <w:r>
        <w:rPr>
          <w:rFonts w:cs="Times New Roman" w:ascii="Times New Roman" w:hAnsi="Times New Roman"/>
          <w:color w:val="FF5429"/>
          <w:sz w:val="28"/>
          <w:szCs w:val="28"/>
          <w:lang w:val="fr-FR"/>
        </w:rPr>
        <w:t xml:space="preserve"> : dimensionner en fonction de l’utilisation présente et future, investir dans des équipements les plus performants, piloter le renouvellement du parc</w:t>
      </w:r>
    </w:p>
    <w:p>
      <w:pPr>
        <w:pStyle w:val="Normal"/>
        <w:spacing w:lineRule="auto" w:line="360"/>
        <w:jc w:val="both"/>
        <w:rPr/>
      </w:pPr>
      <w:r>
        <w:rPr>
          <w:rFonts w:cs="Times New Roman" w:ascii="Times New Roman" w:hAnsi="Times New Roman"/>
          <w:color w:val="FF5429"/>
          <w:sz w:val="28"/>
          <w:szCs w:val="28"/>
          <w:lang w:val="fr-FR"/>
        </w:rPr>
        <w:t xml:space="preserve">- </w:t>
      </w:r>
      <w:r>
        <w:rPr>
          <w:rFonts w:cs="Times New Roman" w:ascii="Times New Roman" w:hAnsi="Times New Roman"/>
          <w:b/>
          <w:bCs/>
          <w:color w:val="FF5429"/>
          <w:sz w:val="28"/>
          <w:szCs w:val="28"/>
          <w:lang w:val="fr-FR"/>
        </w:rPr>
        <w:t>Bâtiments</w:t>
      </w:r>
      <w:r>
        <w:rPr>
          <w:rFonts w:cs="Times New Roman" w:ascii="Times New Roman" w:hAnsi="Times New Roman"/>
          <w:color w:val="FF5429"/>
          <w:sz w:val="28"/>
          <w:szCs w:val="28"/>
          <w:lang w:val="fr-FR"/>
        </w:rPr>
        <w:t xml:space="preserve"> : optimiser le dimensionnement et la typologie des équipements pour mieux correspondre aux usages et l’enveloppe du bâtiment</w:t>
      </w:r>
    </w:p>
    <w:p>
      <w:pPr>
        <w:pStyle w:val="Normal"/>
        <w:spacing w:lineRule="auto" w:line="360"/>
        <w:jc w:val="both"/>
        <w:rPr/>
      </w:pPr>
      <w:r>
        <w:rPr>
          <w:rFonts w:cs="Times New Roman" w:ascii="Times New Roman" w:hAnsi="Times New Roman"/>
          <w:color w:val="FF5429"/>
          <w:sz w:val="28"/>
          <w:szCs w:val="28"/>
          <w:lang w:val="fr-FR"/>
        </w:rPr>
        <w:t xml:space="preserve">- </w:t>
      </w:r>
      <w:r>
        <w:rPr>
          <w:rFonts w:cs="Times New Roman" w:ascii="Times New Roman" w:hAnsi="Times New Roman"/>
          <w:b/>
          <w:bCs/>
          <w:color w:val="FF5429"/>
          <w:sz w:val="28"/>
          <w:szCs w:val="28"/>
          <w:lang w:val="fr-FR"/>
        </w:rPr>
        <w:t>Organisation</w:t>
      </w:r>
      <w:r>
        <w:rPr>
          <w:rFonts w:cs="Times New Roman" w:ascii="Times New Roman" w:hAnsi="Times New Roman"/>
          <w:color w:val="FF5429"/>
          <w:sz w:val="28"/>
          <w:szCs w:val="28"/>
          <w:lang w:val="fr-FR"/>
        </w:rPr>
        <w:t xml:space="preserve"> : structurer une vision, un système de management et un pilotage global de tous les aspects précédemment cités</w:t>
      </w:r>
    </w:p>
    <w:p>
      <w:pPr>
        <w:pStyle w:val="Normal"/>
        <w:spacing w:lineRule="auto" w:line="360"/>
        <w:jc w:val="both"/>
        <w:rPr/>
      </w:pPr>
      <w:r>
        <w:rPr>
          <w:rFonts w:cs="Times New Roman" w:ascii="Times New Roman" w:hAnsi="Times New Roman"/>
          <w:color w:val="FF5429"/>
          <w:sz w:val="28"/>
          <w:szCs w:val="28"/>
          <w:lang w:val="fr-FR"/>
        </w:rPr>
        <w:t xml:space="preserve">- </w:t>
      </w:r>
      <w:r>
        <w:rPr>
          <w:rFonts w:cs="Times New Roman" w:ascii="Times New Roman" w:hAnsi="Times New Roman"/>
          <w:b/>
          <w:bCs/>
          <w:color w:val="FF5429"/>
          <w:sz w:val="28"/>
          <w:szCs w:val="28"/>
          <w:lang w:val="fr-FR"/>
        </w:rPr>
        <w:t>Territoires</w:t>
      </w:r>
      <w:r>
        <w:rPr>
          <w:rFonts w:cs="Times New Roman" w:ascii="Times New Roman" w:hAnsi="Times New Roman"/>
          <w:color w:val="FF5429"/>
          <w:sz w:val="28"/>
          <w:szCs w:val="28"/>
          <w:lang w:val="fr-FR"/>
        </w:rPr>
        <w:t xml:space="preserve"> : interroger les besoins et ressources autour de son site pour produire à partir d’énergies renouvelables, récupérer et valoriser de l’énergie fatale et ainsi alimenter des parties prenantes locales via des réseaux de chaleur, vapeur ou froid.</w:t>
      </w:r>
    </w:p>
    <w:p>
      <w:pPr>
        <w:pStyle w:val="Normal"/>
        <w:rPr>
          <w:color w:val="008000"/>
          <w:lang w:val="fr-FR"/>
        </w:rPr>
      </w:pPr>
      <w:r>
        <w:rPr>
          <w:color w:val="008000"/>
          <w:lang w:val="fr-FR"/>
        </w:rPr>
      </w:r>
    </w:p>
    <w:p>
      <w:pPr>
        <w:pStyle w:val="Normal"/>
        <w:rPr>
          <w:color w:val="008000"/>
          <w:lang w:val="fr-FR"/>
        </w:rPr>
      </w:pPr>
      <w:r>
        <w:rPr>
          <w:color w:val="008000"/>
          <w:lang w:val="fr-FR"/>
        </w:rPr>
      </w:r>
      <w:r>
        <w:br w:type="page"/>
      </w:r>
    </w:p>
    <w:p>
      <w:pPr>
        <w:pStyle w:val="Heading1"/>
        <w:rPr>
          <w:color w:val="5B277D"/>
          <w:sz w:val="44"/>
          <w:szCs w:val="44"/>
          <w:shd w:fill="FFFF00" w:val="clear"/>
          <w:lang w:val="fr-FR"/>
        </w:rPr>
      </w:pPr>
      <w:r>
        <w:rPr>
          <w:color w:val="5B277D"/>
          <w:sz w:val="44"/>
          <w:szCs w:val="44"/>
          <w:shd w:fill="FFFF00" w:val="clear"/>
          <w:lang w:val="fr-FR"/>
        </w:rPr>
        <w:t>LA PROBLEMATIQUE</w:t>
      </w:r>
    </w:p>
    <w:p>
      <w:pPr>
        <w:pStyle w:val="Normal"/>
        <w:rPr>
          <w:color w:val="008000"/>
          <w:lang w:val="fr-FR"/>
        </w:rPr>
      </w:pPr>
      <w:r>
        <w:rPr>
          <w:color w:val="008000"/>
          <w:lang w:val="fr-FR"/>
        </w:rPr>
      </w:r>
    </w:p>
    <w:p>
      <w:pPr>
        <w:pStyle w:val="Normal"/>
        <w:rPr>
          <w:color w:val="008000"/>
          <w:lang w:val="fr-FR"/>
        </w:rPr>
      </w:pPr>
      <w:r>
        <w:rPr>
          <w:color w:val="008000"/>
          <w:lang w:val="fr-FR"/>
        </w:rPr>
      </w:r>
    </w:p>
    <w:p>
      <w:pPr>
        <w:pStyle w:val="Normal"/>
        <w:spacing w:lineRule="auto" w:line="360"/>
        <w:jc w:val="both"/>
        <w:rPr/>
      </w:pPr>
      <w:r>
        <w:rPr>
          <w:rFonts w:cs="Times New Roman" w:ascii="Times New Roman" w:hAnsi="Times New Roman"/>
          <w:color w:val="FF5429"/>
          <w:sz w:val="28"/>
          <w:szCs w:val="28"/>
          <w:lang w:val="fr-FR"/>
        </w:rPr>
        <w:t xml:space="preserve">Il existe plusieurs entreprises qui on une aucune ou </w:t>
      </w:r>
      <w:r>
        <w:rPr>
          <w:rFonts w:eastAsia="ＭＳ Ｐゴシック" w:cs="Times New Roman" w:ascii="Times New Roman" w:hAnsi="Times New Roman"/>
          <w:color w:val="FF5429"/>
          <w:kern w:val="0"/>
          <w:sz w:val="28"/>
          <w:szCs w:val="28"/>
          <w:lang w:val="fr-FR" w:eastAsia="fr-FR" w:bidi="ar-SA"/>
        </w:rPr>
        <w:t>insuffisance</w:t>
      </w:r>
      <w:r>
        <w:rPr>
          <w:rFonts w:cs="Times New Roman" w:ascii="Times New Roman" w:hAnsi="Times New Roman"/>
          <w:color w:val="FF5429"/>
          <w:sz w:val="28"/>
          <w:szCs w:val="28"/>
          <w:lang w:val="fr-FR"/>
        </w:rPr>
        <w:t xml:space="preserve"> de visibilité sur les chiffres (ou indicateurs) clés  leur permettant d’accroitre leur chiffres d’affaires en renforçant certains secteurs de leur activités. Une meillieur visibilité peut meme leur permettre de changer de trajectoire complètement ainsi qui gagner d’autres marché.</w:t>
      </w:r>
    </w:p>
    <w:p>
      <w:pPr>
        <w:pStyle w:val="Normal"/>
        <w:spacing w:lineRule="auto" w:line="360"/>
        <w:jc w:val="both"/>
        <w:rPr>
          <w:rFonts w:ascii="Times New Roman" w:hAnsi="Times New Roman" w:cs="Times New Roman"/>
          <w:color w:val="FF5429"/>
          <w:sz w:val="28"/>
          <w:szCs w:val="28"/>
          <w:lang w:val="fr-FR"/>
        </w:rPr>
      </w:pPr>
      <w:r>
        <w:rPr>
          <w:rFonts w:cs="Times New Roman" w:ascii="Times New Roman" w:hAnsi="Times New Roman"/>
          <w:color w:val="FF5429"/>
          <w:sz w:val="28"/>
          <w:szCs w:val="28"/>
          <w:lang w:val="fr-FR"/>
        </w:rPr>
        <w:t>Cette manque de visibilité affecte aussi la prise des decision pertinent par les  gestionnaires ou un lenteur pour prendre les bonnes décision parce qu’il faut du temps pour rassembler et traiter de l’information.</w:t>
      </w:r>
    </w:p>
    <w:p>
      <w:pPr>
        <w:pStyle w:val="Normal"/>
        <w:rPr>
          <w:color w:val="008000"/>
          <w:lang w:val="fr-FR"/>
        </w:rPr>
      </w:pPr>
      <w:r>
        <w:rPr>
          <w:color w:val="008000"/>
          <w:lang w:val="fr-FR"/>
        </w:rPr>
      </w:r>
      <w:r>
        <w:br w:type="page"/>
      </w:r>
    </w:p>
    <w:p>
      <w:pPr>
        <w:pStyle w:val="Heading1"/>
        <w:rPr/>
      </w:pPr>
      <w:r>
        <w:rPr>
          <w:color w:val="5B277D"/>
          <w:sz w:val="44"/>
          <w:szCs w:val="44"/>
          <w:shd w:fill="FFFF00" w:val="clear"/>
          <w:lang w:val="fr-FR"/>
        </w:rPr>
        <w:t>L</w:t>
      </w:r>
      <w:r>
        <w:rPr>
          <w:rFonts w:eastAsia="ＭＳ Ｐゴシック"/>
          <w:b/>
          <w:bCs/>
          <w:color w:val="5B277D"/>
          <w:kern w:val="0"/>
          <w:sz w:val="44"/>
          <w:szCs w:val="44"/>
          <w:shd w:fill="FFFF00" w:val="clear"/>
          <w:lang w:val="fr-FR" w:eastAsia="fr-FR" w:bidi="ar-SA"/>
        </w:rPr>
        <w:t>ES RESULTATS ATTENDUS</w:t>
      </w:r>
    </w:p>
    <w:p>
      <w:pPr>
        <w:pStyle w:val="Normal"/>
        <w:rPr>
          <w:color w:val="008000"/>
          <w:lang w:val="fr-FR"/>
        </w:rPr>
      </w:pPr>
      <w:r>
        <w:rPr>
          <w:color w:val="008000"/>
          <w:lang w:val="fr-FR"/>
        </w:rPr>
      </w:r>
    </w:p>
    <w:p>
      <w:pPr>
        <w:pStyle w:val="Normal"/>
        <w:spacing w:lineRule="auto" w:line="360"/>
        <w:jc w:val="both"/>
        <w:rPr>
          <w:rFonts w:ascii="Times New Roman" w:hAnsi="Times New Roman" w:eastAsia="ＭＳ Ｐゴシック" w:cs="Times New Roman"/>
          <w:color w:val="FF5429"/>
          <w:kern w:val="0"/>
          <w:sz w:val="28"/>
          <w:szCs w:val="28"/>
          <w:lang w:val="fr-FR" w:eastAsia="fr-FR" w:bidi="ar-SA"/>
        </w:rPr>
      </w:pPr>
      <w:r>
        <w:rPr>
          <w:rFonts w:eastAsia="ＭＳ Ｐゴシック" w:cs="Times New Roman" w:ascii="Times New Roman" w:hAnsi="Times New Roman"/>
          <w:color w:val="FF5429"/>
          <w:kern w:val="0"/>
          <w:sz w:val="28"/>
          <w:szCs w:val="28"/>
          <w:lang w:val="fr-FR" w:eastAsia="fr-FR" w:bidi="ar-SA"/>
        </w:rPr>
        <w:t>A la fin de cet exercise, il est attendu la conception d’un outil nommé  « DASHBOARD » en utilisant les techniques acquis durant la périod d’alternance à GREENFLEX. Cette outil va ètre ensuite ètre branché a un client nommé « LA PECHE » qui est un restaurant. L’outil va tracker des informations clés du restaurants (avec ses deux branches notamment en France et en Espagne). L’outil va aussi afficher les statistiques sur la performance du restaurant pour lui permettre d’avoir une visibilité sur sa trajectoire.</w:t>
      </w:r>
    </w:p>
    <w:p>
      <w:pPr>
        <w:pStyle w:val="Normal"/>
        <w:rPr>
          <w:color w:val="008000"/>
          <w:lang w:val="fr-FR"/>
        </w:rPr>
      </w:pPr>
      <w:r>
        <w:rPr>
          <w:color w:val="008000"/>
          <w:lang w:val="fr-FR"/>
        </w:rPr>
      </w:r>
      <w:r>
        <w:br w:type="page"/>
      </w:r>
    </w:p>
    <w:p>
      <w:pPr>
        <w:pStyle w:val="Heading1"/>
        <w:rPr>
          <w:rFonts w:eastAsia="ＭＳ Ｐゴシック"/>
          <w:b/>
          <w:b/>
          <w:bCs/>
          <w:color w:val="5B277D"/>
          <w:kern w:val="0"/>
          <w:sz w:val="44"/>
          <w:szCs w:val="44"/>
          <w:shd w:fill="FFFF00" w:val="clear"/>
          <w:lang w:val="fr-FR" w:eastAsia="fr-FR" w:bidi="ar-SA"/>
        </w:rPr>
      </w:pPr>
      <w:r>
        <w:rPr>
          <w:rFonts w:eastAsia="ＭＳ Ｐゴシック"/>
          <w:b/>
          <w:bCs/>
          <w:color w:val="5B277D"/>
          <w:kern w:val="0"/>
          <w:sz w:val="44"/>
          <w:szCs w:val="44"/>
          <w:shd w:fill="FFFF00" w:val="clear"/>
          <w:lang w:val="fr-FR" w:eastAsia="fr-FR" w:bidi="ar-SA"/>
        </w:rPr>
        <w:t>LA METHODOLOGIE UTILISEE</w:t>
      </w:r>
    </w:p>
    <w:p>
      <w:pPr>
        <w:pStyle w:val="Normal"/>
        <w:rPr>
          <w:color w:val="008000"/>
          <w:lang w:val="fr-FR"/>
        </w:rPr>
      </w:pPr>
      <w:r>
        <w:rPr>
          <w:color w:val="008000"/>
          <w:lang w:val="fr-FR"/>
        </w:rPr>
      </w:r>
    </w:p>
    <w:p>
      <w:pPr>
        <w:pStyle w:val="Normal"/>
        <w:rPr>
          <w:color w:val="008000"/>
          <w:lang w:val="fr-FR"/>
        </w:rPr>
      </w:pPr>
      <w:r>
        <w:rPr>
          <w:color w:val="008000"/>
          <w:lang w:val="fr-FR"/>
        </w:rPr>
      </w:r>
    </w:p>
    <w:p>
      <w:pPr>
        <w:pStyle w:val="Normal"/>
        <w:rPr>
          <w:color w:val="008000"/>
          <w:lang w:val="fr-FR"/>
        </w:rPr>
      </w:pPr>
      <w:r>
        <w:rPr>
          <w:color w:val="008000"/>
          <w:lang w:val="fr-FR"/>
        </w:rPr>
      </w:r>
    </w:p>
    <w:p>
      <w:pPr>
        <w:pStyle w:val="Normal"/>
        <w:rPr>
          <w:color w:val="008000"/>
          <w:lang w:val="fr-FR"/>
        </w:rPr>
      </w:pPr>
      <w:r>
        <w:rPr>
          <w:color w:val="008000"/>
          <w:lang w:val="fr-FR"/>
        </w:rPr>
      </w:r>
    </w:p>
    <w:p>
      <w:pPr>
        <w:pStyle w:val="Normal"/>
        <w:rPr>
          <w:color w:val="008000"/>
          <w:lang w:val="fr-FR"/>
        </w:rPr>
      </w:pPr>
      <w:r>
        <w:rPr>
          <w:color w:val="008000"/>
          <w:lang w:val="fr-FR"/>
        </w:rPr>
      </w:r>
    </w:p>
    <w:p>
      <w:pPr>
        <w:pStyle w:val="Normal"/>
        <w:rPr>
          <w:color w:val="008000"/>
          <w:lang w:val="fr-FR"/>
        </w:rPr>
      </w:pPr>
      <w:r>
        <w:rPr>
          <w:color w:val="008000"/>
          <w:lang w:val="fr-FR"/>
        </w:rPr>
      </w:r>
    </w:p>
    <w:p>
      <w:pPr>
        <w:pStyle w:val="Normal"/>
        <w:rPr>
          <w:color w:val="008000"/>
          <w:lang w:val="fr-FR"/>
        </w:rPr>
      </w:pPr>
      <w:r>
        <w:rPr>
          <w:color w:val="008000"/>
          <w:lang w:val="fr-FR"/>
        </w:rPr>
      </w:r>
    </w:p>
    <w:p>
      <w:pPr>
        <w:pStyle w:val="Normal"/>
        <w:rPr>
          <w:color w:val="008000"/>
          <w:lang w:val="fr-FR"/>
        </w:rPr>
      </w:pPr>
      <w:r>
        <w:rPr>
          <w:color w:val="008000"/>
          <w:lang w:val="fr-FR"/>
        </w:rPr>
      </w:r>
    </w:p>
    <w:p>
      <w:pPr>
        <w:pStyle w:val="Normal"/>
        <w:rPr>
          <w:color w:val="008000"/>
          <w:lang w:val="fr-FR"/>
        </w:rPr>
      </w:pPr>
      <w:r>
        <w:rPr>
          <w:color w:val="008000"/>
          <w:lang w:val="fr-FR"/>
        </w:rPr>
      </w:r>
    </w:p>
    <w:p>
      <w:pPr>
        <w:pStyle w:val="Normal"/>
        <w:rPr>
          <w:color w:val="008000"/>
          <w:lang w:val="fr-FR"/>
        </w:rPr>
      </w:pPr>
      <w:r>
        <w:rPr>
          <w:color w:val="008000"/>
          <w:lang w:val="fr-FR"/>
        </w:rPr>
      </w:r>
    </w:p>
    <w:p>
      <w:pPr>
        <w:pStyle w:val="Normal"/>
        <w:rPr>
          <w:color w:val="008000"/>
          <w:lang w:val="fr-FR"/>
        </w:rPr>
      </w:pPr>
      <w:r>
        <w:rPr>
          <w:color w:val="008000"/>
          <w:lang w:val="fr-FR"/>
        </w:rPr>
      </w:r>
    </w:p>
    <w:p>
      <w:pPr>
        <w:pStyle w:val="Normal"/>
        <w:rPr>
          <w:color w:val="008000"/>
          <w:lang w:val="fr-FR"/>
        </w:rPr>
      </w:pPr>
      <w:r>
        <w:rPr>
          <w:color w:val="008000"/>
          <w:lang w:val="fr-FR"/>
        </w:rPr>
      </w:r>
    </w:p>
    <w:p>
      <w:pPr>
        <w:pStyle w:val="Normal"/>
        <w:rPr>
          <w:color w:val="008000"/>
          <w:lang w:val="fr-FR"/>
        </w:rPr>
      </w:pPr>
      <w:r>
        <w:rPr>
          <w:color w:val="008000"/>
          <w:lang w:val="fr-FR"/>
        </w:rPr>
      </w:r>
    </w:p>
    <w:p>
      <w:pPr>
        <w:pStyle w:val="Normal"/>
        <w:rPr>
          <w:color w:val="008000"/>
          <w:lang w:val="fr-FR"/>
        </w:rPr>
      </w:pPr>
      <w:r>
        <w:rPr>
          <w:color w:val="008000"/>
          <w:lang w:val="fr-FR"/>
        </w:rPr>
      </w:r>
    </w:p>
    <w:p>
      <w:pPr>
        <w:pStyle w:val="Normal"/>
        <w:rPr>
          <w:color w:val="008000"/>
          <w:lang w:val="fr-FR"/>
        </w:rPr>
      </w:pPr>
      <w:r>
        <w:rPr>
          <w:color w:val="008000"/>
          <w:lang w:val="fr-FR"/>
        </w:rPr>
      </w:r>
    </w:p>
    <w:p>
      <w:pPr>
        <w:pStyle w:val="Normal"/>
        <w:rPr>
          <w:color w:val="008000"/>
          <w:lang w:val="fr-FR"/>
        </w:rPr>
      </w:pPr>
      <w:r>
        <w:rPr>
          <w:color w:val="008000"/>
          <w:lang w:val="fr-FR"/>
        </w:rPr>
      </w:r>
    </w:p>
    <w:p>
      <w:pPr>
        <w:pStyle w:val="Normal"/>
        <w:rPr>
          <w:color w:val="008000"/>
          <w:lang w:val="fr-FR"/>
        </w:rPr>
      </w:pPr>
      <w:r>
        <w:rPr>
          <w:color w:val="008000"/>
          <w:lang w:val="fr-FR"/>
        </w:rPr>
      </w:r>
    </w:p>
    <w:p>
      <w:pPr>
        <w:pStyle w:val="Normal"/>
        <w:rPr>
          <w:color w:val="008000"/>
          <w:lang w:val="fr-FR"/>
        </w:rPr>
      </w:pPr>
      <w:r>
        <w:rPr>
          <w:color w:val="008000"/>
          <w:lang w:val="fr-FR"/>
        </w:rPr>
      </w:r>
    </w:p>
    <w:p>
      <w:pPr>
        <w:pStyle w:val="Normal"/>
        <w:rPr>
          <w:color w:val="008000"/>
          <w:lang w:val="fr-FR"/>
        </w:rPr>
      </w:pPr>
      <w:r>
        <w:rPr>
          <w:color w:val="008000"/>
          <w:lang w:val="fr-FR"/>
        </w:rPr>
      </w:r>
    </w:p>
    <w:p>
      <w:pPr>
        <w:pStyle w:val="Normal"/>
        <w:rPr>
          <w:color w:val="008000"/>
          <w:lang w:val="fr-FR"/>
        </w:rPr>
      </w:pPr>
      <w:r>
        <w:rPr>
          <w:color w:val="008000"/>
          <w:lang w:val="fr-FR"/>
        </w:rPr>
      </w:r>
    </w:p>
    <w:p>
      <w:pPr>
        <w:pStyle w:val="Normal"/>
        <w:rPr>
          <w:color w:val="008000"/>
          <w:lang w:val="fr-FR"/>
        </w:rPr>
      </w:pPr>
      <w:r>
        <w:rPr>
          <w:color w:val="008000"/>
          <w:lang w:val="fr-FR"/>
        </w:rPr>
      </w:r>
      <w:r>
        <w:br w:type="page"/>
      </w:r>
    </w:p>
    <w:p>
      <w:pPr>
        <w:pStyle w:val="VeryBigTitle"/>
        <w:rPr>
          <w:rStyle w:val="BookTitle"/>
          <w:lang w:val="fr-FR"/>
        </w:rPr>
      </w:pPr>
      <w:r>
        <w:rPr>
          <w:lang w:val="fr-FR"/>
        </w:rPr>
      </w:r>
    </w:p>
    <w:p>
      <w:pPr>
        <w:pStyle w:val="VeryBigTitle"/>
        <w:rPr>
          <w:rStyle w:val="BookTitle"/>
          <w:lang w:val="fr-FR"/>
        </w:rPr>
      </w:pPr>
      <w:r>
        <w:rPr>
          <w:lang w:val="fr-FR"/>
        </w:rPr>
      </w:r>
    </w:p>
    <w:p>
      <w:pPr>
        <w:pStyle w:val="VeryBigTitle"/>
        <w:rPr>
          <w:rStyle w:val="BookTitle"/>
          <w:lang w:val="fr-FR"/>
        </w:rPr>
      </w:pPr>
      <w:r>
        <w:rPr>
          <w:lang w:val="fr-FR"/>
        </w:rPr>
      </w:r>
    </w:p>
    <w:p>
      <w:pPr>
        <w:pStyle w:val="VeryBigTitle"/>
        <w:rPr>
          <w:rStyle w:val="BookTitle"/>
          <w:lang w:val="fr-FR"/>
        </w:rPr>
      </w:pPr>
      <w:r>
        <w:rPr>
          <w:lang w:val="fr-FR"/>
        </w:rPr>
      </w:r>
    </w:p>
    <w:p>
      <w:pPr>
        <w:pStyle w:val="VeryBigTitle"/>
        <w:rPr>
          <w:rStyle w:val="BookTitle"/>
          <w:lang w:val="fr-FR"/>
        </w:rPr>
      </w:pPr>
      <w:r>
        <w:rPr>
          <w:lang w:val="fr-FR"/>
        </w:rPr>
      </w:r>
    </w:p>
    <w:p>
      <w:pPr>
        <w:pStyle w:val="VeryBigTitle"/>
        <w:rPr/>
      </w:pPr>
      <w:bookmarkStart w:id="4" w:name="_Toc482832138"/>
      <w:r>
        <w:rPr>
          <w:rStyle w:val="BookTitle"/>
          <w:b/>
          <w:lang w:val="fr-FR"/>
        </w:rPr>
        <w:t xml:space="preserve">PARTIE I: </w:t>
      </w:r>
      <w:r>
        <w:rPr>
          <w:lang w:val="fr-FR"/>
        </w:rPr>
        <w:t>PRESENTATION</w:t>
      </w:r>
      <w:r>
        <w:rPr>
          <w:rStyle w:val="BookTitle"/>
          <w:b/>
          <w:lang w:val="fr-FR"/>
        </w:rPr>
        <w:t xml:space="preserve"> DU PROJET</w:t>
      </w:r>
      <w:bookmarkEnd w:id="4"/>
    </w:p>
    <w:p>
      <w:pPr>
        <w:pStyle w:val="Normal"/>
        <w:rPr>
          <w:lang w:val="fr-FR"/>
        </w:rPr>
      </w:pPr>
      <w:r>
        <w:rPr>
          <w:lang w:val="fr-FR"/>
        </w:rPr>
      </w:r>
    </w:p>
    <w:p>
      <w:pPr>
        <w:pStyle w:val="Normal"/>
        <w:rPr>
          <w:rFonts w:ascii="Arial Rounded MT Bold" w:hAnsi="Arial Rounded MT Bold" w:eastAsia="ＭＳ Ｐゴシック"/>
          <w:b/>
          <w:b/>
          <w:bCs/>
          <w:color w:val="EB6615"/>
          <w:sz w:val="32"/>
          <w:szCs w:val="32"/>
          <w:lang w:val="fr-FR"/>
        </w:rPr>
      </w:pPr>
      <w:r>
        <w:rPr>
          <w:rFonts w:eastAsia="ＭＳ Ｐゴシック"/>
          <w:b/>
          <w:bCs/>
          <w:color w:val="EB6615"/>
          <w:sz w:val="32"/>
          <w:szCs w:val="32"/>
          <w:lang w:val="fr-FR"/>
        </w:rPr>
      </w:r>
      <w:r>
        <w:br w:type="page"/>
      </w:r>
    </w:p>
    <w:p>
      <w:pPr>
        <w:pStyle w:val="Heading1"/>
        <w:rPr/>
      </w:pPr>
      <w:bookmarkStart w:id="5" w:name="_Toc482832139"/>
      <w:r>
        <w:rPr>
          <w:color w:val="auto"/>
          <w:lang w:val="fr-FR"/>
        </w:rPr>
        <w:t xml:space="preserve">I – PRESENTATION DE </w:t>
      </w:r>
      <w:bookmarkEnd w:id="5"/>
      <w:r>
        <w:rPr>
          <w:color w:val="auto"/>
          <w:lang w:val="fr-FR"/>
        </w:rPr>
        <w:t>«</w:t>
      </w:r>
      <w:r>
        <w:rPr>
          <w:rFonts w:eastAsia="ＭＳ Ｐゴシック"/>
          <w:b/>
          <w:bCs/>
          <w:color w:val="auto"/>
          <w:sz w:val="32"/>
          <w:szCs w:val="32"/>
          <w:lang w:val="fr-FR"/>
        </w:rPr>
        <w:t> LA PECHE »</w:t>
      </w:r>
    </w:p>
    <w:p>
      <w:pPr>
        <w:pStyle w:val="Normal"/>
        <w:rPr>
          <w:color w:val="800080"/>
          <w:lang w:val="fr-FR"/>
        </w:rPr>
      </w:pPr>
      <w:r>
        <w:rPr>
          <w:color w:val="800080"/>
          <w:lang w:val="fr-FR"/>
        </w:rPr>
      </w:r>
    </w:p>
    <w:p>
      <w:pPr>
        <w:pStyle w:val="TextBody"/>
        <w:spacing w:lineRule="auto" w:line="240"/>
        <w:jc w:val="both"/>
        <w:rPr/>
      </w:pPr>
      <w:r>
        <w:rPr>
          <w:rFonts w:ascii="Calibri" w:hAnsi="Calibri"/>
          <w:b w:val="false"/>
          <w:bCs w:val="false"/>
          <w:i w:val="false"/>
          <w:caps w:val="false"/>
          <w:smallCaps w:val="false"/>
          <w:color w:val="800080"/>
          <w:spacing w:val="0"/>
          <w:sz w:val="28"/>
          <w:szCs w:val="28"/>
          <w:lang w:val="fr-FR"/>
        </w:rPr>
        <w:t>Le restaurant “</w:t>
      </w:r>
      <w:r>
        <w:rPr>
          <w:rFonts w:ascii="Calibri" w:hAnsi="Calibri"/>
          <w:b/>
          <w:bCs w:val="false"/>
          <w:i w:val="false"/>
          <w:caps w:val="false"/>
          <w:smallCaps w:val="false"/>
          <w:color w:val="800080"/>
          <w:spacing w:val="0"/>
          <w:sz w:val="28"/>
          <w:szCs w:val="28"/>
          <w:lang w:val="fr-FR"/>
        </w:rPr>
        <w:t>La Pêche</w:t>
      </w:r>
      <w:r>
        <w:rPr>
          <w:rFonts w:ascii="Calibri" w:hAnsi="Calibri"/>
          <w:b w:val="false"/>
          <w:bCs w:val="false"/>
          <w:i w:val="false"/>
          <w:caps w:val="false"/>
          <w:smallCaps w:val="false"/>
          <w:color w:val="800080"/>
          <w:spacing w:val="0"/>
          <w:sz w:val="28"/>
          <w:szCs w:val="28"/>
          <w:lang w:val="fr-FR"/>
        </w:rPr>
        <w:t xml:space="preserve">” est un restaurant avec les caractéristiques suivantes : </w:t>
      </w:r>
    </w:p>
    <w:p>
      <w:pPr>
        <w:pStyle w:val="TextBody"/>
        <w:spacing w:lineRule="auto" w:line="240"/>
        <w:jc w:val="both"/>
        <w:rPr>
          <w:rFonts w:ascii="Calibri" w:hAnsi="Calibri"/>
          <w:b w:val="false"/>
          <w:b w:val="false"/>
          <w:bCs w:val="false"/>
          <w:i w:val="false"/>
          <w:i w:val="false"/>
          <w:caps w:val="false"/>
          <w:smallCaps w:val="false"/>
          <w:color w:val="800080"/>
          <w:spacing w:val="0"/>
          <w:sz w:val="28"/>
          <w:szCs w:val="28"/>
          <w:lang w:val="fr-FR"/>
        </w:rPr>
      </w:pPr>
      <w:r>
        <w:rPr>
          <w:rFonts w:ascii="Calibri" w:hAnsi="Calibri"/>
          <w:b w:val="false"/>
          <w:bCs w:val="false"/>
          <w:i w:val="false"/>
          <w:caps w:val="false"/>
          <w:smallCaps w:val="false"/>
          <w:color w:val="800080"/>
          <w:spacing w:val="0"/>
          <w:sz w:val="28"/>
          <w:szCs w:val="28"/>
          <w:lang w:val="fr-FR"/>
        </w:rPr>
        <w:t>- il comporte 2 filiale (une en france et l’autre en espagne)</w:t>
      </w:r>
    </w:p>
    <w:p>
      <w:pPr>
        <w:pStyle w:val="TextBody"/>
        <w:spacing w:lineRule="auto" w:line="240"/>
        <w:jc w:val="both"/>
        <w:rPr/>
      </w:pPr>
      <w:r>
        <w:rPr>
          <w:rFonts w:ascii="Calibri" w:hAnsi="Calibri"/>
          <w:b w:val="false"/>
          <w:bCs w:val="false"/>
          <w:i w:val="false"/>
          <w:caps w:val="false"/>
          <w:smallCaps w:val="false"/>
          <w:color w:val="800080"/>
          <w:spacing w:val="0"/>
          <w:sz w:val="28"/>
          <w:szCs w:val="28"/>
          <w:lang w:val="fr-FR"/>
        </w:rPr>
        <w:t xml:space="preserve">- </w:t>
      </w:r>
      <w:r>
        <w:rPr/>
        <w:t> </w:t>
      </w:r>
      <w:r>
        <w:rPr>
          <w:rFonts w:ascii="Calibri" w:hAnsi="Calibri"/>
          <w:sz w:val="28"/>
        </w:rPr>
        <w:t>Il comporte 200 clients qui ont des comptes dans le site du restaurant.</w:t>
      </w:r>
    </w:p>
    <w:p>
      <w:pPr>
        <w:pStyle w:val="TextBody"/>
        <w:spacing w:lineRule="auto" w:line="240"/>
        <w:jc w:val="both"/>
        <w:rPr/>
      </w:pPr>
      <w:r>
        <w:rPr>
          <w:rFonts w:ascii="Calibri" w:hAnsi="Calibri"/>
          <w:sz w:val="28"/>
        </w:rPr>
        <w:t xml:space="preserve">- Il est présent dans quatre (05) villes pilote en France </w:t>
      </w:r>
      <w:r>
        <w:rPr>
          <w:rFonts w:ascii="Calibri" w:hAnsi="Calibri"/>
          <w:sz w:val="28"/>
        </w:rPr>
        <w:t>(</w:t>
      </w:r>
      <w:r>
        <w:rPr>
          <w:rFonts w:ascii="Calibri" w:hAnsi="Calibri"/>
          <w:sz w:val="28"/>
        </w:rPr>
        <w:t>Paris, Marseille, Lyon, Bordeaux et Nice</w:t>
      </w:r>
      <w:r>
        <w:rPr>
          <w:rFonts w:ascii="Calibri" w:hAnsi="Calibri"/>
          <w:sz w:val="28"/>
        </w:rPr>
        <w:t>)</w:t>
      </w:r>
      <w:r>
        <w:rPr>
          <w:rFonts w:ascii="Calibri" w:hAnsi="Calibri"/>
          <w:sz w:val="28"/>
        </w:rPr>
        <w:t xml:space="preserve">, trois (03) villes pilote en Espagne </w:t>
      </w:r>
      <w:r>
        <w:rPr>
          <w:rFonts w:ascii="Calibri" w:hAnsi="Calibri"/>
          <w:sz w:val="28"/>
        </w:rPr>
        <w:t>(</w:t>
      </w:r>
      <w:r>
        <w:rPr>
          <w:rFonts w:ascii="Calibri" w:hAnsi="Calibri"/>
          <w:sz w:val="28"/>
        </w:rPr>
        <w:t>Barcelone, Seville, Madrid</w:t>
      </w:r>
      <w:r>
        <w:rPr>
          <w:rFonts w:ascii="Calibri" w:hAnsi="Calibri"/>
          <w:sz w:val="28"/>
        </w:rPr>
        <w:t>)</w:t>
      </w:r>
    </w:p>
    <w:p>
      <w:pPr>
        <w:pStyle w:val="TextBody"/>
        <w:spacing w:lineRule="auto" w:line="240"/>
        <w:jc w:val="both"/>
        <w:rPr/>
      </w:pPr>
      <w:r>
        <w:rPr>
          <w:rFonts w:ascii="Calibri" w:hAnsi="Calibri"/>
          <w:sz w:val="28"/>
        </w:rPr>
        <w:t xml:space="preserve">- </w:t>
      </w:r>
      <w:r>
        <w:rPr/>
        <w:t> </w:t>
      </w:r>
      <w:r>
        <w:rPr>
          <w:rFonts w:ascii="Calibri" w:hAnsi="Calibri"/>
          <w:sz w:val="28"/>
        </w:rPr>
        <w:t xml:space="preserve">Il vent quatre (04) catégories de produits : les Pizza, les boissons, les gâteaux et les glaces. </w:t>
      </w:r>
    </w:p>
    <w:p>
      <w:pPr>
        <w:pStyle w:val="TextBody"/>
        <w:rPr/>
      </w:pPr>
      <w:r>
        <w:rPr>
          <w:rFonts w:ascii="ArialRoundedMTBold" w:hAnsi="ArialRoundedMTBold"/>
          <w:sz w:val="24"/>
        </w:rPr>
        <w:t xml:space="preserve">- </w:t>
      </w:r>
      <w:r>
        <w:rPr>
          <w:rFonts w:ascii="Calibri" w:hAnsi="Calibri"/>
          <w:sz w:val="28"/>
        </w:rPr>
        <w:t xml:space="preserve">Il existe cinq (05) produits différents dans chaque catégorie. Il y a donc 20 produits au total proposés par “LA PECHE” telle que indiquée ci-dessous : </w:t>
      </w:r>
    </w:p>
    <w:p>
      <w:pPr>
        <w:pStyle w:val="Normal"/>
        <w:spacing w:lineRule="auto" w:line="240"/>
        <w:jc w:val="both"/>
        <w:rPr>
          <w:color w:val="C9211E"/>
          <w:lang w:val="fr-FR"/>
        </w:rPr>
      </w:pPr>
      <w:r>
        <w:rPr>
          <w:color w:val="C9211E"/>
          <w:lang w:val="fr-FR"/>
        </w:rPr>
      </w:r>
    </w:p>
    <w:p>
      <w:pPr>
        <w:pStyle w:val="TextBody"/>
        <w:spacing w:lineRule="auto" w:line="240"/>
        <w:rPr>
          <w:color w:val="800080"/>
        </w:rPr>
      </w:pPr>
      <w:r>
        <w:rPr>
          <w:color w:val="800080"/>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5490210" cy="241427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
                    <a:stretch>
                      <a:fillRect/>
                    </a:stretch>
                  </pic:blipFill>
                  <pic:spPr bwMode="auto">
                    <a:xfrm>
                      <a:off x="0" y="0"/>
                      <a:ext cx="5490210" cy="2414270"/>
                    </a:xfrm>
                    <a:prstGeom prst="rect">
                      <a:avLst/>
                    </a:prstGeom>
                  </pic:spPr>
                </pic:pic>
              </a:graphicData>
            </a:graphic>
          </wp:anchor>
        </w:drawing>
      </w:r>
    </w:p>
    <w:p>
      <w:pPr>
        <w:pStyle w:val="TextBody"/>
        <w:spacing w:lineRule="auto" w:line="240"/>
        <w:rPr>
          <w:rFonts w:ascii="Calibri" w:hAnsi="Calibri"/>
          <w:b w:val="false"/>
          <w:b w:val="false"/>
          <w:bCs w:val="false"/>
          <w:sz w:val="28"/>
          <w:szCs w:val="28"/>
        </w:rPr>
      </w:pPr>
      <w:r>
        <w:rPr>
          <w:rFonts w:ascii="Calibri" w:hAnsi="Calibri"/>
          <w:b w:val="false"/>
          <w:bCs w:val="false"/>
          <w:sz w:val="28"/>
          <w:szCs w:val="28"/>
        </w:rPr>
      </w:r>
    </w:p>
    <w:p>
      <w:pPr>
        <w:pStyle w:val="Heading1"/>
        <w:rPr>
          <w:color w:val="auto"/>
          <w:lang w:val="fr-FR"/>
        </w:rPr>
      </w:pPr>
      <w:bookmarkStart w:id="6" w:name="_Toc482832140"/>
      <w:r>
        <w:rPr>
          <w:color w:val="auto"/>
          <w:lang w:val="fr-FR"/>
        </w:rPr>
        <w:t>II – PRESENTATION DASHBOARD</w:t>
      </w:r>
      <w:bookmarkEnd w:id="6"/>
    </w:p>
    <w:p>
      <w:pPr>
        <w:pStyle w:val="Normal"/>
        <w:rPr>
          <w:lang w:val="fr-FR"/>
        </w:rPr>
      </w:pPr>
      <w:r>
        <w:rPr>
          <w:lang w:val="fr-FR"/>
        </w:rPr>
      </w:r>
    </w:p>
    <w:p>
      <w:pPr>
        <w:pStyle w:val="Heading3"/>
        <w:numPr>
          <w:ilvl w:val="0"/>
          <w:numId w:val="4"/>
        </w:numPr>
        <w:rPr>
          <w:lang w:val="fr-FR"/>
        </w:rPr>
      </w:pPr>
      <w:bookmarkStart w:id="7" w:name="_Toc482832141"/>
      <w:r>
        <w:rPr>
          <w:lang w:val="fr-FR"/>
        </w:rPr>
        <w:t>Dashboard</w:t>
      </w:r>
      <w:bookmarkEnd w:id="7"/>
    </w:p>
    <w:p>
      <w:pPr>
        <w:pStyle w:val="ListParagraph"/>
        <w:ind w:left="1060" w:right="0" w:hanging="0"/>
        <w:rPr>
          <w:lang w:val="fr-FR"/>
        </w:rPr>
      </w:pPr>
      <w:r>
        <w:rPr>
          <w:lang w:val="fr-FR"/>
        </w:rPr>
      </w:r>
    </w:p>
    <w:p>
      <w:pPr>
        <w:pStyle w:val="ListParagraph"/>
        <w:numPr>
          <w:ilvl w:val="0"/>
          <w:numId w:val="4"/>
        </w:numPr>
        <w:spacing w:lineRule="auto" w:line="360"/>
        <w:jc w:val="both"/>
        <w:rPr/>
      </w:pPr>
      <w:r>
        <w:rPr>
          <w:rFonts w:ascii="Calibri" w:hAnsi="Calibri"/>
          <w:b/>
          <w:bCs/>
          <w:i/>
          <w:iCs/>
          <w:sz w:val="28"/>
          <w:szCs w:val="28"/>
          <w:lang w:val="fr-FR"/>
        </w:rPr>
        <w:t>“</w:t>
      </w:r>
      <w:r>
        <w:rPr>
          <w:rFonts w:ascii="Calibri" w:hAnsi="Calibri"/>
          <w:b/>
          <w:bCs/>
          <w:i/>
          <w:iCs/>
          <w:sz w:val="28"/>
          <w:szCs w:val="28"/>
          <w:lang w:val="fr-FR"/>
        </w:rPr>
        <w:t xml:space="preserve">Dashboard” </w:t>
      </w:r>
      <w:r>
        <w:rPr>
          <w:rFonts w:ascii="Calibri" w:hAnsi="Calibri"/>
          <w:sz w:val="28"/>
          <w:szCs w:val="28"/>
          <w:lang w:val="fr-FR"/>
        </w:rPr>
        <w:t>est une application en complément de l’application principale du restaurant “LA PECHE”, qui produit des rapports ou statistiques sur les commandes/achats, les clients, les produits et catégories de produits sur les cinq (05) villes pilotes où se trouve le restaurant</w:t>
      </w:r>
      <w:r>
        <w:rPr>
          <w:rFonts w:ascii="Calibri" w:hAnsi="Calibri"/>
          <w:lang w:val="fr-FR"/>
        </w:rPr>
        <w:t xml:space="preserve">. </w:t>
      </w:r>
    </w:p>
    <w:p>
      <w:pPr>
        <w:pStyle w:val="Heading3"/>
        <w:numPr>
          <w:ilvl w:val="0"/>
          <w:numId w:val="5"/>
        </w:numPr>
        <w:rPr>
          <w:lang w:val="fr-FR"/>
        </w:rPr>
      </w:pPr>
      <w:bookmarkStart w:id="8" w:name="_Toc482832142"/>
      <w:r>
        <w:rPr>
          <w:lang w:val="fr-FR"/>
        </w:rPr>
        <w:t>Visions et mission</w:t>
      </w:r>
      <w:bookmarkEnd w:id="8"/>
    </w:p>
    <w:p>
      <w:pPr>
        <w:pStyle w:val="Normal"/>
        <w:rPr>
          <w:lang w:val="fr-FR"/>
        </w:rPr>
      </w:pPr>
      <w:r>
        <w:rPr>
          <w:lang w:val="fr-FR"/>
        </w:rPr>
      </w:r>
    </w:p>
    <w:p>
      <w:pPr>
        <w:pStyle w:val="Normal"/>
        <w:tabs>
          <w:tab w:val="clear" w:pos="708"/>
          <w:tab w:val="left" w:pos="709" w:leader="none"/>
          <w:tab w:val="left" w:pos="1134" w:leader="none"/>
        </w:tabs>
        <w:spacing w:lineRule="auto" w:line="360"/>
        <w:ind w:left="993" w:right="0" w:hanging="0"/>
        <w:jc w:val="both"/>
        <w:rPr/>
      </w:pPr>
      <w:r>
        <w:rPr>
          <w:rFonts w:ascii="Calibri" w:hAnsi="Calibri"/>
          <w:sz w:val="28"/>
          <w:szCs w:val="28"/>
          <w:lang w:val="fr-FR"/>
        </w:rPr>
        <w:t xml:space="preserve">La vision de </w:t>
      </w:r>
      <w:r>
        <w:rPr>
          <w:rFonts w:ascii="Calibri" w:hAnsi="Calibri"/>
          <w:b/>
          <w:bCs/>
          <w:i/>
          <w:iCs/>
          <w:sz w:val="28"/>
          <w:szCs w:val="28"/>
          <w:lang w:val="fr-FR"/>
        </w:rPr>
        <w:t xml:space="preserve">DASHBOARD </w:t>
      </w:r>
      <w:r>
        <w:rPr>
          <w:rFonts w:ascii="Calibri" w:hAnsi="Calibri"/>
          <w:sz w:val="28"/>
          <w:szCs w:val="28"/>
          <w:lang w:val="fr-FR"/>
        </w:rPr>
        <w:t>est d’être un outil qui aide des entreprises à avoir plus de visibilité sur leurs performances.</w:t>
      </w:r>
    </w:p>
    <w:p>
      <w:pPr>
        <w:pStyle w:val="ListParagraph"/>
        <w:tabs>
          <w:tab w:val="clear" w:pos="708"/>
          <w:tab w:val="left" w:pos="709" w:leader="none"/>
          <w:tab w:val="left" w:pos="1134" w:leader="none"/>
        </w:tabs>
        <w:spacing w:lineRule="auto" w:line="360"/>
        <w:ind w:left="993" w:right="0" w:hanging="0"/>
        <w:jc w:val="both"/>
        <w:rPr/>
      </w:pPr>
      <w:r>
        <w:rPr>
          <w:rFonts w:ascii="Calibri" w:hAnsi="Calibri"/>
          <w:sz w:val="28"/>
          <w:szCs w:val="28"/>
          <w:lang w:val="fr-FR"/>
        </w:rPr>
        <w:t xml:space="preserve">La mission de </w:t>
      </w:r>
      <w:r>
        <w:rPr>
          <w:rFonts w:ascii="Calibri" w:hAnsi="Calibri"/>
          <w:b/>
          <w:bCs/>
          <w:sz w:val="28"/>
          <w:szCs w:val="28"/>
          <w:lang w:val="fr-FR"/>
        </w:rPr>
        <w:t xml:space="preserve">DASHBOARD </w:t>
      </w:r>
      <w:r>
        <w:rPr>
          <w:rFonts w:ascii="Calibri" w:hAnsi="Calibri"/>
          <w:sz w:val="28"/>
          <w:szCs w:val="28"/>
          <w:lang w:val="fr-FR"/>
        </w:rPr>
        <w:t>concernant le restaurant “LA PECHE” est d’analyser sa performance, voir en temps réel ses données et permettre une meilleure appréciation sur le fonctionnement du restaurant et aide à la prise de décision stratégique telle que :</w:t>
      </w:r>
    </w:p>
    <w:p>
      <w:pPr>
        <w:pStyle w:val="ListParagraph"/>
        <w:numPr>
          <w:ilvl w:val="0"/>
          <w:numId w:val="12"/>
        </w:numPr>
        <w:spacing w:lineRule="auto" w:line="360"/>
        <w:jc w:val="both"/>
        <w:rPr>
          <w:rFonts w:ascii="Calibri" w:hAnsi="Calibri"/>
          <w:sz w:val="28"/>
          <w:szCs w:val="28"/>
          <w:lang w:val="fr-FR"/>
        </w:rPr>
      </w:pPr>
      <w:r>
        <w:rPr>
          <w:rFonts w:ascii="Calibri" w:hAnsi="Calibri"/>
          <w:sz w:val="28"/>
          <w:szCs w:val="28"/>
          <w:lang w:val="fr-FR"/>
        </w:rPr>
        <w:t>Le client ayant fait le plus gros achat (on peut prévoir une récompense pour celui-ci) ;</w:t>
      </w:r>
    </w:p>
    <w:p>
      <w:pPr>
        <w:pStyle w:val="ListParagraph"/>
        <w:numPr>
          <w:ilvl w:val="0"/>
          <w:numId w:val="12"/>
        </w:numPr>
        <w:spacing w:lineRule="auto" w:line="360"/>
        <w:jc w:val="both"/>
        <w:rPr>
          <w:rFonts w:ascii="Calibri" w:hAnsi="Calibri"/>
          <w:sz w:val="28"/>
          <w:szCs w:val="28"/>
          <w:lang w:val="fr-FR"/>
        </w:rPr>
      </w:pPr>
      <w:r>
        <w:rPr>
          <w:rFonts w:ascii="Calibri" w:hAnsi="Calibri"/>
          <w:sz w:val="28"/>
          <w:szCs w:val="28"/>
          <w:lang w:val="fr-FR"/>
        </w:rPr>
        <w:t>Les produits les plus achetés (une classification des 05 meilleurs produits) ;</w:t>
      </w:r>
    </w:p>
    <w:p>
      <w:pPr>
        <w:pStyle w:val="ListParagraph"/>
        <w:numPr>
          <w:ilvl w:val="0"/>
          <w:numId w:val="12"/>
        </w:numPr>
        <w:spacing w:lineRule="auto" w:line="360"/>
        <w:jc w:val="both"/>
        <w:rPr>
          <w:rFonts w:ascii="Calibri" w:hAnsi="Calibri"/>
          <w:sz w:val="28"/>
          <w:szCs w:val="28"/>
          <w:lang w:val="fr-FR"/>
        </w:rPr>
      </w:pPr>
      <w:r>
        <w:rPr>
          <w:rFonts w:ascii="Calibri" w:hAnsi="Calibri"/>
          <w:sz w:val="28"/>
          <w:szCs w:val="28"/>
          <w:lang w:val="fr-FR"/>
        </w:rPr>
        <w:t>Le nombre total de commandes ;</w:t>
      </w:r>
    </w:p>
    <w:p>
      <w:pPr>
        <w:pStyle w:val="ListParagraph"/>
        <w:numPr>
          <w:ilvl w:val="0"/>
          <w:numId w:val="12"/>
        </w:numPr>
        <w:spacing w:lineRule="auto" w:line="360"/>
        <w:jc w:val="both"/>
        <w:rPr>
          <w:rFonts w:ascii="Calibri" w:hAnsi="Calibri"/>
          <w:sz w:val="28"/>
          <w:szCs w:val="28"/>
          <w:lang w:val="fr-FR"/>
        </w:rPr>
      </w:pPr>
      <w:r>
        <w:rPr>
          <w:rFonts w:ascii="Calibri" w:hAnsi="Calibri"/>
          <w:sz w:val="28"/>
          <w:szCs w:val="28"/>
          <w:lang w:val="fr-FR"/>
        </w:rPr>
        <w:t>Le pourcentage de dépenses entre les hommes et les femmes ;</w:t>
      </w:r>
    </w:p>
    <w:p>
      <w:pPr>
        <w:pStyle w:val="ListParagraph"/>
        <w:numPr>
          <w:ilvl w:val="0"/>
          <w:numId w:val="12"/>
        </w:numPr>
        <w:spacing w:lineRule="auto" w:line="360"/>
        <w:jc w:val="both"/>
        <w:rPr>
          <w:rFonts w:ascii="Calibri" w:hAnsi="Calibri"/>
          <w:sz w:val="28"/>
          <w:szCs w:val="28"/>
          <w:lang w:val="fr-FR"/>
        </w:rPr>
      </w:pPr>
      <w:r>
        <w:rPr>
          <w:rFonts w:ascii="Calibri" w:hAnsi="Calibri"/>
          <w:sz w:val="28"/>
          <w:szCs w:val="28"/>
          <w:lang w:val="fr-FR"/>
        </w:rPr>
        <w:t>Le pourcentage de dépenses entre les différentes tranches d’âges (les adolescents, les jeunes et les adultes) ;</w:t>
      </w:r>
    </w:p>
    <w:p>
      <w:pPr>
        <w:pStyle w:val="ListParagraph"/>
        <w:numPr>
          <w:ilvl w:val="0"/>
          <w:numId w:val="12"/>
        </w:numPr>
        <w:spacing w:lineRule="auto" w:line="360"/>
        <w:jc w:val="both"/>
        <w:rPr>
          <w:rFonts w:ascii="Calibri" w:hAnsi="Calibri"/>
          <w:sz w:val="28"/>
          <w:szCs w:val="28"/>
          <w:lang w:val="fr-FR"/>
        </w:rPr>
      </w:pPr>
      <w:r>
        <w:rPr>
          <w:rFonts w:ascii="Calibri" w:hAnsi="Calibri"/>
          <w:sz w:val="28"/>
          <w:szCs w:val="28"/>
          <w:lang w:val="fr-FR"/>
        </w:rPr>
        <w:t>Le pourcentage des commandes classées par ville ;</w:t>
      </w:r>
    </w:p>
    <w:p>
      <w:pPr>
        <w:pStyle w:val="ListParagraph"/>
        <w:numPr>
          <w:ilvl w:val="0"/>
          <w:numId w:val="12"/>
        </w:numPr>
        <w:spacing w:lineRule="auto" w:line="360"/>
        <w:jc w:val="both"/>
        <w:rPr>
          <w:rFonts w:ascii="Calibri" w:hAnsi="Calibri"/>
          <w:sz w:val="28"/>
          <w:szCs w:val="28"/>
          <w:lang w:val="fr-FR"/>
        </w:rPr>
      </w:pPr>
      <w:r>
        <w:rPr>
          <w:rFonts w:ascii="Calibri" w:hAnsi="Calibri"/>
          <w:sz w:val="28"/>
          <w:szCs w:val="28"/>
          <w:lang w:val="fr-FR"/>
        </w:rPr>
        <w:t>Le nombre total de clients ;</w:t>
      </w:r>
    </w:p>
    <w:p>
      <w:pPr>
        <w:pStyle w:val="ListParagraph"/>
        <w:numPr>
          <w:ilvl w:val="0"/>
          <w:numId w:val="12"/>
        </w:numPr>
        <w:spacing w:lineRule="auto" w:line="360"/>
        <w:jc w:val="both"/>
        <w:rPr>
          <w:rFonts w:ascii="Calibri" w:hAnsi="Calibri"/>
          <w:sz w:val="28"/>
          <w:szCs w:val="28"/>
          <w:lang w:val="fr-FR"/>
        </w:rPr>
      </w:pPr>
      <w:r>
        <w:rPr>
          <w:rFonts w:ascii="Calibri" w:hAnsi="Calibri"/>
          <w:sz w:val="28"/>
          <w:szCs w:val="28"/>
          <w:lang w:val="fr-FR"/>
        </w:rPr>
        <w:t>Statistiques sur les habitudes de consommation par ville.</w:t>
      </w:r>
    </w:p>
    <w:p>
      <w:pPr>
        <w:pStyle w:val="Normal"/>
        <w:ind w:left="700" w:right="0" w:hanging="0"/>
        <w:rPr>
          <w:b/>
          <w:b/>
          <w:bCs/>
          <w:lang w:val="fr-FR"/>
        </w:rPr>
      </w:pPr>
      <w:r>
        <w:rPr>
          <w:b/>
          <w:bCs/>
          <w:lang w:val="fr-FR"/>
        </w:rPr>
      </w:r>
    </w:p>
    <w:p>
      <w:pPr>
        <w:pStyle w:val="Heading2"/>
        <w:numPr>
          <w:ilvl w:val="0"/>
          <w:numId w:val="4"/>
        </w:numPr>
        <w:rPr/>
      </w:pPr>
      <w:r>
        <w:rPr>
          <w:lang w:val="fr-FR"/>
        </w:rPr>
        <w:t xml:space="preserve"> </w:t>
      </w:r>
      <w:bookmarkStart w:id="9" w:name="_Toc482832143"/>
      <w:r>
        <w:rPr>
          <w:lang w:val="fr-FR"/>
        </w:rPr>
        <w:t>Ecosystème de Dashboard</w:t>
      </w:r>
      <w:bookmarkEnd w:id="9"/>
    </w:p>
    <w:p>
      <w:pPr>
        <w:pStyle w:val="Heading3"/>
        <w:numPr>
          <w:ilvl w:val="0"/>
          <w:numId w:val="6"/>
        </w:numPr>
        <w:ind w:left="1134" w:right="0" w:hanging="283"/>
        <w:rPr>
          <w:lang w:val="fr-FR"/>
        </w:rPr>
      </w:pPr>
      <w:bookmarkStart w:id="10" w:name="_Toc482832144"/>
      <w:r>
        <w:rPr>
          <w:lang w:val="fr-FR"/>
        </w:rPr>
        <w:t>Les partenaires de Dashboard</w:t>
      </w:r>
      <w:bookmarkEnd w:id="10"/>
    </w:p>
    <w:p>
      <w:pPr>
        <w:pStyle w:val="Normal"/>
        <w:rPr>
          <w:lang w:val="fr-FR"/>
        </w:rPr>
      </w:pPr>
      <w:r>
        <w:rPr>
          <w:lang w:val="fr-FR"/>
        </w:rPr>
      </w:r>
    </w:p>
    <w:p>
      <w:pPr>
        <w:pStyle w:val="Normal"/>
        <w:spacing w:lineRule="auto" w:line="360"/>
        <w:ind w:left="1134" w:right="0" w:hanging="0"/>
        <w:jc w:val="both"/>
        <w:rPr/>
      </w:pPr>
      <w:r>
        <w:rPr>
          <w:rFonts w:ascii="Calibri" w:hAnsi="Calibri"/>
          <w:sz w:val="28"/>
          <w:szCs w:val="28"/>
          <w:lang w:val="fr-FR"/>
        </w:rPr>
        <w:t xml:space="preserve">Le partenaire principal de </w:t>
      </w:r>
      <w:r>
        <w:rPr>
          <w:rFonts w:ascii="Calibri" w:hAnsi="Calibri"/>
          <w:b/>
          <w:bCs/>
          <w:i/>
          <w:iCs/>
          <w:sz w:val="28"/>
          <w:szCs w:val="28"/>
          <w:lang w:val="fr-FR"/>
        </w:rPr>
        <w:t xml:space="preserve">DASHBOARD </w:t>
      </w:r>
      <w:r>
        <w:rPr>
          <w:rFonts w:ascii="Calibri" w:hAnsi="Calibri"/>
          <w:sz w:val="28"/>
          <w:szCs w:val="28"/>
          <w:lang w:val="fr-FR"/>
        </w:rPr>
        <w:t xml:space="preserve">est le restaurant “LA PECHE” où l’expérimentation a été faite. Il faudrait quand même relever que </w:t>
      </w:r>
      <w:r>
        <w:rPr>
          <w:rFonts w:ascii="Calibri" w:hAnsi="Calibri"/>
          <w:b/>
          <w:bCs/>
          <w:i/>
          <w:iCs/>
          <w:sz w:val="28"/>
          <w:szCs w:val="28"/>
          <w:lang w:val="fr-FR"/>
        </w:rPr>
        <w:t xml:space="preserve">DASHBOARD </w:t>
      </w:r>
      <w:r>
        <w:rPr>
          <w:rFonts w:ascii="Calibri" w:hAnsi="Calibri"/>
          <w:sz w:val="28"/>
          <w:szCs w:val="28"/>
          <w:lang w:val="fr-FR"/>
        </w:rPr>
        <w:t xml:space="preserve">compte s’étendre à toutes les entreprises partenaires de “LA PECHE”. Il faut noter que si l’on peut traquer les entreprises partenaires de “LA PECHE” (notamment ceux qui approvisionnent en matières premières pour la restauration) avec leurs accords s’ils n’ont pas déjà un système mis en place, on pourra anticiper du coté de “LA PECHE” comment combler aux lacunes d’un stock et anticiper sur sa commande chez une autre entreprise. </w:t>
      </w:r>
    </w:p>
    <w:p>
      <w:pPr>
        <w:pStyle w:val="Normal"/>
        <w:spacing w:lineRule="auto" w:line="360"/>
        <w:ind w:left="1134" w:right="0" w:hanging="0"/>
        <w:jc w:val="both"/>
        <w:rPr>
          <w:rFonts w:ascii="Calibri" w:hAnsi="Calibri"/>
          <w:sz w:val="28"/>
          <w:szCs w:val="28"/>
          <w:lang w:val="fr-FR"/>
        </w:rPr>
      </w:pPr>
      <w:r>
        <w:rPr>
          <w:rFonts w:ascii="Calibri" w:hAnsi="Calibri"/>
          <w:sz w:val="28"/>
          <w:szCs w:val="28"/>
          <w:lang w:val="fr-FR"/>
        </w:rPr>
        <w:t xml:space="preserve">On pourra également après observation prévoir s’il est nécessaire de commencer la production d’une matière première indispensable pour le bon fonctionnement du restaurant. </w:t>
      </w:r>
    </w:p>
    <w:p>
      <w:pPr>
        <w:pStyle w:val="Normal"/>
        <w:rPr>
          <w:color w:val="008000"/>
          <w:lang w:val="fr-FR"/>
        </w:rPr>
      </w:pPr>
      <w:r>
        <w:rPr>
          <w:color w:val="008000"/>
          <w:lang w:val="fr-FR"/>
        </w:rPr>
      </w:r>
    </w:p>
    <w:p>
      <w:pPr>
        <w:pStyle w:val="Heading3"/>
        <w:numPr>
          <w:ilvl w:val="0"/>
          <w:numId w:val="6"/>
        </w:numPr>
        <w:ind w:left="1134" w:right="0" w:hanging="283"/>
        <w:rPr>
          <w:lang w:val="fr-FR"/>
        </w:rPr>
      </w:pPr>
      <w:bookmarkStart w:id="11" w:name="_Toc482832145"/>
      <w:r>
        <w:rPr>
          <w:lang w:val="fr-FR"/>
        </w:rPr>
        <w:t>Partenaires prospect de DASHBOARD</w:t>
      </w:r>
      <w:bookmarkEnd w:id="11"/>
    </w:p>
    <w:p>
      <w:pPr>
        <w:pStyle w:val="Normal"/>
        <w:rPr>
          <w:lang w:val="fr-FR"/>
        </w:rPr>
      </w:pPr>
      <w:r>
        <w:rPr>
          <w:lang w:val="fr-FR"/>
        </w:rPr>
      </w:r>
    </w:p>
    <w:p>
      <w:pPr>
        <w:pStyle w:val="Normal"/>
        <w:tabs>
          <w:tab w:val="clear" w:pos="708"/>
          <w:tab w:val="left" w:pos="1560" w:leader="none"/>
        </w:tabs>
        <w:spacing w:lineRule="auto" w:line="360"/>
        <w:ind w:left="1134" w:right="0" w:hanging="0"/>
        <w:jc w:val="both"/>
        <w:rPr/>
      </w:pPr>
      <w:r>
        <w:rPr>
          <w:rFonts w:ascii="Calibri" w:hAnsi="Calibri"/>
          <w:b/>
          <w:bCs/>
          <w:i/>
          <w:iCs/>
          <w:sz w:val="28"/>
          <w:szCs w:val="28"/>
          <w:lang w:val="fr-FR"/>
        </w:rPr>
        <w:t xml:space="preserve">DASHBOARD </w:t>
      </w:r>
      <w:r>
        <w:rPr>
          <w:rFonts w:ascii="Calibri" w:hAnsi="Calibri"/>
          <w:sz w:val="28"/>
          <w:szCs w:val="28"/>
          <w:lang w:val="fr-FR"/>
        </w:rPr>
        <w:t>souhaite étendre ses services au maximum de restaurants. Mais il souhaite proposer ses services après expérimentation et observation avec son partenaire principale “LA PECHE”. Après cette première étape de perfectionnement de l’outil taillé pour un restaurant et ensuite pour d’autres restaurants, le but est de créer un outil de monitoring pour aider n’importe quelle entreprise à améliorer sa gestion. Ainsi, au moment opportun, le plus de partenaires possibles sera la bienvenue.</w:t>
      </w:r>
    </w:p>
    <w:p>
      <w:pPr>
        <w:pStyle w:val="Normal"/>
        <w:ind w:left="993" w:right="0" w:hanging="0"/>
        <w:rPr>
          <w:lang w:val="fr-FR"/>
        </w:rPr>
      </w:pPr>
      <w:r>
        <w:rPr>
          <w:lang w:val="fr-FR"/>
        </w:rPr>
      </w:r>
    </w:p>
    <w:p>
      <w:pPr>
        <w:pStyle w:val="Normal"/>
        <w:rPr>
          <w:rFonts w:ascii="Arial Rounded MT Bold" w:hAnsi="Arial Rounded MT Bold" w:eastAsia="ＭＳ Ｐゴシック"/>
          <w:b/>
          <w:b/>
          <w:bCs/>
          <w:color w:val="EB6615"/>
          <w:sz w:val="32"/>
          <w:szCs w:val="32"/>
          <w:lang w:val="fr-FR"/>
        </w:rPr>
      </w:pPr>
      <w:r>
        <w:rPr>
          <w:rFonts w:eastAsia="ＭＳ Ｐゴシック"/>
          <w:b/>
          <w:bCs/>
          <w:color w:val="EB6615"/>
          <w:sz w:val="32"/>
          <w:szCs w:val="32"/>
          <w:lang w:val="fr-FR"/>
        </w:rPr>
      </w:r>
      <w:r>
        <w:br w:type="page"/>
      </w:r>
    </w:p>
    <w:p>
      <w:pPr>
        <w:pStyle w:val="VeryBigTitle"/>
        <w:rPr>
          <w:lang w:val="fr-FR"/>
        </w:rPr>
      </w:pPr>
      <w:r>
        <w:rPr>
          <w:lang w:val="fr-FR"/>
        </w:rPr>
      </w:r>
    </w:p>
    <w:p>
      <w:pPr>
        <w:pStyle w:val="VeryBigTitle"/>
        <w:rPr>
          <w:lang w:val="fr-FR"/>
        </w:rPr>
      </w:pPr>
      <w:r>
        <w:rPr>
          <w:lang w:val="fr-FR"/>
        </w:rPr>
      </w:r>
    </w:p>
    <w:p>
      <w:pPr>
        <w:pStyle w:val="VeryBigTitle"/>
        <w:rPr>
          <w:lang w:val="fr-FR"/>
        </w:rPr>
      </w:pPr>
      <w:r>
        <w:rPr>
          <w:lang w:val="fr-FR"/>
        </w:rPr>
      </w:r>
    </w:p>
    <w:p>
      <w:pPr>
        <w:pStyle w:val="VeryBigTitle"/>
        <w:rPr>
          <w:lang w:val="fr-FR"/>
        </w:rPr>
      </w:pPr>
      <w:r>
        <w:rPr>
          <w:lang w:val="fr-FR"/>
        </w:rPr>
      </w:r>
    </w:p>
    <w:p>
      <w:pPr>
        <w:pStyle w:val="VeryBigTitle"/>
        <w:rPr>
          <w:lang w:val="fr-FR"/>
        </w:rPr>
      </w:pPr>
      <w:r>
        <w:rPr>
          <w:lang w:val="fr-FR"/>
        </w:rPr>
      </w:r>
    </w:p>
    <w:p>
      <w:pPr>
        <w:pStyle w:val="VeryBigTitle"/>
        <w:rPr>
          <w:lang w:val="fr-FR"/>
        </w:rPr>
      </w:pPr>
      <w:bookmarkStart w:id="12" w:name="_Toc482832147"/>
      <w:r>
        <w:rPr>
          <w:lang w:val="fr-FR"/>
        </w:rPr>
        <w:t>PARTIE II : SOLUTIONS PROPOSÉS</w:t>
      </w:r>
      <w:bookmarkEnd w:id="12"/>
    </w:p>
    <w:p>
      <w:pPr>
        <w:pStyle w:val="Normal"/>
        <w:rPr>
          <w:lang w:val="fr-FR"/>
        </w:rPr>
      </w:pPr>
      <w:r>
        <w:rPr>
          <w:lang w:val="fr-FR"/>
        </w:rPr>
      </w:r>
    </w:p>
    <w:p>
      <w:pPr>
        <w:pStyle w:val="Normal"/>
        <w:rPr>
          <w:rFonts w:ascii="Arial Rounded MT Bold" w:hAnsi="Arial Rounded MT Bold" w:eastAsia="ＭＳ Ｐゴシック"/>
          <w:b/>
          <w:b/>
          <w:bCs/>
          <w:color w:val="EB6615"/>
          <w:sz w:val="32"/>
          <w:szCs w:val="32"/>
          <w:lang w:val="fr-FR"/>
        </w:rPr>
      </w:pPr>
      <w:r>
        <w:rPr>
          <w:rFonts w:eastAsia="ＭＳ Ｐゴシック"/>
          <w:b/>
          <w:bCs/>
          <w:color w:val="EB6615"/>
          <w:sz w:val="32"/>
          <w:szCs w:val="32"/>
          <w:lang w:val="fr-FR"/>
        </w:rPr>
      </w:r>
      <w:r>
        <w:br w:type="page"/>
      </w:r>
    </w:p>
    <w:p>
      <w:pPr>
        <w:pStyle w:val="Heading1"/>
        <w:rPr>
          <w:color w:val="auto"/>
          <w:lang w:val="fr-FR"/>
        </w:rPr>
      </w:pPr>
      <w:bookmarkStart w:id="13" w:name="_Toc482832148"/>
      <w:r>
        <w:rPr>
          <w:color w:val="auto"/>
          <w:lang w:val="fr-FR"/>
        </w:rPr>
        <w:t>I - LA MÉTHODOLOGIE UTILISÉE</w:t>
      </w:r>
      <w:bookmarkEnd w:id="13"/>
    </w:p>
    <w:p>
      <w:pPr>
        <w:pStyle w:val="Normal"/>
        <w:rPr>
          <w:lang w:val="fr-FR"/>
        </w:rPr>
      </w:pPr>
      <w:r>
        <w:rPr>
          <w:lang w:val="fr-FR"/>
        </w:rPr>
      </w:r>
    </w:p>
    <w:p>
      <w:pPr>
        <w:pStyle w:val="Heading2"/>
        <w:numPr>
          <w:ilvl w:val="0"/>
          <w:numId w:val="7"/>
        </w:numPr>
        <w:rPr>
          <w:lang w:val="fr-FR"/>
        </w:rPr>
      </w:pPr>
      <w:bookmarkStart w:id="14" w:name="_Toc482832149"/>
      <w:r>
        <w:rPr>
          <w:lang w:val="fr-FR"/>
        </w:rPr>
        <w:t>Langages et outils utilisés</w:t>
      </w:r>
      <w:bookmarkEnd w:id="14"/>
    </w:p>
    <w:p>
      <w:pPr>
        <w:pStyle w:val="Normal"/>
        <w:rPr>
          <w:lang w:val="fr-FR"/>
        </w:rPr>
      </w:pPr>
      <w:r>
        <w:rPr>
          <w:lang w:val="fr-FR"/>
        </w:rPr>
      </w:r>
    </w:p>
    <w:p>
      <w:pPr>
        <w:pStyle w:val="ListParagraph"/>
        <w:numPr>
          <w:ilvl w:val="0"/>
          <w:numId w:val="2"/>
        </w:numPr>
        <w:spacing w:lineRule="auto" w:line="360"/>
        <w:jc w:val="both"/>
        <w:rPr/>
      </w:pPr>
      <w:r>
        <w:rPr>
          <w:rFonts w:ascii="Calibri" w:hAnsi="Calibri"/>
          <w:b/>
          <w:bCs/>
          <w:sz w:val="28"/>
          <w:szCs w:val="28"/>
          <w:lang w:val="fr-FR"/>
        </w:rPr>
        <w:t>HTML</w:t>
      </w:r>
      <w:r>
        <w:rPr>
          <w:rFonts w:ascii="Calibri" w:hAnsi="Calibri"/>
          <w:sz w:val="28"/>
          <w:szCs w:val="28"/>
          <w:lang w:val="fr-FR"/>
        </w:rPr>
        <w:t xml:space="preserve"> : HTML permet à l'utilisateur de créer et de structurer des sections, des paragraphes, des en-têtes, des liens et des citations pour les pages Web et les applications. HTML n'est pas un langage de programmation, ce qui signifie qu'il n'a pas la capacité de créer des fonctionnalités dynamiques ;</w:t>
      </w:r>
    </w:p>
    <w:p>
      <w:pPr>
        <w:pStyle w:val="ListParagraph"/>
        <w:numPr>
          <w:ilvl w:val="0"/>
          <w:numId w:val="2"/>
        </w:numPr>
        <w:spacing w:lineRule="auto" w:line="360"/>
        <w:jc w:val="both"/>
        <w:rPr/>
      </w:pPr>
      <w:r>
        <w:rPr>
          <w:rFonts w:ascii="Calibri" w:hAnsi="Calibri"/>
          <w:b/>
          <w:bCs/>
          <w:sz w:val="28"/>
          <w:szCs w:val="28"/>
          <w:lang w:val="fr-FR"/>
        </w:rPr>
        <w:t>CSS</w:t>
      </w:r>
      <w:r>
        <w:rPr>
          <w:rFonts w:ascii="Calibri" w:hAnsi="Calibri"/>
          <w:sz w:val="28"/>
          <w:szCs w:val="28"/>
          <w:lang w:val="fr-FR"/>
        </w:rPr>
        <w:t xml:space="preserve"> : CSS est une technologie de base du World Wide Web, aux côtés de HTML et JavaScript. CSS est conçu pour permettre la séparation de la présentation du contenu, y compris la mise en page, les couleurs et les polices ;</w:t>
      </w:r>
    </w:p>
    <w:p>
      <w:pPr>
        <w:pStyle w:val="ListParagraph"/>
        <w:numPr>
          <w:ilvl w:val="0"/>
          <w:numId w:val="2"/>
        </w:numPr>
        <w:spacing w:lineRule="auto" w:line="360"/>
        <w:jc w:val="both"/>
        <w:rPr/>
      </w:pPr>
      <w:r>
        <w:rPr>
          <w:rFonts w:ascii="Calibri" w:hAnsi="Calibri"/>
          <w:b/>
          <w:bCs/>
          <w:sz w:val="28"/>
          <w:szCs w:val="28"/>
          <w:lang w:val="fr-FR"/>
        </w:rPr>
        <w:t>Javascript</w:t>
      </w:r>
      <w:r>
        <w:rPr>
          <w:rFonts w:ascii="Calibri" w:hAnsi="Calibri"/>
          <w:sz w:val="28"/>
          <w:szCs w:val="28"/>
          <w:lang w:val="fr-FR"/>
        </w:rPr>
        <w:t xml:space="preserve"> : JavaScript est un langage de script qui vous permet de créer du contenu mis à jour dynamiquement, de contrôler le multimédia, d'animer des images et plein d’autres choses ;</w:t>
      </w:r>
    </w:p>
    <w:p>
      <w:pPr>
        <w:pStyle w:val="ListParagraph"/>
        <w:numPr>
          <w:ilvl w:val="0"/>
          <w:numId w:val="2"/>
        </w:numPr>
        <w:spacing w:lineRule="auto" w:line="360"/>
        <w:jc w:val="both"/>
        <w:rPr/>
      </w:pPr>
      <w:r>
        <w:rPr>
          <w:rFonts w:ascii="Calibri" w:hAnsi="Calibri"/>
          <w:b/>
          <w:bCs/>
          <w:sz w:val="28"/>
          <w:szCs w:val="28"/>
          <w:lang w:val="fr-FR"/>
        </w:rPr>
        <w:t>ReactJs</w:t>
      </w:r>
      <w:r>
        <w:rPr>
          <w:rFonts w:ascii="Calibri" w:hAnsi="Calibri"/>
          <w:sz w:val="28"/>
          <w:szCs w:val="28"/>
          <w:lang w:val="fr-FR"/>
        </w:rPr>
        <w:t xml:space="preserve"> : </w:t>
      </w:r>
      <w:r>
        <w:rPr>
          <w:rStyle w:val="Jlqj4b"/>
          <w:rFonts w:eastAsia="Times New Roman" w:cs="Times New Roman" w:ascii="Calibri" w:hAnsi="Calibri"/>
          <w:sz w:val="28"/>
          <w:szCs w:val="28"/>
          <w:lang w:val="fr-FR"/>
        </w:rPr>
        <w:t>React est une bibliothèque JavaScript créée pour implémenter des interfaces utilisateur rapides et interactives pour les applications Web et mobiles. Il s'agit d'une bibliothèque frontend open source, basée sur des composants, responsable</w:t>
      </w:r>
      <w:r>
        <w:rPr>
          <w:rStyle w:val="Jlqj4b"/>
          <w:rFonts w:eastAsia="Times New Roman" w:cs="Times New Roman" w:ascii="Calibri" w:hAnsi="Calibri"/>
          <w:color w:val="000000"/>
          <w:sz w:val="28"/>
          <w:szCs w:val="28"/>
          <w:lang w:val="fr-FR"/>
        </w:rPr>
        <w:t xml:space="preserve"> uniquement de la couche présentation de l'application. Dans l'architecture MVC (Model View Controller), la couche présentation est responsable de l'apparence et de la convivialité de l'application ;</w:t>
      </w:r>
    </w:p>
    <w:p>
      <w:pPr>
        <w:pStyle w:val="ListParagraph"/>
        <w:numPr>
          <w:ilvl w:val="0"/>
          <w:numId w:val="2"/>
        </w:numPr>
        <w:spacing w:lineRule="auto" w:line="360"/>
        <w:jc w:val="both"/>
        <w:rPr/>
      </w:pPr>
      <w:r>
        <w:rPr>
          <w:rFonts w:eastAsia="Times New Roman" w:cs="Times New Roman" w:ascii="Calibri" w:hAnsi="Calibri"/>
          <w:b/>
          <w:bCs/>
          <w:color w:val="000000"/>
          <w:sz w:val="28"/>
          <w:szCs w:val="28"/>
          <w:lang w:val="fr-FR"/>
        </w:rPr>
        <w:t>Ruby</w:t>
      </w:r>
      <w:r>
        <w:rPr>
          <w:rFonts w:eastAsia="Times New Roman" w:cs="Times New Roman" w:ascii="Calibri" w:hAnsi="Calibri"/>
          <w:color w:val="000000"/>
          <w:sz w:val="28"/>
          <w:szCs w:val="28"/>
          <w:lang w:val="fr-FR"/>
        </w:rPr>
        <w:t xml:space="preserve"> : Ruby est un langage de programmation interprété, de haut niveau et polyvalent. Il a été conçu et développé au milieu des années 1990 par Yukihiro "Matz" Matsumoto au Japon. Ruby est typé dynamiquement et utilise le “Garbage Collector”. Il prend en charge plusieurs paradigmes de programmation, y compris la </w:t>
      </w:r>
      <w:r>
        <w:rPr>
          <w:rFonts w:eastAsia="Times New Roman" w:cs="Times New Roman" w:ascii="Calibri" w:hAnsi="Calibri"/>
          <w:sz w:val="28"/>
          <w:szCs w:val="28"/>
          <w:lang w:val="fr-FR"/>
        </w:rPr>
        <w:t>programmation procédurale, orientée objet et fonctionnelle ;</w:t>
      </w:r>
    </w:p>
    <w:p>
      <w:pPr>
        <w:pStyle w:val="ListParagraph"/>
        <w:numPr>
          <w:ilvl w:val="0"/>
          <w:numId w:val="2"/>
        </w:numPr>
        <w:spacing w:lineRule="auto" w:line="360"/>
        <w:jc w:val="both"/>
        <w:rPr/>
      </w:pPr>
      <w:r>
        <w:rPr>
          <w:rFonts w:ascii="Calibri" w:hAnsi="Calibri"/>
          <w:b/>
          <w:bCs/>
          <w:sz w:val="28"/>
          <w:szCs w:val="28"/>
          <w:lang w:val="fr-FR"/>
        </w:rPr>
        <w:t>Ruby on Rails</w:t>
      </w:r>
      <w:r>
        <w:rPr>
          <w:rFonts w:ascii="Calibri" w:hAnsi="Calibri"/>
          <w:sz w:val="28"/>
          <w:szCs w:val="28"/>
          <w:lang w:val="fr-FR"/>
        </w:rPr>
        <w:t xml:space="preserve"> : Rails est une Framework MVC (Model – View – Controller), fournissant des modules par défaut pour une base de données, une architecture web service et des pages Web. Il encourage et facilite l'utilisation de standards Web tels que JSON ou XML pour le transfert de données et HTML, CSS et JavaScript pour l'interface utilisateur. En plus du MVC, Rails met l'accent sur l'utilisation d'autres modèles et paradigmes d'ingénierie logicielle bien connus, y compris la “Convention over Configuration” (CoC), “Don’t Repeat Yourself” (DRY) et le “Active Record” ;</w:t>
      </w:r>
    </w:p>
    <w:p>
      <w:pPr>
        <w:pStyle w:val="ListParagraph"/>
        <w:numPr>
          <w:ilvl w:val="0"/>
          <w:numId w:val="2"/>
        </w:numPr>
        <w:spacing w:lineRule="auto" w:line="360"/>
        <w:jc w:val="both"/>
        <w:rPr/>
      </w:pPr>
      <w:r>
        <w:rPr>
          <w:rFonts w:ascii="Calibri" w:hAnsi="Calibri"/>
          <w:b/>
          <w:bCs/>
          <w:sz w:val="28"/>
          <w:szCs w:val="28"/>
          <w:lang w:val="fr-FR"/>
        </w:rPr>
        <w:t>Faker</w:t>
      </w:r>
      <w:r>
        <w:rPr>
          <w:rFonts w:ascii="Calibri" w:hAnsi="Calibri"/>
          <w:sz w:val="28"/>
          <w:szCs w:val="28"/>
          <w:lang w:val="fr-FR"/>
        </w:rPr>
        <w:t xml:space="preserve"> : Faker est un GEM Ruby permettant la production des données tests. Il a été utilisé pour la production des clients tests, les menus tests, les achats effectués dans notre restaurant fictif ;</w:t>
      </w:r>
    </w:p>
    <w:p>
      <w:pPr>
        <w:pStyle w:val="ListParagraph"/>
        <w:numPr>
          <w:ilvl w:val="0"/>
          <w:numId w:val="2"/>
        </w:numPr>
        <w:spacing w:lineRule="auto" w:line="360"/>
        <w:jc w:val="both"/>
        <w:rPr/>
      </w:pPr>
      <w:r>
        <w:rPr>
          <w:rFonts w:ascii="Calibri" w:hAnsi="Calibri"/>
          <w:b/>
          <w:bCs/>
          <w:sz w:val="28"/>
          <w:szCs w:val="28"/>
          <w:lang w:val="fr-FR"/>
        </w:rPr>
        <w:t>database_cleaner</w:t>
      </w:r>
      <w:r>
        <w:rPr>
          <w:rFonts w:ascii="Calibri" w:hAnsi="Calibri"/>
          <w:sz w:val="28"/>
          <w:szCs w:val="28"/>
          <w:lang w:val="fr-FR"/>
        </w:rPr>
        <w:t xml:space="preserve"> : C’est un GEM Ruby utilisé pour vider la base de données tests afin de le réinitialiser pour pouvoir recommencer les tests ;</w:t>
      </w:r>
    </w:p>
    <w:p>
      <w:pPr>
        <w:pStyle w:val="ListParagraph"/>
        <w:numPr>
          <w:ilvl w:val="0"/>
          <w:numId w:val="2"/>
        </w:numPr>
        <w:spacing w:lineRule="auto" w:line="360"/>
        <w:jc w:val="both"/>
        <w:rPr/>
      </w:pPr>
      <w:r>
        <w:rPr>
          <w:rFonts w:ascii="Calibri" w:hAnsi="Calibri"/>
          <w:b/>
          <w:bCs/>
          <w:sz w:val="28"/>
          <w:szCs w:val="28"/>
          <w:lang w:val="fr-FR"/>
        </w:rPr>
        <w:t>Irbtools</w:t>
      </w:r>
      <w:r>
        <w:rPr>
          <w:rFonts w:ascii="Calibri" w:hAnsi="Calibri"/>
          <w:sz w:val="28"/>
          <w:szCs w:val="28"/>
          <w:lang w:val="fr-FR"/>
        </w:rPr>
        <w:t xml:space="preserve"> : est un GEM Ruby permettant un affichage des données sous forme de tableaux (plus lisibles) quand on fait des requêtes sur la console du serveur web ;</w:t>
      </w:r>
    </w:p>
    <w:p>
      <w:pPr>
        <w:pStyle w:val="ListParagraph"/>
        <w:numPr>
          <w:ilvl w:val="0"/>
          <w:numId w:val="2"/>
        </w:numPr>
        <w:spacing w:lineRule="auto" w:line="360"/>
        <w:jc w:val="both"/>
        <w:rPr/>
      </w:pPr>
      <w:r>
        <w:rPr>
          <w:rFonts w:ascii="Calibri" w:hAnsi="Calibri"/>
          <w:b/>
          <w:bCs/>
          <w:sz w:val="28"/>
          <w:szCs w:val="28"/>
          <w:lang w:val="fr-FR"/>
        </w:rPr>
        <w:t>SQLite3</w:t>
      </w:r>
      <w:r>
        <w:rPr>
          <w:rFonts w:ascii="Calibri" w:hAnsi="Calibri"/>
          <w:sz w:val="28"/>
          <w:szCs w:val="28"/>
          <w:lang w:val="fr-FR"/>
        </w:rPr>
        <w:t xml:space="preserve"> : SQLite3 est une base de données gratuite et compacte que l’on peut utiliser facilement pour créer une base de données. Bien que SQLite3 ne soit pas une base de données complète, il prend en charge un ensemble étonnamment large de normes SQL et est idéal pour ceux qui commencent tout juste à apprendre SQL ainsi que pour les développeurs qui ont besoin d'un</w:t>
      </w:r>
      <w:r>
        <w:rPr>
          <w:rFonts w:ascii="Calibri" w:hAnsi="Calibri"/>
          <w:color w:val="008000"/>
          <w:sz w:val="28"/>
          <w:szCs w:val="28"/>
          <w:lang w:val="fr-FR"/>
        </w:rPr>
        <w:t xml:space="preserve"> </w:t>
      </w:r>
      <w:r>
        <w:rPr>
          <w:rFonts w:ascii="Calibri" w:hAnsi="Calibri"/>
          <w:sz w:val="28"/>
          <w:szCs w:val="28"/>
          <w:lang w:val="fr-FR"/>
        </w:rPr>
        <w:t>moteur de base de données simple pour se connecter à leurs applications ;</w:t>
      </w:r>
    </w:p>
    <w:p>
      <w:pPr>
        <w:pStyle w:val="Normal"/>
        <w:spacing w:lineRule="auto" w:line="360"/>
        <w:ind w:left="708" w:right="0" w:hanging="360"/>
        <w:jc w:val="both"/>
        <w:rPr/>
      </w:pPr>
      <w:r>
        <w:rPr>
          <w:rFonts w:ascii="Calibri" w:hAnsi="Calibri"/>
          <w:sz w:val="28"/>
          <w:szCs w:val="28"/>
          <w:lang w:val="fr-FR"/>
        </w:rPr>
        <w:t>-</w:t>
      </w:r>
      <w:r>
        <w:rPr/>
        <w:tab/>
      </w:r>
      <w:r>
        <w:rPr>
          <w:rFonts w:ascii="Calibri" w:hAnsi="Calibri"/>
          <w:b/>
          <w:bCs/>
          <w:sz w:val="28"/>
          <w:szCs w:val="28"/>
          <w:lang w:val="fr-FR"/>
        </w:rPr>
        <w:t>rack-cors</w:t>
      </w:r>
      <w:r>
        <w:rPr>
          <w:rFonts w:ascii="Calibri" w:hAnsi="Calibri"/>
          <w:sz w:val="28"/>
          <w:szCs w:val="28"/>
          <w:lang w:val="fr-FR"/>
        </w:rPr>
        <w:t xml:space="preserve"> : est un GEM Ruby permettant de résoudre les problèmes CORS. </w:t>
      </w:r>
      <w:r>
        <w:rPr>
          <w:rStyle w:val="Jlqj4b"/>
          <w:rFonts w:eastAsia="Times New Roman" w:cs="Times New Roman" w:ascii="Calibri" w:hAnsi="Calibri"/>
          <w:sz w:val="28"/>
          <w:szCs w:val="28"/>
          <w:lang w:val="fr-FR"/>
        </w:rPr>
        <w:t>CORS est un protocole qui permet aux scripts exécutés sur un navigateur client d'interagir avec des ressources d'un domaine différent. Ceci est utile car, grâce à la</w:t>
      </w:r>
      <w:r>
        <w:rPr>
          <w:rStyle w:val="Jlqj4b"/>
          <w:rFonts w:eastAsia="Times New Roman" w:cs="Times New Roman" w:ascii="Calibri" w:hAnsi="Calibri"/>
          <w:color w:val="000000"/>
          <w:sz w:val="28"/>
          <w:szCs w:val="28"/>
          <w:lang w:val="fr-FR"/>
        </w:rPr>
        <w:t xml:space="preserve"> politique de même domaine suivi par </w:t>
      </w:r>
      <w:r>
        <w:rPr>
          <w:rStyle w:val="Jlqj4b"/>
          <w:rFonts w:eastAsia="Times New Roman" w:cs="Times New Roman" w:ascii="Calibri" w:hAnsi="Calibri"/>
          <w:i/>
          <w:iCs/>
          <w:color w:val="000000"/>
          <w:sz w:val="28"/>
          <w:szCs w:val="28"/>
          <w:lang w:val="fr-FR"/>
        </w:rPr>
        <w:t>XMLHttpRequest</w:t>
      </w:r>
      <w:r>
        <w:rPr>
          <w:rStyle w:val="Jlqj4b"/>
          <w:rFonts w:eastAsia="Times New Roman" w:cs="Times New Roman" w:ascii="Calibri" w:hAnsi="Calibri"/>
          <w:color w:val="000000"/>
          <w:sz w:val="28"/>
          <w:szCs w:val="28"/>
          <w:lang w:val="fr-FR"/>
        </w:rPr>
        <w:t xml:space="preserve"> et </w:t>
      </w:r>
      <w:r>
        <w:rPr>
          <w:rStyle w:val="Jlqj4b"/>
          <w:rFonts w:eastAsia="Times New Roman" w:cs="Times New Roman" w:ascii="Calibri" w:hAnsi="Calibri"/>
          <w:i/>
          <w:iCs/>
          <w:color w:val="000000"/>
          <w:sz w:val="28"/>
          <w:szCs w:val="28"/>
          <w:lang w:val="fr-FR"/>
        </w:rPr>
        <w:t>fetch</w:t>
      </w:r>
      <w:r>
        <w:rPr>
          <w:rStyle w:val="Jlqj4b"/>
          <w:rFonts w:eastAsia="Times New Roman" w:cs="Times New Roman" w:ascii="Calibri" w:hAnsi="Calibri"/>
          <w:color w:val="000000"/>
          <w:sz w:val="28"/>
          <w:szCs w:val="28"/>
          <w:lang w:val="fr-FR"/>
        </w:rPr>
        <w:t>, JavaScript ne peut appeler que des URLs qui proviennent du même domaine que l'emplacement où le script est exécuté. Par exemple, si une application JavaScript souhaite effectuer un appel AJAX vers une API s'exécutant sur un domaine différent, elle en serait empêchée grâce à la politique de même domaine ;</w:t>
      </w:r>
    </w:p>
    <w:p>
      <w:pPr>
        <w:pStyle w:val="ListParagraph"/>
        <w:numPr>
          <w:ilvl w:val="0"/>
          <w:numId w:val="2"/>
        </w:numPr>
        <w:spacing w:lineRule="auto" w:line="360"/>
        <w:jc w:val="both"/>
        <w:rPr/>
      </w:pPr>
      <w:r>
        <w:rPr>
          <w:rFonts w:ascii="Calibri" w:hAnsi="Calibri"/>
          <w:color w:val="008000"/>
          <w:sz w:val="28"/>
          <w:szCs w:val="28"/>
          <w:lang w:val="fr-FR"/>
        </w:rPr>
        <w:t xml:space="preserve"> </w:t>
      </w:r>
      <w:r>
        <w:rPr>
          <w:rFonts w:ascii="Calibri" w:hAnsi="Calibri"/>
          <w:b/>
          <w:bCs/>
          <w:sz w:val="28"/>
          <w:szCs w:val="28"/>
          <w:lang w:val="fr-FR"/>
        </w:rPr>
        <w:t>SASS</w:t>
      </w:r>
      <w:r>
        <w:rPr>
          <w:rFonts w:ascii="Calibri" w:hAnsi="Calibri"/>
          <w:sz w:val="28"/>
          <w:szCs w:val="28"/>
          <w:lang w:val="fr-FR"/>
        </w:rPr>
        <w:t xml:space="preserve"> : Sass est un préprocesseur CSS. Sass est totalement compatible avec toutes les versions de CSS. Sass réduit la répétition de CSS et fait donc gagner du temps. Sass a été conçu par Hampton Catlin et développé par Natalie Weizenbaum en 2006 ;</w:t>
      </w:r>
    </w:p>
    <w:p>
      <w:pPr>
        <w:pStyle w:val="ListParagraph"/>
        <w:numPr>
          <w:ilvl w:val="0"/>
          <w:numId w:val="2"/>
        </w:numPr>
        <w:spacing w:lineRule="auto" w:line="360"/>
        <w:jc w:val="both"/>
        <w:rPr/>
      </w:pPr>
      <w:r>
        <w:rPr>
          <w:rFonts w:ascii="Calibri" w:hAnsi="Calibri"/>
          <w:b/>
          <w:bCs/>
          <w:sz w:val="28"/>
          <w:szCs w:val="28"/>
          <w:lang w:val="fr-FR"/>
        </w:rPr>
        <w:t>VSCode</w:t>
      </w:r>
      <w:r>
        <w:rPr>
          <w:rFonts w:ascii="Calibri" w:hAnsi="Calibri"/>
          <w:sz w:val="28"/>
          <w:szCs w:val="28"/>
          <w:lang w:val="fr-FR"/>
        </w:rPr>
        <w:t xml:space="preserve"> : Visual Studio Code est un éditeur de code source gratuit créé par Microsoft pour Windows, Linux et macOS. Les fonctionnalités incluent la prise en charge du débogage, de la coloration syntaxique, de l’auto-complétion de code intelligent, des extraits de code, de la refactorisation du code et de Git intégré. Les utilisateurs peuvent modifier le thème, les raccourcis clavier, les préférences et installer des extensions qui ajoutent des fonctionnalités supplémentaires;</w:t>
      </w:r>
    </w:p>
    <w:p>
      <w:pPr>
        <w:pStyle w:val="ListParagraph"/>
        <w:numPr>
          <w:ilvl w:val="0"/>
          <w:numId w:val="2"/>
        </w:numPr>
        <w:spacing w:lineRule="auto" w:line="360"/>
        <w:jc w:val="both"/>
        <w:rPr/>
      </w:pPr>
      <w:r>
        <w:rPr>
          <w:rFonts w:ascii="Calibri" w:hAnsi="Calibri"/>
          <w:b/>
          <w:bCs/>
          <w:sz w:val="28"/>
          <w:szCs w:val="28"/>
          <w:lang w:val="fr-FR"/>
        </w:rPr>
        <w:t>GIT/Github</w:t>
      </w:r>
      <w:r>
        <w:rPr>
          <w:rFonts w:ascii="Calibri" w:hAnsi="Calibri"/>
          <w:sz w:val="28"/>
          <w:szCs w:val="28"/>
          <w:lang w:val="fr-FR"/>
        </w:rPr>
        <w:t>: GitHub, Inc. est un fournisseur d'hébergement Internet pour le développement de logiciels et le contrôle de version à l'aide de Git. Il offre la fonctionnalité de contrôle de version distribuée et de gestion du code source de Git, ainsi que ses propres fonctionnalités ;</w:t>
      </w:r>
    </w:p>
    <w:p>
      <w:pPr>
        <w:pStyle w:val="Normal"/>
        <w:widowControl w:val="false"/>
        <w:tabs>
          <w:tab w:val="clear" w:pos="708"/>
          <w:tab w:val="left" w:pos="220" w:leader="none"/>
          <w:tab w:val="left" w:pos="720" w:leader="none"/>
        </w:tabs>
        <w:spacing w:lineRule="auto" w:line="360" w:before="0" w:after="240"/>
        <w:ind w:left="709" w:right="0" w:hanging="709"/>
        <w:jc w:val="both"/>
        <w:rPr/>
      </w:pPr>
      <w:r>
        <w:rPr>
          <w:rFonts w:cs="Times" w:ascii="Calibri" w:hAnsi="Calibri"/>
          <w:sz w:val="28"/>
          <w:szCs w:val="28"/>
          <w:lang w:val="fr-FR"/>
        </w:rPr>
        <w:t xml:space="preserve">    </w:t>
      </w:r>
      <w:r>
        <w:rPr>
          <w:rFonts w:cs="Times" w:ascii="Calibri" w:hAnsi="Calibri"/>
          <w:sz w:val="28"/>
          <w:szCs w:val="28"/>
          <w:lang w:val="fr-FR"/>
        </w:rPr>
        <w:t xml:space="preserve">-    </w:t>
      </w:r>
      <w:r>
        <w:rPr>
          <w:rFonts w:cs="Times" w:ascii="Calibri" w:hAnsi="Calibri"/>
          <w:b/>
          <w:bCs/>
          <w:sz w:val="28"/>
          <w:szCs w:val="28"/>
          <w:lang w:val="fr-FR"/>
        </w:rPr>
        <w:t>JSON</w:t>
      </w:r>
      <w:r>
        <w:rPr>
          <w:rFonts w:cs="Times" w:ascii="Calibri" w:hAnsi="Calibri"/>
          <w:sz w:val="28"/>
          <w:szCs w:val="28"/>
          <w:lang w:val="fr-FR"/>
        </w:rPr>
        <w:t xml:space="preserve"> </w:t>
      </w:r>
      <w:r>
        <w:rPr>
          <w:rFonts w:cs="Calibri" w:ascii="Calibri" w:hAnsi="Calibri"/>
          <w:sz w:val="28"/>
          <w:szCs w:val="28"/>
          <w:lang w:val="fr-FR"/>
        </w:rPr>
        <w:t>: JSON est un format de fichier standard ouvert et un format d'échange de données qui utilise un texte lisible par l'homme pour stocker et transmettre des objets de données constitués de paires attribut-valeur et de tableaux (ou d'autres valeurs) ;</w:t>
      </w:r>
    </w:p>
    <w:p>
      <w:pPr>
        <w:pStyle w:val="ListParagraph"/>
        <w:widowControl w:val="false"/>
        <w:numPr>
          <w:ilvl w:val="0"/>
          <w:numId w:val="29"/>
        </w:numPr>
        <w:tabs>
          <w:tab w:val="clear" w:pos="708"/>
          <w:tab w:val="left" w:pos="220" w:leader="none"/>
          <w:tab w:val="left" w:pos="720" w:leader="none"/>
        </w:tabs>
        <w:spacing w:lineRule="auto" w:line="360" w:before="0" w:after="240"/>
        <w:contextualSpacing/>
        <w:jc w:val="both"/>
        <w:rPr/>
      </w:pPr>
      <w:r>
        <w:rPr>
          <w:rFonts w:cs="Times" w:ascii="Calibri" w:hAnsi="Calibri"/>
          <w:b/>
          <w:bCs/>
          <w:sz w:val="28"/>
          <w:szCs w:val="28"/>
          <w:lang w:val="fr-FR"/>
        </w:rPr>
        <w:t>Heroku </w:t>
      </w:r>
      <w:r>
        <w:rPr>
          <w:rFonts w:cs="Times" w:ascii="Calibri" w:hAnsi="Calibri"/>
          <w:sz w:val="28"/>
          <w:szCs w:val="28"/>
          <w:lang w:val="fr-FR"/>
        </w:rPr>
        <w:t>: Heroku est une plate-forme cloud qui permet aux entreprises de créer, de fournir, de surveiller et de mettre à l'échelle des applications. C’est l’un des moyens les plus rapide de passer de l'idée à l'URL, en contournant les maux de tête liés à l'infrastructure. Les applications sont transformatrices. Les applications sont désormais centrales dans la manière dont les clients interagissent désormais avec les entreprises. Les développeurs sont essentiels au succès des applications ;</w:t>
      </w:r>
    </w:p>
    <w:p>
      <w:pPr>
        <w:pStyle w:val="ListParagraph"/>
        <w:widowControl w:val="false"/>
        <w:numPr>
          <w:ilvl w:val="0"/>
          <w:numId w:val="29"/>
        </w:numPr>
        <w:tabs>
          <w:tab w:val="clear" w:pos="708"/>
          <w:tab w:val="left" w:pos="220" w:leader="none"/>
          <w:tab w:val="left" w:pos="720" w:leader="none"/>
        </w:tabs>
        <w:spacing w:lineRule="auto" w:line="360" w:before="0" w:after="240"/>
        <w:contextualSpacing/>
        <w:jc w:val="both"/>
        <w:rPr/>
      </w:pPr>
      <w:r>
        <w:rPr>
          <w:rFonts w:cs="Times" w:ascii="Calibri" w:hAnsi="Calibri"/>
          <w:b/>
          <w:bCs/>
          <w:sz w:val="28"/>
          <w:szCs w:val="28"/>
          <w:lang w:val="fr-FR"/>
        </w:rPr>
        <w:t>Netlify </w:t>
      </w:r>
      <w:r>
        <w:rPr>
          <w:rFonts w:cs="Times" w:ascii="Calibri" w:hAnsi="Calibri"/>
          <w:sz w:val="28"/>
          <w:szCs w:val="28"/>
          <w:lang w:val="fr-FR"/>
        </w:rPr>
        <w:t xml:space="preserve">: Netlify est une société de cloud computing basée à San Francisco qui propose des services d'hébergement et de backend sans serveur pour les applications Web et les sites Web statiques. Ses fonctionnalités incluent le déploiement continu de Git sur Netlify Edge, l'infrastructure réseau mondiale de distribution d'applications de l'entreprise, la gestion des formulaires sans serveur, la prise en charge des fonctions AWS Lambda et plus encore. L’application </w:t>
      </w:r>
      <w:r>
        <w:rPr>
          <w:rFonts w:cs="Times" w:ascii="Calibri" w:hAnsi="Calibri"/>
          <w:b/>
          <w:bCs/>
          <w:sz w:val="28"/>
          <w:szCs w:val="28"/>
          <w:lang w:val="fr-FR"/>
        </w:rPr>
        <w:t xml:space="preserve">DASHBOARD </w:t>
      </w:r>
      <w:r>
        <w:rPr>
          <w:rFonts w:cs="Times" w:ascii="Calibri" w:hAnsi="Calibri"/>
          <w:sz w:val="28"/>
          <w:szCs w:val="28"/>
          <w:lang w:val="fr-FR"/>
        </w:rPr>
        <w:t>est déployée sous Netlify ;</w:t>
      </w:r>
    </w:p>
    <w:p>
      <w:pPr>
        <w:pStyle w:val="ListParagraph"/>
        <w:numPr>
          <w:ilvl w:val="0"/>
          <w:numId w:val="2"/>
        </w:numPr>
        <w:spacing w:lineRule="auto" w:line="360"/>
        <w:jc w:val="both"/>
        <w:rPr/>
      </w:pPr>
      <w:r>
        <w:rPr>
          <w:rFonts w:ascii="Calibri" w:hAnsi="Calibri"/>
          <w:b/>
          <w:bCs/>
          <w:sz w:val="28"/>
          <w:szCs w:val="28"/>
          <w:lang w:val="fr-FR"/>
        </w:rPr>
        <w:t>Highcharts</w:t>
      </w:r>
      <w:r>
        <w:rPr>
          <w:rFonts w:ascii="Calibri" w:hAnsi="Calibri"/>
          <w:sz w:val="28"/>
          <w:szCs w:val="28"/>
          <w:lang w:val="fr-FR"/>
        </w:rPr>
        <w:t>: Une bibliothèque JavaScript robuste qui permet aux développeurs de créer facilement des graphiques interactifs pour allouer, coordonner et afficher des tâches, des événements et des ressources le long d'une chronologie.;</w:t>
      </w:r>
    </w:p>
    <w:p>
      <w:pPr>
        <w:pStyle w:val="ListParagraph"/>
        <w:rPr>
          <w:lang w:val="fr-FR"/>
        </w:rPr>
      </w:pPr>
      <w:r>
        <w:rPr>
          <w:lang w:val="fr-FR"/>
        </w:rPr>
      </w:r>
    </w:p>
    <w:p>
      <w:pPr>
        <w:pStyle w:val="ListParagraph"/>
        <w:rPr>
          <w:lang w:val="fr-FR"/>
        </w:rPr>
      </w:pPr>
      <w:r>
        <w:rPr>
          <w:lang w:val="fr-FR"/>
        </w:rPr>
      </w:r>
    </w:p>
    <w:p>
      <w:pPr>
        <w:pStyle w:val="ListParagraph"/>
        <w:rPr>
          <w:lang w:val="fr-FR"/>
        </w:rPr>
      </w:pPr>
      <w:r>
        <w:rPr>
          <w:lang w:val="fr-FR"/>
        </w:rPr>
      </w:r>
    </w:p>
    <w:p>
      <w:pPr>
        <w:pStyle w:val="Heading2"/>
        <w:numPr>
          <w:ilvl w:val="0"/>
          <w:numId w:val="7"/>
        </w:numPr>
        <w:rPr>
          <w:lang w:val="fr-FR"/>
        </w:rPr>
      </w:pPr>
      <w:bookmarkStart w:id="15" w:name="_Toc482832150"/>
      <w:r>
        <w:rPr>
          <w:lang w:val="fr-FR"/>
        </w:rPr>
        <w:t>Justification des outils utilisés</w:t>
      </w:r>
      <w:bookmarkEnd w:id="15"/>
    </w:p>
    <w:p>
      <w:pPr>
        <w:pStyle w:val="ListParagraph"/>
        <w:rPr>
          <w:lang w:val="fr-FR"/>
        </w:rPr>
      </w:pPr>
      <w:r>
        <w:rPr>
          <w:lang w:val="fr-FR"/>
        </w:rPr>
      </w:r>
    </w:p>
    <w:p>
      <w:pPr>
        <w:pStyle w:val="ListParagraph"/>
        <w:spacing w:lineRule="auto" w:line="360"/>
        <w:rPr>
          <w:rFonts w:ascii="Calibri" w:hAnsi="Calibri"/>
          <w:sz w:val="28"/>
          <w:szCs w:val="28"/>
          <w:lang w:val="fr-FR"/>
        </w:rPr>
      </w:pPr>
      <w:r>
        <w:rPr>
          <w:rFonts w:ascii="Calibri" w:hAnsi="Calibri"/>
          <w:sz w:val="28"/>
          <w:szCs w:val="28"/>
          <w:lang w:val="fr-FR"/>
        </w:rPr>
        <w:t>Le choix des outils (langages, Framework, techniques) a été fait en tenant compte des avancées des technologies web actuel.</w:t>
      </w:r>
    </w:p>
    <w:p>
      <w:pPr>
        <w:pStyle w:val="ListParagraph"/>
        <w:spacing w:lineRule="auto" w:line="360"/>
        <w:rPr>
          <w:rFonts w:ascii="Calibri" w:hAnsi="Calibri"/>
          <w:sz w:val="28"/>
          <w:szCs w:val="28"/>
          <w:lang w:val="fr-FR"/>
        </w:rPr>
      </w:pPr>
      <w:r>
        <w:rPr>
          <w:rFonts w:ascii="Calibri" w:hAnsi="Calibri"/>
          <w:sz w:val="28"/>
          <w:szCs w:val="28"/>
          <w:lang w:val="fr-FR"/>
        </w:rPr>
      </w:r>
    </w:p>
    <w:p>
      <w:pPr>
        <w:pStyle w:val="ListParagraph"/>
        <w:numPr>
          <w:ilvl w:val="0"/>
          <w:numId w:val="13"/>
        </w:numPr>
        <w:spacing w:lineRule="auto" w:line="360"/>
        <w:rPr>
          <w:b/>
          <w:b/>
          <w:bCs/>
          <w:lang w:val="fr-FR"/>
        </w:rPr>
      </w:pPr>
      <w:r>
        <w:rPr>
          <w:b/>
          <w:bCs/>
          <w:lang w:val="fr-FR"/>
        </w:rPr>
        <w:t>Ruby/Ruby on Rails :</w:t>
      </w:r>
    </w:p>
    <w:p>
      <w:pPr>
        <w:pStyle w:val="ListParagraph"/>
        <w:spacing w:lineRule="auto" w:line="360"/>
        <w:jc w:val="both"/>
        <w:rPr>
          <w:rFonts w:ascii="Calibri" w:hAnsi="Calibri"/>
          <w:sz w:val="28"/>
          <w:szCs w:val="28"/>
          <w:lang w:val="fr-FR"/>
        </w:rPr>
      </w:pPr>
      <w:r>
        <w:rPr>
          <w:rFonts w:ascii="Calibri" w:hAnsi="Calibri"/>
          <w:sz w:val="28"/>
          <w:szCs w:val="28"/>
          <w:lang w:val="fr-FR"/>
        </w:rPr>
        <w:t>Ce Framework a été choisi parce qu’il permet de garantir :</w:t>
      </w:r>
    </w:p>
    <w:p>
      <w:pPr>
        <w:pStyle w:val="ListParagraph"/>
        <w:numPr>
          <w:ilvl w:val="0"/>
          <w:numId w:val="14"/>
        </w:numPr>
        <w:spacing w:lineRule="auto" w:line="360"/>
        <w:jc w:val="both"/>
        <w:rPr>
          <w:rFonts w:ascii="Calibri" w:hAnsi="Calibri"/>
          <w:sz w:val="28"/>
          <w:szCs w:val="28"/>
          <w:lang w:val="fr-FR"/>
        </w:rPr>
      </w:pPr>
      <w:r>
        <w:rPr>
          <w:rFonts w:ascii="Calibri" w:hAnsi="Calibri"/>
          <w:sz w:val="28"/>
          <w:szCs w:val="28"/>
          <w:lang w:val="fr-FR"/>
        </w:rPr>
        <w:t>Un gain de productivité ;</w:t>
      </w:r>
    </w:p>
    <w:p>
      <w:pPr>
        <w:pStyle w:val="ListParagraph"/>
        <w:numPr>
          <w:ilvl w:val="0"/>
          <w:numId w:val="14"/>
        </w:numPr>
        <w:spacing w:lineRule="auto" w:line="360"/>
        <w:jc w:val="both"/>
        <w:rPr>
          <w:rFonts w:ascii="Calibri" w:hAnsi="Calibri"/>
          <w:sz w:val="28"/>
          <w:szCs w:val="28"/>
          <w:lang w:val="fr-FR"/>
        </w:rPr>
      </w:pPr>
      <w:r>
        <w:rPr>
          <w:rFonts w:ascii="Calibri" w:hAnsi="Calibri"/>
          <w:sz w:val="28"/>
          <w:szCs w:val="28"/>
          <w:lang w:val="fr-FR"/>
        </w:rPr>
        <w:t>Un travail en groupe entre développeurs plus facile ;</w:t>
      </w:r>
    </w:p>
    <w:p>
      <w:pPr>
        <w:pStyle w:val="Normal"/>
        <w:widowControl w:val="false"/>
        <w:numPr>
          <w:ilvl w:val="0"/>
          <w:numId w:val="14"/>
        </w:numPr>
        <w:tabs>
          <w:tab w:val="clear" w:pos="708"/>
          <w:tab w:val="left" w:pos="220" w:leader="none"/>
          <w:tab w:val="left" w:pos="720" w:leader="none"/>
        </w:tabs>
        <w:spacing w:lineRule="atLeast" w:line="460" w:before="0" w:after="373"/>
        <w:rPr/>
      </w:pPr>
      <w:r>
        <w:rPr>
          <w:rFonts w:cs="Calibri" w:ascii="Calibri" w:hAnsi="Calibri"/>
          <w:sz w:val="28"/>
          <w:szCs w:val="28"/>
          <w:lang w:val="fr-FR"/>
        </w:rPr>
        <w:t xml:space="preserve">Une clarté dans l’organisation des sources du projet grâce à </w:t>
      </w:r>
      <w:r>
        <w:rPr>
          <w:rFonts w:cs="Symbol" w:ascii="Calibri" w:hAnsi="Calibri"/>
          <w:sz w:val="28"/>
          <w:szCs w:val="28"/>
          <w:lang w:val="fr-FR"/>
        </w:rPr>
        <w:t> </w:t>
      </w:r>
      <w:r>
        <w:rPr>
          <w:rFonts w:cs="Calibri" w:ascii="Calibri" w:hAnsi="Calibri"/>
          <w:sz w:val="28"/>
          <w:szCs w:val="28"/>
          <w:lang w:val="fr-FR"/>
        </w:rPr>
        <w:t>l’architecture « MVC » ;</w:t>
      </w:r>
      <w:bookmarkStart w:id="16" w:name="_GoBack"/>
      <w:bookmarkEnd w:id="16"/>
    </w:p>
    <w:p>
      <w:pPr>
        <w:pStyle w:val="ListParagraph"/>
        <w:numPr>
          <w:ilvl w:val="0"/>
          <w:numId w:val="14"/>
        </w:numPr>
        <w:spacing w:lineRule="auto" w:line="360"/>
        <w:jc w:val="both"/>
        <w:rPr>
          <w:rFonts w:ascii="Calibri" w:hAnsi="Calibri"/>
          <w:sz w:val="28"/>
          <w:szCs w:val="28"/>
          <w:lang w:val="fr-FR"/>
        </w:rPr>
      </w:pPr>
      <w:r>
        <w:rPr>
          <w:rFonts w:ascii="Calibri" w:hAnsi="Calibri"/>
          <w:sz w:val="28"/>
          <w:szCs w:val="28"/>
          <w:lang w:val="fr-FR"/>
        </w:rPr>
        <w:t>Une maintenance évolutive et plus aisée ;</w:t>
      </w:r>
    </w:p>
    <w:p>
      <w:pPr>
        <w:pStyle w:val="ListParagraph"/>
        <w:numPr>
          <w:ilvl w:val="0"/>
          <w:numId w:val="14"/>
        </w:numPr>
        <w:spacing w:lineRule="auto" w:line="360"/>
        <w:jc w:val="both"/>
        <w:rPr>
          <w:rFonts w:ascii="Calibri" w:hAnsi="Calibri"/>
          <w:sz w:val="28"/>
          <w:szCs w:val="28"/>
          <w:lang w:val="fr-FR"/>
        </w:rPr>
      </w:pPr>
      <w:r>
        <w:rPr>
          <w:rFonts w:ascii="Calibri" w:hAnsi="Calibri"/>
          <w:sz w:val="28"/>
          <w:szCs w:val="28"/>
          <w:lang w:val="fr-FR"/>
        </w:rPr>
        <w:t>Une réutilisation des composants sans les réinventer complètement ;</w:t>
      </w:r>
    </w:p>
    <w:p>
      <w:pPr>
        <w:pStyle w:val="ListParagraph"/>
        <w:numPr>
          <w:ilvl w:val="0"/>
          <w:numId w:val="14"/>
        </w:numPr>
        <w:spacing w:lineRule="auto" w:line="360"/>
        <w:jc w:val="both"/>
        <w:rPr>
          <w:rFonts w:ascii="Calibri" w:hAnsi="Calibri"/>
          <w:sz w:val="28"/>
          <w:szCs w:val="28"/>
          <w:lang w:val="fr-FR"/>
        </w:rPr>
      </w:pPr>
      <w:r>
        <w:rPr>
          <w:rFonts w:ascii="Calibri" w:hAnsi="Calibri"/>
          <w:sz w:val="28"/>
          <w:szCs w:val="28"/>
          <w:lang w:val="fr-FR"/>
        </w:rPr>
        <w:t>Une robustesse du code.</w:t>
      </w:r>
    </w:p>
    <w:p>
      <w:pPr>
        <w:pStyle w:val="ListParagraph"/>
        <w:spacing w:lineRule="auto" w:line="360"/>
        <w:jc w:val="both"/>
        <w:rPr/>
      </w:pPr>
      <w:r>
        <w:rPr>
          <w:rFonts w:ascii="Calibri" w:hAnsi="Calibri"/>
          <w:sz w:val="28"/>
          <w:szCs w:val="28"/>
          <w:lang w:val="fr-FR"/>
        </w:rPr>
        <w:t xml:space="preserve">Mais qu’est-ce qu’un Framework ? Un Framework est un ensemble de composants qui servent à̀ créer les fondations, l'architecture et les grandes lignes d'un système (logiciel, site web etc.). Il en existe des centaines pour différents langages de programmation. Mais en revanche, cet outil demande aussi une courbe d’apprentissage plus élevée par rapport au langage natif dont il se sert pour faciliter les tâches du développeur. Ruby est utilisé pour construire le backend pour l’application du restaurant pilote (“LA PECHE”). Il a été utilisé pour mettre sur pied les web services consommés par </w:t>
      </w:r>
      <w:r>
        <w:rPr>
          <w:rFonts w:ascii="Calibri" w:hAnsi="Calibri"/>
          <w:b/>
          <w:bCs/>
          <w:i/>
          <w:iCs/>
          <w:sz w:val="28"/>
          <w:szCs w:val="28"/>
          <w:lang w:val="fr-FR"/>
        </w:rPr>
        <w:t>DASHBOARD</w:t>
      </w:r>
      <w:r>
        <w:rPr>
          <w:rFonts w:ascii="Calibri" w:hAnsi="Calibri"/>
          <w:sz w:val="28"/>
          <w:szCs w:val="28"/>
          <w:lang w:val="fr-FR"/>
        </w:rPr>
        <w:t>.</w:t>
      </w:r>
    </w:p>
    <w:p>
      <w:pPr>
        <w:pStyle w:val="ListParagraph"/>
        <w:rPr>
          <w:lang w:val="fr-FR"/>
        </w:rPr>
      </w:pPr>
      <w:r>
        <w:rPr>
          <w:lang w:val="fr-FR"/>
        </w:rPr>
      </w:r>
    </w:p>
    <w:p>
      <w:pPr>
        <w:pStyle w:val="ListParagraph"/>
        <w:numPr>
          <w:ilvl w:val="0"/>
          <w:numId w:val="2"/>
        </w:numPr>
        <w:spacing w:lineRule="auto" w:line="360"/>
        <w:jc w:val="both"/>
        <w:rPr/>
      </w:pPr>
      <w:r>
        <w:rPr>
          <w:rFonts w:ascii="Calibri" w:hAnsi="Calibri"/>
          <w:b/>
          <w:bCs/>
          <w:sz w:val="28"/>
          <w:szCs w:val="28"/>
          <w:lang w:val="fr-FR"/>
        </w:rPr>
        <w:t>Javascript/ReactJs</w:t>
      </w:r>
      <w:r>
        <w:rPr>
          <w:lang w:val="fr-FR"/>
        </w:rPr>
        <w:t xml:space="preserve"> : </w:t>
      </w:r>
      <w:r>
        <w:rPr>
          <w:rFonts w:ascii="Calibri" w:hAnsi="Calibri"/>
          <w:sz w:val="28"/>
          <w:szCs w:val="28"/>
          <w:lang w:val="fr-FR"/>
        </w:rPr>
        <w:t>JavaScript est un langage de programmation</w:t>
      </w:r>
      <w:r>
        <w:rPr>
          <w:lang w:val="fr-FR"/>
        </w:rPr>
        <w:t xml:space="preserve"> </w:t>
      </w:r>
      <w:r>
        <w:rPr>
          <w:rFonts w:ascii="Calibri" w:hAnsi="Calibri"/>
          <w:sz w:val="28"/>
          <w:szCs w:val="28"/>
          <w:lang w:val="fr-FR"/>
        </w:rPr>
        <w:t xml:space="preserve">utilisé pour rendre les pages Web interactives. C'est un langage qui donne vie à une page : les éléments interactifs et les animations. React (une librarie javascript) facilite la création d'interfaces utilisateur interactives, création des vues simples pour chaque état de votre application, et React met à jour et restitue efficacement les composants lorsque les données changent. Elle est utilisée pour mettre sur pied </w:t>
      </w:r>
      <w:r>
        <w:rPr>
          <w:rFonts w:ascii="Calibri" w:hAnsi="Calibri"/>
          <w:b/>
          <w:bCs/>
          <w:i/>
          <w:iCs/>
          <w:sz w:val="28"/>
          <w:szCs w:val="28"/>
          <w:lang w:val="fr-FR"/>
        </w:rPr>
        <w:t xml:space="preserve">DASHBOARD </w:t>
      </w:r>
      <w:r>
        <w:rPr>
          <w:rFonts w:ascii="Calibri" w:hAnsi="Calibri"/>
          <w:sz w:val="28"/>
          <w:szCs w:val="28"/>
          <w:lang w:val="fr-FR"/>
        </w:rPr>
        <w:t>pour la consommation des web services mis sur pied sur le backend de “LA PECHE”</w:t>
      </w:r>
    </w:p>
    <w:p>
      <w:pPr>
        <w:pStyle w:val="ListParagraph"/>
        <w:spacing w:lineRule="auto" w:line="360"/>
        <w:jc w:val="both"/>
        <w:rPr>
          <w:rFonts w:ascii="Calibri" w:hAnsi="Calibri"/>
          <w:sz w:val="28"/>
          <w:szCs w:val="28"/>
          <w:lang w:val="fr-FR"/>
        </w:rPr>
      </w:pPr>
      <w:r>
        <w:rPr>
          <w:rFonts w:ascii="Calibri" w:hAnsi="Calibri"/>
          <w:sz w:val="28"/>
          <w:szCs w:val="28"/>
          <w:lang w:val="fr-FR"/>
        </w:rPr>
      </w:r>
    </w:p>
    <w:p>
      <w:pPr>
        <w:pStyle w:val="ListParagraph"/>
        <w:numPr>
          <w:ilvl w:val="0"/>
          <w:numId w:val="2"/>
        </w:numPr>
        <w:spacing w:lineRule="auto" w:line="360"/>
        <w:jc w:val="both"/>
        <w:rPr/>
      </w:pPr>
      <w:r>
        <w:rPr>
          <w:rFonts w:ascii="Calibri" w:hAnsi="Calibri"/>
          <w:b/>
          <w:bCs/>
          <w:sz w:val="28"/>
          <w:szCs w:val="28"/>
          <w:lang w:val="fr-FR"/>
        </w:rPr>
        <w:t>Hightcharts</w:t>
      </w:r>
      <w:r>
        <w:rPr>
          <w:rFonts w:ascii="Calibri" w:hAnsi="Calibri"/>
          <w:sz w:val="28"/>
          <w:szCs w:val="28"/>
          <w:lang w:val="fr-FR"/>
        </w:rPr>
        <w:t>: est un très bon outil avec de bonnes propositions de graphiques pour présenter des statistiques. Etant un package npm, cela m’a permis de bien l’intégrer dans ReactJs.</w:t>
      </w:r>
    </w:p>
    <w:p>
      <w:pPr>
        <w:pStyle w:val="Normal"/>
        <w:rPr>
          <w:rFonts w:ascii="Arial Rounded MT Bold" w:hAnsi="Arial Rounded MT Bold" w:eastAsia="ＭＳ Ｐゴシック"/>
          <w:b/>
          <w:b/>
          <w:bCs/>
          <w:color w:val="EB6615"/>
          <w:sz w:val="32"/>
          <w:szCs w:val="32"/>
          <w:lang w:val="fr-FR"/>
        </w:rPr>
      </w:pPr>
      <w:r>
        <w:rPr>
          <w:rFonts w:eastAsia="ＭＳ Ｐゴシック"/>
          <w:b/>
          <w:bCs/>
          <w:color w:val="EB6615"/>
          <w:sz w:val="32"/>
          <w:szCs w:val="32"/>
          <w:lang w:val="fr-FR"/>
        </w:rPr>
      </w:r>
      <w:r>
        <w:br w:type="page"/>
      </w:r>
    </w:p>
    <w:p>
      <w:pPr>
        <w:pStyle w:val="Heading1"/>
        <w:rPr>
          <w:color w:val="auto"/>
          <w:lang w:val="fr-FR"/>
        </w:rPr>
      </w:pPr>
      <w:bookmarkStart w:id="17" w:name="_Toc482832151"/>
      <w:r>
        <w:rPr>
          <w:color w:val="auto"/>
          <w:lang w:val="fr-FR"/>
        </w:rPr>
        <w:t>II – IMPLEMENTATION DE “LA PECHE”</w:t>
      </w:r>
      <w:bookmarkEnd w:id="17"/>
    </w:p>
    <w:p>
      <w:pPr>
        <w:pStyle w:val="Normal"/>
        <w:rPr>
          <w:lang w:val="fr-FR"/>
        </w:rPr>
      </w:pPr>
      <w:r>
        <w:rPr>
          <w:lang w:val="fr-FR"/>
        </w:rPr>
      </w:r>
    </w:p>
    <w:p>
      <w:pPr>
        <w:pStyle w:val="Heading2"/>
        <w:numPr>
          <w:ilvl w:val="0"/>
          <w:numId w:val="8"/>
        </w:numPr>
        <w:rPr>
          <w:lang w:val="fr-FR"/>
        </w:rPr>
      </w:pPr>
      <w:bookmarkStart w:id="18" w:name="_Toc482832152"/>
      <w:r>
        <w:rPr>
          <w:lang w:val="fr-FR"/>
        </w:rPr>
        <w:t>Modélisation du système</w:t>
      </w:r>
      <w:bookmarkEnd w:id="18"/>
    </w:p>
    <w:p>
      <w:pPr>
        <w:pStyle w:val="ListParagraph"/>
        <w:rPr>
          <w:lang w:val="fr-FR"/>
        </w:rPr>
      </w:pPr>
      <w:r>
        <w:rPr>
          <w:lang w:val="fr-FR"/>
        </w:rPr>
      </w:r>
    </w:p>
    <w:p>
      <w:pPr>
        <w:pStyle w:val="Normal"/>
        <w:widowControl w:val="false"/>
        <w:spacing w:lineRule="auto" w:line="360" w:before="0" w:after="240"/>
        <w:ind w:left="709" w:right="0" w:hanging="0"/>
        <w:jc w:val="both"/>
        <w:rPr/>
      </w:pPr>
      <w:r>
        <w:rPr>
          <w:rFonts w:cs="Calibri" w:ascii="Calibri" w:hAnsi="Calibri"/>
          <w:sz w:val="28"/>
          <w:szCs w:val="28"/>
          <w:lang w:val="fr-FR"/>
        </w:rPr>
        <w:t xml:space="preserve">Dans cette partie, nous évoquerons la modélisation du système </w:t>
      </w:r>
      <w:r>
        <w:rPr>
          <w:rFonts w:cs="Times" w:ascii="Calibri" w:hAnsi="Calibri"/>
          <w:sz w:val="28"/>
          <w:szCs w:val="28"/>
          <w:lang w:val="fr-FR"/>
        </w:rPr>
        <w:t xml:space="preserve">«LA PECHE » </w:t>
      </w:r>
      <w:r>
        <w:rPr>
          <w:rFonts w:cs="Calibri" w:ascii="Calibri" w:hAnsi="Calibri"/>
          <w:sz w:val="28"/>
          <w:szCs w:val="28"/>
          <w:lang w:val="fr-FR"/>
        </w:rPr>
        <w:t xml:space="preserve">qui va nous permettre de ressortir le système d’information associé. Pour se faire, le langage de modélisation </w:t>
      </w:r>
      <w:r>
        <w:rPr>
          <w:rFonts w:cs="Times" w:ascii="Calibri" w:hAnsi="Calibri"/>
          <w:sz w:val="28"/>
          <w:szCs w:val="28"/>
          <w:lang w:val="fr-FR"/>
        </w:rPr>
        <w:t xml:space="preserve">UML </w:t>
      </w:r>
      <w:r>
        <w:rPr>
          <w:rFonts w:cs="Calibri" w:ascii="Calibri" w:hAnsi="Calibri"/>
          <w:sz w:val="28"/>
          <w:szCs w:val="28"/>
          <w:lang w:val="fr-FR"/>
        </w:rPr>
        <w:t xml:space="preserve">sera employé, avec </w:t>
      </w:r>
      <w:r>
        <w:rPr>
          <w:rFonts w:cs="Times" w:ascii="Calibri" w:hAnsi="Calibri"/>
          <w:sz w:val="28"/>
          <w:szCs w:val="28"/>
          <w:lang w:val="fr-FR"/>
        </w:rPr>
        <w:t xml:space="preserve">SQLite </w:t>
      </w:r>
      <w:r>
        <w:rPr>
          <w:rFonts w:cs="Calibri" w:ascii="Calibri" w:hAnsi="Calibri"/>
          <w:sz w:val="28"/>
          <w:szCs w:val="28"/>
          <w:lang w:val="fr-FR"/>
        </w:rPr>
        <w:t xml:space="preserve">comme </w:t>
      </w:r>
      <w:r>
        <w:rPr>
          <w:rFonts w:cs="Times" w:ascii="Calibri" w:hAnsi="Calibri"/>
          <w:sz w:val="28"/>
          <w:szCs w:val="28"/>
          <w:lang w:val="fr-FR"/>
        </w:rPr>
        <w:t xml:space="preserve">SGBD </w:t>
      </w:r>
      <w:r>
        <w:rPr>
          <w:rFonts w:cs="Calibri" w:ascii="Calibri" w:hAnsi="Calibri"/>
          <w:sz w:val="28"/>
          <w:szCs w:val="28"/>
          <w:lang w:val="fr-FR"/>
        </w:rPr>
        <w:t xml:space="preserve">(gestion de la base de données). </w:t>
      </w:r>
    </w:p>
    <w:p>
      <w:pPr>
        <w:pStyle w:val="Heading2"/>
        <w:numPr>
          <w:ilvl w:val="0"/>
          <w:numId w:val="8"/>
        </w:numPr>
        <w:rPr>
          <w:lang w:val="fr-FR"/>
        </w:rPr>
      </w:pPr>
      <w:bookmarkStart w:id="19" w:name="_Toc482832153"/>
      <w:r>
        <w:rPr>
          <w:lang w:val="fr-FR"/>
        </w:rPr>
        <w:t>Les acteurs du système</w:t>
      </w:r>
      <w:bookmarkEnd w:id="19"/>
    </w:p>
    <w:p>
      <w:pPr>
        <w:pStyle w:val="Heading3"/>
        <w:numPr>
          <w:ilvl w:val="0"/>
          <w:numId w:val="9"/>
        </w:numPr>
        <w:rPr>
          <w:lang w:val="fr-FR"/>
        </w:rPr>
      </w:pPr>
      <w:bookmarkStart w:id="20" w:name="_Toc482832154"/>
      <w:r>
        <w:rPr>
          <w:lang w:val="fr-FR"/>
        </w:rPr>
        <w:t>Le client</w:t>
      </w:r>
      <w:bookmarkEnd w:id="20"/>
    </w:p>
    <w:p>
      <w:pPr>
        <w:pStyle w:val="Normal"/>
        <w:ind w:left="0" w:right="0" w:firstLine="284"/>
        <w:rPr>
          <w:lang w:val="fr-FR"/>
        </w:rPr>
      </w:pPr>
      <w:r>
        <w:rPr>
          <w:lang w:val="fr-FR"/>
        </w:rPr>
      </w:r>
    </w:p>
    <w:p>
      <w:pPr>
        <w:pStyle w:val="Normal"/>
        <w:spacing w:lineRule="auto" w:line="360"/>
        <w:ind w:left="1418" w:right="0" w:hanging="0"/>
        <w:jc w:val="both"/>
        <w:rPr>
          <w:rFonts w:ascii="Calibri" w:hAnsi="Calibri"/>
          <w:sz w:val="28"/>
          <w:szCs w:val="28"/>
          <w:lang w:val="fr-FR"/>
        </w:rPr>
      </w:pPr>
      <w:r>
        <w:rPr>
          <w:rFonts w:ascii="Calibri" w:hAnsi="Calibri"/>
          <w:sz w:val="28"/>
          <w:szCs w:val="28"/>
          <w:lang w:val="fr-FR"/>
        </w:rPr>
        <w:t>Sera considéré comme client, tout internaute qui a un compte et peut se connecter sur le site « LA PECHE » avec un login et un mot de passe, il pourra en outre :</w:t>
      </w:r>
    </w:p>
    <w:p>
      <w:pPr>
        <w:pStyle w:val="ListParagraph"/>
        <w:numPr>
          <w:ilvl w:val="0"/>
          <w:numId w:val="15"/>
        </w:numPr>
        <w:spacing w:lineRule="auto" w:line="360"/>
        <w:jc w:val="both"/>
        <w:rPr>
          <w:rFonts w:ascii="Calibri" w:hAnsi="Calibri"/>
          <w:sz w:val="28"/>
          <w:szCs w:val="28"/>
          <w:lang w:val="fr-FR"/>
        </w:rPr>
      </w:pPr>
      <w:r>
        <w:rPr>
          <w:rFonts w:ascii="Calibri" w:hAnsi="Calibri"/>
          <w:sz w:val="28"/>
          <w:szCs w:val="28"/>
          <w:lang w:val="fr-FR"/>
        </w:rPr>
        <w:t>Modifier les paramètres de son compte ;</w:t>
      </w:r>
    </w:p>
    <w:p>
      <w:pPr>
        <w:pStyle w:val="ListParagraph"/>
        <w:numPr>
          <w:ilvl w:val="0"/>
          <w:numId w:val="15"/>
        </w:numPr>
        <w:spacing w:lineRule="auto" w:line="360"/>
        <w:jc w:val="both"/>
        <w:rPr>
          <w:rFonts w:ascii="Calibri" w:hAnsi="Calibri"/>
          <w:sz w:val="28"/>
          <w:szCs w:val="28"/>
          <w:lang w:val="fr-FR"/>
        </w:rPr>
      </w:pPr>
      <w:r>
        <w:rPr>
          <w:rFonts w:ascii="Calibri" w:hAnsi="Calibri"/>
          <w:sz w:val="28"/>
          <w:szCs w:val="28"/>
          <w:lang w:val="fr-FR"/>
        </w:rPr>
        <w:t>Se créer un compte « client » ;</w:t>
      </w:r>
    </w:p>
    <w:p>
      <w:pPr>
        <w:pStyle w:val="ListParagraph"/>
        <w:numPr>
          <w:ilvl w:val="0"/>
          <w:numId w:val="15"/>
        </w:numPr>
        <w:spacing w:lineRule="auto" w:line="360"/>
        <w:jc w:val="both"/>
        <w:rPr>
          <w:rFonts w:ascii="Calibri" w:hAnsi="Calibri"/>
          <w:sz w:val="28"/>
          <w:szCs w:val="28"/>
          <w:lang w:val="fr-FR"/>
        </w:rPr>
      </w:pPr>
      <w:r>
        <w:rPr>
          <w:rFonts w:ascii="Calibri" w:hAnsi="Calibri"/>
          <w:sz w:val="28"/>
          <w:szCs w:val="28"/>
          <w:lang w:val="fr-FR"/>
        </w:rPr>
        <w:t>Faire un achat dans le site à base des produits proposés.</w:t>
      </w:r>
    </w:p>
    <w:p>
      <w:pPr>
        <w:pStyle w:val="ListParagraph"/>
        <w:rPr>
          <w:lang w:val="fr-FR"/>
        </w:rPr>
      </w:pPr>
      <w:r>
        <w:rPr>
          <w:lang w:val="fr-FR"/>
        </w:rPr>
      </w:r>
    </w:p>
    <w:p>
      <w:pPr>
        <w:pStyle w:val="Heading3"/>
        <w:numPr>
          <w:ilvl w:val="0"/>
          <w:numId w:val="9"/>
        </w:numPr>
        <w:rPr>
          <w:lang w:val="fr-FR"/>
        </w:rPr>
      </w:pPr>
      <w:bookmarkStart w:id="21" w:name="_Toc482832155"/>
      <w:r>
        <w:rPr>
          <w:lang w:val="fr-FR"/>
        </w:rPr>
        <w:t>Administrateur</w:t>
      </w:r>
      <w:bookmarkEnd w:id="21"/>
    </w:p>
    <w:p>
      <w:pPr>
        <w:pStyle w:val="Normal"/>
        <w:rPr>
          <w:lang w:val="fr-FR"/>
        </w:rPr>
      </w:pPr>
      <w:r>
        <w:rPr>
          <w:lang w:val="fr-FR"/>
        </w:rPr>
      </w:r>
    </w:p>
    <w:p>
      <w:pPr>
        <w:pStyle w:val="Normal"/>
        <w:widowControl w:val="false"/>
        <w:numPr>
          <w:ilvl w:val="0"/>
          <w:numId w:val="3"/>
        </w:numPr>
        <w:tabs>
          <w:tab w:val="clear" w:pos="708"/>
          <w:tab w:val="left" w:pos="1418" w:leader="none"/>
        </w:tabs>
        <w:spacing w:lineRule="auto" w:line="360" w:before="0" w:after="240"/>
        <w:ind w:left="1418" w:right="0" w:hanging="0"/>
        <w:jc w:val="both"/>
        <w:rPr>
          <w:rFonts w:ascii="Calibri" w:hAnsi="Calibri" w:cs="Calibri"/>
          <w:sz w:val="28"/>
          <w:szCs w:val="28"/>
          <w:lang w:val="fr-FR"/>
        </w:rPr>
      </w:pPr>
      <w:r>
        <w:rPr>
          <w:rFonts w:cs="Calibri" w:ascii="Calibri" w:hAnsi="Calibri"/>
          <w:sz w:val="28"/>
          <w:szCs w:val="28"/>
          <w:lang w:val="fr-FR"/>
        </w:rPr>
        <w:t xml:space="preserve">Il constitue ici la face cachée du système pour tout internaute. Son rôle est de gérer l’ensemble des différentes fonctionnalités du site, de surveiller leurs activités, de mettre à jour le site. Il pourra donc : </w:t>
      </w:r>
    </w:p>
    <w:p>
      <w:pPr>
        <w:pStyle w:val="Normal"/>
        <w:widowControl w:val="false"/>
        <w:numPr>
          <w:ilvl w:val="0"/>
          <w:numId w:val="16"/>
        </w:numPr>
        <w:tabs>
          <w:tab w:val="clear" w:pos="708"/>
          <w:tab w:val="left" w:pos="284" w:leader="none"/>
          <w:tab w:val="left" w:pos="709" w:leader="none"/>
          <w:tab w:val="left" w:pos="940" w:leader="none"/>
        </w:tabs>
        <w:spacing w:before="0" w:after="373"/>
        <w:jc w:val="both"/>
        <w:rPr>
          <w:rFonts w:ascii="Calibri" w:hAnsi="Calibri" w:cs="Calibri"/>
          <w:sz w:val="28"/>
          <w:szCs w:val="28"/>
          <w:lang w:val="fr-FR"/>
        </w:rPr>
      </w:pPr>
      <w:r>
        <w:rPr>
          <w:rFonts w:cs="Calibri" w:ascii="Calibri" w:hAnsi="Calibri"/>
          <w:sz w:val="28"/>
          <w:szCs w:val="28"/>
          <w:lang w:val="fr-FR"/>
        </w:rPr>
        <w:t>Ajouter/supprimer/modifier la catégorie des produits dans le restaurant ;</w:t>
      </w:r>
    </w:p>
    <w:p>
      <w:pPr>
        <w:pStyle w:val="Normal"/>
        <w:widowControl w:val="false"/>
        <w:numPr>
          <w:ilvl w:val="0"/>
          <w:numId w:val="16"/>
        </w:numPr>
        <w:tabs>
          <w:tab w:val="clear" w:pos="708"/>
          <w:tab w:val="left" w:pos="284" w:leader="none"/>
          <w:tab w:val="left" w:pos="709" w:leader="none"/>
          <w:tab w:val="left" w:pos="940" w:leader="none"/>
        </w:tabs>
        <w:spacing w:before="0" w:after="373"/>
        <w:jc w:val="both"/>
        <w:rPr/>
      </w:pPr>
      <w:r>
        <w:rPr>
          <w:rFonts w:cs="Calibri" w:ascii="Calibri" w:hAnsi="Calibri"/>
          <w:sz w:val="28"/>
          <w:szCs w:val="28"/>
          <w:lang w:val="fr-FR"/>
        </w:rPr>
        <w:t>Ajouter/supprimer/modifier les produits proposés par le restaurant ;</w:t>
      </w:r>
    </w:p>
    <w:p>
      <w:pPr>
        <w:pStyle w:val="Normal"/>
        <w:widowControl w:val="false"/>
        <w:numPr>
          <w:ilvl w:val="0"/>
          <w:numId w:val="16"/>
        </w:numPr>
        <w:tabs>
          <w:tab w:val="clear" w:pos="708"/>
          <w:tab w:val="left" w:pos="284" w:leader="none"/>
          <w:tab w:val="left" w:pos="709" w:leader="none"/>
          <w:tab w:val="left" w:pos="940" w:leader="none"/>
        </w:tabs>
        <w:spacing w:before="0" w:after="373"/>
        <w:jc w:val="both"/>
        <w:rPr>
          <w:rFonts w:ascii="Calibri" w:hAnsi="Calibri" w:cs="Calibri"/>
          <w:sz w:val="28"/>
          <w:szCs w:val="28"/>
          <w:lang w:val="fr-FR"/>
        </w:rPr>
      </w:pPr>
      <w:r>
        <w:rPr>
          <w:rFonts w:cs="Calibri" w:ascii="Calibri" w:hAnsi="Calibri"/>
          <w:sz w:val="28"/>
          <w:szCs w:val="28"/>
          <w:lang w:val="fr-FR"/>
        </w:rPr>
        <w:t>Gérer les comptes des clients ;</w:t>
      </w:r>
    </w:p>
    <w:p>
      <w:pPr>
        <w:pStyle w:val="Normal"/>
        <w:widowControl w:val="false"/>
        <w:numPr>
          <w:ilvl w:val="0"/>
          <w:numId w:val="16"/>
        </w:numPr>
        <w:tabs>
          <w:tab w:val="clear" w:pos="708"/>
          <w:tab w:val="left" w:pos="284" w:leader="none"/>
          <w:tab w:val="left" w:pos="709" w:leader="none"/>
          <w:tab w:val="left" w:pos="940" w:leader="none"/>
        </w:tabs>
        <w:spacing w:before="0" w:after="373"/>
        <w:jc w:val="both"/>
        <w:rPr>
          <w:rFonts w:ascii="Calibri" w:hAnsi="Calibri" w:cs="Calibri"/>
          <w:sz w:val="28"/>
          <w:szCs w:val="28"/>
          <w:lang w:val="fr-FR"/>
        </w:rPr>
      </w:pPr>
      <w:r>
        <w:rPr>
          <w:rFonts w:cs="Calibri" w:ascii="Calibri" w:hAnsi="Calibri"/>
          <w:sz w:val="28"/>
          <w:szCs w:val="28"/>
          <w:lang w:val="fr-FR"/>
        </w:rPr>
        <w:t>Consulter et voir l’ensemble des achats effectués dans le restaurant ;</w:t>
      </w:r>
    </w:p>
    <w:p>
      <w:pPr>
        <w:pStyle w:val="Normal"/>
        <w:widowControl w:val="false"/>
        <w:numPr>
          <w:ilvl w:val="0"/>
          <w:numId w:val="16"/>
        </w:numPr>
        <w:tabs>
          <w:tab w:val="clear" w:pos="708"/>
          <w:tab w:val="left" w:pos="284" w:leader="none"/>
          <w:tab w:val="left" w:pos="709" w:leader="none"/>
          <w:tab w:val="left" w:pos="940" w:leader="none"/>
        </w:tabs>
        <w:spacing w:before="0" w:after="373"/>
        <w:jc w:val="both"/>
        <w:rPr>
          <w:rFonts w:ascii="Calibri" w:hAnsi="Calibri" w:cs="Calibri"/>
          <w:sz w:val="28"/>
          <w:szCs w:val="28"/>
          <w:lang w:val="fr-FR"/>
        </w:rPr>
      </w:pPr>
      <w:r>
        <w:rPr>
          <w:rFonts w:cs="Calibri" w:ascii="Calibri" w:hAnsi="Calibri"/>
          <w:sz w:val="28"/>
          <w:szCs w:val="28"/>
          <w:lang w:val="fr-FR"/>
        </w:rPr>
        <w:t>Consulter les différents états d’activités sur le site.</w:t>
      </w:r>
    </w:p>
    <w:p>
      <w:pPr>
        <w:pStyle w:val="Heading2"/>
        <w:numPr>
          <w:ilvl w:val="0"/>
          <w:numId w:val="8"/>
        </w:numPr>
        <w:spacing w:lineRule="auto" w:line="360"/>
        <w:rPr/>
      </w:pPr>
      <w:bookmarkStart w:id="22" w:name="_Toc482832156"/>
      <w:r>
        <w:rPr>
          <w:lang w:val="fr-FR"/>
        </w:rPr>
        <w:t>Les cas d’utilisation « Use Cases »</w:t>
      </w:r>
      <w:bookmarkEnd w:id="22"/>
      <w:r>
        <w:rPr>
          <w:lang w:val="fr-FR"/>
        </w:rPr>
        <w:t xml:space="preserve"> </w:t>
      </w:r>
    </w:p>
    <w:p>
      <w:pPr>
        <w:pStyle w:val="Normal"/>
        <w:widowControl w:val="false"/>
        <w:tabs>
          <w:tab w:val="clear" w:pos="708"/>
          <w:tab w:val="left" w:pos="709" w:leader="none"/>
          <w:tab w:val="left" w:pos="1134" w:leader="none"/>
        </w:tabs>
        <w:spacing w:lineRule="auto" w:line="360" w:before="0" w:after="240"/>
        <w:ind w:left="709" w:right="0" w:hanging="0"/>
        <w:jc w:val="both"/>
        <w:rPr>
          <w:rFonts w:ascii="Calibri" w:hAnsi="Calibri" w:cs="Calibri"/>
          <w:sz w:val="28"/>
          <w:szCs w:val="28"/>
          <w:lang w:val="fr-FR"/>
        </w:rPr>
      </w:pPr>
      <w:r>
        <w:rPr>
          <w:rFonts w:cs="Calibri" w:ascii="Calibri" w:hAnsi="Calibri"/>
          <w:sz w:val="28"/>
          <w:szCs w:val="28"/>
          <w:lang w:val="fr-FR"/>
        </w:rPr>
        <w:t xml:space="preserve">Il s’agit ici tout simplement de schématiser les différentes actions que pourront effectuer les acteurs du système mentionnés précédemment. </w:t>
      </w:r>
    </w:p>
    <w:p>
      <w:pPr>
        <w:pStyle w:val="Normal"/>
        <w:widowControl w:val="false"/>
        <w:numPr>
          <w:ilvl w:val="0"/>
          <w:numId w:val="3"/>
        </w:numPr>
        <w:tabs>
          <w:tab w:val="clear" w:pos="708"/>
          <w:tab w:val="left" w:pos="940" w:leader="none"/>
          <w:tab w:val="left" w:pos="1440" w:leader="none"/>
        </w:tabs>
        <w:spacing w:before="0" w:after="373"/>
        <w:rPr/>
      </w:pPr>
      <w:r>
        <w:rPr/>
        <w:drawing>
          <wp:inline distT="0" distB="0" distL="0" distR="0">
            <wp:extent cx="5756910" cy="4347210"/>
            <wp:effectExtent l="0" t="0" r="0" b="0"/>
            <wp:docPr id="5"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2" descr=""/>
                    <pic:cNvPicPr>
                      <a:picLocks noChangeAspect="1" noChangeArrowheads="1"/>
                    </pic:cNvPicPr>
                  </pic:nvPicPr>
                  <pic:blipFill>
                    <a:blip r:embed="rId3"/>
                    <a:stretch>
                      <a:fillRect/>
                    </a:stretch>
                  </pic:blipFill>
                  <pic:spPr bwMode="auto">
                    <a:xfrm>
                      <a:off x="0" y="0"/>
                      <a:ext cx="5756910" cy="4347210"/>
                    </a:xfrm>
                    <a:prstGeom prst="rect">
                      <a:avLst/>
                    </a:prstGeom>
                  </pic:spPr>
                </pic:pic>
              </a:graphicData>
            </a:graphic>
          </wp:inline>
        </w:drawing>
      </w:r>
    </w:p>
    <w:p>
      <w:pPr>
        <w:pStyle w:val="ListParagraph"/>
        <w:widowControl w:val="false"/>
        <w:numPr>
          <w:ilvl w:val="0"/>
          <w:numId w:val="3"/>
        </w:numPr>
        <w:spacing w:lineRule="atLeast" w:line="440" w:before="0" w:after="240"/>
        <w:contextualSpacing/>
        <w:rPr>
          <w:rFonts w:ascii="Times" w:hAnsi="Times" w:cs="Times"/>
          <w:b/>
          <w:b/>
          <w:bCs/>
          <w:u w:val="single"/>
          <w:lang w:val="fr-FR"/>
        </w:rPr>
      </w:pPr>
      <w:r>
        <w:rPr>
          <w:rFonts w:cs="Times" w:ascii="Times" w:hAnsi="Times"/>
          <w:b/>
          <w:bCs/>
          <w:u w:val="single"/>
          <w:lang w:val="fr-FR"/>
        </w:rPr>
        <w:t xml:space="preserve">Figure 1 : Diagramme cas d’utilisation : le client </w:t>
      </w:r>
    </w:p>
    <w:p>
      <w:pPr>
        <w:pStyle w:val="Normal"/>
        <w:widowControl w:val="false"/>
        <w:spacing w:lineRule="atLeast" w:line="440" w:before="0" w:after="240"/>
        <w:rPr/>
      </w:pPr>
      <w:r>
        <w:rPr/>
        <w:drawing>
          <wp:inline distT="0" distB="0" distL="0" distR="0">
            <wp:extent cx="5756910" cy="5871210"/>
            <wp:effectExtent l="0" t="0" r="0" b="0"/>
            <wp:docPr id="6"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3" descr=""/>
                    <pic:cNvPicPr>
                      <a:picLocks noChangeAspect="1" noChangeArrowheads="1"/>
                    </pic:cNvPicPr>
                  </pic:nvPicPr>
                  <pic:blipFill>
                    <a:blip r:embed="rId4"/>
                    <a:stretch>
                      <a:fillRect/>
                    </a:stretch>
                  </pic:blipFill>
                  <pic:spPr bwMode="auto">
                    <a:xfrm>
                      <a:off x="0" y="0"/>
                      <a:ext cx="5756910" cy="5871210"/>
                    </a:xfrm>
                    <a:prstGeom prst="rect">
                      <a:avLst/>
                    </a:prstGeom>
                  </pic:spPr>
                </pic:pic>
              </a:graphicData>
            </a:graphic>
          </wp:inline>
        </w:drawing>
      </w:r>
    </w:p>
    <w:p>
      <w:pPr>
        <w:pStyle w:val="ListParagraph"/>
        <w:widowControl w:val="false"/>
        <w:numPr>
          <w:ilvl w:val="0"/>
          <w:numId w:val="3"/>
        </w:numPr>
        <w:spacing w:lineRule="atLeast" w:line="440" w:before="0" w:after="240"/>
        <w:contextualSpacing/>
        <w:rPr>
          <w:rFonts w:ascii="Times" w:hAnsi="Times" w:cs="Times"/>
          <w:b/>
          <w:b/>
          <w:bCs/>
          <w:u w:val="single"/>
          <w:lang w:val="fr-FR"/>
        </w:rPr>
      </w:pPr>
      <w:r>
        <w:rPr>
          <w:rFonts w:cs="Times" w:ascii="Times" w:hAnsi="Times"/>
          <w:b/>
          <w:bCs/>
          <w:u w:val="single"/>
          <w:lang w:val="fr-FR"/>
        </w:rPr>
        <w:t>Figure 1 : Diagramme cas d’utilisation : l’administrateur</w:t>
      </w:r>
    </w:p>
    <w:p>
      <w:pPr>
        <w:pStyle w:val="ListParagraph"/>
        <w:ind w:left="1440" w:right="0" w:hanging="0"/>
        <w:rPr>
          <w:lang w:val="fr-FR"/>
        </w:rPr>
      </w:pPr>
      <w:r>
        <w:rPr>
          <w:lang w:val="fr-FR"/>
        </w:rPr>
      </w:r>
    </w:p>
    <w:p>
      <w:pPr>
        <w:pStyle w:val="ListParagraph"/>
        <w:ind w:left="1440" w:right="0" w:hanging="0"/>
        <w:rPr>
          <w:lang w:val="fr-FR"/>
        </w:rPr>
      </w:pPr>
      <w:r>
        <w:rPr>
          <w:lang w:val="fr-FR"/>
        </w:rPr>
      </w:r>
    </w:p>
    <w:p>
      <w:pPr>
        <w:pStyle w:val="ListParagraph"/>
        <w:ind w:left="1440" w:right="0" w:hanging="0"/>
        <w:rPr>
          <w:lang w:val="fr-FR"/>
        </w:rPr>
      </w:pPr>
      <w:r>
        <w:rPr>
          <w:lang w:val="fr-FR"/>
        </w:rPr>
      </w:r>
    </w:p>
    <w:p>
      <w:pPr>
        <w:pStyle w:val="ListParagraph"/>
        <w:ind w:left="1440" w:right="0" w:hanging="0"/>
        <w:rPr>
          <w:lang w:val="fr-FR"/>
        </w:rPr>
      </w:pPr>
      <w:r>
        <w:rPr>
          <w:lang w:val="fr-FR"/>
        </w:rPr>
      </w:r>
    </w:p>
    <w:p>
      <w:pPr>
        <w:pStyle w:val="ListParagraph"/>
        <w:ind w:left="1440" w:right="0" w:hanging="0"/>
        <w:rPr>
          <w:lang w:val="fr-FR"/>
        </w:rPr>
      </w:pPr>
      <w:r>
        <w:rPr>
          <w:lang w:val="fr-FR"/>
        </w:rPr>
      </w:r>
    </w:p>
    <w:p>
      <w:pPr>
        <w:pStyle w:val="ListParagraph"/>
        <w:ind w:left="1440" w:right="0" w:hanging="0"/>
        <w:rPr>
          <w:lang w:val="fr-FR"/>
        </w:rPr>
      </w:pPr>
      <w:r>
        <w:rPr>
          <w:lang w:val="fr-FR"/>
        </w:rPr>
      </w:r>
    </w:p>
    <w:p>
      <w:pPr>
        <w:pStyle w:val="ListParagraph"/>
        <w:ind w:left="1440" w:right="0" w:hanging="0"/>
        <w:rPr>
          <w:lang w:val="fr-FR"/>
        </w:rPr>
      </w:pPr>
      <w:r>
        <w:rPr>
          <w:lang w:val="fr-FR"/>
        </w:rPr>
      </w:r>
    </w:p>
    <w:p>
      <w:pPr>
        <w:pStyle w:val="ListParagraph"/>
        <w:ind w:left="1440" w:right="0" w:hanging="0"/>
        <w:rPr>
          <w:lang w:val="fr-FR"/>
        </w:rPr>
      </w:pPr>
      <w:r>
        <w:rPr>
          <w:lang w:val="fr-FR"/>
        </w:rPr>
      </w:r>
    </w:p>
    <w:p>
      <w:pPr>
        <w:pStyle w:val="ListParagraph"/>
        <w:ind w:left="1440" w:right="0" w:hanging="0"/>
        <w:rPr>
          <w:lang w:val="fr-FR"/>
        </w:rPr>
      </w:pPr>
      <w:r>
        <w:rPr>
          <w:lang w:val="fr-FR"/>
        </w:rPr>
      </w:r>
    </w:p>
    <w:p>
      <w:pPr>
        <w:pStyle w:val="ListParagraph"/>
        <w:ind w:left="1440" w:right="0" w:hanging="0"/>
        <w:rPr>
          <w:lang w:val="fr-FR"/>
        </w:rPr>
      </w:pPr>
      <w:r>
        <w:rPr>
          <w:lang w:val="fr-FR"/>
        </w:rPr>
      </w:r>
    </w:p>
    <w:p>
      <w:pPr>
        <w:pStyle w:val="ListParagraph"/>
        <w:ind w:left="1440" w:right="0" w:hanging="0"/>
        <w:rPr>
          <w:lang w:val="fr-FR"/>
        </w:rPr>
      </w:pPr>
      <w:r>
        <w:rPr>
          <w:lang w:val="fr-FR"/>
        </w:rPr>
      </w:r>
    </w:p>
    <w:p>
      <w:pPr>
        <w:pStyle w:val="ListParagraph"/>
        <w:ind w:left="1440" w:right="0" w:hanging="0"/>
        <w:rPr>
          <w:lang w:val="fr-FR"/>
        </w:rPr>
      </w:pPr>
      <w:r>
        <w:rPr>
          <w:lang w:val="fr-FR"/>
        </w:rPr>
      </w:r>
    </w:p>
    <w:p>
      <w:pPr>
        <w:pStyle w:val="ListParagraph"/>
        <w:ind w:left="1440" w:right="0" w:hanging="0"/>
        <w:rPr>
          <w:lang w:val="fr-FR"/>
        </w:rPr>
      </w:pPr>
      <w:r>
        <w:rPr>
          <w:lang w:val="fr-FR"/>
        </w:rPr>
      </w:r>
    </w:p>
    <w:p>
      <w:pPr>
        <w:pStyle w:val="Heading2"/>
        <w:numPr>
          <w:ilvl w:val="0"/>
          <w:numId w:val="8"/>
        </w:numPr>
        <w:rPr/>
      </w:pPr>
      <w:bookmarkStart w:id="23" w:name="_Toc482832157"/>
      <w:r>
        <w:rPr>
          <w:lang w:val="fr-FR"/>
        </w:rPr>
        <w:t>Diagrammes de classes</w:t>
      </w:r>
      <w:bookmarkEnd w:id="23"/>
      <w:r>
        <w:rPr>
          <w:lang w:val="fr-FR"/>
        </w:rPr>
        <w:t xml:space="preserve"> </w:t>
      </w:r>
      <w:r>
        <w:rPr/>
        <w:tab/>
      </w:r>
    </w:p>
    <w:p>
      <w:pPr>
        <w:pStyle w:val="Normal"/>
        <w:rPr>
          <w:lang w:val="fr-FR"/>
        </w:rPr>
      </w:pPr>
      <w:r>
        <w:rPr>
          <w:lang w:val="fr-FR"/>
        </w:rPr>
      </w:r>
    </w:p>
    <w:p>
      <w:pPr>
        <w:pStyle w:val="Normal"/>
        <w:widowControl w:val="false"/>
        <w:spacing w:lineRule="auto" w:line="360" w:before="0" w:after="240"/>
        <w:ind w:left="709" w:right="0" w:hanging="0"/>
        <w:jc w:val="both"/>
        <w:rPr>
          <w:rFonts w:ascii="Calibri" w:hAnsi="Calibri" w:cs="Times"/>
          <w:sz w:val="28"/>
          <w:szCs w:val="28"/>
          <w:lang w:val="fr-FR"/>
        </w:rPr>
      </w:pPr>
      <w:r>
        <w:rPr>
          <w:rFonts w:cs="Times" w:ascii="Calibri" w:hAnsi="Calibri"/>
          <w:sz w:val="28"/>
          <w:szCs w:val="28"/>
          <w:lang w:val="fr-FR"/>
        </w:rPr>
        <w:t>En génie logiciel, un diagramme de classes dans le langage de modélisation unifié (UML) est un type de diagramme de structure statique qui décrit la structure d'un système en montrant les classes du système, leurs attributs, opérations (ou méthodes) et les relations entre les objets.</w:t>
      </w:r>
    </w:p>
    <w:p>
      <w:pPr>
        <w:pStyle w:val="Normal"/>
        <w:widowControl w:val="false"/>
        <w:spacing w:lineRule="atLeast" w:line="440" w:before="0" w:after="240"/>
        <w:rPr>
          <w:rFonts w:ascii="Times" w:hAnsi="Times" w:cs="Times"/>
          <w:lang w:val="fr-FR"/>
        </w:rPr>
      </w:pPr>
      <w:r>
        <w:rPr>
          <w:rFonts w:cs="Times" w:ascii="Times" w:hAnsi="Times"/>
          <w:lang w:val="fr-FR"/>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5490210" cy="2754630"/>
            <wp:effectExtent l="0" t="0" r="0" b="0"/>
            <wp:wrapSquare wrapText="largest"/>
            <wp:docPr id="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 descr=""/>
                    <pic:cNvPicPr>
                      <a:picLocks noChangeAspect="1" noChangeArrowheads="1"/>
                    </pic:cNvPicPr>
                  </pic:nvPicPr>
                  <pic:blipFill>
                    <a:blip r:embed="rId5"/>
                    <a:stretch>
                      <a:fillRect/>
                    </a:stretch>
                  </pic:blipFill>
                  <pic:spPr bwMode="auto">
                    <a:xfrm>
                      <a:off x="0" y="0"/>
                      <a:ext cx="5490210" cy="2754630"/>
                    </a:xfrm>
                    <a:prstGeom prst="rect">
                      <a:avLst/>
                    </a:prstGeom>
                  </pic:spPr>
                </pic:pic>
              </a:graphicData>
            </a:graphic>
          </wp:anchor>
        </w:drawing>
      </w:r>
    </w:p>
    <w:p>
      <w:pPr>
        <w:pStyle w:val="Normal"/>
        <w:rPr>
          <w:rFonts w:ascii="Calibri" w:hAnsi="Calibri"/>
          <w:i/>
          <w:i/>
          <w:iCs/>
          <w:lang w:val="fr-FR"/>
        </w:rPr>
      </w:pPr>
      <w:r>
        <w:rPr>
          <w:rFonts w:ascii="Calibri" w:hAnsi="Calibri"/>
          <w:i/>
          <w:iCs/>
          <w:lang w:val="fr-FR"/>
        </w:rPr>
        <w:t xml:space="preserve">int – integer/entier </w:t>
      </w:r>
    </w:p>
    <w:p>
      <w:pPr>
        <w:pStyle w:val="Normal"/>
        <w:rPr>
          <w:rFonts w:ascii="Calibri" w:hAnsi="Calibri"/>
          <w:i/>
          <w:i/>
          <w:iCs/>
          <w:lang w:val="fr-FR"/>
        </w:rPr>
      </w:pPr>
      <w:r>
        <w:rPr>
          <w:rFonts w:ascii="Calibri" w:hAnsi="Calibri"/>
          <w:i/>
          <w:iCs/>
          <w:lang w:val="fr-FR"/>
        </w:rPr>
        <w:t>str – string/chaîne de caractere</w:t>
      </w:r>
    </w:p>
    <w:p>
      <w:pPr>
        <w:pStyle w:val="Normal"/>
        <w:rPr>
          <w:rFonts w:ascii="Calibri" w:hAnsi="Calibri"/>
          <w:i/>
          <w:i/>
          <w:iCs/>
          <w:lang w:val="fr-FR"/>
        </w:rPr>
      </w:pPr>
      <w:r>
        <w:rPr>
          <w:rFonts w:ascii="Calibri" w:hAnsi="Calibri"/>
          <w:i/>
          <w:iCs/>
          <w:lang w:val="fr-FR"/>
        </w:rPr>
        <w:t>date – format de date</w:t>
      </w:r>
    </w:p>
    <w:p>
      <w:pPr>
        <w:pStyle w:val="Normal"/>
        <w:rPr>
          <w:rFonts w:ascii="Calibri" w:hAnsi="Calibri"/>
          <w:i/>
          <w:i/>
          <w:iCs/>
          <w:lang w:val="fr-FR"/>
        </w:rPr>
      </w:pPr>
      <w:r>
        <w:rPr>
          <w:rFonts w:ascii="Calibri" w:hAnsi="Calibri"/>
          <w:i/>
          <w:iCs/>
          <w:lang w:val="fr-FR"/>
        </w:rPr>
        <w:t>PK – Primary Key/Clé primaire</w:t>
      </w:r>
    </w:p>
    <w:p>
      <w:pPr>
        <w:pStyle w:val="Normal"/>
        <w:rPr>
          <w:rFonts w:ascii="Calibri" w:hAnsi="Calibri"/>
          <w:i/>
          <w:i/>
          <w:iCs/>
          <w:lang w:val="fr-FR"/>
        </w:rPr>
      </w:pPr>
      <w:r>
        <w:rPr>
          <w:rFonts w:ascii="Calibri" w:hAnsi="Calibri"/>
          <w:i/>
          <w:iCs/>
          <w:lang w:val="fr-FR"/>
        </w:rPr>
        <w:t>FK – Foreign key/ Clé étrangère</w:t>
      </w:r>
    </w:p>
    <w:p>
      <w:pPr>
        <w:pStyle w:val="Normal"/>
        <w:rPr>
          <w:lang w:val="fr-FR"/>
        </w:rPr>
      </w:pPr>
      <w:r>
        <w:rPr>
          <w:lang w:val="fr-FR"/>
        </w:rPr>
      </w:r>
    </w:p>
    <w:p>
      <w:pPr>
        <w:pStyle w:val="Heading2"/>
        <w:numPr>
          <w:ilvl w:val="0"/>
          <w:numId w:val="8"/>
        </w:numPr>
        <w:spacing w:lineRule="auto" w:line="360"/>
        <w:rPr/>
      </w:pPr>
      <w:bookmarkStart w:id="24" w:name="_Toc482832158"/>
      <w:r>
        <w:rPr>
          <w:lang w:val="fr-FR"/>
        </w:rPr>
        <w:t>Vue générale du système d’information</w:t>
      </w:r>
      <w:bookmarkEnd w:id="24"/>
      <w:r>
        <w:rPr>
          <w:lang w:val="fr-FR"/>
        </w:rPr>
        <w:t xml:space="preserve"> </w:t>
      </w:r>
    </w:p>
    <w:p>
      <w:pPr>
        <w:pStyle w:val="Normal"/>
        <w:widowControl w:val="false"/>
        <w:spacing w:lineRule="auto" w:line="360" w:before="0" w:after="240"/>
        <w:ind w:left="709" w:right="0" w:hanging="0"/>
        <w:jc w:val="both"/>
        <w:rPr/>
      </w:pPr>
      <w:r>
        <w:rPr>
          <w:rFonts w:cs="Calibri" w:ascii="Calibri" w:hAnsi="Calibri"/>
          <w:sz w:val="28"/>
          <w:szCs w:val="28"/>
          <w:lang w:val="fr-FR"/>
        </w:rPr>
        <w:t xml:space="preserve">Le système d’information de </w:t>
      </w:r>
      <w:r>
        <w:rPr>
          <w:rFonts w:cs="Times" w:ascii="Calibri" w:hAnsi="Calibri"/>
          <w:sz w:val="28"/>
          <w:szCs w:val="28"/>
          <w:lang w:val="fr-FR"/>
        </w:rPr>
        <w:t xml:space="preserve">« LA PECHE » </w:t>
      </w:r>
      <w:r>
        <w:rPr>
          <w:rFonts w:cs="Calibri" w:ascii="Calibri" w:hAnsi="Calibri"/>
          <w:sz w:val="28"/>
          <w:szCs w:val="28"/>
          <w:lang w:val="fr-FR"/>
        </w:rPr>
        <w:t xml:space="preserve">a été implémenté avec </w:t>
      </w:r>
      <w:r>
        <w:rPr>
          <w:rFonts w:cs="Times" w:ascii="Calibri" w:hAnsi="Calibri"/>
          <w:sz w:val="28"/>
          <w:szCs w:val="28"/>
          <w:lang w:val="fr-FR"/>
        </w:rPr>
        <w:t xml:space="preserve">SQLite </w:t>
      </w:r>
      <w:r>
        <w:rPr>
          <w:rFonts w:cs="Calibri" w:ascii="Calibri" w:hAnsi="Calibri"/>
          <w:sz w:val="28"/>
          <w:szCs w:val="28"/>
          <w:lang w:val="fr-FR"/>
        </w:rPr>
        <w:t>comme SGBD. Il s’agit ici, à ce niveau de réalisation du projet, de passer à la structuration des informations concernant l’application web dans une base de données. Grâce aux règles régissant le passage d’un modèle conceptuel de données matérialisé ici par nos diagrammes de classes, à un modèle logique de données donc à la base de données, nous avons généré le système d’information.</w:t>
      </w:r>
    </w:p>
    <w:p>
      <w:pPr>
        <w:pStyle w:val="Normal"/>
        <w:widowControl w:val="false"/>
        <w:spacing w:lineRule="auto" w:line="360" w:before="0" w:after="240"/>
        <w:ind w:left="709" w:right="0" w:firstLine="709"/>
        <w:jc w:val="both"/>
        <w:rPr/>
      </w:pPr>
      <w:r>
        <w:rPr>
          <w:rFonts w:cs="Calibri" w:ascii="Calibri" w:hAnsi="Calibri"/>
          <w:sz w:val="28"/>
          <w:szCs w:val="28"/>
          <w:lang w:val="fr-FR"/>
        </w:rPr>
        <w:t>Sous Ruby on rails, nous avons le fichier «</w:t>
      </w:r>
      <w:r>
        <w:rPr>
          <w:rFonts w:cs="Calibri" w:ascii="Calibri" w:hAnsi="Calibri"/>
          <w:i/>
          <w:iCs/>
          <w:color w:val="EB6615"/>
          <w:sz w:val="28"/>
          <w:szCs w:val="28"/>
          <w:lang w:val="fr-FR"/>
        </w:rPr>
        <w:t>db/schema.rb </w:t>
      </w:r>
      <w:r>
        <w:rPr>
          <w:rFonts w:cs="Calibri" w:ascii="Calibri" w:hAnsi="Calibri"/>
          <w:color w:val="EB6615"/>
          <w:sz w:val="28"/>
          <w:szCs w:val="28"/>
          <w:lang w:val="fr-FR"/>
        </w:rPr>
        <w:t xml:space="preserve">» </w:t>
      </w:r>
      <w:r>
        <w:rPr>
          <w:rFonts w:cs="Calibri" w:ascii="Calibri" w:hAnsi="Calibri"/>
          <w:sz w:val="28"/>
          <w:szCs w:val="28"/>
          <w:lang w:val="fr-FR"/>
        </w:rPr>
        <w:t>qui</w:t>
      </w:r>
      <w:r>
        <w:rPr>
          <w:rFonts w:cs="Times" w:ascii="Calibri" w:hAnsi="Calibri"/>
          <w:sz w:val="28"/>
          <w:szCs w:val="28"/>
          <w:lang w:val="fr-FR"/>
        </w:rPr>
        <w:t xml:space="preserve"> est reproduit à chaque fois que vous exécutez une migration. Il reproduit l'intégralité du schéma de votre base de données. Il est également utilisé par certaines commandes de migration dans Rails pour éviter de refaire toutes les migrations une à une (dans le cas d'une réinitialisation de migration par exemple).</w:t>
      </w:r>
    </w:p>
    <w:p>
      <w:pPr>
        <w:pStyle w:val="Normal"/>
        <w:spacing w:lineRule="auto" w:line="360"/>
        <w:ind w:left="709" w:right="0" w:firstLine="709"/>
        <w:jc w:val="both"/>
        <w:rPr/>
      </w:pPr>
      <w:r>
        <w:rPr>
          <w:rStyle w:val="Jlqj4b"/>
          <w:rFonts w:eastAsia="Times New Roman" w:cs="Times New Roman" w:ascii="Calibri" w:hAnsi="Calibri"/>
          <w:color w:val="000000"/>
          <w:sz w:val="28"/>
          <w:szCs w:val="28"/>
          <w:lang w:val="fr-FR"/>
        </w:rPr>
        <w:t>Les migrations vous permettent de modifier le schéma de votre base de données dans votre application Rails. On utilise donc du code Ruby au lieu de SQL. L'utilisation de migrations Rails au lieu de SQL présente plusieurs avantages. Les applications Rails qui peuvent rester dans le modèle Active Record sont indépendantes de la base de données. Si l’on doit écrire du SQL pour modifier le schéma, on perdra cette indépendance. Les migrations évitent cela puisqu'elles apportent les modifications dans Ruby indépendamment de la plate-forme. Les migrations conservent les modifications du schéma de la base de données avec le code de l’application. Elles sont écrites en Ruby et versionnées avec le reste de l’application.</w:t>
      </w:r>
    </w:p>
    <w:p>
      <w:pPr>
        <w:pStyle w:val="Normal"/>
        <w:widowControl w:val="false"/>
        <w:spacing w:lineRule="auto" w:line="360" w:before="0" w:after="240"/>
        <w:ind w:left="709" w:right="0" w:firstLine="709"/>
        <w:jc w:val="both"/>
        <w:rPr>
          <w:rFonts w:ascii="Calibri" w:hAnsi="Calibri" w:cs="Times"/>
          <w:sz w:val="28"/>
          <w:szCs w:val="28"/>
          <w:lang w:val="fr-FR"/>
        </w:rPr>
      </w:pPr>
      <w:r>
        <w:rPr>
          <w:rFonts w:cs="Times" w:ascii="Calibri" w:hAnsi="Calibri"/>
          <w:sz w:val="28"/>
          <w:szCs w:val="28"/>
          <w:lang w:val="fr-FR"/>
        </w:rPr>
        <w:t xml:space="preserve">C'est aussi le seul endroit où on pourra voir toutes nos tables à la fois pour la référence des colonnes. </w:t>
      </w:r>
    </w:p>
    <w:p>
      <w:pPr>
        <w:pStyle w:val="Normal"/>
        <w:keepNext w:val="true"/>
        <w:widowControl w:val="false"/>
        <w:spacing w:lineRule="atLeast" w:line="460" w:before="0" w:after="240"/>
        <w:rPr/>
      </w:pPr>
      <w:r>
        <w:rPr/>
        <w:drawing>
          <wp:inline distT="0" distB="0" distL="0" distR="0">
            <wp:extent cx="5748655" cy="4988560"/>
            <wp:effectExtent l="0" t="0" r="0" b="0"/>
            <wp:docPr id="8" name="Image5" descr="Macintosh HD:Users:macbookpro:Desktop:Screen Shot 2021-05-13 at 1.56.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Macintosh HD:Users:macbookpro:Desktop:Screen Shot 2021-05-13 at 1.56.14 AM.png"/>
                    <pic:cNvPicPr>
                      <a:picLocks noChangeAspect="1" noChangeArrowheads="1"/>
                    </pic:cNvPicPr>
                  </pic:nvPicPr>
                  <pic:blipFill>
                    <a:blip r:embed="rId6"/>
                    <a:stretch>
                      <a:fillRect/>
                    </a:stretch>
                  </pic:blipFill>
                  <pic:spPr bwMode="auto">
                    <a:xfrm>
                      <a:off x="0" y="0"/>
                      <a:ext cx="5748655" cy="4988560"/>
                    </a:xfrm>
                    <a:prstGeom prst="rect">
                      <a:avLst/>
                    </a:prstGeom>
                  </pic:spPr>
                </pic:pic>
              </a:graphicData>
            </a:graphic>
          </wp:inline>
        </w:drawing>
      </w:r>
    </w:p>
    <w:p>
      <w:pPr>
        <w:pStyle w:val="Caption1"/>
        <w:rPr/>
      </w:pPr>
      <w:r>
        <w:rPr>
          <w:lang w:val="fr-FR"/>
        </w:rPr>
        <w:t xml:space="preserve">Figure </w:t>
      </w:r>
      <w:r>
        <w:rPr/>
        <w:fldChar w:fldCharType="begin"/>
      </w:r>
      <w:r>
        <w:rPr/>
        <w:instrText> SEQ Figure \* ARABIC </w:instrText>
      </w:r>
      <w:r>
        <w:rPr/>
        <w:fldChar w:fldCharType="separate"/>
      </w:r>
      <w:r>
        <w:rPr/>
        <w:t>1</w:t>
      </w:r>
      <w:r>
        <w:rPr/>
        <w:fldChar w:fldCharType="end"/>
      </w:r>
      <w:r>
        <w:rPr>
          <w:lang w:val="fr-FR"/>
        </w:rPr>
        <w:t>: Schema de la BD, ficher "db/schema.rb"</w:t>
      </w:r>
    </w:p>
    <w:p>
      <w:pPr>
        <w:pStyle w:val="Normal"/>
        <w:keepNext w:val="true"/>
        <w:widowControl w:val="false"/>
        <w:spacing w:lineRule="atLeast" w:line="440" w:before="0" w:after="240"/>
        <w:rPr/>
      </w:pPr>
      <w:r>
        <w:rPr/>
        <w:drawing>
          <wp:inline distT="0" distB="0" distL="0" distR="0">
            <wp:extent cx="5758180" cy="5278120"/>
            <wp:effectExtent l="0" t="0" r="0" b="0"/>
            <wp:docPr id="9" name="Image 4" descr="Macintosh HD:Users:macbookpro:Desktop:Screen Shot 2021-05-13 at 1.56.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4" descr="Macintosh HD:Users:macbookpro:Desktop:Screen Shot 2021-05-13 at 1.56.26 AM.png"/>
                    <pic:cNvPicPr>
                      <a:picLocks noChangeAspect="1" noChangeArrowheads="1"/>
                    </pic:cNvPicPr>
                  </pic:nvPicPr>
                  <pic:blipFill>
                    <a:blip r:embed="rId7"/>
                    <a:stretch>
                      <a:fillRect/>
                    </a:stretch>
                  </pic:blipFill>
                  <pic:spPr bwMode="auto">
                    <a:xfrm>
                      <a:off x="0" y="0"/>
                      <a:ext cx="5758180" cy="5278120"/>
                    </a:xfrm>
                    <a:prstGeom prst="rect">
                      <a:avLst/>
                    </a:prstGeom>
                  </pic:spPr>
                </pic:pic>
              </a:graphicData>
            </a:graphic>
          </wp:inline>
        </w:drawing>
      </w:r>
    </w:p>
    <w:p>
      <w:pPr>
        <w:pStyle w:val="Caption1"/>
        <w:rPr/>
      </w:pPr>
      <w:r>
        <w:rPr>
          <w:lang w:val="fr-FR"/>
        </w:rPr>
        <w:t xml:space="preserve">Figure </w:t>
      </w:r>
      <w:r>
        <w:rPr/>
        <w:fldChar w:fldCharType="begin"/>
      </w:r>
      <w:r>
        <w:rPr/>
        <w:instrText> SEQ Figure \* ARABIC </w:instrText>
      </w:r>
      <w:r>
        <w:rPr/>
        <w:fldChar w:fldCharType="separate"/>
      </w:r>
      <w:r>
        <w:rPr/>
        <w:t>2</w:t>
      </w:r>
      <w:r>
        <w:rPr/>
        <w:fldChar w:fldCharType="end"/>
      </w:r>
      <w:r>
        <w:rPr>
          <w:lang w:val="fr-FR"/>
        </w:rPr>
        <w:t>: Schema de la BD, fichier "db/schema.rb" (suite)</w:t>
      </w:r>
    </w:p>
    <w:p>
      <w:pPr>
        <w:pStyle w:val="Normal"/>
        <w:rPr>
          <w:lang w:val="fr-FR"/>
        </w:rPr>
      </w:pPr>
      <w:r>
        <w:rPr>
          <w:lang w:val="fr-FR"/>
        </w:rPr>
      </w:r>
    </w:p>
    <w:p>
      <w:pPr>
        <w:pStyle w:val="Normal"/>
        <w:spacing w:lineRule="auto" w:line="360"/>
        <w:ind w:left="709" w:right="0" w:hanging="0"/>
        <w:jc w:val="both"/>
        <w:rPr/>
      </w:pPr>
      <w:r>
        <w:rPr>
          <w:rFonts w:ascii="Calibri" w:hAnsi="Calibri"/>
          <w:sz w:val="28"/>
          <w:szCs w:val="28"/>
          <w:lang w:val="fr-FR"/>
        </w:rPr>
        <w:t>Afin de créer les données dans la base de données appropriée à partir de ce fichier `</w:t>
      </w:r>
      <w:r>
        <w:rPr>
          <w:rFonts w:ascii="Calibri" w:hAnsi="Calibri"/>
          <w:i/>
          <w:iCs/>
          <w:sz w:val="28"/>
          <w:szCs w:val="28"/>
          <w:lang w:val="fr-FR"/>
        </w:rPr>
        <w:t>schema.rb</w:t>
      </w:r>
      <w:r>
        <w:rPr>
          <w:rFonts w:ascii="Calibri" w:hAnsi="Calibri"/>
          <w:sz w:val="28"/>
          <w:szCs w:val="28"/>
          <w:lang w:val="fr-FR"/>
        </w:rPr>
        <w:t>` dans Ruby on rails, la commande suivante doit être exécutée dans le terminal: `</w:t>
      </w:r>
      <w:r>
        <w:rPr>
          <w:rFonts w:ascii="Calibri" w:hAnsi="Calibri"/>
          <w:i/>
          <w:iCs/>
          <w:sz w:val="28"/>
          <w:szCs w:val="28"/>
          <w:shd w:fill="C0C0C0" w:val="clear"/>
          <w:lang w:val="fr-FR"/>
        </w:rPr>
        <w:t>rails db:migrate</w:t>
      </w:r>
      <w:r>
        <w:rPr>
          <w:rFonts w:ascii="Calibri" w:hAnsi="Calibri"/>
          <w:sz w:val="28"/>
          <w:szCs w:val="28"/>
          <w:lang w:val="fr-FR"/>
        </w:rPr>
        <w:t>`</w:t>
      </w:r>
    </w:p>
    <w:p>
      <w:pPr>
        <w:pStyle w:val="Normal"/>
        <w:rPr>
          <w:lang w:val="fr-FR"/>
        </w:rPr>
      </w:pPr>
      <w:r>
        <w:rPr>
          <w:lang w:val="fr-FR"/>
        </w:rPr>
      </w:r>
    </w:p>
    <w:p>
      <w:pPr>
        <w:pStyle w:val="Heading2"/>
        <w:numPr>
          <w:ilvl w:val="0"/>
          <w:numId w:val="8"/>
        </w:numPr>
        <w:spacing w:lineRule="auto" w:line="360"/>
        <w:rPr/>
      </w:pPr>
      <w:bookmarkStart w:id="25" w:name="_Toc482832159"/>
      <w:r>
        <w:rPr>
          <w:lang w:val="fr-FR"/>
        </w:rPr>
        <w:t>Implémentations des Web services</w:t>
      </w:r>
      <w:bookmarkEnd w:id="25"/>
      <w:r>
        <w:rPr>
          <w:lang w:val="fr-FR"/>
        </w:rPr>
        <w:t xml:space="preserve"> </w:t>
      </w:r>
    </w:p>
    <w:p>
      <w:pPr>
        <w:pStyle w:val="Normal"/>
        <w:spacing w:lineRule="auto" w:line="360"/>
        <w:ind w:left="709" w:right="0" w:hanging="0"/>
        <w:jc w:val="both"/>
        <w:rPr/>
      </w:pPr>
      <w:r>
        <w:rPr>
          <w:rFonts w:ascii="Calibri" w:hAnsi="Calibri"/>
          <w:sz w:val="28"/>
          <w:szCs w:val="28"/>
          <w:lang w:val="fr-FR"/>
        </w:rPr>
        <w:t>Après avoir construit les bases de données du restaurant «LA PECHE», il a fallu implémenter des web services (API) au niveau des contrôleurs et exposer ces données afin qu'elles puissent être consommées par une application frontend. Ces web services consistent principalement à interroger la base de données afin d'obtenir diverses statistiques concernant les informations que le restaurateur souhaite extraire et les rendre disponibles (avec Ruby on rails) sous la forme de JSON, qui est le format de données le plus utilisé par les API.</w:t>
      </w:r>
    </w:p>
    <w:p>
      <w:pPr>
        <w:pStyle w:val="Normal"/>
        <w:spacing w:lineRule="auto" w:line="360"/>
        <w:ind w:left="0" w:right="0" w:firstLine="709"/>
        <w:jc w:val="both"/>
        <w:rPr>
          <w:rFonts w:ascii="Calibri" w:hAnsi="Calibri"/>
          <w:sz w:val="28"/>
          <w:szCs w:val="28"/>
          <w:lang w:val="fr-FR"/>
        </w:rPr>
      </w:pPr>
      <w:r>
        <w:rPr>
          <w:rFonts w:ascii="Calibri" w:hAnsi="Calibri"/>
          <w:sz w:val="28"/>
          <w:szCs w:val="28"/>
          <w:lang w:val="fr-FR"/>
        </w:rPr>
        <w:t>Quelques examples de web services</w:t>
      </w:r>
    </w:p>
    <w:p>
      <w:pPr>
        <w:pStyle w:val="Normal"/>
        <w:spacing w:lineRule="auto" w:line="360"/>
        <w:ind w:left="0" w:right="0" w:firstLine="709"/>
        <w:jc w:val="both"/>
        <w:rPr>
          <w:rFonts w:ascii="Calibri" w:hAnsi="Calibri"/>
          <w:sz w:val="28"/>
          <w:szCs w:val="28"/>
          <w:lang w:val="fr-FR"/>
        </w:rPr>
      </w:pPr>
      <w:r>
        <w:rPr>
          <w:rFonts w:ascii="Calibri" w:hAnsi="Calibri"/>
          <w:sz w:val="28"/>
          <w:szCs w:val="28"/>
          <w:lang w:val="fr-FR"/>
        </w:rPr>
      </w:r>
    </w:p>
    <w:p>
      <w:pPr>
        <w:pStyle w:val="Heading3"/>
        <w:numPr>
          <w:ilvl w:val="0"/>
          <w:numId w:val="17"/>
        </w:numPr>
        <w:rPr>
          <w:lang w:val="fr-FR"/>
        </w:rPr>
      </w:pPr>
      <w:bookmarkStart w:id="26" w:name="_Toc482832160"/>
      <w:r>
        <w:rPr>
          <w:lang w:val="fr-FR"/>
        </w:rPr>
        <w:t>Web service pour ressortir la catégorie de produit la plus commandée :</w:t>
      </w:r>
      <w:bookmarkEnd w:id="26"/>
    </w:p>
    <w:p>
      <w:pPr>
        <w:pStyle w:val="Normal"/>
        <w:rPr>
          <w:lang w:val="fr-FR"/>
        </w:rPr>
      </w:pPr>
      <w:r>
        <w:rPr>
          <w:lang w:val="fr-FR"/>
        </w:rPr>
      </w:r>
    </w:p>
    <w:p>
      <w:pPr>
        <w:pStyle w:val="Normal"/>
        <w:rPr>
          <w:lang w:val="fr-FR"/>
        </w:rPr>
      </w:pPr>
      <w:r>
        <w:rPr>
          <w:lang w:val="fr-FR"/>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5490210" cy="1984375"/>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8"/>
                    <a:stretch>
                      <a:fillRect/>
                    </a:stretch>
                  </pic:blipFill>
                  <pic:spPr bwMode="auto">
                    <a:xfrm>
                      <a:off x="0" y="0"/>
                      <a:ext cx="5490210" cy="1984375"/>
                    </a:xfrm>
                    <a:prstGeom prst="rect">
                      <a:avLst/>
                    </a:prstGeom>
                  </pic:spPr>
                </pic:pic>
              </a:graphicData>
            </a:graphic>
          </wp:anchor>
        </w:drawing>
      </w:r>
    </w:p>
    <w:p>
      <w:pPr>
        <w:pStyle w:val="Normal"/>
        <w:rPr>
          <w:lang w:val="fr-FR"/>
        </w:rPr>
      </w:pPr>
      <w:r>
        <w:rPr>
          <w:lang w:val="fr-FR"/>
        </w:rPr>
      </w:r>
    </w:p>
    <w:p>
      <w:pPr>
        <w:pStyle w:val="Normal"/>
        <w:spacing w:lineRule="auto" w:line="360"/>
        <w:ind w:left="993" w:right="0" w:hanging="0"/>
        <w:rPr/>
      </w:pPr>
      <w:r>
        <w:rPr>
          <w:rFonts w:ascii="Calibri" w:hAnsi="Calibri"/>
          <w:sz w:val="28"/>
          <w:szCs w:val="28"/>
          <w:lang w:val="fr-FR"/>
        </w:rPr>
        <w:t>Accessible via l’URL `</w:t>
      </w:r>
      <w:r>
        <w:rPr>
          <w:rFonts w:ascii="Calibri" w:hAnsi="Calibri"/>
          <w:i/>
          <w:iCs/>
          <w:sz w:val="24"/>
          <w:szCs w:val="24"/>
          <w:lang w:val="fr-FR"/>
        </w:rPr>
        <w:t>http://127.0.0.1:3000/</w:t>
      </w:r>
      <w:r>
        <w:rPr>
          <w:rFonts w:ascii="Calibri" w:hAnsi="Calibri"/>
          <w:i/>
          <w:iCs/>
          <w:sz w:val="24"/>
          <w:szCs w:val="24"/>
          <w:lang w:val="fr-FR"/>
        </w:rPr>
        <w:t>shops/1/</w:t>
      </w:r>
      <w:r>
        <w:rPr>
          <w:rFonts w:ascii="Calibri" w:hAnsi="Calibri"/>
          <w:i/>
          <w:iCs/>
          <w:sz w:val="24"/>
          <w:szCs w:val="24"/>
          <w:lang w:val="fr-FR"/>
        </w:rPr>
        <w:t>categories/most_ordered_category</w:t>
      </w:r>
      <w:r>
        <w:rPr>
          <w:rFonts w:ascii="Calibri" w:hAnsi="Calibri"/>
          <w:sz w:val="28"/>
          <w:szCs w:val="28"/>
          <w:lang w:val="fr-FR"/>
        </w:rPr>
        <w:t xml:space="preserve">`.  </w:t>
      </w:r>
    </w:p>
    <w:p>
      <w:pPr>
        <w:pStyle w:val="Normal"/>
        <w:spacing w:lineRule="auto" w:line="360"/>
        <w:ind w:left="993" w:right="0" w:hanging="0"/>
        <w:rPr>
          <w:rFonts w:ascii="Calibri" w:hAnsi="Calibri"/>
          <w:sz w:val="28"/>
          <w:szCs w:val="28"/>
          <w:lang w:val="fr-FR"/>
        </w:rPr>
      </w:pPr>
      <w:r>
        <w:rPr>
          <w:rFonts w:ascii="Calibri" w:hAnsi="Calibri"/>
          <w:sz w:val="28"/>
          <w:szCs w:val="28"/>
          <w:lang w:val="fr-FR"/>
        </w:rPr>
        <w:t>Elle produit le resultat JSON ci-dessous:</w:t>
      </w:r>
    </w:p>
    <w:p>
      <w:pPr>
        <w:pStyle w:val="Normal"/>
        <w:rPr>
          <w:lang w:val="fr-FR"/>
        </w:rPr>
      </w:pPr>
      <w:r>
        <w:rPr>
          <w:lang w:val="fr-FR"/>
        </w:rPr>
      </w:r>
    </w:p>
    <w:p>
      <w:pPr>
        <w:pStyle w:val="Normal"/>
        <w:keepNext w:val="true"/>
        <w:ind w:left="0" w:right="0" w:firstLine="993"/>
        <w:rPr>
          <w:lang w:val="fr-FR"/>
        </w:rPr>
      </w:pPr>
      <w:r>
        <w:rPr>
          <w:lang w:val="fr-FR"/>
        </w:rP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5283835" cy="191770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9"/>
                    <a:stretch>
                      <a:fillRect/>
                    </a:stretch>
                  </pic:blipFill>
                  <pic:spPr bwMode="auto">
                    <a:xfrm>
                      <a:off x="0" y="0"/>
                      <a:ext cx="5283835" cy="1917700"/>
                    </a:xfrm>
                    <a:prstGeom prst="rect">
                      <a:avLst/>
                    </a:prstGeom>
                  </pic:spPr>
                </pic:pic>
              </a:graphicData>
            </a:graphic>
          </wp:anchor>
        </w:drawing>
      </w:r>
    </w:p>
    <w:p>
      <w:pPr>
        <w:pStyle w:val="Caption1"/>
        <w:rPr/>
      </w:pPr>
      <w:r>
        <w:rPr>
          <w:lang w:val="fr-FR"/>
        </w:rPr>
        <w:t xml:space="preserve">Figure </w:t>
      </w:r>
      <w:r>
        <w:rPr/>
        <w:fldChar w:fldCharType="begin"/>
      </w:r>
      <w:r>
        <w:rPr/>
        <w:instrText> SEQ Figure \* ARABIC </w:instrText>
      </w:r>
      <w:r>
        <w:rPr/>
        <w:fldChar w:fldCharType="separate"/>
      </w:r>
      <w:r>
        <w:rPr/>
        <w:t>3</w:t>
      </w:r>
      <w:r>
        <w:rPr/>
        <w:fldChar w:fldCharType="end"/>
      </w:r>
      <w:r>
        <w:rPr>
          <w:lang w:val="fr-FR"/>
        </w:rPr>
        <w:t xml:space="preserve"> : Résultat JSON =&gt; http://127.0.0.1:3000/shops/1/categories/most_ordered_category</w:t>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Heading3"/>
        <w:numPr>
          <w:ilvl w:val="0"/>
          <w:numId w:val="17"/>
        </w:numPr>
        <w:rPr/>
      </w:pPr>
      <w:bookmarkStart w:id="27" w:name="_Toc482832161"/>
      <w:r>
        <w:rPr>
          <w:lang w:val="fr-FR"/>
        </w:rPr>
        <w:t xml:space="preserve">Web service pour démontrer les proportions d’achat des produits par tranches d’âges </w:t>
      </w:r>
      <w:r>
        <w:rPr>
          <w:lang w:val="fr-FR"/>
        </w:rPr>
        <w:t>(pour une filiale spécifique)</w:t>
      </w:r>
      <w:r>
        <w:rPr>
          <w:lang w:val="fr-FR"/>
        </w:rPr>
        <w:t xml:space="preserve"> </w:t>
      </w:r>
      <w:bookmarkEnd w:id="27"/>
      <w: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5490210" cy="224726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0"/>
                    <a:stretch>
                      <a:fillRect/>
                    </a:stretch>
                  </pic:blipFill>
                  <pic:spPr bwMode="auto">
                    <a:xfrm>
                      <a:off x="0" y="0"/>
                      <a:ext cx="5490210" cy="2247265"/>
                    </a:xfrm>
                    <a:prstGeom prst="rect">
                      <a:avLst/>
                    </a:prstGeom>
                  </pic:spPr>
                </pic:pic>
              </a:graphicData>
            </a:graphic>
          </wp:anchor>
        </w:drawing>
      </w:r>
      <w:r>
        <w:rPr>
          <w:lang w:val="fr-FR"/>
        </w:rPr>
        <w:t>:</w:t>
      </w:r>
    </w:p>
    <w:p>
      <w:pPr>
        <w:pStyle w:val="Normal"/>
        <w:rPr>
          <w:lang w:val="fr-FR"/>
        </w:rPr>
      </w:pPr>
      <w:r>
        <w:rPr>
          <w:lang w:val="fr-FR"/>
        </w:rPr>
      </w:r>
    </w:p>
    <w:p>
      <w:pPr>
        <w:pStyle w:val="ListParagraph"/>
        <w:numPr>
          <w:ilvl w:val="0"/>
          <w:numId w:val="18"/>
        </w:numPr>
        <w:jc w:val="both"/>
        <w:rPr>
          <w:rFonts w:ascii="Calibri" w:hAnsi="Calibri"/>
          <w:i/>
          <w:i/>
          <w:iCs/>
          <w:sz w:val="28"/>
          <w:szCs w:val="28"/>
          <w:lang w:val="fr-FR"/>
        </w:rPr>
      </w:pPr>
      <w:r>
        <w:rPr>
          <w:rFonts w:ascii="Calibri" w:hAnsi="Calibri"/>
          <w:i/>
          <w:iCs/>
          <w:sz w:val="28"/>
          <w:szCs w:val="28"/>
          <w:lang w:val="fr-FR"/>
        </w:rPr>
        <w:t>0 – 26 ans : représente les adolescents</w:t>
      </w:r>
    </w:p>
    <w:p>
      <w:pPr>
        <w:pStyle w:val="ListParagraph"/>
        <w:numPr>
          <w:ilvl w:val="0"/>
          <w:numId w:val="18"/>
        </w:numPr>
        <w:jc w:val="both"/>
        <w:rPr>
          <w:rFonts w:ascii="Calibri" w:hAnsi="Calibri"/>
          <w:i/>
          <w:i/>
          <w:iCs/>
          <w:sz w:val="28"/>
          <w:szCs w:val="28"/>
          <w:lang w:val="fr-FR"/>
        </w:rPr>
      </w:pPr>
      <w:r>
        <w:rPr>
          <w:rFonts w:ascii="Calibri" w:hAnsi="Calibri"/>
          <w:i/>
          <w:iCs/>
          <w:sz w:val="28"/>
          <w:szCs w:val="28"/>
          <w:lang w:val="fr-FR"/>
        </w:rPr>
        <w:t>27 – 35 ans représente les jeunes</w:t>
      </w:r>
    </w:p>
    <w:p>
      <w:pPr>
        <w:pStyle w:val="ListParagraph"/>
        <w:numPr>
          <w:ilvl w:val="0"/>
          <w:numId w:val="18"/>
        </w:numPr>
        <w:jc w:val="both"/>
        <w:rPr>
          <w:rFonts w:ascii="Calibri" w:hAnsi="Calibri"/>
          <w:i/>
          <w:i/>
          <w:iCs/>
          <w:sz w:val="28"/>
          <w:szCs w:val="28"/>
          <w:lang w:val="fr-FR"/>
        </w:rPr>
      </w:pPr>
      <w:r>
        <w:rPr>
          <w:rFonts w:ascii="Calibri" w:hAnsi="Calibri"/>
          <w:i/>
          <w:iCs/>
          <w:sz w:val="28"/>
          <w:szCs w:val="28"/>
          <w:lang w:val="fr-FR"/>
        </w:rPr>
        <w:t>35 ans et plus, représente les adultes</w:t>
      </w:r>
    </w:p>
    <w:p>
      <w:pPr>
        <w:pStyle w:val="Normal"/>
        <w:spacing w:lineRule="auto" w:line="360"/>
        <w:jc w:val="both"/>
        <w:rPr>
          <w:rFonts w:ascii="Calibri" w:hAnsi="Calibri"/>
          <w:sz w:val="28"/>
          <w:szCs w:val="28"/>
          <w:lang w:val="fr-FR"/>
        </w:rPr>
      </w:pPr>
      <w:r>
        <w:rPr>
          <w:rFonts w:ascii="Calibri" w:hAnsi="Calibri"/>
          <w:sz w:val="28"/>
          <w:szCs w:val="28"/>
          <w:lang w:val="fr-FR"/>
        </w:rPr>
      </w:r>
    </w:p>
    <w:p>
      <w:pPr>
        <w:pStyle w:val="Normal"/>
        <w:spacing w:lineRule="auto" w:line="360"/>
        <w:ind w:left="993" w:right="0" w:hanging="0"/>
        <w:rPr/>
      </w:pPr>
      <w:r>
        <w:rPr>
          <w:rFonts w:ascii="Calibri" w:hAnsi="Calibri"/>
          <w:sz w:val="28"/>
          <w:szCs w:val="28"/>
          <w:lang w:val="fr-FR"/>
        </w:rPr>
        <w:t>Accessible via l’url `</w:t>
      </w:r>
      <w:r>
        <w:rPr>
          <w:rFonts w:ascii="Calibri" w:hAnsi="Calibri"/>
          <w:i/>
          <w:iCs/>
          <w:sz w:val="22"/>
          <w:szCs w:val="22"/>
          <w:lang w:val="fr-FR"/>
        </w:rPr>
        <w:t>http://127.0.0.1:3000/shops/1/orderitems/spending_amounts_by_age_group</w:t>
      </w:r>
      <w:r>
        <w:rPr>
          <w:rFonts w:ascii="Calibri" w:hAnsi="Calibri"/>
          <w:sz w:val="28"/>
          <w:szCs w:val="28"/>
          <w:lang w:val="fr-FR"/>
        </w:rPr>
        <w:t>`, elle produit le résultat JSON ci-dessous :</w:t>
      </w:r>
    </w:p>
    <w:p>
      <w:pPr>
        <w:pStyle w:val="Normal"/>
        <w:rPr>
          <w:lang w:val="fr-FR"/>
        </w:rPr>
      </w:pPr>
      <w:r>
        <w:rPr>
          <w:lang w:val="fr-FR"/>
        </w:rP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5490210" cy="4382770"/>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1"/>
                    <a:stretch>
                      <a:fillRect/>
                    </a:stretch>
                  </pic:blipFill>
                  <pic:spPr bwMode="auto">
                    <a:xfrm>
                      <a:off x="0" y="0"/>
                      <a:ext cx="5490210" cy="4382770"/>
                    </a:xfrm>
                    <a:prstGeom prst="rect">
                      <a:avLst/>
                    </a:prstGeom>
                  </pic:spPr>
                </pic:pic>
              </a:graphicData>
            </a:graphic>
          </wp:anchor>
        </w:drawing>
      </w:r>
    </w:p>
    <w:p>
      <w:pPr>
        <w:pStyle w:val="Normal"/>
        <w:keepNext w:val="true"/>
        <w:ind w:left="0" w:right="0" w:firstLine="993"/>
        <w:rPr/>
      </w:pPr>
      <w:r>
        <w:rPr/>
      </w:r>
    </w:p>
    <w:p>
      <w:pPr>
        <w:pStyle w:val="Caption1"/>
        <w:ind w:left="0" w:right="0" w:firstLine="993"/>
        <w:rPr/>
      </w:pPr>
      <w:r>
        <w:rPr>
          <w:lang w:val="fr-FR"/>
        </w:rPr>
        <w:t xml:space="preserve">Figure </w:t>
      </w:r>
      <w:r>
        <w:rPr/>
        <w:fldChar w:fldCharType="begin"/>
      </w:r>
      <w:r>
        <w:rPr/>
        <w:instrText> SEQ Figure \* ARABIC </w:instrText>
      </w:r>
      <w:r>
        <w:rPr/>
        <w:fldChar w:fldCharType="separate"/>
      </w:r>
      <w:r>
        <w:rPr/>
        <w:t>4</w:t>
      </w:r>
      <w:r>
        <w:rPr/>
        <w:fldChar w:fldCharType="end"/>
      </w:r>
      <w:r>
        <w:rPr>
          <w:lang w:val="fr-FR"/>
        </w:rPr>
        <w:t>: Résultat JSON =&gt; http://localhost:3000/orderitems/order_by_sex</w:t>
      </w:r>
    </w:p>
    <w:p>
      <w:pPr>
        <w:pStyle w:val="Normal"/>
        <w:rPr>
          <w:lang w:val="fr-FR"/>
        </w:rPr>
      </w:pPr>
      <w:r>
        <w:rPr>
          <w:lang w:val="fr-FR"/>
        </w:rPr>
      </w:r>
    </w:p>
    <w:p>
      <w:pPr>
        <w:pStyle w:val="Normal"/>
        <w:rPr>
          <w:lang w:val="fr-FR"/>
        </w:rPr>
      </w:pPr>
      <w:r>
        <w:rPr>
          <w:lang w:val="fr-FR"/>
        </w:rPr>
      </w:r>
    </w:p>
    <w:p>
      <w:pPr>
        <w:pStyle w:val="Normal"/>
        <w:spacing w:lineRule="auto" w:line="360"/>
        <w:ind w:left="993" w:right="0" w:hanging="0"/>
        <w:rPr/>
      </w:pPr>
      <w:r>
        <w:rPr>
          <w:rFonts w:ascii="Calibri" w:hAnsi="Calibri"/>
          <w:sz w:val="28"/>
          <w:szCs w:val="28"/>
          <w:lang w:val="fr-FR"/>
        </w:rPr>
        <w:t>Pour voir la liste complète des web services disponibles, il suffit de regarder l’ensemble des URLs mise a` disposition depuis le fichier ‘</w:t>
      </w:r>
      <w:r>
        <w:rPr>
          <w:rFonts w:ascii="Calibri" w:hAnsi="Calibri"/>
          <w:i/>
          <w:iCs/>
          <w:sz w:val="28"/>
          <w:szCs w:val="28"/>
          <w:shd w:fill="C0C0C0" w:val="clear"/>
          <w:lang w:val="fr-FR"/>
        </w:rPr>
        <w:t>app/config/routes.rb</w:t>
      </w:r>
      <w:r>
        <w:rPr>
          <w:rFonts w:ascii="Calibri" w:hAnsi="Calibri"/>
          <w:sz w:val="28"/>
          <w:szCs w:val="28"/>
          <w:lang w:val="fr-FR"/>
        </w:rPr>
        <w:t>’ dont le contenu est ci-dessous :</w:t>
      </w:r>
    </w:p>
    <w:p>
      <w:pPr>
        <w:pStyle w:val="Normal"/>
        <w:rPr>
          <w:lang w:val="fr-FR"/>
        </w:rPr>
      </w:pPr>
      <w:r>
        <w:rPr>
          <w:lang w:val="fr-FR"/>
        </w:rPr>
      </w:r>
    </w:p>
    <w:p>
      <w:pPr>
        <w:pStyle w:val="Normal"/>
        <w:ind w:left="0" w:right="0" w:firstLine="851"/>
        <w:rPr/>
      </w:pPr>
      <w:r>
        <w:rPr/>
      </w:r>
    </w:p>
    <w:p>
      <w:pPr>
        <w:pStyle w:val="Normal"/>
        <w:rPr>
          <w:rFonts w:ascii="Times" w:hAnsi="Times" w:eastAsia="Times New Roman" w:cs="Times New Roman"/>
          <w:sz w:val="20"/>
          <w:szCs w:val="20"/>
          <w:lang w:val="fr-FR"/>
        </w:rPr>
      </w:pPr>
      <w:r>
        <w:rPr>
          <w:rFonts w:eastAsia="Times New Roman" w:cs="Times New Roman" w:ascii="Times" w:hAnsi="Times"/>
          <w:sz w:val="20"/>
          <w:szCs w:val="20"/>
          <w:lang w:val="fr-FR"/>
        </w:rPr>
      </w:r>
    </w:p>
    <w:p>
      <w:pPr>
        <w:pStyle w:val="Normal"/>
        <w:spacing w:lineRule="auto" w:line="360"/>
        <w:ind w:left="993" w:right="0" w:hanging="0"/>
        <w:jc w:val="both"/>
        <w:rPr/>
      </w:pPr>
      <w:r>
        <w:rPr>
          <w:rFonts w:eastAsia="Times New Roman" w:cs="Times New Roman" w:ascii="Calibri" w:hAnsi="Calibri"/>
          <w:sz w:val="28"/>
          <w:szCs w:val="28"/>
          <w:lang w:val="fr-FR"/>
        </w:rPr>
        <w:t>Il est aussi possible de vérifier l’ensemble des chemins d’accès via le terminal avec la commande : ‘</w:t>
      </w:r>
      <w:r>
        <w:rPr>
          <w:rFonts w:eastAsia="Times New Roman" w:cs="Times New Roman" w:ascii="Calibri" w:hAnsi="Calibri"/>
          <w:i/>
          <w:iCs/>
          <w:sz w:val="28"/>
          <w:szCs w:val="28"/>
          <w:shd w:fill="C0C0C0" w:val="clear"/>
          <w:lang w:val="fr-FR"/>
        </w:rPr>
        <w:t>rails routes</w:t>
      </w:r>
      <w:r>
        <w:rPr>
          <w:rFonts w:eastAsia="Times New Roman" w:cs="Times New Roman" w:ascii="Calibri" w:hAnsi="Calibri"/>
          <w:sz w:val="28"/>
          <w:szCs w:val="28"/>
          <w:shd w:fill="C0C0C0" w:val="clear"/>
          <w:lang w:val="fr-FR"/>
        </w:rPr>
        <w:t>’</w:t>
      </w:r>
    </w:p>
    <w:p>
      <w:pPr>
        <w:pStyle w:val="Normal"/>
        <w:rPr>
          <w:rFonts w:ascii="Times" w:hAnsi="Times" w:eastAsia="Times New Roman" w:cs="Times New Roman"/>
          <w:sz w:val="20"/>
          <w:szCs w:val="20"/>
          <w:lang w:val="fr-FR"/>
        </w:rPr>
      </w:pPr>
      <w:r>
        <w:rPr>
          <w:rFonts w:eastAsia="Times New Roman" w:cs="Times New Roman" w:ascii="Times" w:hAnsi="Times"/>
          <w:sz w:val="20"/>
          <w:szCs w:val="20"/>
          <w:lang w:val="fr-FR"/>
        </w:rPr>
      </w:r>
    </w:p>
    <w:p>
      <w:pPr>
        <w:pStyle w:val="Normal"/>
        <w:rPr>
          <w:rFonts w:ascii="Arial Rounded MT Bold" w:hAnsi="Arial Rounded MT Bold" w:eastAsia="ＭＳ Ｐゴシック"/>
          <w:b/>
          <w:b/>
          <w:bCs/>
          <w:color w:val="EB6615"/>
          <w:sz w:val="32"/>
          <w:szCs w:val="32"/>
          <w:lang w:val="fr-FR"/>
        </w:rPr>
      </w:pPr>
      <w:r>
        <w:rPr>
          <w:rFonts w:eastAsia="ＭＳ Ｐゴシック"/>
          <w:b/>
          <w:bCs/>
          <w:color w:val="EB6615"/>
          <w:sz w:val="32"/>
          <w:szCs w:val="32"/>
          <w:lang w:val="fr-FR"/>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5490210" cy="2745105"/>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2"/>
                    <a:stretch>
                      <a:fillRect/>
                    </a:stretch>
                  </pic:blipFill>
                  <pic:spPr bwMode="auto">
                    <a:xfrm>
                      <a:off x="0" y="0"/>
                      <a:ext cx="5490210" cy="2745105"/>
                    </a:xfrm>
                    <a:prstGeom prst="rect">
                      <a:avLst/>
                    </a:prstGeom>
                  </pic:spPr>
                </pic:pic>
              </a:graphicData>
            </a:graphic>
          </wp:anchor>
        </w:drawing>
      </w:r>
      <w:r>
        <w:br w:type="page"/>
      </w:r>
    </w:p>
    <w:p>
      <w:pPr>
        <w:pStyle w:val="Heading1"/>
        <w:rPr>
          <w:color w:val="auto"/>
          <w:lang w:val="fr-FR"/>
        </w:rPr>
      </w:pPr>
      <w:bookmarkStart w:id="28" w:name="_Toc482832162"/>
      <w:r>
        <w:rPr>
          <w:color w:val="auto"/>
          <w:lang w:val="fr-FR"/>
        </w:rPr>
        <w:t>III – IMPLEMENTATION DE DASHBOARD</w:t>
      </w:r>
      <w:bookmarkEnd w:id="28"/>
    </w:p>
    <w:p>
      <w:pPr>
        <w:pStyle w:val="Normal"/>
        <w:rPr>
          <w:rFonts w:ascii="Times" w:hAnsi="Times" w:eastAsia="Times New Roman" w:cs="Times New Roman"/>
          <w:sz w:val="20"/>
          <w:szCs w:val="20"/>
          <w:lang w:val="fr-FR"/>
        </w:rPr>
      </w:pPr>
      <w:r>
        <w:rPr>
          <w:rFonts w:eastAsia="Times New Roman" w:cs="Times New Roman" w:ascii="Times" w:hAnsi="Times"/>
          <w:sz w:val="20"/>
          <w:szCs w:val="20"/>
          <w:lang w:val="fr-FR"/>
        </w:rPr>
      </w:r>
    </w:p>
    <w:p>
      <w:pPr>
        <w:pStyle w:val="Normal"/>
        <w:spacing w:lineRule="auto" w:line="360"/>
        <w:jc w:val="both"/>
        <w:rPr/>
      </w:pPr>
      <w:r>
        <w:rPr>
          <w:rFonts w:eastAsia="Times New Roman" w:cs="Times New Roman" w:ascii="Calibri" w:hAnsi="Calibri"/>
          <w:b/>
          <w:bCs/>
          <w:sz w:val="28"/>
          <w:szCs w:val="28"/>
          <w:lang w:val="fr-FR"/>
        </w:rPr>
        <w:t xml:space="preserve">Dashboard </w:t>
      </w:r>
      <w:r>
        <w:rPr>
          <w:rFonts w:eastAsia="Times New Roman" w:cs="Times New Roman" w:ascii="Calibri" w:hAnsi="Calibri"/>
          <w:sz w:val="28"/>
          <w:szCs w:val="28"/>
          <w:lang w:val="fr-FR"/>
        </w:rPr>
        <w:t>est une application Frontend qui va permettre la consommation des web services développés dans “LA PECHE”. La technologie utilisée ici est REACTJs.</w:t>
      </w:r>
    </w:p>
    <w:p>
      <w:pPr>
        <w:pStyle w:val="Normal"/>
        <w:spacing w:lineRule="auto" w:line="360"/>
        <w:jc w:val="both"/>
        <w:rPr>
          <w:rFonts w:ascii="Calibri" w:hAnsi="Calibri" w:eastAsia="Times New Roman" w:cs="Times New Roman"/>
          <w:sz w:val="28"/>
          <w:szCs w:val="28"/>
          <w:lang w:val="fr-FR"/>
        </w:rPr>
      </w:pPr>
      <w:r>
        <w:rPr>
          <w:rFonts w:eastAsia="Times New Roman" w:cs="Times New Roman" w:ascii="Calibri" w:hAnsi="Calibri"/>
          <w:sz w:val="28"/>
          <w:szCs w:val="28"/>
          <w:lang w:val="fr-FR"/>
        </w:rPr>
      </w:r>
    </w:p>
    <w:p>
      <w:pPr>
        <w:pStyle w:val="Heading2"/>
        <w:numPr>
          <w:ilvl w:val="0"/>
          <w:numId w:val="10"/>
        </w:numPr>
        <w:spacing w:lineRule="auto" w:line="360"/>
        <w:rPr>
          <w:lang w:val="fr-FR"/>
        </w:rPr>
      </w:pPr>
      <w:bookmarkStart w:id="29" w:name="_Toc482832163"/>
      <w:r>
        <w:rPr>
          <w:lang w:val="fr-FR"/>
        </w:rPr>
        <w:t>Création du projet</w:t>
      </w:r>
      <w:bookmarkEnd w:id="29"/>
    </w:p>
    <w:p>
      <w:pPr>
        <w:pStyle w:val="Normal"/>
        <w:spacing w:lineRule="auto" w:line="360"/>
        <w:ind w:left="709" w:right="0" w:hanging="0"/>
        <w:jc w:val="both"/>
        <w:rPr>
          <w:rFonts w:ascii="Calibri" w:hAnsi="Calibri" w:eastAsia="Times New Roman" w:cs="Times New Roman"/>
          <w:sz w:val="28"/>
          <w:szCs w:val="28"/>
          <w:lang w:val="fr-FR"/>
        </w:rPr>
      </w:pPr>
      <w:r>
        <w:rPr>
          <w:rFonts w:eastAsia="Times New Roman" w:cs="Times New Roman" w:ascii="Calibri" w:hAnsi="Calibri"/>
          <w:sz w:val="28"/>
          <w:szCs w:val="28"/>
          <w:lang w:val="fr-FR"/>
        </w:rPr>
        <w:t>Pour créer un nouveau projet React, il faut utiliser les commandes ci-dessous dans un terminal pour créer le projet, se déplacer dans le répertoire du projet et ensuite lancer le projet :</w:t>
      </w:r>
    </w:p>
    <w:p>
      <w:pPr>
        <w:pStyle w:val="Normal"/>
        <w:spacing w:lineRule="auto" w:line="360"/>
        <w:ind w:left="0" w:right="0" w:firstLine="709"/>
        <w:jc w:val="both"/>
        <w:rPr>
          <w:rFonts w:ascii="Calibri" w:hAnsi="Calibri" w:eastAsia="Times New Roman" w:cs="Times New Roman"/>
          <w:i/>
          <w:i/>
          <w:iCs/>
          <w:sz w:val="28"/>
          <w:szCs w:val="28"/>
          <w:shd w:fill="C0C0C0" w:val="clear"/>
          <w:lang w:val="fr-FR"/>
        </w:rPr>
      </w:pPr>
      <w:r>
        <w:rPr>
          <w:rFonts w:eastAsia="Times New Roman" w:cs="Times New Roman" w:ascii="Calibri" w:hAnsi="Calibri"/>
          <w:i/>
          <w:iCs/>
          <w:sz w:val="28"/>
          <w:szCs w:val="28"/>
          <w:shd w:fill="C0C0C0" w:val="clear"/>
          <w:lang w:val="fr-FR"/>
        </w:rPr>
        <w:t>npx create-react-app dashboard</w:t>
      </w:r>
    </w:p>
    <w:p>
      <w:pPr>
        <w:pStyle w:val="Normal"/>
        <w:spacing w:lineRule="auto" w:line="360"/>
        <w:ind w:left="0" w:right="0" w:firstLine="709"/>
        <w:jc w:val="both"/>
        <w:rPr>
          <w:rFonts w:ascii="Calibri" w:hAnsi="Calibri" w:eastAsia="Times New Roman" w:cs="Times New Roman"/>
          <w:i/>
          <w:i/>
          <w:iCs/>
          <w:sz w:val="28"/>
          <w:szCs w:val="28"/>
          <w:shd w:fill="C0C0C0" w:val="clear"/>
          <w:lang w:val="fr-FR"/>
        </w:rPr>
      </w:pPr>
      <w:r>
        <w:rPr>
          <w:rFonts w:eastAsia="Times New Roman" w:cs="Times New Roman" w:ascii="Calibri" w:hAnsi="Calibri"/>
          <w:i/>
          <w:iCs/>
          <w:sz w:val="28"/>
          <w:szCs w:val="28"/>
          <w:shd w:fill="C0C0C0" w:val="clear"/>
          <w:lang w:val="fr-FR"/>
        </w:rPr>
        <w:t>cd dashboard</w:t>
      </w:r>
    </w:p>
    <w:p>
      <w:pPr>
        <w:pStyle w:val="Normal"/>
        <w:spacing w:lineRule="auto" w:line="360"/>
        <w:ind w:left="0" w:right="0" w:firstLine="709"/>
        <w:jc w:val="both"/>
        <w:rPr>
          <w:rFonts w:ascii="Calibri" w:hAnsi="Calibri" w:eastAsia="Times New Roman" w:cs="Times New Roman"/>
          <w:i/>
          <w:i/>
          <w:iCs/>
          <w:sz w:val="28"/>
          <w:szCs w:val="28"/>
          <w:shd w:fill="C0C0C0" w:val="clear"/>
          <w:lang w:val="fr-FR"/>
        </w:rPr>
      </w:pPr>
      <w:r>
        <w:rPr>
          <w:rFonts w:eastAsia="Times New Roman" w:cs="Times New Roman" w:ascii="Calibri" w:hAnsi="Calibri"/>
          <w:i/>
          <w:iCs/>
          <w:sz w:val="28"/>
          <w:szCs w:val="28"/>
          <w:shd w:fill="C0C0C0" w:val="clear"/>
          <w:lang w:val="fr-FR"/>
        </w:rPr>
        <w:t>npm start</w:t>
      </w:r>
    </w:p>
    <w:p>
      <w:pPr>
        <w:pStyle w:val="Normal"/>
        <w:spacing w:lineRule="auto" w:line="360"/>
        <w:jc w:val="both"/>
        <w:rPr>
          <w:rFonts w:ascii="Calibri" w:hAnsi="Calibri" w:eastAsia="Times New Roman" w:cs="Times New Roman"/>
          <w:i/>
          <w:i/>
          <w:iCs/>
          <w:sz w:val="28"/>
          <w:szCs w:val="28"/>
          <w:lang w:val="fr-FR"/>
        </w:rPr>
      </w:pPr>
      <w:r>
        <w:rPr>
          <w:rFonts w:eastAsia="Times New Roman" w:cs="Times New Roman" w:ascii="Calibri" w:hAnsi="Calibri"/>
          <w:i/>
          <w:iCs/>
          <w:sz w:val="28"/>
          <w:szCs w:val="28"/>
          <w:lang w:val="fr-FR"/>
        </w:rPr>
      </w:r>
    </w:p>
    <w:p>
      <w:pPr>
        <w:pStyle w:val="Normal"/>
        <w:spacing w:lineRule="auto" w:line="360"/>
        <w:ind w:left="709" w:right="0" w:hanging="0"/>
        <w:jc w:val="both"/>
        <w:rPr/>
      </w:pPr>
      <w:r>
        <w:rPr>
          <w:rFonts w:eastAsia="Times New Roman" w:cs="Times New Roman" w:ascii="Calibri" w:hAnsi="Calibri"/>
          <w:sz w:val="28"/>
          <w:szCs w:val="28"/>
          <w:lang w:val="fr-FR"/>
        </w:rPr>
        <w:t xml:space="preserve">Les sous-dossiers et fichiers suivante sont présents dans le projet de </w:t>
      </w:r>
      <w:r>
        <w:rPr>
          <w:rFonts w:eastAsia="Times New Roman" w:cs="Times New Roman" w:ascii="Calibri" w:hAnsi="Calibri"/>
          <w:b/>
          <w:bCs/>
          <w:i/>
          <w:iCs/>
          <w:sz w:val="28"/>
          <w:szCs w:val="28"/>
          <w:lang w:val="fr-FR"/>
        </w:rPr>
        <w:t xml:space="preserve">Dashboard </w:t>
      </w:r>
      <w:r>
        <w:rPr>
          <w:rFonts w:eastAsia="Times New Roman" w:cs="Times New Roman" w:ascii="Calibri" w:hAnsi="Calibri"/>
          <w:sz w:val="28"/>
          <w:szCs w:val="28"/>
          <w:lang w:val="fr-FR"/>
        </w:rPr>
        <w:t>:</w:t>
      </w:r>
    </w:p>
    <w:p>
      <w:pPr>
        <w:pStyle w:val="Normal"/>
        <w:ind w:left="0" w:right="0" w:firstLine="709"/>
        <w:rPr/>
      </w:pPr>
      <w:r>
        <w:rPr/>
        <w:drawing>
          <wp:inline distT="0" distB="0" distL="0" distR="0">
            <wp:extent cx="2487295" cy="1294130"/>
            <wp:effectExtent l="0" t="0" r="0" b="0"/>
            <wp:docPr id="15" name="Image 19" descr="Macintosh HD:Users:macbookpro:Desktop:Screen Shot 2021-05-14 at 1.05.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9" descr="Macintosh HD:Users:macbookpro:Desktop:Screen Shot 2021-05-14 at 1.05.13 PM.png"/>
                    <pic:cNvPicPr>
                      <a:picLocks noChangeAspect="1" noChangeArrowheads="1"/>
                    </pic:cNvPicPr>
                  </pic:nvPicPr>
                  <pic:blipFill>
                    <a:blip r:embed="rId13"/>
                    <a:stretch>
                      <a:fillRect/>
                    </a:stretch>
                  </pic:blipFill>
                  <pic:spPr bwMode="auto">
                    <a:xfrm>
                      <a:off x="0" y="0"/>
                      <a:ext cx="2487295" cy="1294130"/>
                    </a:xfrm>
                    <a:prstGeom prst="rect">
                      <a:avLst/>
                    </a:prstGeom>
                  </pic:spPr>
                </pic:pic>
              </a:graphicData>
            </a:graphic>
          </wp:inline>
        </w:drawing>
      </w:r>
    </w:p>
    <w:p>
      <w:pPr>
        <w:pStyle w:val="Normal"/>
        <w:rPr>
          <w:rFonts w:ascii="Times" w:hAnsi="Times" w:eastAsia="Times New Roman" w:cs="Times New Roman"/>
          <w:sz w:val="20"/>
          <w:szCs w:val="20"/>
          <w:lang w:val="fr-FR"/>
        </w:rPr>
      </w:pPr>
      <w:r>
        <w:rPr>
          <w:rFonts w:eastAsia="Times New Roman" w:cs="Times New Roman" w:ascii="Times" w:hAnsi="Times"/>
          <w:sz w:val="20"/>
          <w:szCs w:val="20"/>
          <w:lang w:val="fr-FR"/>
        </w:rPr>
      </w:r>
    </w:p>
    <w:p>
      <w:pPr>
        <w:pStyle w:val="Normal"/>
        <w:spacing w:lineRule="auto" w:line="360"/>
        <w:ind w:left="709" w:right="0" w:hanging="0"/>
        <w:jc w:val="both"/>
        <w:rPr/>
      </w:pPr>
      <w:r>
        <w:rPr>
          <w:rFonts w:ascii="Calibri" w:hAnsi="Calibri"/>
          <w:b/>
          <w:bCs/>
          <w:sz w:val="28"/>
          <w:szCs w:val="28"/>
          <w:lang w:val="fr-FR"/>
        </w:rPr>
        <w:t>src/</w:t>
      </w:r>
      <w:r>
        <w:rPr>
          <w:rFonts w:ascii="Calibri" w:hAnsi="Calibri"/>
          <w:sz w:val="28"/>
          <w:szCs w:val="28"/>
          <w:lang w:val="fr-FR"/>
        </w:rPr>
        <w:t xml:space="preserve"> : est le répertoire dans lequel les composants s'y trouvent. Les composants React sont des bouts de code indépendants et réutilisables. Ils ont le même objectif que les fonctions JavaScript, mais fonctionnent de manière isolée et renvoient du HTML via une fonction </w:t>
      </w:r>
      <w:r>
        <w:rPr>
          <w:rFonts w:ascii="Calibri" w:hAnsi="Calibri"/>
          <w:i/>
          <w:iCs/>
          <w:sz w:val="28"/>
          <w:szCs w:val="28"/>
          <w:shd w:fill="C0C0C0" w:val="clear"/>
          <w:lang w:val="fr-FR"/>
        </w:rPr>
        <w:t>render()</w:t>
      </w:r>
      <w:r>
        <w:rPr>
          <w:rFonts w:ascii="Calibri" w:hAnsi="Calibri"/>
          <w:sz w:val="28"/>
          <w:szCs w:val="28"/>
          <w:shd w:fill="C0C0C0" w:val="clear"/>
          <w:lang w:val="fr-FR"/>
        </w:rPr>
        <w:t>.</w:t>
      </w:r>
      <w:r>
        <w:rPr>
          <w:rFonts w:ascii="Calibri" w:hAnsi="Calibri"/>
          <w:sz w:val="28"/>
          <w:szCs w:val="28"/>
          <w:lang w:val="fr-FR"/>
        </w:rPr>
        <w:t xml:space="preserve"> Les composants sont de deux types, les composants de </w:t>
      </w:r>
      <w:r>
        <w:rPr>
          <w:rFonts w:ascii="Calibri" w:hAnsi="Calibri"/>
          <w:sz w:val="28"/>
          <w:szCs w:val="28"/>
          <w:u w:val="single"/>
          <w:lang w:val="fr-FR"/>
        </w:rPr>
        <w:t>classe</w:t>
      </w:r>
      <w:r>
        <w:rPr>
          <w:rFonts w:ascii="Calibri" w:hAnsi="Calibri"/>
          <w:sz w:val="28"/>
          <w:szCs w:val="28"/>
          <w:lang w:val="fr-FR"/>
        </w:rPr>
        <w:t xml:space="preserve"> et les composants de </w:t>
      </w:r>
      <w:r>
        <w:rPr>
          <w:rFonts w:ascii="Calibri" w:hAnsi="Calibri"/>
          <w:sz w:val="28"/>
          <w:szCs w:val="28"/>
          <w:u w:val="single"/>
          <w:lang w:val="fr-FR"/>
        </w:rPr>
        <w:t>function</w:t>
      </w:r>
      <w:r>
        <w:rPr>
          <w:rFonts w:ascii="Calibri" w:hAnsi="Calibri"/>
          <w:sz w:val="28"/>
          <w:szCs w:val="28"/>
          <w:lang w:val="fr-FR"/>
        </w:rPr>
        <w:t>. La majorité des codes sources du projet se trouve dans ce répertoire ;</w:t>
      </w:r>
    </w:p>
    <w:p>
      <w:pPr>
        <w:pStyle w:val="Normal"/>
        <w:spacing w:lineRule="auto" w:line="360"/>
        <w:ind w:left="709" w:right="0" w:hanging="0"/>
        <w:jc w:val="both"/>
        <w:rPr/>
      </w:pPr>
      <w:r>
        <w:rPr>
          <w:rFonts w:ascii="Calibri" w:hAnsi="Calibri"/>
          <w:b/>
          <w:bCs/>
          <w:sz w:val="28"/>
          <w:szCs w:val="28"/>
          <w:lang w:val="fr-FR"/>
        </w:rPr>
        <w:t>Package.json</w:t>
      </w:r>
      <w:r>
        <w:rPr>
          <w:rFonts w:ascii="Calibri" w:hAnsi="Calibri"/>
          <w:sz w:val="28"/>
          <w:szCs w:val="28"/>
          <w:lang w:val="fr-FR"/>
        </w:rPr>
        <w:t>: ce fichier est l'un des principaux composants de l'environnement d'exécution NodeJs. Il est contenu dans tous les packages npm. Il s'agit d'un fichier JSON qui contient les informations de base sur le projet. Ce fichier est utilisé pour contenir les différentes métadonnées et informations sur le projet ;</w:t>
      </w:r>
    </w:p>
    <w:p>
      <w:pPr>
        <w:pStyle w:val="Normal"/>
        <w:spacing w:lineRule="auto" w:line="360"/>
        <w:ind w:left="709" w:right="0" w:hanging="0"/>
        <w:jc w:val="both"/>
        <w:rPr/>
      </w:pPr>
      <w:r>
        <w:rPr>
          <w:rFonts w:ascii="Calibri" w:hAnsi="Calibri"/>
          <w:b/>
          <w:bCs/>
          <w:sz w:val="28"/>
          <w:szCs w:val="28"/>
          <w:lang w:val="fr-FR"/>
        </w:rPr>
        <w:t>Readme</w:t>
      </w:r>
      <w:r>
        <w:rPr>
          <w:rFonts w:ascii="Calibri" w:hAnsi="Calibri"/>
          <w:sz w:val="28"/>
          <w:szCs w:val="28"/>
          <w:lang w:val="fr-FR"/>
        </w:rPr>
        <w:t>: c’est un fichier texte qui est souvent inclus avec un logiciel et contient des informations générales ou des instructions sur le logiciel ;</w:t>
      </w:r>
    </w:p>
    <w:p>
      <w:pPr>
        <w:pStyle w:val="Normal"/>
        <w:spacing w:lineRule="auto" w:line="360"/>
        <w:ind w:left="709" w:right="0" w:hanging="0"/>
        <w:jc w:val="both"/>
        <w:rPr/>
      </w:pPr>
      <w:r>
        <w:rPr>
          <w:rFonts w:ascii="Calibri" w:hAnsi="Calibri"/>
          <w:b/>
          <w:bCs/>
          <w:sz w:val="28"/>
          <w:szCs w:val="28"/>
          <w:lang w:val="fr-FR"/>
        </w:rPr>
        <w:t>node_modules/:</w:t>
      </w:r>
      <w:r>
        <w:rPr>
          <w:rFonts w:ascii="Calibri" w:hAnsi="Calibri"/>
          <w:sz w:val="28"/>
          <w:szCs w:val="28"/>
          <w:lang w:val="fr-FR"/>
        </w:rPr>
        <w:t xml:space="preserve">  ce dossier contient les bibliothèques téléchargées depuis npm. Il ne doit pas être uploader sur GitHub, car tous ceux qui clonent le dépôt/projet peuvent  eux-mêmes reconstituer ce dossier en effectuant la commande “</w:t>
      </w:r>
      <w:r>
        <w:rPr>
          <w:rFonts w:ascii="Calibri" w:hAnsi="Calibri"/>
          <w:i/>
          <w:iCs/>
          <w:sz w:val="28"/>
          <w:szCs w:val="28"/>
          <w:lang w:val="fr-FR"/>
        </w:rPr>
        <w:t>npm install</w:t>
      </w:r>
      <w:r>
        <w:rPr>
          <w:rFonts w:ascii="Calibri" w:hAnsi="Calibri"/>
          <w:sz w:val="28"/>
          <w:szCs w:val="28"/>
          <w:lang w:val="fr-FR"/>
        </w:rPr>
        <w:t>” à la racine du projet ;</w:t>
      </w:r>
    </w:p>
    <w:p>
      <w:pPr>
        <w:pStyle w:val="Normal"/>
        <w:spacing w:lineRule="auto" w:line="360"/>
        <w:ind w:left="709" w:right="0" w:hanging="0"/>
        <w:jc w:val="both"/>
        <w:rPr/>
      </w:pPr>
      <w:r>
        <w:rPr>
          <w:rFonts w:ascii="Calibri" w:hAnsi="Calibri"/>
          <w:b/>
          <w:bCs/>
          <w:sz w:val="28"/>
          <w:szCs w:val="28"/>
          <w:lang w:val="fr-FR"/>
        </w:rPr>
        <w:t>build/</w:t>
      </w:r>
      <w:r>
        <w:rPr>
          <w:rFonts w:ascii="Calibri" w:hAnsi="Calibri"/>
          <w:sz w:val="28"/>
          <w:szCs w:val="28"/>
          <w:lang w:val="fr-FR"/>
        </w:rPr>
        <w:t xml:space="preserve">: La commande </w:t>
      </w:r>
      <w:r>
        <w:rPr>
          <w:rFonts w:ascii="Calibri" w:hAnsi="Calibri"/>
          <w:i/>
          <w:iCs/>
          <w:sz w:val="28"/>
          <w:szCs w:val="28"/>
          <w:shd w:fill="C0C0C0" w:val="clear"/>
          <w:lang w:val="fr-FR"/>
        </w:rPr>
        <w:t>npm run build</w:t>
      </w:r>
      <w:r>
        <w:rPr>
          <w:rFonts w:ascii="Calibri" w:hAnsi="Calibri"/>
          <w:sz w:val="28"/>
          <w:szCs w:val="28"/>
          <w:lang w:val="fr-FR"/>
        </w:rPr>
        <w:t xml:space="preserve"> créé un répertoire </w:t>
      </w:r>
      <w:r>
        <w:rPr>
          <w:rFonts w:ascii="Calibri" w:hAnsi="Calibri"/>
          <w:i/>
          <w:iCs/>
          <w:sz w:val="28"/>
          <w:szCs w:val="28"/>
          <w:lang w:val="fr-FR"/>
        </w:rPr>
        <w:t>build/</w:t>
      </w:r>
      <w:r>
        <w:rPr>
          <w:rFonts w:ascii="Calibri" w:hAnsi="Calibri"/>
          <w:sz w:val="28"/>
          <w:szCs w:val="28"/>
          <w:lang w:val="fr-FR"/>
        </w:rPr>
        <w:t xml:space="preserve"> avec une version de production de l’application. Dans le répertoire </w:t>
      </w:r>
      <w:r>
        <w:rPr>
          <w:rFonts w:ascii="Calibri" w:hAnsi="Calibri"/>
          <w:i/>
          <w:iCs/>
          <w:sz w:val="28"/>
          <w:szCs w:val="28"/>
          <w:lang w:val="fr-FR"/>
        </w:rPr>
        <w:t>build/</w:t>
      </w:r>
      <w:r>
        <w:rPr>
          <w:rFonts w:ascii="Calibri" w:hAnsi="Calibri"/>
          <w:sz w:val="28"/>
          <w:szCs w:val="28"/>
          <w:lang w:val="fr-FR"/>
        </w:rPr>
        <w:t xml:space="preserve">, se trouveront les fichiers JavaScript et CSS statiques. Chaque nom de fichier à l'intérieur de </w:t>
      </w:r>
      <w:r>
        <w:rPr>
          <w:rFonts w:ascii="Calibri" w:hAnsi="Calibri"/>
          <w:i/>
          <w:iCs/>
          <w:sz w:val="28"/>
          <w:szCs w:val="28"/>
          <w:lang w:val="fr-FR"/>
        </w:rPr>
        <w:t>build/</w:t>
      </w:r>
      <w:r>
        <w:rPr>
          <w:rFonts w:ascii="Calibri" w:hAnsi="Calibri"/>
          <w:sz w:val="28"/>
          <w:szCs w:val="28"/>
          <w:lang w:val="fr-FR"/>
        </w:rPr>
        <w:t xml:space="preserve"> contiendra un hachage unique du contenu du fichier. Ce hachage dans le nom du fichier permet des techniques de mise en cache à long terme.</w:t>
      </w:r>
    </w:p>
    <w:p>
      <w:pPr>
        <w:pStyle w:val="Normal"/>
        <w:spacing w:lineRule="auto" w:line="360"/>
        <w:jc w:val="both"/>
        <w:rPr>
          <w:rFonts w:ascii="Calibri" w:hAnsi="Calibri"/>
          <w:sz w:val="28"/>
          <w:szCs w:val="28"/>
          <w:lang w:val="fr-FR"/>
        </w:rPr>
      </w:pPr>
      <w:r>
        <w:rPr>
          <w:rFonts w:ascii="Calibri" w:hAnsi="Calibri"/>
          <w:sz w:val="28"/>
          <w:szCs w:val="28"/>
          <w:lang w:val="fr-FR"/>
        </w:rPr>
      </w:r>
    </w:p>
    <w:p>
      <w:pPr>
        <w:pStyle w:val="Heading2"/>
        <w:numPr>
          <w:ilvl w:val="0"/>
          <w:numId w:val="10"/>
        </w:numPr>
        <w:spacing w:lineRule="auto" w:line="360"/>
        <w:rPr>
          <w:lang w:val="fr-FR"/>
        </w:rPr>
      </w:pPr>
      <w:bookmarkStart w:id="30" w:name="_Toc482832164"/>
      <w:r>
        <w:rPr>
          <w:lang w:val="fr-FR"/>
        </w:rPr>
        <w:t>Mise en place des composantes</w:t>
      </w:r>
      <w:bookmarkEnd w:id="30"/>
    </w:p>
    <w:p>
      <w:pPr>
        <w:pStyle w:val="Normal"/>
        <w:spacing w:lineRule="auto" w:line="360"/>
        <w:ind w:left="709" w:right="0" w:hanging="0"/>
        <w:jc w:val="both"/>
        <w:rPr/>
      </w:pPr>
      <w:r>
        <w:rPr>
          <w:rFonts w:ascii="Calibri" w:hAnsi="Calibri"/>
          <w:sz w:val="28"/>
          <w:szCs w:val="28"/>
          <w:lang w:val="fr-FR"/>
        </w:rPr>
        <w:t xml:space="preserve">Plusieurs composantes ont été mises en place pour consommer ces différentes web services. Toutes les composantes de </w:t>
      </w:r>
      <w:r>
        <w:rPr>
          <w:rFonts w:ascii="Calibri" w:hAnsi="Calibri"/>
          <w:b/>
          <w:bCs/>
          <w:i/>
          <w:iCs/>
          <w:sz w:val="28"/>
          <w:szCs w:val="28"/>
          <w:lang w:val="fr-FR"/>
        </w:rPr>
        <w:t xml:space="preserve">DASHBOARD </w:t>
      </w:r>
      <w:r>
        <w:rPr>
          <w:rFonts w:ascii="Calibri" w:hAnsi="Calibri"/>
          <w:sz w:val="28"/>
          <w:szCs w:val="28"/>
          <w:lang w:val="fr-FR"/>
        </w:rPr>
        <w:t xml:space="preserve">se trouvent dans le répertoire </w:t>
      </w:r>
      <w:r>
        <w:rPr>
          <w:rFonts w:ascii="Calibri" w:hAnsi="Calibri"/>
          <w:i/>
          <w:iCs/>
          <w:sz w:val="28"/>
          <w:szCs w:val="28"/>
          <w:lang w:val="fr-FR"/>
        </w:rPr>
        <w:t>src/components/</w:t>
      </w:r>
      <w:r>
        <w:rPr>
          <w:rFonts w:ascii="Calibri" w:hAnsi="Calibri"/>
          <w:sz w:val="28"/>
          <w:szCs w:val="28"/>
          <w:lang w:val="fr-FR"/>
        </w:rPr>
        <w:t xml:space="preserve">. La consommation effective a été réalisée avec la fonction </w:t>
      </w:r>
      <w:r>
        <w:rPr>
          <w:rFonts w:ascii="Calibri" w:hAnsi="Calibri"/>
          <w:i/>
          <w:iCs/>
          <w:sz w:val="28"/>
          <w:szCs w:val="28"/>
          <w:shd w:fill="C0C0C0" w:val="clear"/>
          <w:lang w:val="fr-FR"/>
        </w:rPr>
        <w:t>fetch()</w:t>
      </w:r>
      <w:r>
        <w:rPr>
          <w:rFonts w:ascii="Calibri" w:hAnsi="Calibri"/>
          <w:sz w:val="28"/>
          <w:szCs w:val="28"/>
          <w:lang w:val="fr-FR"/>
        </w:rPr>
        <w:t xml:space="preserve"> de javascript. Un exemple de composante qui consomme le web service qui détaille les produits les plus achetés est présenté ci-dessous:</w:t>
      </w:r>
    </w:p>
    <w:p>
      <w:pPr>
        <w:pStyle w:val="Normal"/>
        <w:keepNext w:val="true"/>
        <w:spacing w:lineRule="auto" w:line="360"/>
        <w:jc w:val="both"/>
        <w:rPr/>
      </w:pPr>
      <w:r>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4620260" cy="550227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4"/>
                    <a:stretch>
                      <a:fillRect/>
                    </a:stretch>
                  </pic:blipFill>
                  <pic:spPr bwMode="auto">
                    <a:xfrm>
                      <a:off x="0" y="0"/>
                      <a:ext cx="4620260" cy="5502275"/>
                    </a:xfrm>
                    <a:prstGeom prst="rect">
                      <a:avLst/>
                    </a:prstGeom>
                  </pic:spPr>
                </pic:pic>
              </a:graphicData>
            </a:graphic>
          </wp:anchor>
        </w:drawing>
      </w:r>
    </w:p>
    <w:p>
      <w:pPr>
        <w:pStyle w:val="Caption1"/>
        <w:jc w:val="both"/>
        <w:rPr>
          <w:lang w:val="fr-FR"/>
        </w:rPr>
      </w:pPr>
      <w:r>
        <w:rPr>
          <w:lang w:val="fr-FR"/>
        </w:rPr>
      </w:r>
    </w:p>
    <w:p>
      <w:pPr>
        <w:pStyle w:val="Caption1"/>
        <w:jc w:val="both"/>
        <w:rPr>
          <w:lang w:val="fr-FR"/>
        </w:rPr>
      </w:pPr>
      <w:r>
        <w:rPr>
          <w:lang w:val="fr-FR"/>
        </w:rPr>
      </w:r>
    </w:p>
    <w:p>
      <w:pPr>
        <w:pStyle w:val="Caption1"/>
        <w:jc w:val="both"/>
        <w:rPr>
          <w:lang w:val="fr-FR"/>
        </w:rPr>
      </w:pPr>
      <w:r>
        <w:rPr>
          <w:lang w:val="fr-FR"/>
        </w:rPr>
      </w:r>
    </w:p>
    <w:p>
      <w:pPr>
        <w:pStyle w:val="Caption1"/>
        <w:jc w:val="both"/>
        <w:rPr>
          <w:lang w:val="fr-FR"/>
        </w:rPr>
      </w:pPr>
      <w:r>
        <w:rPr>
          <w:lang w:val="fr-FR"/>
        </w:rPr>
      </w:r>
    </w:p>
    <w:p>
      <w:pPr>
        <w:pStyle w:val="Caption1"/>
        <w:jc w:val="both"/>
        <w:rPr>
          <w:lang w:val="fr-FR"/>
        </w:rPr>
      </w:pPr>
      <w:r>
        <w:rPr>
          <w:lang w:val="fr-FR"/>
        </w:rPr>
      </w:r>
    </w:p>
    <w:p>
      <w:pPr>
        <w:pStyle w:val="Caption1"/>
        <w:jc w:val="both"/>
        <w:rPr>
          <w:lang w:val="fr-FR"/>
        </w:rPr>
      </w:pPr>
      <w:r>
        <w:rPr>
          <w:lang w:val="fr-FR"/>
        </w:rPr>
      </w:r>
    </w:p>
    <w:p>
      <w:pPr>
        <w:pStyle w:val="Caption1"/>
        <w:jc w:val="both"/>
        <w:rPr>
          <w:lang w:val="fr-FR"/>
        </w:rPr>
      </w:pPr>
      <w:r>
        <w:rPr>
          <w:lang w:val="fr-FR"/>
        </w:rPr>
      </w:r>
    </w:p>
    <w:p>
      <w:pPr>
        <w:pStyle w:val="Caption1"/>
        <w:jc w:val="both"/>
        <w:rPr>
          <w:lang w:val="fr-FR"/>
        </w:rPr>
      </w:pPr>
      <w:r>
        <w:rPr>
          <w:lang w:val="fr-FR"/>
        </w:rPr>
      </w:r>
    </w:p>
    <w:p>
      <w:pPr>
        <w:pStyle w:val="Caption1"/>
        <w:jc w:val="both"/>
        <w:rPr>
          <w:lang w:val="fr-FR"/>
        </w:rPr>
      </w:pPr>
      <w:r>
        <w:rPr>
          <w:lang w:val="fr-FR"/>
        </w:rPr>
      </w:r>
    </w:p>
    <w:p>
      <w:pPr>
        <w:pStyle w:val="Caption1"/>
        <w:jc w:val="both"/>
        <w:rPr>
          <w:lang w:val="fr-FR"/>
        </w:rPr>
      </w:pPr>
      <w:r>
        <w:rPr>
          <w:lang w:val="fr-FR"/>
        </w:rPr>
      </w:r>
    </w:p>
    <w:p>
      <w:pPr>
        <w:pStyle w:val="Caption1"/>
        <w:jc w:val="both"/>
        <w:rPr>
          <w:lang w:val="fr-FR"/>
        </w:rPr>
      </w:pPr>
      <w:r>
        <w:rPr>
          <w:lang w:val="fr-FR"/>
        </w:rPr>
      </w:r>
    </w:p>
    <w:p>
      <w:pPr>
        <w:pStyle w:val="Caption1"/>
        <w:jc w:val="both"/>
        <w:rPr>
          <w:lang w:val="fr-FR"/>
        </w:rPr>
      </w:pPr>
      <w:r>
        <w:rPr>
          <w:lang w:val="fr-FR"/>
        </w:rPr>
      </w:r>
    </w:p>
    <w:p>
      <w:pPr>
        <w:pStyle w:val="Caption1"/>
        <w:jc w:val="both"/>
        <w:rPr>
          <w:lang w:val="fr-FR"/>
        </w:rPr>
      </w:pPr>
      <w:r>
        <w:rPr>
          <w:lang w:val="fr-FR"/>
        </w:rPr>
      </w:r>
    </w:p>
    <w:p>
      <w:pPr>
        <w:pStyle w:val="Caption1"/>
        <w:jc w:val="both"/>
        <w:rPr>
          <w:lang w:val="fr-FR"/>
        </w:rPr>
      </w:pPr>
      <w:r>
        <w:rPr>
          <w:lang w:val="fr-FR"/>
        </w:rPr>
      </w:r>
    </w:p>
    <w:p>
      <w:pPr>
        <w:pStyle w:val="Caption1"/>
        <w:jc w:val="both"/>
        <w:rPr>
          <w:lang w:val="fr-FR"/>
        </w:rPr>
      </w:pPr>
      <w:r>
        <w:rPr>
          <w:lang w:val="fr-FR"/>
        </w:rPr>
      </w:r>
    </w:p>
    <w:p>
      <w:pPr>
        <w:pStyle w:val="Caption1"/>
        <w:jc w:val="both"/>
        <w:rPr>
          <w:lang w:val="fr-FR"/>
        </w:rPr>
      </w:pPr>
      <w:r>
        <w:rPr>
          <w:lang w:val="fr-FR"/>
        </w:rPr>
      </w:r>
    </w:p>
    <w:p>
      <w:pPr>
        <w:pStyle w:val="Caption1"/>
        <w:jc w:val="both"/>
        <w:rPr>
          <w:lang w:val="fr-FR"/>
        </w:rPr>
      </w:pPr>
      <w:r>
        <w:rPr>
          <w:lang w:val="fr-FR"/>
        </w:rPr>
      </w:r>
    </w:p>
    <w:p>
      <w:pPr>
        <w:pStyle w:val="Caption1"/>
        <w:jc w:val="both"/>
        <w:rPr>
          <w:lang w:val="fr-FR"/>
        </w:rPr>
      </w:pPr>
      <w:r>
        <w:rPr>
          <w:lang w:val="fr-FR"/>
        </w:rPr>
      </w:r>
    </w:p>
    <w:p>
      <w:pPr>
        <w:pStyle w:val="Caption1"/>
        <w:jc w:val="both"/>
        <w:rPr>
          <w:lang w:val="fr-FR"/>
        </w:rPr>
      </w:pPr>
      <w:r>
        <w:rPr>
          <w:lang w:val="fr-FR"/>
        </w:rPr>
      </w:r>
    </w:p>
    <w:p>
      <w:pPr>
        <w:pStyle w:val="Caption1"/>
        <w:jc w:val="both"/>
        <w:rPr>
          <w:lang w:val="fr-FR"/>
        </w:rPr>
      </w:pPr>
      <w:r>
        <w:rPr>
          <w:lang w:val="fr-FR"/>
        </w:rPr>
      </w:r>
    </w:p>
    <w:p>
      <w:pPr>
        <w:pStyle w:val="Caption1"/>
        <w:jc w:val="both"/>
        <w:rPr>
          <w:lang w:val="fr-FR"/>
        </w:rPr>
      </w:pPr>
      <w:r>
        <w:rPr>
          <w:lang w:val="fr-FR"/>
        </w:rPr>
      </w:r>
    </w:p>
    <w:p>
      <w:pPr>
        <w:pStyle w:val="Caption1"/>
        <w:jc w:val="both"/>
        <w:rPr/>
      </w:pPr>
      <w:r>
        <w:rPr>
          <w:lang w:val="fr-FR"/>
        </w:rPr>
        <w:t xml:space="preserve">Figure </w:t>
      </w:r>
      <w:r>
        <w:rPr/>
        <w:fldChar w:fldCharType="begin"/>
      </w:r>
      <w:r>
        <w:rPr/>
        <w:instrText> SEQ Figure \* ARABIC </w:instrText>
      </w:r>
      <w:r>
        <w:rPr/>
        <w:fldChar w:fldCharType="separate"/>
      </w:r>
      <w:r>
        <w:rPr/>
        <w:t>5</w:t>
      </w:r>
      <w:r>
        <w:rPr/>
        <w:fldChar w:fldCharType="end"/>
      </w:r>
      <w:r>
        <w:rPr>
          <w:lang w:val="fr-FR"/>
        </w:rPr>
        <w:t xml:space="preserve">: une partie du code du composant pour les produits les plus commandés </w:t>
      </w:r>
    </w:p>
    <w:p>
      <w:pPr>
        <w:pStyle w:val="Normal"/>
        <w:rPr>
          <w:rFonts w:ascii="Calibri" w:hAnsi="Calibri"/>
          <w:sz w:val="28"/>
          <w:szCs w:val="28"/>
          <w:lang w:val="fr-FR"/>
        </w:rPr>
      </w:pPr>
      <w:r>
        <w:rPr>
          <w:rFonts w:ascii="Calibri" w:hAnsi="Calibri"/>
          <w:sz w:val="28"/>
          <w:szCs w:val="28"/>
          <w:lang w:val="fr-FR"/>
        </w:rPr>
      </w:r>
    </w:p>
    <w:p>
      <w:pPr>
        <w:pStyle w:val="Normal"/>
        <w:tabs>
          <w:tab w:val="clear" w:pos="708"/>
          <w:tab w:val="left" w:pos="1306" w:leader="none"/>
        </w:tabs>
        <w:spacing w:lineRule="auto" w:line="360"/>
        <w:ind w:left="709" w:right="0" w:hanging="0"/>
        <w:rPr/>
      </w:pPr>
      <w:r>
        <w:rPr>
          <w:rFonts w:ascii="Calibri" w:hAnsi="Calibri"/>
          <w:sz w:val="28"/>
          <w:szCs w:val="28"/>
        </w:rPr>
        <w:tab/>
      </w:r>
      <w:r>
        <w:rPr>
          <w:rFonts w:ascii="Calibri" w:hAnsi="Calibri"/>
          <w:sz w:val="28"/>
          <w:szCs w:val="28"/>
          <w:lang w:val="fr-FR"/>
        </w:rPr>
        <w:t>Après consommation de ces web services, les données qui s’y trouvent, sont formattées pour s’adapter aux formats dont le module npm `</w:t>
      </w:r>
      <w:r>
        <w:rPr>
          <w:rFonts w:ascii="Calibri" w:hAnsi="Calibri"/>
          <w:i/>
          <w:iCs/>
          <w:sz w:val="28"/>
          <w:szCs w:val="28"/>
          <w:lang w:val="fr-FR"/>
        </w:rPr>
        <w:t>HighCharts</w:t>
      </w:r>
      <w:r>
        <w:rPr>
          <w:rFonts w:ascii="Calibri" w:hAnsi="Calibri"/>
          <w:sz w:val="28"/>
          <w:szCs w:val="28"/>
          <w:lang w:val="fr-FR"/>
        </w:rPr>
        <w:t xml:space="preserve">` peut lire et générer des graphiques. Elles sont ensuite affichées dans la fonction </w:t>
      </w:r>
      <w:r>
        <w:rPr>
          <w:rFonts w:ascii="Calibri" w:hAnsi="Calibri"/>
          <w:i/>
          <w:iCs/>
          <w:sz w:val="28"/>
          <w:szCs w:val="28"/>
          <w:shd w:fill="C0C0C0" w:val="clear"/>
          <w:lang w:val="fr-FR"/>
        </w:rPr>
        <w:t>render()</w:t>
      </w:r>
      <w:r>
        <w:rPr>
          <w:rFonts w:ascii="Calibri" w:hAnsi="Calibri"/>
          <w:sz w:val="28"/>
          <w:szCs w:val="28"/>
          <w:lang w:val="fr-FR"/>
        </w:rPr>
        <w:t xml:space="preserve"> de chaque composante.</w:t>
      </w:r>
    </w:p>
    <w:p>
      <w:pPr>
        <w:pStyle w:val="Normal"/>
        <w:tabs>
          <w:tab w:val="clear" w:pos="708"/>
          <w:tab w:val="left" w:pos="1306" w:leader="none"/>
        </w:tabs>
        <w:spacing w:lineRule="auto" w:line="360"/>
        <w:ind w:left="709" w:right="0" w:hanging="0"/>
        <w:rPr>
          <w:rFonts w:ascii="Calibri" w:hAnsi="Calibri"/>
          <w:sz w:val="28"/>
          <w:szCs w:val="28"/>
          <w:lang w:val="fr-FR"/>
        </w:rPr>
      </w:pPr>
      <w:r>
        <w:rPr>
          <w:rFonts w:ascii="Calibri" w:hAnsi="Calibri"/>
          <w:sz w:val="28"/>
          <w:szCs w:val="28"/>
          <w:lang w:val="fr-FR"/>
        </w:rPr>
      </w:r>
    </w:p>
    <w:p>
      <w:pPr>
        <w:pStyle w:val="Normal"/>
        <w:keepNext w:val="true"/>
        <w:tabs>
          <w:tab w:val="clear" w:pos="708"/>
          <w:tab w:val="left" w:pos="1306" w:leader="none"/>
        </w:tabs>
        <w:rPr/>
      </w:pPr>
      <w:r>
        <w:rPr/>
        <w:drawing>
          <wp:inline distT="0" distB="0" distL="0" distR="0">
            <wp:extent cx="5749925" cy="782955"/>
            <wp:effectExtent l="0" t="0" r="0" b="0"/>
            <wp:docPr id="17" name="Image 22" descr="Macintosh HD:Users:macbookpro:Desktop:Screen Shot 2021-05-14 at 1.43.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22" descr="Macintosh HD:Users:macbookpro:Desktop:Screen Shot 2021-05-14 at 1.43.53 PM.png"/>
                    <pic:cNvPicPr>
                      <a:picLocks noChangeAspect="1" noChangeArrowheads="1"/>
                    </pic:cNvPicPr>
                  </pic:nvPicPr>
                  <pic:blipFill>
                    <a:blip r:embed="rId15"/>
                    <a:stretch>
                      <a:fillRect/>
                    </a:stretch>
                  </pic:blipFill>
                  <pic:spPr bwMode="auto">
                    <a:xfrm>
                      <a:off x="0" y="0"/>
                      <a:ext cx="5749925" cy="782955"/>
                    </a:xfrm>
                    <a:prstGeom prst="rect">
                      <a:avLst/>
                    </a:prstGeom>
                  </pic:spPr>
                </pic:pic>
              </a:graphicData>
            </a:graphic>
          </wp:inline>
        </w:drawing>
      </w:r>
    </w:p>
    <w:p>
      <w:pPr>
        <w:pStyle w:val="Caption1"/>
        <w:rPr/>
      </w:pPr>
      <w:r>
        <w:rPr>
          <w:lang w:val="fr-FR"/>
        </w:rPr>
        <w:t xml:space="preserve">Figure </w:t>
      </w:r>
      <w:r>
        <w:rPr/>
        <w:fldChar w:fldCharType="begin"/>
      </w:r>
      <w:r>
        <w:rPr/>
        <w:instrText> SEQ Figure \* ARABIC </w:instrText>
      </w:r>
      <w:r>
        <w:rPr/>
        <w:fldChar w:fldCharType="separate"/>
      </w:r>
      <w:r>
        <w:rPr/>
        <w:t>6</w:t>
      </w:r>
      <w:r>
        <w:rPr/>
        <w:fldChar w:fldCharType="end"/>
      </w:r>
      <w:r>
        <w:rPr>
          <w:lang w:val="fr-FR"/>
        </w:rPr>
        <w:t>: affichage des graphique grace au module HighCharts</w:t>
      </w:r>
    </w:p>
    <w:p>
      <w:pPr>
        <w:pStyle w:val="Heading3"/>
        <w:rPr>
          <w:lang w:val="fr-FR"/>
        </w:rPr>
      </w:pPr>
      <w:r>
        <w:rPr>
          <w:lang w:val="fr-FR"/>
        </w:rPr>
      </w:r>
    </w:p>
    <w:p>
      <w:pPr>
        <w:pStyle w:val="Heading2"/>
        <w:numPr>
          <w:ilvl w:val="0"/>
          <w:numId w:val="10"/>
        </w:numPr>
        <w:rPr>
          <w:lang w:val="fr-FR"/>
        </w:rPr>
      </w:pPr>
      <w:bookmarkStart w:id="31" w:name="_Toc482832165"/>
      <w:r>
        <w:rPr>
          <w:lang w:val="fr-FR"/>
        </w:rPr>
        <w:t>Rendu finale de DASHBOARD</w:t>
      </w:r>
      <w:bookmarkEnd w:id="31"/>
    </w:p>
    <w:p>
      <w:pPr>
        <w:pStyle w:val="Normal"/>
        <w:rPr>
          <w:lang w:val="fr-FR"/>
        </w:rPr>
      </w:pPr>
      <w:r>
        <w:rPr>
          <w:lang w:val="fr-FR"/>
        </w:rPr>
      </w:r>
    </w:p>
    <w:p>
      <w:pPr>
        <w:pStyle w:val="Normal"/>
        <w:rPr/>
      </w:pPr>
      <w:r>
        <w:rPr/>
        <w:drawing>
          <wp:inline distT="0" distB="0" distL="0" distR="0">
            <wp:extent cx="5476875" cy="3282315"/>
            <wp:effectExtent l="0" t="0" r="0" b="0"/>
            <wp:docPr id="18" name="Image6" descr="Macintosh HD:Users:macbookpro:Desktop:Screen Shot 2021-05-15 at 1.56.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Macintosh HD:Users:macbookpro:Desktop:Screen Shot 2021-05-15 at 1.56.23 AM.png"/>
                    <pic:cNvPicPr>
                      <a:picLocks noChangeAspect="1" noChangeArrowheads="1"/>
                    </pic:cNvPicPr>
                  </pic:nvPicPr>
                  <pic:blipFill>
                    <a:blip r:embed="rId16"/>
                    <a:stretch>
                      <a:fillRect/>
                    </a:stretch>
                  </pic:blipFill>
                  <pic:spPr bwMode="auto">
                    <a:xfrm>
                      <a:off x="0" y="0"/>
                      <a:ext cx="5476875" cy="3282315"/>
                    </a:xfrm>
                    <a:prstGeom prst="rect">
                      <a:avLst/>
                    </a:prstGeom>
                  </pic:spPr>
                </pic:pic>
              </a:graphicData>
            </a:graphic>
          </wp:inline>
        </w:drawing>
      </w:r>
    </w:p>
    <w:p>
      <w:pPr>
        <w:pStyle w:val="Normal"/>
        <w:keepNext w:val="true"/>
        <w:rPr/>
      </w:pPr>
      <w:r>
        <w:rPr/>
        <w:drawing>
          <wp:inline distT="0" distB="0" distL="0" distR="0">
            <wp:extent cx="5486400" cy="1983105"/>
            <wp:effectExtent l="0" t="0" r="0" b="0"/>
            <wp:docPr id="19" name="Image9" descr="Macintosh HD:Users:macbookpro:Desktop:Screen Shot 2021-05-15 at 1.56.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Macintosh HD:Users:macbookpro:Desktop:Screen Shot 2021-05-15 at 1.56.37 AM.png"/>
                    <pic:cNvPicPr>
                      <a:picLocks noChangeAspect="1" noChangeArrowheads="1"/>
                    </pic:cNvPicPr>
                  </pic:nvPicPr>
                  <pic:blipFill>
                    <a:blip r:embed="rId17"/>
                    <a:stretch>
                      <a:fillRect/>
                    </a:stretch>
                  </pic:blipFill>
                  <pic:spPr bwMode="auto">
                    <a:xfrm>
                      <a:off x="0" y="0"/>
                      <a:ext cx="5486400" cy="1983105"/>
                    </a:xfrm>
                    <a:prstGeom prst="rect">
                      <a:avLst/>
                    </a:prstGeom>
                  </pic:spPr>
                </pic:pic>
              </a:graphicData>
            </a:graphic>
          </wp:inline>
        </w:drawing>
      </w:r>
    </w:p>
    <w:p>
      <w:pPr>
        <w:pStyle w:val="Caption1"/>
        <w:rPr/>
      </w:pPr>
      <w:r>
        <w:rPr>
          <w:lang w:val="fr-FR"/>
        </w:rPr>
        <w:t xml:space="preserve">Figure </w:t>
      </w:r>
      <w:r>
        <w:rPr/>
        <w:fldChar w:fldCharType="begin"/>
      </w:r>
      <w:r>
        <w:rPr/>
        <w:instrText> SEQ Figure \* ARABIC </w:instrText>
      </w:r>
      <w:r>
        <w:rPr/>
        <w:fldChar w:fldCharType="separate"/>
      </w:r>
      <w:r>
        <w:rPr/>
        <w:t>7</w:t>
      </w:r>
      <w:r>
        <w:rPr/>
        <w:fldChar w:fldCharType="end"/>
      </w:r>
      <w:r>
        <w:rPr>
          <w:lang w:val="fr-FR"/>
        </w:rPr>
        <w:t>: Rendu finale DASHBOARD</w:t>
      </w:r>
    </w:p>
    <w:p>
      <w:pPr>
        <w:pStyle w:val="Normal"/>
        <w:rPr>
          <w:lang w:val="fr-FR"/>
        </w:rPr>
      </w:pPr>
      <w:r>
        <w:rPr>
          <w:lang w:val="fr-FR"/>
        </w:rPr>
      </w:r>
      <w:r>
        <w:br w:type="page"/>
      </w:r>
    </w:p>
    <w:p>
      <w:pPr>
        <w:pStyle w:val="Heading1"/>
        <w:spacing w:lineRule="auto" w:line="360"/>
        <w:rPr>
          <w:color w:val="auto"/>
          <w:lang w:val="fr-FR"/>
        </w:rPr>
      </w:pPr>
      <w:bookmarkStart w:id="32" w:name="_Toc482832166"/>
      <w:r>
        <w:rPr>
          <w:color w:val="auto"/>
          <w:lang w:val="fr-FR"/>
        </w:rPr>
        <w:t>IV – DEPLOIEMENT</w:t>
      </w:r>
      <w:bookmarkEnd w:id="32"/>
    </w:p>
    <w:p>
      <w:pPr>
        <w:pStyle w:val="Normal"/>
        <w:spacing w:lineRule="auto" w:line="360"/>
        <w:jc w:val="both"/>
        <w:rPr>
          <w:rFonts w:ascii="Calibri" w:hAnsi="Calibri" w:cs="Times"/>
          <w:sz w:val="28"/>
          <w:szCs w:val="28"/>
          <w:lang w:val="fr-FR"/>
        </w:rPr>
      </w:pPr>
      <w:r>
        <w:rPr>
          <w:rFonts w:cs="Times" w:ascii="Calibri" w:hAnsi="Calibri"/>
          <w:sz w:val="28"/>
          <w:szCs w:val="28"/>
          <w:lang w:val="fr-FR"/>
        </w:rPr>
        <w:t>Le déploiement permet de mettre en ligne une application pour pouvoir la tester par le grand public ou faire des tests par l’équipe de développement. Il faut noter qu'avant le déploiement, les deux (02) projets sont stockés sous github. Cette étape est nécessaire parce que certaines plateformes de déploiement recupèrent les codes sources à partir de Github.</w:t>
      </w:r>
    </w:p>
    <w:p>
      <w:pPr>
        <w:pStyle w:val="Heading2"/>
        <w:numPr>
          <w:ilvl w:val="0"/>
          <w:numId w:val="11"/>
        </w:numPr>
        <w:spacing w:lineRule="auto" w:line="360"/>
        <w:rPr/>
      </w:pPr>
      <w:bookmarkStart w:id="33" w:name="_Toc482832167"/>
      <w:r>
        <w:rPr>
          <w:lang w:val="fr-FR"/>
        </w:rPr>
        <w:t>Déploiement de Dashboard</w:t>
      </w:r>
      <w:bookmarkEnd w:id="33"/>
      <w:r>
        <w:rPr>
          <w:lang w:val="fr-FR"/>
        </w:rPr>
        <w:t xml:space="preserve"> </w:t>
      </w:r>
    </w:p>
    <w:p>
      <w:pPr>
        <w:pStyle w:val="ListParagraph"/>
        <w:spacing w:lineRule="auto" w:line="360"/>
        <w:ind w:left="760" w:right="0" w:hanging="0"/>
        <w:jc w:val="both"/>
        <w:rPr/>
      </w:pPr>
      <w:r>
        <w:rPr>
          <w:rFonts w:cs="Times" w:ascii="Calibri" w:hAnsi="Calibri"/>
          <w:b/>
          <w:bCs/>
          <w:i/>
          <w:iCs/>
          <w:sz w:val="28"/>
          <w:szCs w:val="28"/>
          <w:lang w:val="fr-FR"/>
        </w:rPr>
        <w:t xml:space="preserve">Dashboard </w:t>
      </w:r>
      <w:r>
        <w:rPr>
          <w:rFonts w:cs="Times" w:ascii="Calibri" w:hAnsi="Calibri"/>
          <w:sz w:val="28"/>
          <w:szCs w:val="28"/>
          <w:lang w:val="fr-FR"/>
        </w:rPr>
        <w:t xml:space="preserve">a été déployé via la plateforme </w:t>
      </w:r>
      <w:r>
        <w:rPr>
          <w:rFonts w:cs="Times" w:ascii="Calibri" w:hAnsi="Calibri"/>
          <w:i/>
          <w:iCs/>
          <w:sz w:val="28"/>
          <w:szCs w:val="28"/>
          <w:shd w:fill="C0C0C0" w:val="clear"/>
          <w:lang w:val="fr-FR"/>
        </w:rPr>
        <w:t>https://netlify.com</w:t>
      </w:r>
      <w:r>
        <w:rPr>
          <w:rFonts w:cs="Times" w:ascii="Calibri" w:hAnsi="Calibri"/>
          <w:i/>
          <w:iCs/>
          <w:sz w:val="28"/>
          <w:szCs w:val="28"/>
          <w:lang w:val="fr-FR"/>
        </w:rPr>
        <w:t xml:space="preserve">. </w:t>
      </w:r>
      <w:r>
        <w:rPr>
          <w:rFonts w:cs="Times" w:ascii="Calibri" w:hAnsi="Calibri"/>
          <w:sz w:val="28"/>
          <w:szCs w:val="28"/>
          <w:lang w:val="fr-FR"/>
        </w:rPr>
        <w:t>Lorsqu'il est temps de passer l’application en production, avoir plusieurs fichiers JavaScript ou CSS n'est pas idéal. Lorsqu'un utilisateur visite le site, chacun des fichiers nécessitera une requête HTTP supplémentaire, ce qui ralentira le chargement du site. Donc, pour remédier à cela, nous avons créé un «build» de notre application, qui fusionne tous les fichiers CSS en un seul fichier, et fait de même avec le JavaScript. De cette façon, on réduit le nombre et la taille des fichiers que l'utilisateur obtient. Pour créer ce «</w:t>
      </w:r>
      <w:r>
        <w:rPr>
          <w:rFonts w:cs="Times" w:ascii="Calibri" w:hAnsi="Calibri"/>
          <w:i/>
          <w:iCs/>
          <w:sz w:val="28"/>
          <w:szCs w:val="28"/>
          <w:lang w:val="fr-FR"/>
        </w:rPr>
        <w:t>build</w:t>
      </w:r>
      <w:r>
        <w:rPr>
          <w:rFonts w:cs="Times" w:ascii="Calibri" w:hAnsi="Calibri"/>
          <w:sz w:val="28"/>
          <w:szCs w:val="28"/>
          <w:lang w:val="fr-FR"/>
        </w:rPr>
        <w:t>», on utilise la commande ‘</w:t>
      </w:r>
      <w:r>
        <w:rPr>
          <w:rFonts w:cs="Times" w:ascii="Calibri" w:hAnsi="Calibri"/>
          <w:i/>
          <w:iCs/>
          <w:sz w:val="28"/>
          <w:szCs w:val="28"/>
          <w:shd w:fill="C0C0C0" w:val="clear"/>
          <w:lang w:val="fr-FR"/>
        </w:rPr>
        <w:t>npm run build</w:t>
      </w:r>
      <w:r>
        <w:rPr>
          <w:rFonts w:cs="Times" w:ascii="Calibri" w:hAnsi="Calibri"/>
          <w:sz w:val="28"/>
          <w:szCs w:val="28"/>
          <w:lang w:val="fr-FR"/>
        </w:rPr>
        <w:t>’. Ceci va créer un répertoire « </w:t>
      </w:r>
      <w:r>
        <w:rPr>
          <w:rFonts w:cs="Times" w:ascii="Calibri" w:hAnsi="Calibri"/>
          <w:i/>
          <w:iCs/>
          <w:sz w:val="28"/>
          <w:szCs w:val="28"/>
          <w:lang w:val="fr-FR"/>
        </w:rPr>
        <w:t>build/ </w:t>
      </w:r>
      <w:r>
        <w:rPr>
          <w:rFonts w:cs="Times" w:ascii="Calibri" w:hAnsi="Calibri"/>
          <w:sz w:val="28"/>
          <w:szCs w:val="28"/>
          <w:lang w:val="fr-FR"/>
        </w:rPr>
        <w:t>». Il faut créer un compte sur Netlify et ainsi copier ce dossier dans le Dashboard de son compte personnel. Netlify va ensuit générer une URL à partir de la quel le site déployé peut être consulté.</w:t>
      </w:r>
    </w:p>
    <w:p>
      <w:pPr>
        <w:pStyle w:val="ListParagraph"/>
        <w:ind w:left="760" w:right="0" w:hanging="0"/>
        <w:rPr>
          <w:rFonts w:ascii="Times" w:hAnsi="Times" w:cs="Times"/>
          <w:sz w:val="38"/>
          <w:szCs w:val="38"/>
          <w:lang w:val="fr-FR"/>
        </w:rPr>
      </w:pPr>
      <w:r>
        <w:rPr>
          <w:rFonts w:cs="Times" w:ascii="Times" w:hAnsi="Times"/>
          <w:sz w:val="38"/>
          <w:szCs w:val="38"/>
          <w:lang w:val="fr-FR"/>
        </w:rPr>
      </w:r>
    </w:p>
    <w:p>
      <w:pPr>
        <w:pStyle w:val="ListParagraph"/>
        <w:ind w:left="760" w:right="0" w:hanging="0"/>
        <w:rPr/>
      </w:pPr>
      <w:r>
        <w:rPr/>
        <w:drawing>
          <wp:inline distT="0" distB="0" distL="0" distR="0">
            <wp:extent cx="5748655" cy="4128135"/>
            <wp:effectExtent l="0" t="0" r="0" b="0"/>
            <wp:docPr id="20" name="Image 13" descr="Macintosh HD:Users:macbookpro:Desktop:Screen Shot 2021-05-13 at 4.15.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3" descr="Macintosh HD:Users:macbookpro:Desktop:Screen Shot 2021-05-13 at 4.15.14 PM.png"/>
                    <pic:cNvPicPr>
                      <a:picLocks noChangeAspect="1" noChangeArrowheads="1"/>
                    </pic:cNvPicPr>
                  </pic:nvPicPr>
                  <pic:blipFill>
                    <a:blip r:embed="rId18"/>
                    <a:stretch>
                      <a:fillRect/>
                    </a:stretch>
                  </pic:blipFill>
                  <pic:spPr bwMode="auto">
                    <a:xfrm>
                      <a:off x="0" y="0"/>
                      <a:ext cx="5748655" cy="4128135"/>
                    </a:xfrm>
                    <a:prstGeom prst="rect">
                      <a:avLst/>
                    </a:prstGeom>
                  </pic:spPr>
                </pic:pic>
              </a:graphicData>
            </a:graphic>
          </wp:inline>
        </w:drawing>
      </w:r>
    </w:p>
    <w:p>
      <w:pPr>
        <w:pStyle w:val="Normal"/>
        <w:spacing w:lineRule="auto" w:line="360"/>
        <w:ind w:left="709" w:right="0" w:hanging="0"/>
        <w:rPr/>
      </w:pPr>
      <w:r>
        <w:rPr>
          <w:rFonts w:cs="Times" w:ascii="Calibri" w:hAnsi="Calibri"/>
          <w:sz w:val="28"/>
          <w:szCs w:val="28"/>
          <w:lang w:val="fr-FR"/>
        </w:rPr>
        <w:t xml:space="preserve">Le </w:t>
      </w:r>
      <w:r>
        <w:rPr>
          <w:rFonts w:cs="Times" w:ascii="Calibri" w:hAnsi="Calibri"/>
          <w:b/>
          <w:bCs/>
          <w:sz w:val="28"/>
          <w:szCs w:val="28"/>
          <w:lang w:val="fr-FR"/>
        </w:rPr>
        <w:t xml:space="preserve">Dashboard </w:t>
      </w:r>
      <w:r>
        <w:rPr>
          <w:rFonts w:cs="Times" w:ascii="Calibri" w:hAnsi="Calibri"/>
          <w:sz w:val="28"/>
          <w:szCs w:val="28"/>
          <w:lang w:val="fr-FR"/>
        </w:rPr>
        <w:t xml:space="preserve">est donc accessible via l’URL </w:t>
      </w:r>
      <w:hyperlink r:id="rId19" w:tgtFrame="_blank">
        <w:r>
          <w:rPr>
            <w:rStyle w:val="InternetLink"/>
            <w:rFonts w:eastAsia="Times New Roman" w:cs="Times New Roman" w:ascii="Calibri" w:hAnsi="Calibri"/>
            <w:i/>
            <w:iCs/>
            <w:color w:val="000000"/>
            <w:sz w:val="28"/>
            <w:szCs w:val="28"/>
            <w:shd w:fill="C0C0C0" w:val="clear"/>
            <w:lang w:val="fr-FR"/>
          </w:rPr>
          <w:t>https://youthful-clarke-4eccc4.netlify.app</w:t>
        </w:r>
      </w:hyperlink>
    </w:p>
    <w:p>
      <w:pPr>
        <w:pStyle w:val="ListParagraph"/>
        <w:ind w:left="760" w:right="0" w:hanging="0"/>
        <w:rPr>
          <w:rFonts w:ascii="Times" w:hAnsi="Times" w:cs="Times"/>
          <w:sz w:val="38"/>
          <w:szCs w:val="38"/>
          <w:lang w:val="fr-FR"/>
        </w:rPr>
      </w:pPr>
      <w:r>
        <w:rPr>
          <w:rFonts w:cs="Times" w:ascii="Times" w:hAnsi="Times"/>
          <w:sz w:val="38"/>
          <w:szCs w:val="38"/>
          <w:lang w:val="fr-FR"/>
        </w:rPr>
      </w:r>
    </w:p>
    <w:p>
      <w:pPr>
        <w:pStyle w:val="Heading2"/>
        <w:numPr>
          <w:ilvl w:val="0"/>
          <w:numId w:val="11"/>
        </w:numPr>
        <w:rPr>
          <w:lang w:val="fr-FR"/>
        </w:rPr>
      </w:pPr>
      <w:bookmarkStart w:id="34" w:name="_Toc482832168"/>
      <w:r>
        <w:rPr>
          <w:lang w:val="fr-FR"/>
        </w:rPr>
        <w:t>Déploiement de “LA PECHE”</w:t>
      </w:r>
      <w:bookmarkEnd w:id="34"/>
    </w:p>
    <w:p>
      <w:pPr>
        <w:pStyle w:val="ListParagraph"/>
        <w:ind w:left="760" w:right="0" w:hanging="0"/>
        <w:rPr>
          <w:lang w:val="fr-FR"/>
        </w:rPr>
      </w:pPr>
      <w:r>
        <w:rPr>
          <w:lang w:val="fr-FR"/>
        </w:rPr>
      </w:r>
    </w:p>
    <w:p>
      <w:pPr>
        <w:pStyle w:val="ListParagraph"/>
        <w:spacing w:lineRule="auto" w:line="360"/>
        <w:ind w:left="760" w:right="0" w:hanging="0"/>
        <w:jc w:val="both"/>
        <w:rPr>
          <w:rFonts w:ascii="Calibri" w:hAnsi="Calibri"/>
          <w:sz w:val="28"/>
          <w:szCs w:val="28"/>
          <w:lang w:val="fr-FR"/>
        </w:rPr>
      </w:pPr>
      <w:r>
        <w:rPr>
          <w:rFonts w:ascii="Calibri" w:hAnsi="Calibri"/>
          <w:sz w:val="28"/>
          <w:szCs w:val="28"/>
          <w:lang w:val="fr-FR"/>
        </w:rPr>
        <w:t xml:space="preserve">Heroku fournit également des buildpacks personnalisés, dans lesquels les développeurs peuvent déployer des applications dans plusieurs langages de programmation. Pour cette raison, Heroku est une plateforme polyglotte. </w:t>
      </w:r>
    </w:p>
    <w:p>
      <w:pPr>
        <w:pStyle w:val="Normal"/>
        <w:spacing w:lineRule="auto" w:line="360"/>
        <w:ind w:left="709" w:right="0" w:hanging="0"/>
        <w:jc w:val="both"/>
        <w:rPr/>
      </w:pPr>
      <w:r>
        <w:rPr>
          <w:rFonts w:ascii="Calibri" w:hAnsi="Calibri"/>
          <w:sz w:val="28"/>
          <w:szCs w:val="28"/>
        </w:rPr>
        <w:tab/>
      </w:r>
      <w:r>
        <w:rPr>
          <w:rFonts w:ascii="Calibri" w:hAnsi="Calibri"/>
          <w:sz w:val="28"/>
          <w:szCs w:val="28"/>
          <w:lang w:val="fr-FR"/>
        </w:rPr>
        <w:t>Les étapes/commandes suivantes sont nécessaires pour déployer une application Ruby on Rails sous Heroku :</w:t>
      </w:r>
    </w:p>
    <w:p>
      <w:pPr>
        <w:pStyle w:val="Normal"/>
        <w:spacing w:lineRule="auto" w:line="360"/>
        <w:jc w:val="both"/>
        <w:rPr>
          <w:rFonts w:ascii="Calibri" w:hAnsi="Calibri"/>
          <w:sz w:val="28"/>
          <w:szCs w:val="28"/>
          <w:lang w:val="fr-FR"/>
        </w:rPr>
      </w:pPr>
      <w:r>
        <w:rPr>
          <w:rFonts w:ascii="Calibri" w:hAnsi="Calibri"/>
          <w:sz w:val="28"/>
          <w:szCs w:val="28"/>
          <w:lang w:val="fr-FR"/>
        </w:rPr>
      </w:r>
    </w:p>
    <w:p>
      <w:pPr>
        <w:pStyle w:val="ListParagraph"/>
        <w:numPr>
          <w:ilvl w:val="0"/>
          <w:numId w:val="19"/>
        </w:numPr>
        <w:spacing w:lineRule="auto" w:line="360"/>
        <w:jc w:val="both"/>
        <w:rPr/>
      </w:pPr>
      <w:r>
        <w:rPr>
          <w:rFonts w:ascii="Calibri" w:hAnsi="Calibri"/>
          <w:i/>
          <w:iCs/>
          <w:sz w:val="28"/>
          <w:szCs w:val="28"/>
          <w:shd w:fill="C0C0C0" w:val="clear"/>
          <w:lang w:val="fr-FR"/>
        </w:rPr>
        <w:t>`</w:t>
      </w:r>
      <w:r>
        <w:rPr>
          <w:rFonts w:ascii="Calibri" w:hAnsi="Calibri"/>
          <w:b/>
          <w:bCs/>
          <w:i/>
          <w:iCs/>
          <w:sz w:val="28"/>
          <w:szCs w:val="28"/>
          <w:shd w:fill="C0C0C0" w:val="clear"/>
          <w:lang w:val="fr-FR"/>
        </w:rPr>
        <w:t>bundle install –without production</w:t>
      </w:r>
      <w:r>
        <w:rPr>
          <w:rFonts w:ascii="Calibri" w:hAnsi="Calibri"/>
          <w:i/>
          <w:iCs/>
          <w:sz w:val="28"/>
          <w:szCs w:val="28"/>
          <w:lang w:val="fr-FR"/>
        </w:rPr>
        <w:t xml:space="preserve">` : </w:t>
      </w:r>
      <w:r>
        <w:rPr>
          <w:rFonts w:ascii="Calibri" w:hAnsi="Calibri"/>
          <w:sz w:val="28"/>
          <w:szCs w:val="28"/>
          <w:lang w:val="fr-FR"/>
        </w:rPr>
        <w:t>pour installer tous les bundles configurés dans le fichier `</w:t>
      </w:r>
      <w:r>
        <w:rPr>
          <w:rFonts w:ascii="Calibri" w:hAnsi="Calibri"/>
          <w:i/>
          <w:iCs/>
          <w:sz w:val="28"/>
          <w:szCs w:val="28"/>
          <w:lang w:val="fr-FR"/>
        </w:rPr>
        <w:t>Gemfile</w:t>
      </w:r>
      <w:r>
        <w:rPr>
          <w:rFonts w:ascii="Calibri" w:hAnsi="Calibri"/>
          <w:sz w:val="28"/>
          <w:szCs w:val="28"/>
          <w:lang w:val="fr-FR"/>
        </w:rPr>
        <w:t>` du projet;</w:t>
      </w:r>
    </w:p>
    <w:p>
      <w:pPr>
        <w:pStyle w:val="ListParagraph"/>
        <w:numPr>
          <w:ilvl w:val="0"/>
          <w:numId w:val="2"/>
        </w:numPr>
        <w:spacing w:lineRule="auto" w:line="360"/>
        <w:jc w:val="both"/>
        <w:rPr/>
      </w:pPr>
      <w:r>
        <w:rPr>
          <w:rFonts w:ascii="Calibri" w:hAnsi="Calibri"/>
          <w:i/>
          <w:iCs/>
          <w:sz w:val="28"/>
          <w:szCs w:val="28"/>
          <w:lang w:val="fr-FR"/>
        </w:rPr>
        <w:t>`</w:t>
      </w:r>
      <w:r>
        <w:rPr>
          <w:rFonts w:ascii="Calibri" w:hAnsi="Calibri"/>
          <w:b/>
          <w:bCs/>
          <w:i/>
          <w:iCs/>
          <w:sz w:val="28"/>
          <w:szCs w:val="28"/>
          <w:shd w:fill="C0C0C0" w:val="clear"/>
          <w:lang w:val="fr-FR"/>
        </w:rPr>
        <w:t>heroku login</w:t>
      </w:r>
      <w:r>
        <w:rPr>
          <w:rFonts w:ascii="Calibri" w:hAnsi="Calibri"/>
          <w:i/>
          <w:iCs/>
          <w:sz w:val="28"/>
          <w:szCs w:val="28"/>
          <w:lang w:val="fr-FR"/>
        </w:rPr>
        <w:t>`</w:t>
      </w:r>
      <w:r>
        <w:rPr>
          <w:rFonts w:ascii="Calibri" w:hAnsi="Calibri"/>
          <w:sz w:val="28"/>
          <w:szCs w:val="28"/>
          <w:lang w:val="fr-FR"/>
        </w:rPr>
        <w:t xml:space="preserve"> pour se connecter sous heroku afin de pouvoir saisir le reste des commandes dans son espace personnel ;</w:t>
      </w:r>
    </w:p>
    <w:p>
      <w:pPr>
        <w:pStyle w:val="ListParagraph"/>
        <w:numPr>
          <w:ilvl w:val="0"/>
          <w:numId w:val="2"/>
        </w:numPr>
        <w:spacing w:lineRule="auto" w:line="360"/>
        <w:jc w:val="both"/>
        <w:rPr/>
      </w:pPr>
      <w:r>
        <w:rPr>
          <w:rFonts w:ascii="Calibri" w:hAnsi="Calibri"/>
          <w:i/>
          <w:iCs/>
          <w:sz w:val="28"/>
          <w:szCs w:val="28"/>
          <w:lang w:val="fr-FR"/>
        </w:rPr>
        <w:t>`</w:t>
      </w:r>
      <w:r>
        <w:rPr>
          <w:rFonts w:ascii="Calibri" w:hAnsi="Calibri"/>
          <w:b/>
          <w:bCs/>
          <w:i/>
          <w:iCs/>
          <w:sz w:val="28"/>
          <w:szCs w:val="28"/>
          <w:shd w:fill="C0C0C0" w:val="clear"/>
          <w:lang w:val="fr-FR"/>
        </w:rPr>
        <w:t>heroku keys:add</w:t>
      </w:r>
      <w:r>
        <w:rPr>
          <w:rFonts w:ascii="Calibri" w:hAnsi="Calibri"/>
          <w:i/>
          <w:iCs/>
          <w:sz w:val="28"/>
          <w:szCs w:val="28"/>
          <w:lang w:val="fr-FR"/>
        </w:rPr>
        <w:t xml:space="preserve">` </w:t>
      </w:r>
      <w:r>
        <w:rPr>
          <w:rFonts w:ascii="Calibri" w:hAnsi="Calibri"/>
          <w:sz w:val="28"/>
          <w:szCs w:val="28"/>
          <w:lang w:val="fr-FR"/>
        </w:rPr>
        <w:t>pour configurer la clé SSH nécessaire pour pouvoir saisir la suite des commandes Heroku sans entrer son mot de passe tout le temps. Elle fonctionne exactement comme Github;</w:t>
      </w:r>
    </w:p>
    <w:p>
      <w:pPr>
        <w:pStyle w:val="ListParagraph"/>
        <w:numPr>
          <w:ilvl w:val="0"/>
          <w:numId w:val="2"/>
        </w:numPr>
        <w:spacing w:lineRule="auto" w:line="360"/>
        <w:jc w:val="both"/>
        <w:rPr/>
      </w:pPr>
      <w:r>
        <w:rPr>
          <w:rFonts w:ascii="Calibri" w:hAnsi="Calibri"/>
          <w:i/>
          <w:iCs/>
          <w:sz w:val="28"/>
          <w:szCs w:val="28"/>
          <w:lang w:val="fr-FR"/>
        </w:rPr>
        <w:t>`</w:t>
      </w:r>
      <w:r>
        <w:rPr>
          <w:rFonts w:ascii="Calibri" w:hAnsi="Calibri"/>
          <w:b/>
          <w:bCs/>
          <w:i/>
          <w:iCs/>
          <w:sz w:val="28"/>
          <w:szCs w:val="28"/>
          <w:shd w:fill="C0C0C0" w:val="clear"/>
          <w:lang w:val="fr-FR"/>
        </w:rPr>
        <w:t>heroku create</w:t>
      </w:r>
      <w:r>
        <w:rPr>
          <w:rFonts w:ascii="Calibri" w:hAnsi="Calibri"/>
          <w:i/>
          <w:iCs/>
          <w:sz w:val="28"/>
          <w:szCs w:val="28"/>
          <w:lang w:val="fr-FR"/>
        </w:rPr>
        <w:t xml:space="preserve">` : </w:t>
      </w:r>
      <w:r>
        <w:rPr>
          <w:rFonts w:ascii="Calibri" w:hAnsi="Calibri"/>
          <w:sz w:val="28"/>
          <w:szCs w:val="28"/>
          <w:lang w:val="fr-FR"/>
        </w:rPr>
        <w:t>ceci permet la création d’une URL sous Heroku de l’application qu’on veut déployer ;</w:t>
      </w:r>
    </w:p>
    <w:p>
      <w:pPr>
        <w:pStyle w:val="ListParagraph"/>
        <w:numPr>
          <w:ilvl w:val="0"/>
          <w:numId w:val="2"/>
        </w:numPr>
        <w:spacing w:lineRule="auto" w:line="360"/>
        <w:jc w:val="both"/>
        <w:rPr/>
      </w:pPr>
      <w:r>
        <w:rPr>
          <w:rFonts w:ascii="Calibri" w:hAnsi="Calibri"/>
          <w:i/>
          <w:iCs/>
          <w:sz w:val="28"/>
          <w:szCs w:val="28"/>
          <w:lang w:val="fr-FR"/>
        </w:rPr>
        <w:t>`</w:t>
      </w:r>
      <w:r>
        <w:rPr>
          <w:rFonts w:ascii="Calibri" w:hAnsi="Calibri"/>
          <w:b/>
          <w:bCs/>
          <w:i/>
          <w:iCs/>
          <w:sz w:val="28"/>
          <w:szCs w:val="28"/>
          <w:shd w:fill="C0C0C0" w:val="clear"/>
          <w:lang w:val="fr-FR"/>
        </w:rPr>
        <w:t>git push heroku master</w:t>
      </w:r>
      <w:r>
        <w:rPr>
          <w:rFonts w:ascii="Calibri" w:hAnsi="Calibri"/>
          <w:i/>
          <w:iCs/>
          <w:sz w:val="28"/>
          <w:szCs w:val="28"/>
          <w:lang w:val="fr-FR"/>
        </w:rPr>
        <w:t xml:space="preserve">`: </w:t>
      </w:r>
      <w:r>
        <w:rPr>
          <w:rFonts w:ascii="Calibri" w:hAnsi="Calibri"/>
          <w:sz w:val="28"/>
          <w:szCs w:val="28"/>
          <w:lang w:val="fr-FR"/>
        </w:rPr>
        <w:t>ceci permet le déploiement effectif  des codes sources dans le répertoire du projet dans Heroku. En effet, cette commande va transférer les codes sources de la branche ‘</w:t>
      </w:r>
      <w:r>
        <w:rPr>
          <w:rFonts w:ascii="Calibri" w:hAnsi="Calibri"/>
          <w:i/>
          <w:iCs/>
          <w:sz w:val="28"/>
          <w:szCs w:val="28"/>
          <w:lang w:val="fr-FR"/>
        </w:rPr>
        <w:t>master’</w:t>
      </w:r>
      <w:r>
        <w:rPr>
          <w:rFonts w:ascii="Calibri" w:hAnsi="Calibri"/>
          <w:sz w:val="28"/>
          <w:szCs w:val="28"/>
          <w:lang w:val="fr-FR"/>
        </w:rPr>
        <w:t xml:space="preserve"> du projet dans Github pour la branche ‘</w:t>
      </w:r>
      <w:r>
        <w:rPr>
          <w:rFonts w:ascii="Calibri" w:hAnsi="Calibri"/>
          <w:i/>
          <w:iCs/>
          <w:sz w:val="28"/>
          <w:szCs w:val="28"/>
          <w:lang w:val="fr-FR"/>
        </w:rPr>
        <w:t>master’</w:t>
      </w:r>
      <w:r>
        <w:rPr>
          <w:rFonts w:ascii="Calibri" w:hAnsi="Calibri"/>
          <w:sz w:val="28"/>
          <w:szCs w:val="28"/>
          <w:lang w:val="fr-FR"/>
        </w:rPr>
        <w:t xml:space="preserve"> dans Heroku</w:t>
      </w:r>
    </w:p>
    <w:p>
      <w:pPr>
        <w:pStyle w:val="ListParagraph"/>
        <w:numPr>
          <w:ilvl w:val="0"/>
          <w:numId w:val="2"/>
        </w:numPr>
        <w:spacing w:lineRule="auto" w:line="360"/>
        <w:jc w:val="both"/>
        <w:rPr/>
      </w:pPr>
      <w:r>
        <w:rPr>
          <w:rFonts w:ascii="Calibri" w:hAnsi="Calibri"/>
          <w:sz w:val="28"/>
          <w:szCs w:val="28"/>
          <w:lang w:val="fr-FR"/>
        </w:rPr>
        <w:t>‘</w:t>
      </w:r>
      <w:r>
        <w:rPr>
          <w:rFonts w:ascii="Calibri" w:hAnsi="Calibri"/>
          <w:b/>
          <w:bCs/>
          <w:i/>
          <w:iCs/>
          <w:sz w:val="28"/>
          <w:szCs w:val="28"/>
          <w:shd w:fill="C0C0C0" w:val="clear"/>
          <w:lang w:val="fr-FR"/>
        </w:rPr>
        <w:t>heroku open</w:t>
      </w:r>
      <w:r>
        <w:rPr>
          <w:rFonts w:ascii="Calibri" w:hAnsi="Calibri"/>
          <w:sz w:val="28"/>
          <w:szCs w:val="28"/>
          <w:lang w:val="fr-FR"/>
        </w:rPr>
        <w:t>’ c’est la commande qui va lancer le projet déployé sous un navigateur en ouvrant l’URL généré par Heroku;</w:t>
      </w:r>
    </w:p>
    <w:p>
      <w:pPr>
        <w:pStyle w:val="Normal"/>
        <w:spacing w:lineRule="auto" w:line="360"/>
        <w:jc w:val="both"/>
        <w:rPr>
          <w:rFonts w:ascii="Calibri" w:hAnsi="Calibri"/>
          <w:sz w:val="28"/>
          <w:szCs w:val="28"/>
          <w:lang w:val="fr-FR"/>
        </w:rPr>
      </w:pPr>
      <w:r>
        <w:rPr>
          <w:rFonts w:ascii="Calibri" w:hAnsi="Calibri"/>
          <w:sz w:val="28"/>
          <w:szCs w:val="28"/>
          <w:lang w:val="fr-FR"/>
        </w:rPr>
      </w:r>
    </w:p>
    <w:p>
      <w:pPr>
        <w:pStyle w:val="Normal"/>
        <w:rPr>
          <w:lang w:val="fr-FR"/>
        </w:rPr>
      </w:pPr>
      <w:r>
        <w:rPr>
          <w:lang w:val="fr-FR"/>
        </w:rPr>
      </w:r>
      <w:r>
        <w:br w:type="page"/>
      </w:r>
    </w:p>
    <w:p>
      <w:pPr>
        <w:pStyle w:val="Heading1"/>
        <w:rPr>
          <w:rFonts w:ascii="Arial Rounded MT Bold" w:hAnsi="Arial Rounded MT Bold" w:eastAsia="ＭＳ Ｐゴシック"/>
          <w:b/>
          <w:b/>
          <w:bCs/>
          <w:color w:val="5B277D"/>
          <w:kern w:val="0"/>
          <w:sz w:val="44"/>
          <w:szCs w:val="44"/>
          <w:shd w:fill="FFFF00" w:val="clear"/>
          <w:lang w:val="fr-FR" w:eastAsia="fr-FR" w:bidi="ar-SA"/>
        </w:rPr>
      </w:pPr>
      <w:r>
        <w:rPr>
          <w:rFonts w:eastAsia="ＭＳ Ｐゴシック"/>
          <w:b/>
          <w:bCs/>
          <w:color w:val="5B277D"/>
          <w:kern w:val="0"/>
          <w:sz w:val="44"/>
          <w:szCs w:val="44"/>
          <w:shd w:fill="FFFF00" w:val="clear"/>
          <w:lang w:val="fr-FR" w:eastAsia="fr-FR" w:bidi="ar-SA"/>
        </w:rPr>
        <w:t>EVALUATION ET GESTION DE PROJET</w:t>
      </w:r>
    </w:p>
    <w:p>
      <w:pPr>
        <w:pStyle w:val="Heading1"/>
        <w:spacing w:lineRule="auto" w:line="360"/>
        <w:rPr>
          <w:lang w:val="fr-FR"/>
        </w:rPr>
      </w:pPr>
      <w:r>
        <w:rPr>
          <w:rFonts w:eastAsia="ＭＳ Ｐゴシック"/>
          <w:b/>
          <w:bCs/>
          <w:color w:val="auto"/>
          <w:sz w:val="32"/>
          <w:szCs w:val="32"/>
          <w:lang w:val="fr-FR"/>
        </w:rPr>
        <w:t>D’</w:t>
      </w:r>
      <w:r>
        <w:rPr>
          <w:rFonts w:eastAsia="ＭＳ Ｐゴシック"/>
          <w:b/>
          <w:bCs/>
          <w:color w:val="auto"/>
          <w:sz w:val="32"/>
          <w:szCs w:val="32"/>
          <w:lang w:val="fr-FR"/>
        </w:rPr>
        <w:t>AUTRES OUTILS</w:t>
      </w:r>
    </w:p>
    <w:p>
      <w:pPr>
        <w:pStyle w:val="Normal"/>
        <w:spacing w:lineRule="auto" w:line="360"/>
        <w:ind w:left="0" w:right="0" w:hanging="0"/>
        <w:jc w:val="both"/>
        <w:rPr>
          <w:lang w:val="fr-FR"/>
        </w:rPr>
      </w:pPr>
      <w:r>
        <w:rPr>
          <w:rFonts w:cs="Times" w:ascii="Calibri" w:hAnsi="Calibri"/>
          <w:sz w:val="28"/>
          <w:szCs w:val="28"/>
          <w:lang w:val="fr-FR"/>
        </w:rPr>
        <w:t xml:space="preserve">Il </w:t>
      </w:r>
      <w:r>
        <w:rPr>
          <w:rFonts w:eastAsia="ＭＳ Ｐゴシック" w:cs="Times" w:ascii="Calibri" w:hAnsi="Calibri"/>
          <w:color w:val="auto"/>
          <w:kern w:val="0"/>
          <w:sz w:val="28"/>
          <w:szCs w:val="28"/>
          <w:lang w:val="fr-FR" w:eastAsia="fr-FR" w:bidi="ar-SA"/>
        </w:rPr>
        <w:t xml:space="preserve">y a d’autres outils au marché pour faire des analyses, des graphes et créer des dashboards tel que : </w:t>
      </w:r>
    </w:p>
    <w:p>
      <w:pPr>
        <w:pStyle w:val="Normal"/>
        <w:spacing w:lineRule="auto" w:line="360"/>
        <w:ind w:left="0" w:right="0" w:hanging="0"/>
        <w:jc w:val="both"/>
        <w:rPr>
          <w:rFonts w:ascii="Calibri" w:hAnsi="Calibri" w:eastAsia="ＭＳ Ｐゴシック" w:cs="Times"/>
          <w:color w:val="auto"/>
          <w:kern w:val="0"/>
          <w:sz w:val="28"/>
          <w:szCs w:val="28"/>
          <w:lang w:val="fr-FR" w:eastAsia="fr-FR" w:bidi="ar-SA"/>
        </w:rPr>
      </w:pPr>
      <w:r>
        <w:rPr>
          <w:rFonts w:eastAsia="ＭＳ Ｐゴシック" w:cs="Times" w:ascii="Calibri" w:hAnsi="Calibri"/>
          <w:color w:val="auto"/>
          <w:kern w:val="0"/>
          <w:sz w:val="28"/>
          <w:szCs w:val="28"/>
          <w:lang w:val="fr-FR" w:eastAsia="fr-FR" w:bidi="ar-SA"/>
        </w:rPr>
        <w:t>- Tableau (tableau.com)</w:t>
      </w:r>
    </w:p>
    <w:p>
      <w:pPr>
        <w:pStyle w:val="Normal"/>
        <w:spacing w:lineRule="auto" w:line="360"/>
        <w:ind w:left="0" w:right="0" w:hanging="0"/>
        <w:jc w:val="both"/>
        <w:rPr>
          <w:lang w:val="fr-FR"/>
        </w:rPr>
      </w:pPr>
      <w:r>
        <w:rPr>
          <w:rFonts w:eastAsia="ＭＳ Ｐゴシック" w:cs="Times" w:ascii="Calibri" w:hAnsi="Calibri"/>
          <w:color w:val="auto"/>
          <w:kern w:val="0"/>
          <w:sz w:val="28"/>
          <w:szCs w:val="28"/>
          <w:lang w:val="fr-FR" w:eastAsia="fr-FR" w:bidi="ar-SA"/>
        </w:rPr>
        <w:t xml:space="preserve">- </w:t>
      </w:r>
      <w:r>
        <w:rPr>
          <w:rFonts w:eastAsia="ＭＳ Ｐゴシック" w:cs="Times" w:ascii="Calibri" w:hAnsi="Calibri"/>
          <w:color w:val="auto"/>
          <w:kern w:val="0"/>
          <w:sz w:val="28"/>
          <w:szCs w:val="28"/>
          <w:lang w:val="fr-FR" w:eastAsia="fr-FR" w:bidi="ar-SA"/>
        </w:rPr>
        <w:t>Cumul (cumul.io)</w:t>
      </w:r>
    </w:p>
    <w:p>
      <w:pPr>
        <w:pStyle w:val="Normal"/>
        <w:spacing w:lineRule="auto" w:line="360"/>
        <w:ind w:left="0" w:right="0" w:hanging="0"/>
        <w:jc w:val="both"/>
        <w:rPr>
          <w:rFonts w:ascii="Calibri" w:hAnsi="Calibri" w:eastAsia="ＭＳ Ｐゴシック" w:cs="Times"/>
          <w:color w:val="auto"/>
          <w:kern w:val="0"/>
          <w:sz w:val="28"/>
          <w:szCs w:val="28"/>
          <w:lang w:val="fr-FR" w:eastAsia="fr-FR" w:bidi="ar-SA"/>
        </w:rPr>
      </w:pPr>
      <w:r>
        <w:rPr>
          <w:rFonts w:eastAsia="ＭＳ Ｐゴシック" w:cs="Times" w:ascii="Calibri" w:hAnsi="Calibri"/>
          <w:color w:val="auto"/>
          <w:kern w:val="0"/>
          <w:sz w:val="28"/>
          <w:szCs w:val="28"/>
          <w:lang w:val="fr-FR" w:eastAsia="fr-FR" w:bidi="ar-SA"/>
        </w:rPr>
        <w:t>- zoho (zoho.com)</w:t>
      </w:r>
    </w:p>
    <w:p>
      <w:pPr>
        <w:pStyle w:val="Normal"/>
        <w:spacing w:lineRule="auto" w:line="360"/>
        <w:ind w:left="0" w:right="0" w:hanging="0"/>
        <w:jc w:val="both"/>
        <w:rPr>
          <w:rFonts w:ascii="Calibri" w:hAnsi="Calibri" w:eastAsia="ＭＳ Ｐゴシック" w:cs="Times"/>
          <w:color w:val="auto"/>
          <w:kern w:val="0"/>
          <w:sz w:val="28"/>
          <w:szCs w:val="28"/>
          <w:lang w:val="fr-FR" w:eastAsia="fr-FR" w:bidi="ar-SA"/>
        </w:rPr>
      </w:pPr>
      <w:r>
        <w:rPr>
          <w:rFonts w:eastAsia="ＭＳ Ｐゴシック" w:cs="Times" w:ascii="Calibri" w:hAnsi="Calibri"/>
          <w:color w:val="auto"/>
          <w:kern w:val="0"/>
          <w:sz w:val="28"/>
          <w:szCs w:val="28"/>
          <w:lang w:val="fr-FR" w:eastAsia="fr-FR" w:bidi="ar-SA"/>
        </w:rPr>
        <w:t>- funnel (funnel.io)</w:t>
      </w:r>
    </w:p>
    <w:p>
      <w:pPr>
        <w:pStyle w:val="Normal"/>
        <w:spacing w:lineRule="auto" w:line="360"/>
        <w:ind w:left="0" w:right="0" w:hanging="0"/>
        <w:jc w:val="both"/>
        <w:rPr>
          <w:lang w:val="fr-FR"/>
        </w:rPr>
      </w:pPr>
      <w:r>
        <w:rPr>
          <w:rFonts w:eastAsia="ＭＳ Ｐゴシック" w:cs="Times" w:ascii="Calibri" w:hAnsi="Calibri"/>
          <w:color w:val="auto"/>
          <w:kern w:val="0"/>
          <w:sz w:val="28"/>
          <w:szCs w:val="28"/>
          <w:lang w:val="fr-FR" w:eastAsia="fr-FR" w:bidi="ar-SA"/>
        </w:rPr>
        <w:t xml:space="preserve">- </w:t>
      </w:r>
      <w:r>
        <w:rPr>
          <w:rFonts w:eastAsia="ＭＳ Ｐゴシック" w:cs="Times" w:ascii="Calibri" w:hAnsi="Calibri"/>
          <w:color w:val="auto"/>
          <w:kern w:val="0"/>
          <w:sz w:val="28"/>
          <w:szCs w:val="28"/>
          <w:lang w:val="fr-FR" w:eastAsia="fr-FR" w:bidi="ar-SA"/>
        </w:rPr>
        <w:t>caspio (go.caspio.com)</w:t>
      </w:r>
    </w:p>
    <w:p>
      <w:pPr>
        <w:pStyle w:val="Normal"/>
        <w:spacing w:lineRule="auto" w:line="360"/>
        <w:ind w:left="0" w:right="0" w:hanging="0"/>
        <w:jc w:val="both"/>
        <w:rPr>
          <w:rFonts w:ascii="Calibri" w:hAnsi="Calibri" w:eastAsia="ＭＳ Ｐゴシック" w:cs="Times"/>
          <w:color w:val="auto"/>
          <w:kern w:val="0"/>
          <w:sz w:val="28"/>
          <w:szCs w:val="28"/>
          <w:lang w:val="fr-FR" w:eastAsia="fr-FR" w:bidi="ar-SA"/>
        </w:rPr>
      </w:pPr>
      <w:r>
        <w:rPr>
          <w:rFonts w:eastAsia="ＭＳ Ｐゴシック" w:cs="Times" w:ascii="Calibri" w:hAnsi="Calibri"/>
          <w:color w:val="auto"/>
          <w:kern w:val="0"/>
          <w:sz w:val="28"/>
          <w:szCs w:val="28"/>
          <w:lang w:val="fr-FR" w:eastAsia="fr-FR" w:bidi="ar-SA"/>
        </w:rPr>
      </w:r>
    </w:p>
    <w:p>
      <w:pPr>
        <w:pStyle w:val="Normal"/>
        <w:spacing w:lineRule="auto" w:line="360"/>
        <w:ind w:left="0" w:right="0" w:hanging="0"/>
        <w:jc w:val="both"/>
        <w:rPr>
          <w:rFonts w:ascii="Calibri" w:hAnsi="Calibri" w:eastAsia="ＭＳ Ｐゴシック" w:cs="Times"/>
          <w:b/>
          <w:b/>
          <w:bCs/>
          <w:color w:val="auto"/>
          <w:kern w:val="0"/>
          <w:sz w:val="28"/>
          <w:szCs w:val="28"/>
          <w:lang w:val="fr-FR" w:eastAsia="fr-FR" w:bidi="ar-SA"/>
        </w:rPr>
      </w:pPr>
      <w:r>
        <w:rPr>
          <w:rFonts w:eastAsia="ＭＳ Ｐゴシック" w:cs="Times" w:ascii="Calibri" w:hAnsi="Calibri"/>
          <w:b/>
          <w:bCs/>
          <w:color w:val="auto"/>
          <w:kern w:val="0"/>
          <w:sz w:val="28"/>
          <w:szCs w:val="28"/>
          <w:lang w:val="fr-FR" w:eastAsia="fr-FR" w:bidi="ar-SA"/>
        </w:rPr>
        <w:t>inconvénient</w:t>
      </w:r>
    </w:p>
    <w:p>
      <w:pPr>
        <w:pStyle w:val="Normal"/>
        <w:spacing w:lineRule="auto" w:line="360"/>
        <w:ind w:left="0" w:right="0" w:hanging="0"/>
        <w:jc w:val="both"/>
        <w:rPr>
          <w:rFonts w:ascii="Calibri" w:hAnsi="Calibri" w:eastAsia="ＭＳ Ｐゴシック" w:cs="Times"/>
          <w:color w:val="auto"/>
          <w:kern w:val="0"/>
          <w:sz w:val="28"/>
          <w:szCs w:val="28"/>
          <w:lang w:val="fr-FR" w:eastAsia="fr-FR" w:bidi="ar-SA"/>
        </w:rPr>
      </w:pPr>
      <w:r>
        <w:rPr>
          <w:rFonts w:eastAsia="ＭＳ Ｐゴシック" w:cs="Times" w:ascii="Calibri" w:hAnsi="Calibri"/>
          <w:color w:val="auto"/>
          <w:kern w:val="0"/>
          <w:sz w:val="28"/>
          <w:szCs w:val="28"/>
          <w:lang w:val="fr-FR" w:eastAsia="fr-FR" w:bidi="ar-SA"/>
        </w:rPr>
        <w:t>- monter en compétence avec l’utilisation de ces outils</w:t>
      </w:r>
    </w:p>
    <w:p>
      <w:pPr>
        <w:pStyle w:val="Normal"/>
        <w:spacing w:lineRule="auto" w:line="360"/>
        <w:ind w:left="0" w:right="0" w:hanging="0"/>
        <w:jc w:val="both"/>
        <w:rPr>
          <w:lang w:val="fr-FR"/>
        </w:rPr>
      </w:pPr>
      <w:r>
        <w:rPr>
          <w:rFonts w:eastAsia="ＭＳ Ｐゴシック" w:cs="Times" w:ascii="Calibri" w:hAnsi="Calibri"/>
          <w:color w:val="auto"/>
          <w:kern w:val="0"/>
          <w:sz w:val="28"/>
          <w:szCs w:val="28"/>
          <w:lang w:val="fr-FR" w:eastAsia="fr-FR" w:bidi="ar-SA"/>
        </w:rPr>
        <w:t>- ach</w:t>
      </w:r>
      <w:r>
        <w:rPr>
          <w:rFonts w:eastAsia="ＭＳ Ｐゴシック" w:cs="Times" w:ascii="Calibri" w:hAnsi="Calibri"/>
          <w:color w:val="auto"/>
          <w:kern w:val="0"/>
          <w:sz w:val="28"/>
          <w:szCs w:val="28"/>
          <w:lang w:val="fr-FR" w:eastAsia="fr-FR" w:bidi="ar-SA"/>
        </w:rPr>
        <w:t>e</w:t>
      </w:r>
      <w:r>
        <w:rPr>
          <w:rFonts w:eastAsia="ＭＳ Ｐゴシック" w:cs="Times" w:ascii="Calibri" w:hAnsi="Calibri"/>
          <w:color w:val="auto"/>
          <w:kern w:val="0"/>
          <w:sz w:val="28"/>
          <w:szCs w:val="28"/>
          <w:lang w:val="fr-FR" w:eastAsia="fr-FR" w:bidi="ar-SA"/>
        </w:rPr>
        <w:t>ter des licences chère</w:t>
      </w:r>
    </w:p>
    <w:p>
      <w:pPr>
        <w:pStyle w:val="Normal"/>
        <w:spacing w:lineRule="auto" w:line="360"/>
        <w:ind w:left="0" w:right="0" w:hanging="0"/>
        <w:jc w:val="both"/>
        <w:rPr>
          <w:rFonts w:ascii="Calibri" w:hAnsi="Calibri" w:eastAsia="ＭＳ Ｐゴシック" w:cs="Times"/>
          <w:color w:val="auto"/>
          <w:kern w:val="0"/>
          <w:sz w:val="28"/>
          <w:szCs w:val="28"/>
          <w:lang w:val="fr-FR" w:eastAsia="fr-FR" w:bidi="ar-SA"/>
        </w:rPr>
      </w:pPr>
      <w:r>
        <w:rPr>
          <w:rFonts w:eastAsia="ＭＳ Ｐゴシック" w:cs="Times" w:ascii="Calibri" w:hAnsi="Calibri"/>
          <w:color w:val="auto"/>
          <w:kern w:val="0"/>
          <w:sz w:val="28"/>
          <w:szCs w:val="28"/>
          <w:lang w:val="fr-FR" w:eastAsia="fr-FR" w:bidi="ar-SA"/>
        </w:rPr>
        <w:t>- support personnaliser peut être un peut compliquer puisqu’ils ont beaucoup de clients</w:t>
      </w:r>
    </w:p>
    <w:p>
      <w:pPr>
        <w:pStyle w:val="Normal"/>
        <w:spacing w:lineRule="auto" w:line="360"/>
        <w:ind w:left="0" w:right="0" w:hanging="0"/>
        <w:jc w:val="both"/>
        <w:rPr>
          <w:lang w:val="fr-FR"/>
        </w:rPr>
      </w:pPr>
      <w:r>
        <w:rPr>
          <w:rFonts w:eastAsia="ＭＳ Ｐゴシック" w:cs="Times" w:ascii="Calibri" w:hAnsi="Calibri"/>
          <w:color w:val="auto"/>
          <w:kern w:val="0"/>
          <w:sz w:val="28"/>
          <w:szCs w:val="28"/>
          <w:lang w:val="fr-FR" w:eastAsia="fr-FR" w:bidi="ar-SA"/>
        </w:rPr>
        <w:t xml:space="preserve">- </w:t>
      </w:r>
      <w:r>
        <w:rPr>
          <w:rFonts w:eastAsia="ＭＳ Ｐゴシック" w:cs="Times" w:ascii="Calibri" w:hAnsi="Calibri"/>
          <w:color w:val="auto"/>
          <w:kern w:val="0"/>
          <w:sz w:val="28"/>
          <w:szCs w:val="28"/>
          <w:lang w:val="fr-FR" w:eastAsia="fr-FR" w:bidi="ar-SA"/>
        </w:rPr>
        <w:t>documentation d’intégration de la API peut être compliquer à lire et implémenter</w:t>
      </w:r>
    </w:p>
    <w:p>
      <w:pPr>
        <w:pStyle w:val="Normal"/>
        <w:spacing w:lineRule="auto" w:line="360"/>
        <w:ind w:left="0" w:right="0" w:hanging="0"/>
        <w:jc w:val="both"/>
        <w:rPr>
          <w:lang w:val="fr-FR"/>
        </w:rPr>
      </w:pPr>
      <w:r>
        <w:rPr>
          <w:rFonts w:eastAsia="ＭＳ Ｐゴシック" w:cs="Times" w:ascii="Calibri" w:hAnsi="Calibri"/>
          <w:color w:val="auto"/>
          <w:kern w:val="0"/>
          <w:sz w:val="28"/>
          <w:szCs w:val="28"/>
          <w:lang w:val="fr-FR" w:eastAsia="fr-FR" w:bidi="ar-SA"/>
        </w:rPr>
        <w:t xml:space="preserve">- </w:t>
      </w:r>
      <w:r>
        <w:rPr>
          <w:rFonts w:eastAsia="ＭＳ Ｐゴシック" w:cs="Times" w:ascii="Calibri" w:hAnsi="Calibri"/>
          <w:color w:val="auto"/>
          <w:kern w:val="0"/>
          <w:sz w:val="28"/>
          <w:szCs w:val="28"/>
          <w:lang w:val="fr-FR" w:eastAsia="fr-FR" w:bidi="ar-SA"/>
        </w:rPr>
        <w:t>dans certains outils, les données doivent être insérer à l’intérieur</w:t>
      </w:r>
    </w:p>
    <w:p>
      <w:pPr>
        <w:pStyle w:val="Normal"/>
        <w:spacing w:lineRule="auto" w:line="360"/>
        <w:ind w:left="0" w:right="0" w:hanging="0"/>
        <w:jc w:val="both"/>
        <w:rPr>
          <w:rFonts w:ascii="Calibri" w:hAnsi="Calibri" w:eastAsia="ＭＳ Ｐゴシック" w:cs="Times"/>
          <w:color w:val="auto"/>
          <w:kern w:val="0"/>
          <w:sz w:val="28"/>
          <w:szCs w:val="28"/>
          <w:lang w:eastAsia="fr-FR" w:bidi="ar-SA"/>
        </w:rPr>
      </w:pPr>
      <w:r>
        <w:rPr>
          <w:lang w:val="fr-FR"/>
        </w:rPr>
      </w:r>
    </w:p>
    <w:p>
      <w:pPr>
        <w:pStyle w:val="Normal"/>
        <w:spacing w:lineRule="auto" w:line="360"/>
        <w:ind w:left="0" w:right="0" w:hanging="0"/>
        <w:jc w:val="both"/>
        <w:rPr>
          <w:rFonts w:ascii="Calibri" w:hAnsi="Calibri" w:eastAsia="ＭＳ Ｐゴシック" w:cs="Times"/>
          <w:b/>
          <w:b/>
          <w:bCs/>
          <w:color w:val="auto"/>
          <w:kern w:val="0"/>
          <w:sz w:val="32"/>
          <w:szCs w:val="32"/>
          <w:lang w:val="fr-FR" w:eastAsia="fr-FR" w:bidi="ar-SA"/>
        </w:rPr>
      </w:pPr>
      <w:r>
        <w:rPr>
          <w:rFonts w:eastAsia="ＭＳ Ｐゴシック" w:cs="Times" w:ascii="Calibri" w:hAnsi="Calibri"/>
          <w:b/>
          <w:bCs/>
          <w:color w:val="auto"/>
          <w:kern w:val="0"/>
          <w:sz w:val="32"/>
          <w:szCs w:val="32"/>
          <w:lang w:val="fr-FR" w:eastAsia="fr-FR" w:bidi="ar-SA"/>
        </w:rPr>
        <w:t>LES COUTS</w:t>
      </w:r>
    </w:p>
    <w:p>
      <w:pPr>
        <w:pStyle w:val="Normal"/>
        <w:spacing w:lineRule="auto" w:line="360"/>
        <w:ind w:left="0" w:right="0" w:hanging="0"/>
        <w:jc w:val="both"/>
        <w:rPr>
          <w:rFonts w:ascii="Calibri" w:hAnsi="Calibri" w:eastAsia="ＭＳ Ｐゴシック" w:cs="Times"/>
          <w:b/>
          <w:b/>
          <w:bCs/>
          <w:color w:val="auto"/>
          <w:kern w:val="0"/>
          <w:sz w:val="32"/>
          <w:szCs w:val="32"/>
          <w:lang w:val="fr-FR" w:eastAsia="fr-FR" w:bidi="ar-SA"/>
        </w:rPr>
      </w:pPr>
      <w:r>
        <w:rPr>
          <w:rFonts w:eastAsia="ＭＳ Ｐゴシック" w:cs="Times" w:ascii="Calibri" w:hAnsi="Calibri"/>
          <w:b/>
          <w:bCs/>
          <w:color w:val="auto"/>
          <w:kern w:val="0"/>
          <w:sz w:val="32"/>
          <w:szCs w:val="32"/>
          <w:lang w:val="fr-FR" w:eastAsia="fr-FR" w:bidi="ar-SA"/>
        </w:rPr>
        <w:t>Facturation du Projet</w:t>
      </w:r>
    </w:p>
    <w:p>
      <w:pPr>
        <w:pStyle w:val="Normal"/>
        <w:spacing w:lineRule="auto" w:line="360"/>
        <w:ind w:left="0" w:right="0" w:hanging="0"/>
        <w:jc w:val="both"/>
        <w:rPr>
          <w:rFonts w:ascii="Calibri" w:hAnsi="Calibri" w:eastAsia="ＭＳ Ｐゴシック" w:cs="Times"/>
          <w:b w:val="false"/>
          <w:b w:val="false"/>
          <w:bCs w:val="false"/>
          <w:color w:val="auto"/>
          <w:kern w:val="0"/>
          <w:sz w:val="32"/>
          <w:szCs w:val="32"/>
          <w:lang w:val="fr-FR" w:eastAsia="fr-FR" w:bidi="ar-SA"/>
        </w:rPr>
      </w:pPr>
      <w:r>
        <w:rPr>
          <w:rFonts w:eastAsia="ＭＳ Ｐゴシック" w:cs="Times" w:ascii="Calibri" w:hAnsi="Calibri"/>
          <w:b w:val="false"/>
          <w:bCs w:val="false"/>
          <w:color w:val="auto"/>
          <w:kern w:val="0"/>
          <w:sz w:val="32"/>
          <w:szCs w:val="32"/>
          <w:lang w:val="fr-FR" w:eastAsia="fr-FR" w:bidi="ar-SA"/>
        </w:rPr>
        <w:t xml:space="preserve">Le projet entends </w:t>
      </w:r>
      <w:r>
        <w:rPr>
          <w:rFonts w:eastAsia="ＭＳ Ｐゴシック" w:cs="Times" w:ascii="Calibri" w:hAnsi="Calibri"/>
          <w:b w:val="false"/>
          <w:bCs w:val="false"/>
          <w:color w:val="auto"/>
          <w:kern w:val="0"/>
          <w:sz w:val="32"/>
          <w:szCs w:val="32"/>
          <w:lang w:val="fr-FR" w:eastAsia="fr-FR" w:bidi="ar-SA"/>
        </w:rPr>
        <w:t xml:space="preserve">faire de l’argent en </w:t>
      </w:r>
      <w:r>
        <w:rPr>
          <w:rFonts w:eastAsia="ＭＳ Ｐゴシック" w:cs="Times" w:ascii="Calibri" w:hAnsi="Calibri"/>
          <w:b w:val="false"/>
          <w:bCs w:val="false"/>
          <w:color w:val="auto"/>
          <w:kern w:val="0"/>
          <w:sz w:val="32"/>
          <w:szCs w:val="32"/>
          <w:lang w:val="fr-FR" w:eastAsia="fr-FR" w:bidi="ar-SA"/>
        </w:rPr>
        <w:t>cinque (05)</w:t>
      </w:r>
      <w:r>
        <w:rPr>
          <w:rFonts w:eastAsia="ＭＳ Ｐゴシック" w:cs="Times" w:ascii="Calibri" w:hAnsi="Calibri"/>
          <w:b w:val="false"/>
          <w:bCs w:val="false"/>
          <w:color w:val="auto"/>
          <w:kern w:val="0"/>
          <w:sz w:val="32"/>
          <w:szCs w:val="32"/>
          <w:lang w:val="fr-FR" w:eastAsia="fr-FR" w:bidi="ar-SA"/>
        </w:rPr>
        <w:t xml:space="preserve"> façon :</w:t>
      </w:r>
    </w:p>
    <w:p>
      <w:pPr>
        <w:pStyle w:val="Normal"/>
        <w:spacing w:lineRule="auto" w:line="360"/>
        <w:ind w:left="0" w:right="0" w:hanging="0"/>
        <w:jc w:val="both"/>
        <w:rPr>
          <w:rFonts w:ascii="Calibri" w:hAnsi="Calibri" w:eastAsia="ＭＳ Ｐゴシック" w:cs="Times"/>
          <w:b w:val="false"/>
          <w:b w:val="false"/>
          <w:bCs w:val="false"/>
          <w:color w:val="auto"/>
          <w:kern w:val="0"/>
          <w:sz w:val="32"/>
          <w:szCs w:val="32"/>
          <w:lang w:val="fr-FR" w:eastAsia="fr-FR" w:bidi="ar-SA"/>
        </w:rPr>
      </w:pPr>
      <w:r>
        <w:rPr>
          <w:rFonts w:eastAsia="ＭＳ Ｐゴシック" w:cs="Times" w:ascii="Calibri" w:hAnsi="Calibri"/>
          <w:b w:val="false"/>
          <w:bCs w:val="false"/>
          <w:color w:val="auto"/>
          <w:kern w:val="0"/>
          <w:sz w:val="32"/>
          <w:szCs w:val="32"/>
          <w:lang w:val="fr-FR" w:eastAsia="fr-FR" w:bidi="ar-SA"/>
        </w:rPr>
        <w:t xml:space="preserve">1. </w:t>
        <w:tab/>
        <w:t xml:space="preserve">une facturation après évaluation des besoins du client </w:t>
      </w:r>
      <w:r>
        <w:rPr>
          <w:rFonts w:eastAsia="ＭＳ Ｐゴシック" w:cs="Times" w:ascii="Calibri" w:hAnsi="Calibri"/>
          <w:b w:val="false"/>
          <w:bCs w:val="false"/>
          <w:color w:val="auto"/>
          <w:kern w:val="0"/>
          <w:sz w:val="32"/>
          <w:szCs w:val="32"/>
          <w:lang w:val="fr-FR" w:eastAsia="fr-FR" w:bidi="ar-SA"/>
        </w:rPr>
        <w:t>pour la mise en place de son dashboard personnel</w:t>
      </w:r>
      <w:r>
        <w:rPr>
          <w:rFonts w:eastAsia="ＭＳ Ｐゴシック" w:cs="Times" w:ascii="Calibri" w:hAnsi="Calibri"/>
          <w:b w:val="false"/>
          <w:bCs w:val="false"/>
          <w:color w:val="auto"/>
          <w:kern w:val="0"/>
          <w:sz w:val="32"/>
          <w:szCs w:val="32"/>
          <w:lang w:val="fr-FR" w:eastAsia="fr-FR" w:bidi="ar-SA"/>
        </w:rPr>
        <w:t xml:space="preserve">. La difficulté des  besoins peuvent varier en fonction </w:t>
      </w:r>
      <w:r>
        <w:rPr>
          <w:rFonts w:eastAsia="ＭＳ Ｐゴシック" w:cs="Times" w:ascii="Calibri" w:hAnsi="Calibri"/>
          <w:b w:val="false"/>
          <w:bCs w:val="false"/>
          <w:color w:val="auto"/>
          <w:kern w:val="0"/>
          <w:sz w:val="32"/>
          <w:szCs w:val="32"/>
          <w:lang w:val="fr-FR" w:eastAsia="fr-FR" w:bidi="ar-SA"/>
        </w:rPr>
        <w:t>des la quantité des données à exploiter pour sortir des statistiques. Certains statistiques nécessitent une analyses de plusieurs tables, la creation des nouvelles tables et la compréhension du metier du client.</w:t>
      </w:r>
    </w:p>
    <w:p>
      <w:pPr>
        <w:pStyle w:val="Normal"/>
        <w:spacing w:lineRule="auto" w:line="360"/>
        <w:ind w:left="0" w:right="0" w:hanging="0"/>
        <w:jc w:val="both"/>
        <w:rPr>
          <w:rFonts w:ascii="Calibri" w:hAnsi="Calibri" w:eastAsia="ＭＳ Ｐゴシック" w:cs="Times"/>
          <w:b w:val="false"/>
          <w:b w:val="false"/>
          <w:bCs w:val="false"/>
          <w:color w:val="auto"/>
          <w:kern w:val="0"/>
          <w:sz w:val="32"/>
          <w:szCs w:val="32"/>
          <w:lang w:val="fr-FR" w:eastAsia="fr-FR" w:bidi="ar-SA"/>
        </w:rPr>
      </w:pPr>
      <w:r>
        <w:rPr>
          <w:rFonts w:eastAsia="ＭＳ Ｐゴシック" w:cs="Times" w:ascii="Calibri" w:hAnsi="Calibri"/>
          <w:b w:val="false"/>
          <w:bCs w:val="false"/>
          <w:color w:val="auto"/>
          <w:kern w:val="0"/>
          <w:sz w:val="32"/>
          <w:szCs w:val="32"/>
          <w:lang w:val="fr-FR" w:eastAsia="fr-FR" w:bidi="ar-SA"/>
        </w:rPr>
        <w:t>2.</w:t>
        <w:tab/>
        <w:t>Une facturation supplementaire peut etre utile si nous devons supporter l’infrastructure du dashboard telque la gestion du serveur d’hebergement de dashboard (si ce dernière n’est pas implementé en local).</w:t>
      </w:r>
    </w:p>
    <w:p>
      <w:pPr>
        <w:pStyle w:val="Normal"/>
        <w:spacing w:lineRule="auto" w:line="360"/>
        <w:ind w:left="0" w:right="0" w:hanging="0"/>
        <w:jc w:val="both"/>
        <w:rPr>
          <w:rFonts w:ascii="Calibri" w:hAnsi="Calibri" w:eastAsia="ＭＳ Ｐゴシック" w:cs="Times"/>
          <w:b w:val="false"/>
          <w:b w:val="false"/>
          <w:bCs w:val="false"/>
          <w:color w:val="auto"/>
          <w:kern w:val="0"/>
          <w:sz w:val="32"/>
          <w:szCs w:val="32"/>
          <w:lang w:val="fr-FR" w:eastAsia="fr-FR" w:bidi="ar-SA"/>
        </w:rPr>
      </w:pPr>
      <w:r>
        <w:rPr>
          <w:rFonts w:eastAsia="ＭＳ Ｐゴシック" w:cs="Times" w:ascii="Calibri" w:hAnsi="Calibri"/>
          <w:b w:val="false"/>
          <w:bCs w:val="false"/>
          <w:color w:val="auto"/>
          <w:kern w:val="0"/>
          <w:sz w:val="32"/>
          <w:szCs w:val="32"/>
          <w:lang w:val="fr-FR" w:eastAsia="fr-FR" w:bidi="ar-SA"/>
        </w:rPr>
        <w:t xml:space="preserve">3.   Une facturation supplémentaire si le client voudrai une formation sur comment maintenir la platforme. Il est utile dans ce cas </w:t>
      </w:r>
      <w:r>
        <w:rPr>
          <w:rFonts w:eastAsia="ＭＳ Ｐゴシック" w:cs="Times" w:ascii="Calibri" w:hAnsi="Calibri"/>
          <w:b w:val="false"/>
          <w:bCs w:val="false"/>
          <w:color w:val="auto"/>
          <w:kern w:val="0"/>
          <w:sz w:val="32"/>
          <w:szCs w:val="32"/>
          <w:lang w:val="fr-FR" w:eastAsia="fr-FR" w:bidi="ar-SA"/>
        </w:rPr>
        <w:t>si le client voudrai mettre à jours ses propre statistiques au future ou la modification des statistiques et des graphes de l’existant.</w:t>
      </w:r>
    </w:p>
    <w:p>
      <w:pPr>
        <w:pStyle w:val="Normal"/>
        <w:spacing w:lineRule="auto" w:line="360"/>
        <w:ind w:left="0" w:right="0" w:hanging="0"/>
        <w:jc w:val="both"/>
        <w:rPr>
          <w:rFonts w:ascii="Calibri" w:hAnsi="Calibri" w:eastAsia="ＭＳ Ｐゴシック" w:cs="Times"/>
          <w:b w:val="false"/>
          <w:b w:val="false"/>
          <w:bCs w:val="false"/>
          <w:color w:val="auto"/>
          <w:kern w:val="0"/>
          <w:sz w:val="32"/>
          <w:szCs w:val="32"/>
          <w:lang w:val="fr-FR" w:eastAsia="fr-FR" w:bidi="ar-SA"/>
        </w:rPr>
      </w:pPr>
      <w:r>
        <w:rPr>
          <w:rFonts w:eastAsia="ＭＳ Ｐゴシック" w:cs="Times" w:ascii="Calibri" w:hAnsi="Calibri"/>
          <w:b w:val="false"/>
          <w:bCs w:val="false"/>
          <w:color w:val="auto"/>
          <w:kern w:val="0"/>
          <w:sz w:val="32"/>
          <w:szCs w:val="32"/>
          <w:lang w:val="fr-FR" w:eastAsia="fr-FR" w:bidi="ar-SA"/>
        </w:rPr>
        <w:t>4.</w:t>
        <w:tab/>
        <w:t xml:space="preserve">Une facturation supplementaire si le client veut payer par intervention sur l’ajoute des modules. </w:t>
      </w:r>
      <w:r>
        <w:rPr>
          <w:rFonts w:eastAsia="ＭＳ Ｐゴシック" w:cs="Times" w:ascii="Calibri" w:hAnsi="Calibri"/>
          <w:b w:val="false"/>
          <w:bCs w:val="false"/>
          <w:color w:val="auto"/>
          <w:kern w:val="0"/>
          <w:sz w:val="32"/>
          <w:szCs w:val="32"/>
          <w:lang w:val="fr-FR" w:eastAsia="fr-FR" w:bidi="ar-SA"/>
        </w:rPr>
        <w:t>Cette forme de facturation est necéssaire pour des entreprise qui ne vont pas faire une mise à jour régulier sur leur indicateurs principales.</w:t>
      </w:r>
    </w:p>
    <w:p>
      <w:pPr>
        <w:pStyle w:val="Normal"/>
        <w:spacing w:lineRule="auto" w:line="360"/>
        <w:ind w:left="0" w:right="0" w:hanging="0"/>
        <w:jc w:val="both"/>
        <w:rPr>
          <w:rFonts w:ascii="Calibri" w:hAnsi="Calibri" w:eastAsia="ＭＳ Ｐゴシック" w:cs="Times"/>
          <w:b w:val="false"/>
          <w:b w:val="false"/>
          <w:bCs w:val="false"/>
          <w:color w:val="auto"/>
          <w:kern w:val="0"/>
          <w:sz w:val="32"/>
          <w:szCs w:val="32"/>
          <w:lang w:val="fr-FR" w:eastAsia="fr-FR" w:bidi="ar-SA"/>
        </w:rPr>
      </w:pPr>
      <w:r>
        <w:rPr>
          <w:rFonts w:eastAsia="ＭＳ Ｐゴシック" w:cs="Times" w:ascii="Calibri" w:hAnsi="Calibri"/>
          <w:b w:val="false"/>
          <w:bCs w:val="false"/>
          <w:color w:val="auto"/>
          <w:kern w:val="0"/>
          <w:sz w:val="32"/>
          <w:szCs w:val="32"/>
          <w:lang w:val="fr-FR" w:eastAsia="fr-FR" w:bidi="ar-SA"/>
        </w:rPr>
        <w:t>5.</w:t>
        <w:tab/>
        <w:t>une facturation en fonction du secteur d’activité de l’entreprise et la sensibilité lié à la confidentialité et la securité des données du client. Ceci est difficile d’évaluer vu les specificité du contrat avec le client.</w:t>
      </w:r>
      <w:r>
        <w:br w:type="page"/>
      </w:r>
    </w:p>
    <w:p>
      <w:pPr>
        <w:pStyle w:val="Heading1"/>
        <w:spacing w:lineRule="auto" w:line="360"/>
        <w:rPr>
          <w:color w:val="auto"/>
          <w:lang w:val="fr-FR"/>
        </w:rPr>
      </w:pPr>
      <w:bookmarkStart w:id="35" w:name="_Toc482832169"/>
      <w:r>
        <w:rPr>
          <w:color w:val="auto"/>
          <w:lang w:val="fr-FR"/>
        </w:rPr>
        <w:t>CONCLUSION</w:t>
      </w:r>
      <w:bookmarkEnd w:id="35"/>
    </w:p>
    <w:p>
      <w:pPr>
        <w:pStyle w:val="Heading2"/>
        <w:numPr>
          <w:ilvl w:val="0"/>
          <w:numId w:val="20"/>
        </w:numPr>
        <w:spacing w:lineRule="auto" w:line="360"/>
        <w:rPr/>
      </w:pPr>
      <w:bookmarkStart w:id="36" w:name="_Toc482832170"/>
      <w:r>
        <w:rPr>
          <w:lang w:val="fr-FR"/>
        </w:rPr>
        <w:t>Leçons apprises</w:t>
      </w:r>
      <w:bookmarkEnd w:id="36"/>
      <w:r>
        <w:rPr>
          <w:lang w:val="fr-FR"/>
        </w:rPr>
        <w:t xml:space="preserve"> </w:t>
      </w:r>
    </w:p>
    <w:p>
      <w:pPr>
        <w:pStyle w:val="Normal"/>
        <w:rPr>
          <w:lang w:val="fr-FR"/>
        </w:rPr>
      </w:pPr>
      <w:r>
        <w:rPr>
          <w:lang w:val="fr-FR"/>
        </w:rPr>
      </w:r>
    </w:p>
    <w:p>
      <w:pPr>
        <w:pStyle w:val="Normal"/>
        <w:spacing w:lineRule="auto" w:line="360"/>
        <w:ind w:left="709" w:right="0" w:firstLine="709"/>
        <w:jc w:val="both"/>
        <w:rPr>
          <w:rFonts w:ascii="Calibri" w:hAnsi="Calibri"/>
          <w:sz w:val="28"/>
          <w:szCs w:val="28"/>
          <w:lang w:val="fr-FR"/>
        </w:rPr>
      </w:pPr>
      <w:r>
        <w:rPr>
          <w:rFonts w:ascii="Calibri" w:hAnsi="Calibri"/>
          <w:sz w:val="28"/>
          <w:szCs w:val="28"/>
          <w:lang w:val="fr-FR"/>
        </w:rPr>
        <w:t>J’ai énormément appris de ce projet. J’ai avancé dans ma capacité à analyser un problème et apporter des solutions informatiques et piloter le projet de bout en bout. Je peux relever les points positifs suivants :</w:t>
      </w:r>
    </w:p>
    <w:p>
      <w:pPr>
        <w:pStyle w:val="ListParagraph"/>
        <w:numPr>
          <w:ilvl w:val="0"/>
          <w:numId w:val="21"/>
        </w:numPr>
        <w:spacing w:lineRule="auto" w:line="360"/>
        <w:ind w:left="993" w:right="0" w:hanging="284"/>
        <w:jc w:val="both"/>
        <w:rPr>
          <w:rFonts w:ascii="Calibri" w:hAnsi="Calibri"/>
          <w:sz w:val="28"/>
          <w:szCs w:val="28"/>
          <w:lang w:val="fr-FR"/>
        </w:rPr>
      </w:pPr>
      <w:r>
        <w:rPr>
          <w:rFonts w:ascii="Calibri" w:hAnsi="Calibri"/>
          <w:sz w:val="28"/>
          <w:szCs w:val="28"/>
          <w:lang w:val="fr-FR"/>
        </w:rPr>
        <w:t>Analyse des besoins du client ;</w:t>
      </w:r>
    </w:p>
    <w:p>
      <w:pPr>
        <w:pStyle w:val="ListParagraph"/>
        <w:numPr>
          <w:ilvl w:val="0"/>
          <w:numId w:val="21"/>
        </w:numPr>
        <w:spacing w:lineRule="auto" w:line="360"/>
        <w:ind w:left="993" w:right="0" w:hanging="284"/>
        <w:jc w:val="both"/>
        <w:rPr>
          <w:rFonts w:ascii="Calibri" w:hAnsi="Calibri"/>
          <w:sz w:val="28"/>
          <w:szCs w:val="28"/>
          <w:lang w:val="fr-FR"/>
        </w:rPr>
      </w:pPr>
      <w:r>
        <w:rPr>
          <w:rFonts w:ascii="Calibri" w:hAnsi="Calibri"/>
          <w:sz w:val="28"/>
          <w:szCs w:val="28"/>
          <w:lang w:val="fr-FR"/>
        </w:rPr>
        <w:t>Faire le choix des technologies à utiliser ;</w:t>
      </w:r>
    </w:p>
    <w:p>
      <w:pPr>
        <w:pStyle w:val="ListParagraph"/>
        <w:numPr>
          <w:ilvl w:val="0"/>
          <w:numId w:val="21"/>
        </w:numPr>
        <w:spacing w:lineRule="auto" w:line="360"/>
        <w:ind w:left="993" w:right="0" w:hanging="284"/>
        <w:jc w:val="both"/>
        <w:rPr>
          <w:rFonts w:ascii="Calibri" w:hAnsi="Calibri"/>
          <w:sz w:val="28"/>
          <w:szCs w:val="28"/>
          <w:lang w:val="fr-FR"/>
        </w:rPr>
      </w:pPr>
      <w:r>
        <w:rPr>
          <w:rFonts w:ascii="Calibri" w:hAnsi="Calibri"/>
          <w:sz w:val="28"/>
          <w:szCs w:val="28"/>
          <w:lang w:val="fr-FR"/>
        </w:rPr>
        <w:t>Modélisation du système d’information et conception de la base de données ;</w:t>
      </w:r>
    </w:p>
    <w:p>
      <w:pPr>
        <w:pStyle w:val="ListParagraph"/>
        <w:numPr>
          <w:ilvl w:val="0"/>
          <w:numId w:val="21"/>
        </w:numPr>
        <w:spacing w:lineRule="auto" w:line="360"/>
        <w:ind w:left="993" w:right="0" w:hanging="284"/>
        <w:jc w:val="both"/>
        <w:rPr>
          <w:rFonts w:ascii="Calibri" w:hAnsi="Calibri"/>
          <w:sz w:val="28"/>
          <w:szCs w:val="28"/>
          <w:lang w:val="fr-FR"/>
        </w:rPr>
      </w:pPr>
      <w:r>
        <w:rPr>
          <w:rFonts w:ascii="Calibri" w:hAnsi="Calibri"/>
          <w:sz w:val="28"/>
          <w:szCs w:val="28"/>
          <w:lang w:val="fr-FR"/>
        </w:rPr>
        <w:t>Une bonne capacité technique à` manipuler plusieurs technologies frontend et backend telles que celles utilisées dans “LA PECHE” et “DASHBOARD”</w:t>
      </w:r>
    </w:p>
    <w:p>
      <w:pPr>
        <w:pStyle w:val="ListParagraph"/>
        <w:numPr>
          <w:ilvl w:val="0"/>
          <w:numId w:val="21"/>
        </w:numPr>
        <w:spacing w:lineRule="auto" w:line="360"/>
        <w:ind w:left="993" w:right="0" w:hanging="284"/>
        <w:jc w:val="both"/>
        <w:rPr>
          <w:rFonts w:ascii="Calibri" w:hAnsi="Calibri"/>
          <w:sz w:val="28"/>
          <w:szCs w:val="28"/>
          <w:lang w:val="fr-FR"/>
        </w:rPr>
      </w:pPr>
      <w:r>
        <w:rPr>
          <w:rFonts w:ascii="Calibri" w:hAnsi="Calibri"/>
          <w:sz w:val="28"/>
          <w:szCs w:val="28"/>
          <w:lang w:val="fr-FR"/>
        </w:rPr>
        <w:t>L’ouverture d’esprit, la patience et le courage pour faire face aux bugs dans le processus de développement, faire des recherches dans les forums sur internet ou demander de l’aide des camarades de classes ou professeurs WEBITECH afin d’apporter une solution aux difficultés.</w:t>
      </w:r>
    </w:p>
    <w:p>
      <w:pPr>
        <w:pStyle w:val="ListParagraph"/>
        <w:spacing w:lineRule="auto" w:line="360"/>
        <w:jc w:val="both"/>
        <w:rPr>
          <w:rFonts w:ascii="Calibri" w:hAnsi="Calibri"/>
          <w:sz w:val="28"/>
          <w:szCs w:val="28"/>
          <w:lang w:val="fr-FR"/>
        </w:rPr>
      </w:pPr>
      <w:r>
        <w:rPr>
          <w:rFonts w:ascii="Calibri" w:hAnsi="Calibri"/>
          <w:sz w:val="28"/>
          <w:szCs w:val="28"/>
          <w:lang w:val="fr-FR"/>
        </w:rPr>
      </w:r>
    </w:p>
    <w:p>
      <w:pPr>
        <w:pStyle w:val="Heading2"/>
        <w:numPr>
          <w:ilvl w:val="0"/>
          <w:numId w:val="22"/>
        </w:numPr>
        <w:rPr>
          <w:lang w:val="fr-FR"/>
        </w:rPr>
      </w:pPr>
      <w:bookmarkStart w:id="37" w:name="_Toc482832171"/>
      <w:r>
        <w:rPr>
          <w:lang w:val="fr-FR"/>
        </w:rPr>
        <w:t>Les améliorations futures</w:t>
      </w:r>
      <w:bookmarkEnd w:id="37"/>
    </w:p>
    <w:p>
      <w:pPr>
        <w:pStyle w:val="Normal"/>
        <w:jc w:val="both"/>
        <w:rPr>
          <w:rFonts w:ascii="Calibri" w:hAnsi="Calibri"/>
          <w:sz w:val="28"/>
          <w:szCs w:val="28"/>
          <w:lang w:val="fr-FR"/>
        </w:rPr>
      </w:pPr>
      <w:r>
        <w:rPr>
          <w:rFonts w:ascii="Calibri" w:hAnsi="Calibri"/>
          <w:sz w:val="28"/>
          <w:szCs w:val="28"/>
          <w:lang w:val="fr-FR"/>
        </w:rPr>
      </w:r>
    </w:p>
    <w:p>
      <w:pPr>
        <w:pStyle w:val="Normal"/>
        <w:spacing w:lineRule="auto" w:line="360"/>
        <w:ind w:left="709" w:right="0" w:hanging="0"/>
        <w:jc w:val="both"/>
        <w:rPr>
          <w:rFonts w:ascii="Calibri" w:hAnsi="Calibri"/>
          <w:sz w:val="28"/>
          <w:szCs w:val="28"/>
          <w:lang w:val="fr-FR"/>
        </w:rPr>
      </w:pPr>
      <w:r>
        <w:rPr>
          <w:rFonts w:ascii="Calibri" w:hAnsi="Calibri"/>
          <w:sz w:val="28"/>
          <w:szCs w:val="28"/>
          <w:lang w:val="fr-FR"/>
        </w:rPr>
        <w:t>Malgré ces leçons apprises, ce projet a encore beaucoup points pouvant être améliorer tels que :</w:t>
      </w:r>
    </w:p>
    <w:p>
      <w:pPr>
        <w:pStyle w:val="ListParagraph"/>
        <w:numPr>
          <w:ilvl w:val="0"/>
          <w:numId w:val="23"/>
        </w:numPr>
        <w:tabs>
          <w:tab w:val="clear" w:pos="708"/>
          <w:tab w:val="left" w:pos="993" w:leader="none"/>
        </w:tabs>
        <w:spacing w:lineRule="auto" w:line="360"/>
        <w:ind w:left="1134" w:right="0" w:hanging="283"/>
        <w:jc w:val="both"/>
        <w:rPr/>
      </w:pPr>
      <w:r>
        <w:rPr>
          <w:rStyle w:val="Titre3Car"/>
          <w:lang w:val="fr-FR"/>
        </w:rPr>
        <w:t>La sécurité</w:t>
      </w:r>
    </w:p>
    <w:p>
      <w:pPr>
        <w:pStyle w:val="Normal"/>
        <w:spacing w:lineRule="auto" w:line="360"/>
        <w:ind w:left="993" w:right="0" w:hanging="0"/>
        <w:jc w:val="both"/>
        <w:rPr>
          <w:rFonts w:ascii="Calibri" w:hAnsi="Calibri"/>
          <w:sz w:val="28"/>
          <w:szCs w:val="28"/>
          <w:lang w:val="fr-FR"/>
        </w:rPr>
      </w:pPr>
      <w:r>
        <w:rPr>
          <w:rFonts w:ascii="Calibri" w:hAnsi="Calibri"/>
          <w:sz w:val="28"/>
          <w:szCs w:val="28"/>
          <w:lang w:val="fr-FR"/>
        </w:rPr>
        <w:t>La sécurité doit être améliorer dans ces projets. Nous pouvons relever le fait qu'avec la mise en place des web services, il faudrait dans le futur travailler sur un système d’authentification OAUTH2 entre le serveur backend et le frontend dans un scénario ou une organisation ne veut pas que ses webservices soient accessibles par le grand public.</w:t>
      </w:r>
    </w:p>
    <w:p>
      <w:pPr>
        <w:pStyle w:val="Normal"/>
        <w:spacing w:lineRule="auto" w:line="360"/>
        <w:ind w:left="709" w:right="0" w:hanging="0"/>
        <w:jc w:val="both"/>
        <w:rPr>
          <w:rFonts w:ascii="Calibri" w:hAnsi="Calibri"/>
          <w:sz w:val="28"/>
          <w:szCs w:val="28"/>
          <w:lang w:val="fr-FR"/>
        </w:rPr>
      </w:pPr>
      <w:r>
        <w:rPr>
          <w:rFonts w:ascii="Calibri" w:hAnsi="Calibri"/>
          <w:sz w:val="28"/>
          <w:szCs w:val="28"/>
          <w:lang w:val="fr-FR"/>
        </w:rPr>
      </w:r>
    </w:p>
    <w:p>
      <w:pPr>
        <w:pStyle w:val="Normal"/>
        <w:spacing w:lineRule="auto" w:line="360"/>
        <w:ind w:left="993" w:right="0" w:hanging="0"/>
        <w:jc w:val="both"/>
        <w:rPr/>
      </w:pPr>
      <w:r>
        <w:rPr>
          <w:rFonts w:ascii="Calibri" w:hAnsi="Calibri"/>
          <w:b/>
          <w:bCs/>
          <w:sz w:val="28"/>
          <w:szCs w:val="28"/>
          <w:lang w:val="fr-FR"/>
        </w:rPr>
        <w:t>OAuth</w:t>
      </w:r>
      <w:r>
        <w:rPr>
          <w:rFonts w:ascii="Calibri" w:hAnsi="Calibri"/>
          <w:sz w:val="28"/>
          <w:szCs w:val="28"/>
          <w:lang w:val="fr-FR"/>
        </w:rPr>
        <w:t xml:space="preserve"> est un protocole d'autorisation ouvert, qui permet d'accéder aux ressources du propriétaire de la ressource en activant les applications clientes sur les services HTTP tels que Facebook, GitHub, etc. Il permet le partage des ressources stockées sur un site vers un autre site sans utiliser leurs identifiants. Il utilise à la place des jetons (‘token’) de nom d'utilisateur et de mot de passe.</w:t>
      </w:r>
    </w:p>
    <w:p>
      <w:pPr>
        <w:pStyle w:val="Normal"/>
        <w:spacing w:lineRule="auto" w:line="360"/>
        <w:ind w:left="993" w:right="0" w:hanging="0"/>
        <w:jc w:val="both"/>
        <w:rPr>
          <w:rFonts w:ascii="Calibri" w:hAnsi="Calibri"/>
          <w:sz w:val="28"/>
          <w:szCs w:val="28"/>
          <w:lang w:val="fr-FR"/>
        </w:rPr>
      </w:pPr>
      <w:r>
        <w:rPr>
          <w:rFonts w:ascii="Calibri" w:hAnsi="Calibri"/>
          <w:sz w:val="28"/>
          <w:szCs w:val="28"/>
          <w:lang w:val="fr-FR"/>
        </w:rPr>
      </w:r>
    </w:p>
    <w:p>
      <w:pPr>
        <w:pStyle w:val="Normal"/>
        <w:spacing w:lineRule="auto" w:line="360"/>
        <w:ind w:left="993" w:right="0" w:hanging="0"/>
        <w:jc w:val="both"/>
        <w:rPr>
          <w:rFonts w:ascii="Calibri" w:hAnsi="Calibri"/>
          <w:sz w:val="28"/>
          <w:szCs w:val="28"/>
          <w:lang w:val="fr-FR"/>
        </w:rPr>
      </w:pPr>
      <w:r>
        <w:rPr>
          <w:rFonts w:ascii="Calibri" w:hAnsi="Calibri"/>
          <w:sz w:val="28"/>
          <w:szCs w:val="28"/>
          <w:lang w:val="fr-FR"/>
        </w:rPr>
        <w:t>OAuth 2.0 est développé par le groupe de travail IETF OAuth, publié en octobre 2012.</w:t>
      </w:r>
    </w:p>
    <w:p>
      <w:pPr>
        <w:pStyle w:val="Normal"/>
        <w:spacing w:lineRule="auto" w:line="360"/>
        <w:ind w:left="709" w:right="0" w:hanging="0"/>
        <w:jc w:val="both"/>
        <w:rPr>
          <w:rFonts w:ascii="Calibri" w:hAnsi="Calibri"/>
          <w:sz w:val="28"/>
          <w:szCs w:val="28"/>
          <w:lang w:val="fr-FR"/>
        </w:rPr>
      </w:pPr>
      <w:r>
        <w:rPr>
          <w:rFonts w:ascii="Calibri" w:hAnsi="Calibri"/>
          <w:sz w:val="28"/>
          <w:szCs w:val="28"/>
          <w:lang w:val="fr-FR"/>
        </w:rPr>
      </w:r>
    </w:p>
    <w:p>
      <w:pPr>
        <w:pStyle w:val="Normal"/>
        <w:spacing w:lineRule="auto" w:line="360"/>
        <w:ind w:left="709" w:right="0" w:firstLine="284"/>
        <w:jc w:val="both"/>
        <w:rPr>
          <w:rFonts w:ascii="Calibri" w:hAnsi="Calibri"/>
          <w:b/>
          <w:b/>
          <w:bCs/>
          <w:sz w:val="28"/>
          <w:szCs w:val="28"/>
          <w:lang w:val="fr-FR"/>
        </w:rPr>
      </w:pPr>
      <w:r>
        <w:rPr>
          <w:rFonts w:ascii="Calibri" w:hAnsi="Calibri"/>
          <w:b/>
          <w:bCs/>
          <w:sz w:val="28"/>
          <w:szCs w:val="28"/>
          <w:lang w:val="fr-FR"/>
        </w:rPr>
        <w:t>Pourquoi utiliser OAuth 2.0?</w:t>
      </w:r>
    </w:p>
    <w:p>
      <w:pPr>
        <w:pStyle w:val="ListParagraph"/>
        <w:numPr>
          <w:ilvl w:val="0"/>
          <w:numId w:val="25"/>
        </w:numPr>
        <w:spacing w:lineRule="auto" w:line="360"/>
        <w:jc w:val="both"/>
        <w:rPr>
          <w:rFonts w:ascii="Calibri" w:hAnsi="Calibri"/>
          <w:sz w:val="28"/>
          <w:szCs w:val="28"/>
          <w:lang w:val="fr-FR"/>
        </w:rPr>
      </w:pPr>
      <w:r>
        <w:rPr>
          <w:rFonts w:ascii="Calibri" w:hAnsi="Calibri"/>
          <w:sz w:val="28"/>
          <w:szCs w:val="28"/>
          <w:lang w:val="fr-FR"/>
        </w:rPr>
        <w:t>Vous pouvez utiliser OAuth 2.0 pour lire les données d'un utilisateur à partir d'une autre application.</w:t>
      </w:r>
    </w:p>
    <w:p>
      <w:pPr>
        <w:pStyle w:val="ListParagraph"/>
        <w:numPr>
          <w:ilvl w:val="0"/>
          <w:numId w:val="24"/>
        </w:numPr>
        <w:spacing w:lineRule="auto" w:line="360"/>
        <w:jc w:val="both"/>
        <w:rPr>
          <w:rFonts w:ascii="Calibri" w:hAnsi="Calibri"/>
          <w:sz w:val="28"/>
          <w:szCs w:val="28"/>
          <w:lang w:val="fr-FR"/>
        </w:rPr>
      </w:pPr>
      <w:r>
        <w:rPr>
          <w:rFonts w:ascii="Calibri" w:hAnsi="Calibri"/>
          <w:sz w:val="28"/>
          <w:szCs w:val="28"/>
          <w:lang w:val="fr-FR"/>
        </w:rPr>
        <w:t>Il fournit le flux de travail d'autorisation pour le Web, les applications de bureau et les appareils mobiles.</w:t>
      </w:r>
    </w:p>
    <w:p>
      <w:pPr>
        <w:pStyle w:val="ListParagraph"/>
        <w:numPr>
          <w:ilvl w:val="0"/>
          <w:numId w:val="24"/>
        </w:numPr>
        <w:spacing w:lineRule="auto" w:line="360"/>
        <w:jc w:val="both"/>
        <w:rPr>
          <w:rFonts w:ascii="Calibri" w:hAnsi="Calibri"/>
          <w:sz w:val="28"/>
          <w:szCs w:val="28"/>
          <w:lang w:val="fr-FR"/>
        </w:rPr>
      </w:pPr>
      <w:r>
        <w:rPr>
          <w:rFonts w:ascii="Calibri" w:hAnsi="Calibri"/>
          <w:sz w:val="28"/>
          <w:szCs w:val="28"/>
          <w:lang w:val="fr-FR"/>
        </w:rPr>
        <w:t>Il s'agit d'une application Web côté serveur qui utilise le code d'autorisation et n'interagit pas avec les informations d'identification de l'utilisateur.</w:t>
      </w:r>
    </w:p>
    <w:p>
      <w:pPr>
        <w:pStyle w:val="Normal"/>
        <w:spacing w:lineRule="auto" w:line="360"/>
        <w:jc w:val="both"/>
        <w:rPr>
          <w:rFonts w:ascii="Calibri" w:hAnsi="Calibri"/>
          <w:sz w:val="28"/>
          <w:szCs w:val="28"/>
          <w:lang w:val="fr-FR"/>
        </w:rPr>
      </w:pPr>
      <w:r>
        <w:rPr>
          <w:rFonts w:ascii="Calibri" w:hAnsi="Calibri"/>
          <w:sz w:val="28"/>
          <w:szCs w:val="28"/>
          <w:lang w:val="fr-FR"/>
        </w:rPr>
      </w:r>
    </w:p>
    <w:p>
      <w:pPr>
        <w:pStyle w:val="Normal"/>
        <w:spacing w:lineRule="auto" w:line="360"/>
        <w:jc w:val="both"/>
        <w:rPr>
          <w:rFonts w:ascii="Calibri" w:hAnsi="Calibri"/>
          <w:sz w:val="28"/>
          <w:szCs w:val="28"/>
          <w:lang w:val="fr-FR"/>
        </w:rPr>
      </w:pPr>
      <w:r>
        <w:rPr>
          <w:rFonts w:ascii="Calibri" w:hAnsi="Calibri"/>
          <w:sz w:val="28"/>
          <w:szCs w:val="28"/>
          <w:lang w:val="fr-FR"/>
        </w:rPr>
      </w:r>
    </w:p>
    <w:p>
      <w:pPr>
        <w:pStyle w:val="Normal"/>
        <w:spacing w:lineRule="auto" w:line="360"/>
        <w:jc w:val="both"/>
        <w:rPr>
          <w:rFonts w:ascii="Calibri" w:hAnsi="Calibri"/>
          <w:sz w:val="28"/>
          <w:szCs w:val="28"/>
          <w:lang w:val="fr-FR"/>
        </w:rPr>
      </w:pPr>
      <w:r>
        <w:rPr>
          <w:rFonts w:ascii="Calibri" w:hAnsi="Calibri"/>
          <w:sz w:val="28"/>
          <w:szCs w:val="28"/>
          <w:lang w:val="fr-FR"/>
        </w:rPr>
      </w:r>
    </w:p>
    <w:p>
      <w:pPr>
        <w:pStyle w:val="Normal"/>
        <w:spacing w:lineRule="auto" w:line="360"/>
        <w:ind w:left="709" w:right="0" w:hanging="0"/>
        <w:jc w:val="both"/>
        <w:rPr>
          <w:rFonts w:ascii="Calibri" w:hAnsi="Calibri"/>
          <w:b/>
          <w:b/>
          <w:bCs/>
          <w:sz w:val="28"/>
          <w:szCs w:val="28"/>
          <w:lang w:val="fr-FR"/>
        </w:rPr>
      </w:pPr>
      <w:r>
        <w:rPr>
          <w:rFonts w:ascii="Calibri" w:hAnsi="Calibri"/>
          <w:b/>
          <w:bCs/>
          <w:sz w:val="28"/>
          <w:szCs w:val="28"/>
          <w:lang w:val="fr-FR"/>
        </w:rPr>
        <w:t>Caractéristiques d'OAuth 2.0</w:t>
      </w:r>
    </w:p>
    <w:p>
      <w:pPr>
        <w:pStyle w:val="ListParagraph"/>
        <w:numPr>
          <w:ilvl w:val="0"/>
          <w:numId w:val="26"/>
        </w:numPr>
        <w:spacing w:lineRule="auto" w:line="360"/>
        <w:jc w:val="both"/>
        <w:rPr>
          <w:rFonts w:ascii="Calibri" w:hAnsi="Calibri"/>
          <w:sz w:val="28"/>
          <w:szCs w:val="28"/>
          <w:lang w:val="fr-FR"/>
        </w:rPr>
      </w:pPr>
      <w:r>
        <w:rPr>
          <w:rFonts w:ascii="Calibri" w:hAnsi="Calibri"/>
          <w:sz w:val="28"/>
          <w:szCs w:val="28"/>
          <w:lang w:val="fr-FR"/>
        </w:rPr>
        <w:t>OAuth 2.0 est un protocole simple qui permet d'accéder aux ressources de l'utilisateur sans partager les mots de passe.</w:t>
      </w:r>
    </w:p>
    <w:p>
      <w:pPr>
        <w:pStyle w:val="ListParagraph"/>
        <w:numPr>
          <w:ilvl w:val="0"/>
          <w:numId w:val="26"/>
        </w:numPr>
        <w:spacing w:lineRule="auto" w:line="360"/>
        <w:jc w:val="both"/>
        <w:rPr>
          <w:rFonts w:ascii="Calibri" w:hAnsi="Calibri"/>
          <w:sz w:val="28"/>
          <w:szCs w:val="28"/>
          <w:lang w:val="fr-FR"/>
        </w:rPr>
      </w:pPr>
      <w:r>
        <w:rPr>
          <w:rFonts w:ascii="Calibri" w:hAnsi="Calibri"/>
          <w:sz w:val="28"/>
          <w:szCs w:val="28"/>
          <w:lang w:val="fr-FR"/>
        </w:rPr>
        <w:t>Il fournit des flux d'agent utilisateur pour exécuter l'application client à l'aide d'un langage de script, tel que JavaScript. En règle générale, un navigateur est un agent utilisateur.</w:t>
      </w:r>
    </w:p>
    <w:p>
      <w:pPr>
        <w:pStyle w:val="ListParagraph"/>
        <w:numPr>
          <w:ilvl w:val="0"/>
          <w:numId w:val="26"/>
        </w:numPr>
        <w:spacing w:lineRule="auto" w:line="360"/>
        <w:jc w:val="both"/>
        <w:rPr>
          <w:rFonts w:ascii="Calibri" w:hAnsi="Calibri"/>
          <w:sz w:val="28"/>
          <w:szCs w:val="28"/>
          <w:lang w:val="fr-FR"/>
        </w:rPr>
      </w:pPr>
      <w:r>
        <w:rPr>
          <w:rFonts w:ascii="Calibri" w:hAnsi="Calibri"/>
          <w:sz w:val="28"/>
          <w:szCs w:val="28"/>
          <w:lang w:val="fr-FR"/>
        </w:rPr>
        <w:t>Il accède aux données à l'aide de jetons au lieu d'utiliser leurs informations d'identification et stocke les données dans le système de fichiers en ligne de l'utilisateur tel que Google Docs ou le compte Dropbox.</w:t>
      </w:r>
    </w:p>
    <w:p>
      <w:pPr>
        <w:pStyle w:val="Normal"/>
        <w:spacing w:lineRule="auto" w:line="360"/>
        <w:ind w:left="709" w:right="0" w:hanging="0"/>
        <w:jc w:val="both"/>
        <w:rPr>
          <w:rFonts w:ascii="Calibri" w:hAnsi="Calibri"/>
          <w:sz w:val="28"/>
          <w:szCs w:val="28"/>
          <w:lang w:val="fr-FR"/>
        </w:rPr>
      </w:pPr>
      <w:r>
        <w:rPr>
          <w:rFonts w:ascii="Calibri" w:hAnsi="Calibri"/>
          <w:sz w:val="28"/>
          <w:szCs w:val="28"/>
          <w:lang w:val="fr-FR"/>
        </w:rPr>
      </w:r>
    </w:p>
    <w:p>
      <w:pPr>
        <w:pStyle w:val="Normal"/>
        <w:spacing w:lineRule="auto" w:line="360"/>
        <w:ind w:left="709" w:right="0" w:hanging="0"/>
        <w:jc w:val="both"/>
        <w:rPr>
          <w:rFonts w:ascii="Calibri" w:hAnsi="Calibri"/>
          <w:b/>
          <w:b/>
          <w:bCs/>
          <w:sz w:val="28"/>
          <w:szCs w:val="28"/>
          <w:lang w:val="fr-FR"/>
        </w:rPr>
      </w:pPr>
      <w:r>
        <w:rPr>
          <w:rFonts w:ascii="Calibri" w:hAnsi="Calibri"/>
          <w:b/>
          <w:bCs/>
          <w:sz w:val="28"/>
          <w:szCs w:val="28"/>
          <w:lang w:val="fr-FR"/>
        </w:rPr>
        <w:t>Avantages d'OAuth 2.0</w:t>
      </w:r>
    </w:p>
    <w:p>
      <w:pPr>
        <w:pStyle w:val="ListParagraph"/>
        <w:numPr>
          <w:ilvl w:val="0"/>
          <w:numId w:val="27"/>
        </w:numPr>
        <w:spacing w:lineRule="auto" w:line="360"/>
        <w:jc w:val="both"/>
        <w:rPr/>
      </w:pPr>
      <w:r>
        <w:rPr>
          <w:rFonts w:ascii="Calibri" w:hAnsi="Calibri"/>
          <w:sz w:val="28"/>
          <w:szCs w:val="28"/>
          <w:lang w:val="fr-FR"/>
        </w:rPr>
        <w:t xml:space="preserve">OAuth 2.0 est un protocole très flexible qui repose sur </w:t>
      </w:r>
      <w:r>
        <w:rPr>
          <w:rFonts w:ascii="Calibri" w:hAnsi="Calibri"/>
          <w:b/>
          <w:bCs/>
          <w:sz w:val="28"/>
          <w:szCs w:val="28"/>
          <w:lang w:val="fr-FR"/>
        </w:rPr>
        <w:t>SSL</w:t>
      </w:r>
      <w:r>
        <w:rPr>
          <w:rFonts w:ascii="Calibri" w:hAnsi="Calibri"/>
          <w:sz w:val="28"/>
          <w:szCs w:val="28"/>
          <w:lang w:val="fr-FR"/>
        </w:rPr>
        <w:t xml:space="preserve"> (“Secure Sockets Layer” qui garantit que les données entre le serveur Web et les navigateurs restent privées) pour enregistrer le jeton d'accès utilisateur.</w:t>
      </w:r>
    </w:p>
    <w:p>
      <w:pPr>
        <w:pStyle w:val="ListParagraph"/>
        <w:numPr>
          <w:ilvl w:val="0"/>
          <w:numId w:val="27"/>
        </w:numPr>
        <w:spacing w:lineRule="auto" w:line="360"/>
        <w:jc w:val="both"/>
        <w:rPr>
          <w:rFonts w:ascii="Calibri" w:hAnsi="Calibri"/>
          <w:sz w:val="28"/>
          <w:szCs w:val="28"/>
          <w:lang w:val="fr-FR"/>
        </w:rPr>
      </w:pPr>
      <w:r>
        <w:rPr>
          <w:rFonts w:ascii="Calibri" w:hAnsi="Calibri"/>
          <w:sz w:val="28"/>
          <w:szCs w:val="28"/>
          <w:lang w:val="fr-FR"/>
        </w:rPr>
        <w:t>OAuth 2.0 s'appuie sur SSL qui est utilisé pour garantir les protocoles de l'industrie de la cryptographie et est utilisé pour protéger les données.</w:t>
      </w:r>
    </w:p>
    <w:p>
      <w:pPr>
        <w:pStyle w:val="ListParagraph"/>
        <w:numPr>
          <w:ilvl w:val="0"/>
          <w:numId w:val="27"/>
        </w:numPr>
        <w:spacing w:lineRule="auto" w:line="360"/>
        <w:jc w:val="both"/>
        <w:rPr>
          <w:rFonts w:ascii="Calibri" w:hAnsi="Calibri"/>
          <w:sz w:val="28"/>
          <w:szCs w:val="28"/>
          <w:lang w:val="fr-FR"/>
        </w:rPr>
      </w:pPr>
      <w:r>
        <w:rPr>
          <w:rFonts w:ascii="Calibri" w:hAnsi="Calibri"/>
          <w:sz w:val="28"/>
          <w:szCs w:val="28"/>
          <w:lang w:val="fr-FR"/>
        </w:rPr>
        <w:t>Il permet un accès limité aux données de l'utilisateur et permet d'accéder à l'expiration des jetons d'autorisation.</w:t>
      </w:r>
    </w:p>
    <w:p>
      <w:pPr>
        <w:pStyle w:val="ListParagraph"/>
        <w:numPr>
          <w:ilvl w:val="0"/>
          <w:numId w:val="27"/>
        </w:numPr>
        <w:spacing w:lineRule="auto" w:line="360"/>
        <w:jc w:val="both"/>
        <w:rPr>
          <w:rFonts w:ascii="Calibri" w:hAnsi="Calibri"/>
          <w:sz w:val="28"/>
          <w:szCs w:val="28"/>
          <w:lang w:val="fr-FR"/>
        </w:rPr>
      </w:pPr>
      <w:r>
        <w:rPr>
          <w:rFonts w:ascii="Calibri" w:hAnsi="Calibri"/>
          <w:sz w:val="28"/>
          <w:szCs w:val="28"/>
          <w:lang w:val="fr-FR"/>
        </w:rPr>
        <w:t>Il a la capacité de partager des données pour les utilisateurs sans avoir à divulguer des informations personnelles.</w:t>
      </w:r>
    </w:p>
    <w:p>
      <w:pPr>
        <w:pStyle w:val="ListParagraph"/>
        <w:numPr>
          <w:ilvl w:val="0"/>
          <w:numId w:val="27"/>
        </w:numPr>
        <w:spacing w:lineRule="auto" w:line="360"/>
        <w:jc w:val="both"/>
        <w:rPr>
          <w:rFonts w:ascii="Calibri" w:hAnsi="Calibri"/>
          <w:sz w:val="28"/>
          <w:szCs w:val="28"/>
          <w:lang w:val="fr-FR"/>
        </w:rPr>
      </w:pPr>
      <w:r>
        <w:rPr>
          <w:rFonts w:ascii="Calibri" w:hAnsi="Calibri"/>
          <w:sz w:val="28"/>
          <w:szCs w:val="28"/>
          <w:lang w:val="fr-FR"/>
        </w:rPr>
        <w:t>Il est plus facile à mettre en œuvre et fournit une authentification renforcée.</w:t>
      </w:r>
    </w:p>
    <w:p>
      <w:pPr>
        <w:pStyle w:val="ListParagraph"/>
        <w:spacing w:lineRule="auto" w:line="360"/>
        <w:ind w:left="1429" w:right="0" w:hanging="0"/>
        <w:jc w:val="both"/>
        <w:rPr>
          <w:rFonts w:ascii="Calibri" w:hAnsi="Calibri"/>
          <w:sz w:val="28"/>
          <w:szCs w:val="28"/>
          <w:lang w:val="fr-FR"/>
        </w:rPr>
      </w:pPr>
      <w:r>
        <w:rPr>
          <w:rFonts w:ascii="Calibri" w:hAnsi="Calibri"/>
          <w:sz w:val="28"/>
          <w:szCs w:val="28"/>
          <w:lang w:val="fr-FR"/>
        </w:rPr>
      </w:r>
    </w:p>
    <w:p>
      <w:pPr>
        <w:pStyle w:val="Heading3"/>
        <w:numPr>
          <w:ilvl w:val="0"/>
          <w:numId w:val="23"/>
        </w:numPr>
        <w:spacing w:lineRule="auto" w:line="360"/>
        <w:ind w:left="851" w:right="0" w:hanging="142"/>
        <w:rPr/>
      </w:pPr>
      <w:bookmarkStart w:id="38" w:name="_Toc482832172"/>
      <w:r>
        <w:rPr>
          <w:lang w:val="fr-FR"/>
        </w:rPr>
        <w:t>Testes Unitaires :</w:t>
      </w:r>
      <w:bookmarkEnd w:id="38"/>
      <w:r>
        <w:rPr>
          <w:lang w:val="fr-FR"/>
        </w:rPr>
        <w:t xml:space="preserve"> </w:t>
      </w:r>
    </w:p>
    <w:p>
      <w:pPr>
        <w:pStyle w:val="Normal"/>
        <w:spacing w:lineRule="auto" w:line="360"/>
        <w:ind w:left="851" w:right="0" w:hanging="0"/>
        <w:jc w:val="both"/>
        <w:rPr>
          <w:rFonts w:ascii="Calibri" w:hAnsi="Calibri"/>
          <w:sz w:val="28"/>
          <w:szCs w:val="28"/>
          <w:lang w:val="fr-FR"/>
        </w:rPr>
      </w:pPr>
      <w:r>
        <w:rPr>
          <w:rFonts w:ascii="Calibri" w:hAnsi="Calibri"/>
          <w:sz w:val="28"/>
          <w:szCs w:val="28"/>
          <w:lang w:val="fr-FR"/>
        </w:rPr>
        <w:t>Des tests devraient être écrits pour toutes les fonctionnalités implémentées dans le backend et une grande partie du Frontend.</w:t>
      </w:r>
    </w:p>
    <w:p>
      <w:pPr>
        <w:pStyle w:val="Normal"/>
        <w:spacing w:lineRule="auto" w:line="360"/>
        <w:ind w:left="851" w:right="0" w:hanging="0"/>
        <w:jc w:val="both"/>
        <w:rPr>
          <w:rFonts w:ascii="Calibri" w:hAnsi="Calibri"/>
          <w:sz w:val="28"/>
          <w:szCs w:val="28"/>
          <w:lang w:val="fr-FR"/>
        </w:rPr>
      </w:pPr>
      <w:r>
        <w:rPr>
          <w:rFonts w:ascii="Calibri" w:hAnsi="Calibri"/>
          <w:sz w:val="28"/>
          <w:szCs w:val="28"/>
          <w:lang w:val="fr-FR"/>
        </w:rPr>
        <w:t>Le test de logiciel est le processus d'évaluation et de vérification qu'une application fait ou ce qu'il est censé faire. Les avantages des tests incluent la prévention des bugs, la réduction des coûts de développement et l'amélioration des performances.</w:t>
      </w:r>
    </w:p>
    <w:p>
      <w:pPr>
        <w:pStyle w:val="Normal"/>
        <w:spacing w:lineRule="auto" w:line="360"/>
        <w:jc w:val="both"/>
        <w:rPr>
          <w:rFonts w:ascii="Calibri" w:hAnsi="Calibri"/>
          <w:sz w:val="28"/>
          <w:szCs w:val="28"/>
          <w:lang w:val="fr-FR"/>
        </w:rPr>
      </w:pPr>
      <w:r>
        <w:rPr>
          <w:rFonts w:ascii="Calibri" w:hAnsi="Calibri"/>
          <w:sz w:val="28"/>
          <w:szCs w:val="28"/>
          <w:lang w:val="fr-FR"/>
        </w:rPr>
      </w:r>
    </w:p>
    <w:p>
      <w:pPr>
        <w:pStyle w:val="Normal"/>
        <w:spacing w:lineRule="auto" w:line="360"/>
        <w:ind w:left="851" w:right="0" w:hanging="0"/>
        <w:jc w:val="both"/>
        <w:rPr>
          <w:rFonts w:ascii="Calibri" w:hAnsi="Calibri"/>
          <w:sz w:val="28"/>
          <w:szCs w:val="28"/>
          <w:lang w:val="fr-FR"/>
        </w:rPr>
      </w:pPr>
      <w:r>
        <w:rPr>
          <w:rFonts w:ascii="Calibri" w:hAnsi="Calibri"/>
          <w:sz w:val="28"/>
          <w:szCs w:val="28"/>
          <w:lang w:val="fr-FR"/>
        </w:rPr>
        <w:t>Il existe de nombreux types de tests logiciels, chacun avec des objectifs et des stratégies spécifiques :</w:t>
      </w:r>
    </w:p>
    <w:p>
      <w:pPr>
        <w:pStyle w:val="ListParagraph"/>
        <w:numPr>
          <w:ilvl w:val="0"/>
          <w:numId w:val="28"/>
        </w:numPr>
        <w:spacing w:lineRule="auto" w:line="360"/>
        <w:jc w:val="both"/>
        <w:rPr/>
      </w:pPr>
      <w:r>
        <w:rPr>
          <w:rFonts w:ascii="Calibri" w:hAnsi="Calibri"/>
          <w:b/>
          <w:bCs/>
          <w:sz w:val="28"/>
          <w:szCs w:val="28"/>
          <w:lang w:val="fr-FR"/>
        </w:rPr>
        <w:t>Test d'acceptation :</w:t>
      </w:r>
      <w:r>
        <w:rPr>
          <w:rFonts w:ascii="Calibri" w:hAnsi="Calibri"/>
          <w:sz w:val="28"/>
          <w:szCs w:val="28"/>
          <w:lang w:val="fr-FR"/>
        </w:rPr>
        <w:t xml:space="preserve"> vérifier si l'ensemble du système fonctionne comme prévu.</w:t>
      </w:r>
    </w:p>
    <w:p>
      <w:pPr>
        <w:pStyle w:val="ListParagraph"/>
        <w:numPr>
          <w:ilvl w:val="0"/>
          <w:numId w:val="28"/>
        </w:numPr>
        <w:spacing w:lineRule="auto" w:line="360"/>
        <w:jc w:val="both"/>
        <w:rPr/>
      </w:pPr>
      <w:r>
        <w:rPr>
          <w:rFonts w:ascii="Calibri" w:hAnsi="Calibri"/>
          <w:b/>
          <w:bCs/>
          <w:sz w:val="28"/>
          <w:szCs w:val="28"/>
          <w:lang w:val="fr-FR"/>
        </w:rPr>
        <w:t>Test d'intégration :</w:t>
      </w:r>
      <w:r>
        <w:rPr>
          <w:rFonts w:ascii="Calibri" w:hAnsi="Calibri"/>
          <w:sz w:val="28"/>
          <w:szCs w:val="28"/>
          <w:lang w:val="fr-FR"/>
        </w:rPr>
        <w:t xml:space="preserve"> s'assurer que les composants ou fonctions du logiciel fonctionnent ensemble.</w:t>
      </w:r>
    </w:p>
    <w:p>
      <w:pPr>
        <w:pStyle w:val="ListParagraph"/>
        <w:numPr>
          <w:ilvl w:val="0"/>
          <w:numId w:val="28"/>
        </w:numPr>
        <w:spacing w:lineRule="auto" w:line="360"/>
        <w:jc w:val="both"/>
        <w:rPr/>
      </w:pPr>
      <w:r>
        <w:rPr>
          <w:rFonts w:ascii="Calibri" w:hAnsi="Calibri"/>
          <w:b/>
          <w:bCs/>
          <w:sz w:val="28"/>
          <w:szCs w:val="28"/>
          <w:lang w:val="fr-FR"/>
        </w:rPr>
        <w:t>Test unitaire :</w:t>
      </w:r>
      <w:r>
        <w:rPr>
          <w:rFonts w:ascii="Calibri" w:hAnsi="Calibri"/>
          <w:sz w:val="28"/>
          <w:szCs w:val="28"/>
          <w:lang w:val="fr-FR"/>
        </w:rPr>
        <w:t xml:space="preserve"> valider que chaque unité logicielle fonctionne comme prévu. Une unité est le plus petit composant testable d'une application.</w:t>
      </w:r>
    </w:p>
    <w:p>
      <w:pPr>
        <w:pStyle w:val="ListParagraph"/>
        <w:numPr>
          <w:ilvl w:val="0"/>
          <w:numId w:val="28"/>
        </w:numPr>
        <w:spacing w:lineRule="auto" w:line="360"/>
        <w:jc w:val="both"/>
        <w:rPr/>
      </w:pPr>
      <w:r>
        <w:rPr>
          <w:rFonts w:ascii="Calibri" w:hAnsi="Calibri"/>
          <w:b/>
          <w:bCs/>
          <w:sz w:val="28"/>
          <w:szCs w:val="28"/>
          <w:lang w:val="fr-FR"/>
        </w:rPr>
        <w:t>Test fonctionnel :</w:t>
      </w:r>
      <w:r>
        <w:rPr>
          <w:rFonts w:ascii="Calibri" w:hAnsi="Calibri"/>
          <w:sz w:val="28"/>
          <w:szCs w:val="28"/>
          <w:lang w:val="fr-FR"/>
        </w:rPr>
        <w:t xml:space="preserve"> vérification des fonctions en émulant des scénarios d'entreprise, en fonction des exigences fonctionnelles. Les tests en boîte noire sont un moyen courant de vérifier les fonctions.</w:t>
      </w:r>
    </w:p>
    <w:p>
      <w:pPr>
        <w:pStyle w:val="ListParagraph"/>
        <w:numPr>
          <w:ilvl w:val="0"/>
          <w:numId w:val="28"/>
        </w:numPr>
        <w:spacing w:lineRule="auto" w:line="360"/>
        <w:jc w:val="both"/>
        <w:rPr/>
      </w:pPr>
      <w:r>
        <w:rPr>
          <w:rFonts w:ascii="Calibri" w:hAnsi="Calibri"/>
          <w:b/>
          <w:bCs/>
          <w:sz w:val="28"/>
          <w:szCs w:val="28"/>
          <w:lang w:val="fr-FR"/>
        </w:rPr>
        <w:t>Test de performance :</w:t>
      </w:r>
      <w:r>
        <w:rPr>
          <w:rFonts w:ascii="Calibri" w:hAnsi="Calibri"/>
          <w:sz w:val="28"/>
          <w:szCs w:val="28"/>
          <w:lang w:val="fr-FR"/>
        </w:rPr>
        <w:t xml:space="preserve"> test des performances du logiciel sous différentes charges de travail. Les tests de charge, par exemple, sont utilisés pour évaluer les performances dans des conditions de charge réelles.</w:t>
      </w:r>
    </w:p>
    <w:p>
      <w:pPr>
        <w:pStyle w:val="ListParagraph"/>
        <w:numPr>
          <w:ilvl w:val="0"/>
          <w:numId w:val="28"/>
        </w:numPr>
        <w:spacing w:lineRule="auto" w:line="360"/>
        <w:jc w:val="both"/>
        <w:rPr/>
      </w:pPr>
      <w:r>
        <w:rPr>
          <w:rFonts w:ascii="Calibri" w:hAnsi="Calibri"/>
          <w:b/>
          <w:bCs/>
          <w:sz w:val="28"/>
          <w:szCs w:val="28"/>
          <w:lang w:val="fr-FR"/>
        </w:rPr>
        <w:t>Test de régression :</w:t>
      </w:r>
      <w:r>
        <w:rPr>
          <w:rFonts w:ascii="Calibri" w:hAnsi="Calibri"/>
          <w:sz w:val="28"/>
          <w:szCs w:val="28"/>
          <w:lang w:val="fr-FR"/>
        </w:rPr>
        <w:t xml:space="preserve"> vérifier si les nouvelles fonctionnalités interrompent ou dégradent les fonctionnalités. Les tests d'intégrité peuvent être utilisés pour vérifier les menus, les fonctions et les commandes au niveau de la surface, lorsqu'il n'y a pas de temps pour un test de régression complet.</w:t>
      </w:r>
    </w:p>
    <w:p>
      <w:pPr>
        <w:pStyle w:val="ListParagraph"/>
        <w:numPr>
          <w:ilvl w:val="0"/>
          <w:numId w:val="28"/>
        </w:numPr>
        <w:spacing w:lineRule="auto" w:line="360"/>
        <w:jc w:val="both"/>
        <w:rPr/>
      </w:pPr>
      <w:r>
        <w:rPr>
          <w:rFonts w:ascii="Calibri" w:hAnsi="Calibri"/>
          <w:b/>
          <w:bCs/>
          <w:sz w:val="28"/>
          <w:szCs w:val="28"/>
          <w:lang w:val="fr-FR"/>
        </w:rPr>
        <w:t>Test de résistance :</w:t>
      </w:r>
      <w:r>
        <w:rPr>
          <w:rFonts w:ascii="Calibri" w:hAnsi="Calibri"/>
          <w:sz w:val="28"/>
          <w:szCs w:val="28"/>
          <w:lang w:val="fr-FR"/>
        </w:rPr>
        <w:t xml:space="preserve"> test de la charge que le système peut supporter avant de tomber en panne. Considéré comme un type de test non fonctionnel.</w:t>
      </w:r>
    </w:p>
    <w:p>
      <w:pPr>
        <w:pStyle w:val="ListParagraph"/>
        <w:numPr>
          <w:ilvl w:val="0"/>
          <w:numId w:val="28"/>
        </w:numPr>
        <w:spacing w:lineRule="auto" w:line="360"/>
        <w:jc w:val="both"/>
        <w:rPr/>
      </w:pPr>
      <w:r>
        <w:rPr>
          <w:rFonts w:ascii="Calibri" w:hAnsi="Calibri"/>
          <w:b/>
          <w:bCs/>
          <w:sz w:val="28"/>
          <w:szCs w:val="28"/>
          <w:lang w:val="fr-FR"/>
        </w:rPr>
        <w:t>Test d'utilisabilité :</w:t>
      </w:r>
      <w:r>
        <w:rPr>
          <w:rFonts w:ascii="Calibri" w:hAnsi="Calibri"/>
          <w:sz w:val="28"/>
          <w:szCs w:val="28"/>
          <w:lang w:val="fr-FR"/>
        </w:rPr>
        <w:t xml:space="preserve"> valider dans quelle mesure un client peut utiliser un système ou une application Web pour effectuer une tâche.</w:t>
      </w:r>
    </w:p>
    <w:p>
      <w:pPr>
        <w:pStyle w:val="ListParagraph"/>
        <w:spacing w:lineRule="auto" w:line="360"/>
        <w:ind w:left="993" w:right="0" w:hanging="0"/>
        <w:jc w:val="both"/>
        <w:rPr>
          <w:rFonts w:ascii="Calibri" w:hAnsi="Calibri"/>
          <w:sz w:val="28"/>
          <w:szCs w:val="28"/>
          <w:lang w:val="fr-FR"/>
        </w:rPr>
      </w:pPr>
      <w:r>
        <w:rPr>
          <w:rFonts w:ascii="Calibri" w:hAnsi="Calibri"/>
          <w:sz w:val="28"/>
          <w:szCs w:val="28"/>
          <w:lang w:val="fr-FR"/>
        </w:rPr>
      </w:r>
    </w:p>
    <w:p>
      <w:pPr>
        <w:pStyle w:val="Heading3"/>
        <w:numPr>
          <w:ilvl w:val="0"/>
          <w:numId w:val="23"/>
        </w:numPr>
        <w:spacing w:lineRule="auto" w:line="360"/>
        <w:rPr/>
      </w:pPr>
      <w:bookmarkStart w:id="39" w:name="_Toc482832173"/>
      <w:r>
        <w:rPr>
          <w:lang w:val="fr-FR"/>
        </w:rPr>
        <w:t>Amélioration de la performance</w:t>
      </w:r>
      <w:bookmarkEnd w:id="39"/>
      <w:r>
        <w:rPr>
          <w:lang w:val="fr-FR"/>
        </w:rPr>
        <w:t xml:space="preserve"> </w:t>
      </w:r>
    </w:p>
    <w:p>
      <w:pPr>
        <w:pStyle w:val="Normal"/>
        <w:spacing w:lineRule="auto" w:line="360"/>
        <w:ind w:left="709" w:right="0" w:hanging="0"/>
        <w:jc w:val="both"/>
        <w:rPr>
          <w:rFonts w:ascii="Calibri" w:hAnsi="Calibri"/>
          <w:sz w:val="28"/>
          <w:szCs w:val="28"/>
          <w:lang w:val="fr-FR"/>
        </w:rPr>
      </w:pPr>
      <w:r>
        <w:rPr>
          <w:rFonts w:ascii="Calibri" w:hAnsi="Calibri"/>
          <w:sz w:val="28"/>
          <w:szCs w:val="28"/>
          <w:lang w:val="fr-FR"/>
        </w:rPr>
        <w:t xml:space="preserve"> </w:t>
      </w:r>
      <w:r>
        <w:rPr>
          <w:rFonts w:ascii="Calibri" w:hAnsi="Calibri"/>
          <w:sz w:val="28"/>
          <w:szCs w:val="28"/>
          <w:lang w:val="fr-FR"/>
        </w:rPr>
        <w:t>L’application “LA PECHE” a été testée avec une base de 200 clients, 04 catégories de produit, 20 produits différentes, environ 300 achats de produits dans 05 villes. Il faudrait tester la performance de l’application dans un scénario avec beaucoup plus de clients et évaluer comment elle va fonctionner avec une grande quantité de données et si nécessaire optimiser les algorithmes pour plus de performance.</w:t>
      </w:r>
    </w:p>
    <w:p>
      <w:pPr>
        <w:pStyle w:val="Normal"/>
        <w:spacing w:lineRule="auto" w:line="360"/>
        <w:jc w:val="both"/>
        <w:rPr>
          <w:rFonts w:ascii="Calibri" w:hAnsi="Calibri"/>
          <w:sz w:val="28"/>
          <w:szCs w:val="28"/>
          <w:lang w:val="fr-FR"/>
        </w:rPr>
      </w:pPr>
      <w:r>
        <w:rPr>
          <w:rFonts w:ascii="Calibri" w:hAnsi="Calibri"/>
          <w:sz w:val="28"/>
          <w:szCs w:val="28"/>
          <w:lang w:val="fr-FR"/>
        </w:rPr>
      </w:r>
    </w:p>
    <w:p>
      <w:pPr>
        <w:pStyle w:val="Heading3"/>
        <w:numPr>
          <w:ilvl w:val="0"/>
          <w:numId w:val="23"/>
        </w:numPr>
        <w:spacing w:lineRule="auto" w:line="360"/>
        <w:rPr/>
      </w:pPr>
      <w:bookmarkStart w:id="40" w:name="_Toc482832174"/>
      <w:r>
        <w:rPr>
          <w:lang w:val="fr-FR"/>
        </w:rPr>
        <w:t>Rendre le projet plus flexible</w:t>
      </w:r>
      <w:bookmarkEnd w:id="40"/>
      <w:r>
        <w:rPr>
          <w:lang w:val="fr-FR"/>
        </w:rPr>
        <w:t xml:space="preserve"> </w:t>
      </w:r>
    </w:p>
    <w:p>
      <w:pPr>
        <w:pStyle w:val="Normal"/>
        <w:spacing w:lineRule="auto" w:line="360"/>
        <w:ind w:left="709" w:right="0" w:hanging="0"/>
        <w:jc w:val="both"/>
        <w:rPr/>
      </w:pPr>
      <w:r>
        <w:rPr>
          <w:rFonts w:ascii="Calibri" w:hAnsi="Calibri"/>
          <w:sz w:val="28"/>
          <w:szCs w:val="28"/>
          <w:lang w:val="fr-FR"/>
        </w:rPr>
        <w:t xml:space="preserve">Il serait intéressant de rendre </w:t>
      </w:r>
      <w:r>
        <w:rPr>
          <w:rFonts w:ascii="Calibri" w:hAnsi="Calibri"/>
          <w:b/>
          <w:bCs/>
          <w:i/>
          <w:iCs/>
          <w:sz w:val="28"/>
          <w:szCs w:val="28"/>
          <w:lang w:val="fr-FR"/>
        </w:rPr>
        <w:t xml:space="preserve">Dashboard </w:t>
      </w:r>
      <w:r>
        <w:rPr>
          <w:rFonts w:ascii="Calibri" w:hAnsi="Calibri"/>
          <w:sz w:val="28"/>
          <w:szCs w:val="28"/>
          <w:lang w:val="fr-FR"/>
        </w:rPr>
        <w:t xml:space="preserve">plus flexible de tel sorte qu’elle puisse être utilisée dans plusieurs projets. On pourra prévoir un fichier de configuration dans laquelle les projets dont </w:t>
      </w:r>
      <w:r>
        <w:rPr>
          <w:rFonts w:ascii="Calibri" w:hAnsi="Calibri"/>
          <w:b/>
          <w:bCs/>
          <w:i/>
          <w:iCs/>
          <w:sz w:val="28"/>
          <w:szCs w:val="28"/>
          <w:lang w:val="fr-FR"/>
        </w:rPr>
        <w:t xml:space="preserve">dashboard </w:t>
      </w:r>
      <w:r>
        <w:rPr>
          <w:rFonts w:ascii="Calibri" w:hAnsi="Calibri"/>
          <w:sz w:val="28"/>
          <w:szCs w:val="28"/>
          <w:lang w:val="fr-FR"/>
        </w:rPr>
        <w:t>doit analyser, sont listés dessus ainsi que les web services qui s’y trouvent et il va générer automatiquement les graphes.</w:t>
      </w:r>
    </w:p>
    <w:p>
      <w:pPr>
        <w:pStyle w:val="Normal"/>
        <w:rPr>
          <w:rFonts w:ascii="Arial Rounded MT Bold" w:hAnsi="Arial Rounded MT Bold" w:eastAsia="ＭＳ Ｐゴシック"/>
          <w:b/>
          <w:b/>
          <w:bCs/>
          <w:color w:val="EB6615"/>
          <w:sz w:val="32"/>
          <w:szCs w:val="32"/>
          <w:lang w:val="fr-FR"/>
        </w:rPr>
      </w:pPr>
      <w:r>
        <w:rPr>
          <w:rFonts w:eastAsia="ＭＳ Ｐゴシック"/>
          <w:b/>
          <w:bCs/>
          <w:color w:val="EB6615"/>
          <w:sz w:val="32"/>
          <w:szCs w:val="32"/>
          <w:lang w:val="fr-FR"/>
        </w:rPr>
      </w:r>
      <w:r>
        <w:br w:type="page"/>
      </w:r>
    </w:p>
    <w:p>
      <w:pPr>
        <w:pStyle w:val="Heading1"/>
        <w:spacing w:lineRule="auto" w:line="360"/>
        <w:rPr>
          <w:color w:val="auto"/>
          <w:lang w:val="fr-FR"/>
        </w:rPr>
      </w:pPr>
      <w:bookmarkStart w:id="41" w:name="_Toc482832175"/>
      <w:r>
        <w:rPr>
          <w:color w:val="auto"/>
          <w:lang w:val="fr-FR"/>
        </w:rPr>
        <w:t>WEBOGRAPHIE</w:t>
      </w:r>
      <w:bookmarkEnd w:id="41"/>
    </w:p>
    <w:p>
      <w:pPr>
        <w:pStyle w:val="ListParagraph"/>
        <w:numPr>
          <w:ilvl w:val="0"/>
          <w:numId w:val="2"/>
        </w:numPr>
        <w:spacing w:lineRule="auto" w:line="360"/>
        <w:jc w:val="both"/>
        <w:rPr/>
      </w:pPr>
      <w:hyperlink r:id="rId20">
        <w:r>
          <w:rPr>
            <w:rStyle w:val="InternetLink"/>
            <w:rFonts w:ascii="Calibri" w:hAnsi="Calibri"/>
            <w:color w:val="auto"/>
            <w:sz w:val="28"/>
            <w:szCs w:val="28"/>
            <w:lang w:val="fr-FR"/>
          </w:rPr>
          <w:t>https://www.w3schools.com/sass/sass_intro.asp</w:t>
        </w:r>
      </w:hyperlink>
    </w:p>
    <w:p>
      <w:pPr>
        <w:pStyle w:val="ListParagraph"/>
        <w:numPr>
          <w:ilvl w:val="0"/>
          <w:numId w:val="2"/>
        </w:numPr>
        <w:spacing w:lineRule="auto" w:line="360"/>
        <w:jc w:val="both"/>
        <w:rPr/>
      </w:pPr>
      <w:hyperlink r:id="rId21">
        <w:r>
          <w:rPr>
            <w:rStyle w:val="InternetLink"/>
            <w:rFonts w:ascii="Calibri" w:hAnsi="Calibri"/>
            <w:color w:val="auto"/>
            <w:sz w:val="28"/>
            <w:szCs w:val="28"/>
            <w:lang w:val="fr-FR"/>
          </w:rPr>
          <w:t>https://blog.webdevsimplified.com/2021-05/cors/</w:t>
        </w:r>
      </w:hyperlink>
    </w:p>
    <w:p>
      <w:pPr>
        <w:pStyle w:val="ListParagraph"/>
        <w:numPr>
          <w:ilvl w:val="0"/>
          <w:numId w:val="2"/>
        </w:numPr>
        <w:spacing w:lineRule="auto" w:line="360"/>
        <w:jc w:val="both"/>
        <w:rPr/>
      </w:pPr>
      <w:hyperlink r:id="rId22">
        <w:r>
          <w:rPr>
            <w:rStyle w:val="InternetLink"/>
            <w:rFonts w:ascii="Calibri" w:hAnsi="Calibri"/>
            <w:color w:val="auto"/>
            <w:sz w:val="28"/>
            <w:szCs w:val="28"/>
            <w:lang w:val="fr-FR"/>
          </w:rPr>
          <w:t>https://en.wikipedia.org/wiki/GitHub</w:t>
        </w:r>
      </w:hyperlink>
    </w:p>
    <w:p>
      <w:pPr>
        <w:pStyle w:val="ListParagraph"/>
        <w:numPr>
          <w:ilvl w:val="0"/>
          <w:numId w:val="2"/>
        </w:numPr>
        <w:spacing w:lineRule="auto" w:line="360"/>
        <w:jc w:val="both"/>
        <w:rPr/>
      </w:pPr>
      <w:hyperlink r:id="rId23">
        <w:r>
          <w:rPr>
            <w:rStyle w:val="InternetLink"/>
            <w:rFonts w:ascii="Calibri" w:hAnsi="Calibri"/>
            <w:color w:val="auto"/>
            <w:sz w:val="28"/>
            <w:szCs w:val="28"/>
            <w:lang w:val="fr-FR"/>
          </w:rPr>
          <w:t>https://www.highcharts.com/</w:t>
        </w:r>
      </w:hyperlink>
    </w:p>
    <w:p>
      <w:pPr>
        <w:pStyle w:val="ListParagraph"/>
        <w:numPr>
          <w:ilvl w:val="0"/>
          <w:numId w:val="2"/>
        </w:numPr>
        <w:spacing w:lineRule="auto" w:line="360"/>
        <w:jc w:val="both"/>
        <w:rPr/>
      </w:pPr>
      <w:hyperlink r:id="rId24">
        <w:r>
          <w:rPr>
            <w:rStyle w:val="InternetLink"/>
            <w:rFonts w:ascii="Calibri" w:hAnsi="Calibri"/>
            <w:color w:val="auto"/>
            <w:sz w:val="28"/>
            <w:szCs w:val="28"/>
            <w:lang w:val="fr-FR"/>
          </w:rPr>
          <w:t>https://www.thoughtco.com/what-is-javascript-2037921</w:t>
        </w:r>
      </w:hyperlink>
      <w:r>
        <w:rPr>
          <w:rFonts w:eastAsia="Times New Roman" w:cs="Times New Roman" w:ascii="Calibri" w:hAnsi="Calibri"/>
          <w:sz w:val="28"/>
          <w:szCs w:val="28"/>
          <w:lang w:val="fr-FR"/>
        </w:rPr>
        <w:t xml:space="preserve"> </w:t>
      </w:r>
    </w:p>
    <w:p>
      <w:pPr>
        <w:pStyle w:val="ListParagraph"/>
        <w:numPr>
          <w:ilvl w:val="0"/>
          <w:numId w:val="2"/>
        </w:numPr>
        <w:spacing w:lineRule="auto" w:line="360"/>
        <w:jc w:val="both"/>
        <w:rPr/>
      </w:pPr>
      <w:hyperlink r:id="rId25">
        <w:r>
          <w:rPr>
            <w:rStyle w:val="InternetLink"/>
            <w:rFonts w:ascii="Calibri" w:hAnsi="Calibri"/>
            <w:color w:val="auto"/>
            <w:sz w:val="28"/>
            <w:szCs w:val="28"/>
            <w:lang w:val="fr-FR"/>
          </w:rPr>
          <w:t>https://www.hostinger.com/tutorials/what-is-html</w:t>
        </w:r>
      </w:hyperlink>
    </w:p>
    <w:p>
      <w:pPr>
        <w:pStyle w:val="ListParagraph"/>
        <w:numPr>
          <w:ilvl w:val="0"/>
          <w:numId w:val="2"/>
        </w:numPr>
        <w:spacing w:lineRule="auto" w:line="360"/>
        <w:jc w:val="both"/>
        <w:rPr/>
      </w:pPr>
      <w:hyperlink r:id="rId26">
        <w:r>
          <w:rPr>
            <w:rStyle w:val="InternetLink"/>
            <w:rFonts w:ascii="Calibri" w:hAnsi="Calibri"/>
            <w:color w:val="auto"/>
            <w:sz w:val="28"/>
            <w:szCs w:val="28"/>
            <w:lang w:val="fr-FR"/>
          </w:rPr>
          <w:t>https://reactjs.org</w:t>
        </w:r>
      </w:hyperlink>
    </w:p>
    <w:p>
      <w:pPr>
        <w:pStyle w:val="ListParagraph"/>
        <w:numPr>
          <w:ilvl w:val="0"/>
          <w:numId w:val="2"/>
        </w:numPr>
        <w:spacing w:lineRule="auto" w:line="360"/>
        <w:jc w:val="both"/>
        <w:rPr/>
      </w:pPr>
      <w:hyperlink r:id="rId27">
        <w:r>
          <w:rPr>
            <w:rStyle w:val="InternetLink"/>
            <w:rFonts w:ascii="Calibri" w:hAnsi="Calibri"/>
            <w:color w:val="auto"/>
            <w:sz w:val="28"/>
            <w:szCs w:val="28"/>
            <w:lang w:val="fr-FR"/>
          </w:rPr>
          <w:t>https://www.netlify.com</w:t>
        </w:r>
      </w:hyperlink>
    </w:p>
    <w:p>
      <w:pPr>
        <w:pStyle w:val="ListParagraph"/>
        <w:numPr>
          <w:ilvl w:val="0"/>
          <w:numId w:val="2"/>
        </w:numPr>
        <w:spacing w:lineRule="auto" w:line="360"/>
        <w:jc w:val="both"/>
        <w:rPr/>
      </w:pPr>
      <w:hyperlink r:id="rId28">
        <w:r>
          <w:rPr>
            <w:rStyle w:val="InternetLink"/>
            <w:rFonts w:ascii="Calibri" w:hAnsi="Calibri"/>
            <w:color w:val="auto"/>
            <w:sz w:val="28"/>
            <w:szCs w:val="28"/>
            <w:lang w:val="fr-FR"/>
          </w:rPr>
          <w:t>https://stackify.com/rails-migration-a-complete-guide/</w:t>
        </w:r>
      </w:hyperlink>
    </w:p>
    <w:p>
      <w:pPr>
        <w:pStyle w:val="ListParagraph"/>
        <w:numPr>
          <w:ilvl w:val="0"/>
          <w:numId w:val="2"/>
        </w:numPr>
        <w:spacing w:lineRule="auto" w:line="360"/>
        <w:jc w:val="both"/>
        <w:rPr/>
      </w:pPr>
      <w:hyperlink r:id="rId29">
        <w:r>
          <w:rPr>
            <w:rStyle w:val="InternetLink"/>
            <w:rFonts w:ascii="Calibri" w:hAnsi="Calibri"/>
            <w:color w:val="auto"/>
            <w:sz w:val="28"/>
            <w:szCs w:val="28"/>
            <w:lang w:val="fr-FR"/>
          </w:rPr>
          <w:t>https://create-react-app.dev/docs/getting-started/</w:t>
        </w:r>
      </w:hyperlink>
    </w:p>
    <w:p>
      <w:pPr>
        <w:pStyle w:val="ListParagraph"/>
        <w:numPr>
          <w:ilvl w:val="0"/>
          <w:numId w:val="2"/>
        </w:numPr>
        <w:spacing w:lineRule="auto" w:line="360"/>
        <w:jc w:val="both"/>
        <w:rPr/>
      </w:pPr>
      <w:r>
        <w:rPr>
          <w:rFonts w:ascii="Calibri" w:hAnsi="Calibri"/>
          <w:sz w:val="28"/>
          <w:szCs w:val="28"/>
          <w:u w:val="single"/>
          <w:lang w:val="fr-FR"/>
        </w:rPr>
        <w:t>-</w:t>
      </w:r>
      <w:r>
        <w:rPr>
          <w:lang w:val="fr-FR"/>
        </w:rPr>
        <w:t xml:space="preserve"> </w:t>
      </w:r>
      <w:hyperlink r:id="rId30">
        <w:r>
          <w:rPr>
            <w:rStyle w:val="InternetLink"/>
            <w:rFonts w:ascii="Calibri" w:hAnsi="Calibri"/>
            <w:color w:val="auto"/>
            <w:sz w:val="28"/>
            <w:szCs w:val="28"/>
            <w:lang w:val="fr-FR"/>
          </w:rPr>
          <w:t>https://oauth.net/2/</w:t>
        </w:r>
      </w:hyperlink>
    </w:p>
    <w:p>
      <w:pPr>
        <w:pStyle w:val="ListParagraph"/>
        <w:numPr>
          <w:ilvl w:val="0"/>
          <w:numId w:val="2"/>
        </w:numPr>
        <w:spacing w:lineRule="auto" w:line="360"/>
        <w:jc w:val="both"/>
        <w:rPr/>
      </w:pPr>
      <w:hyperlink r:id="rId31">
        <w:r>
          <w:rPr>
            <w:rStyle w:val="InternetLink"/>
            <w:rFonts w:ascii="Calibri" w:hAnsi="Calibri"/>
            <w:sz w:val="28"/>
            <w:szCs w:val="28"/>
            <w:u w:val="single"/>
            <w:lang w:val="fr-FR"/>
          </w:rPr>
          <w:t>https://www.ibm.com/topics/software-testing</w:t>
        </w:r>
      </w:hyperlink>
    </w:p>
    <w:p>
      <w:pPr>
        <w:pStyle w:val="ListParagraph"/>
        <w:numPr>
          <w:ilvl w:val="0"/>
          <w:numId w:val="2"/>
        </w:numPr>
        <w:spacing w:lineRule="auto" w:line="360"/>
        <w:jc w:val="both"/>
        <w:rPr/>
      </w:pPr>
      <w:hyperlink r:id="rId32">
        <w:r>
          <w:rPr>
            <w:rStyle w:val="InternetLink"/>
            <w:rFonts w:ascii="Calibri" w:hAnsi="Calibri"/>
            <w:sz w:val="28"/>
            <w:szCs w:val="28"/>
            <w:u w:val="single"/>
            <w:lang w:val="fr-FR"/>
          </w:rPr>
          <w:t>https://dev.to/evanrpavone/hosting-rails-app-to-heroku-3318</w:t>
        </w:r>
      </w:hyperlink>
    </w:p>
    <w:p>
      <w:pPr>
        <w:pStyle w:val="ListParagraph"/>
        <w:numPr>
          <w:ilvl w:val="0"/>
          <w:numId w:val="2"/>
        </w:numPr>
        <w:spacing w:lineRule="auto" w:line="360"/>
        <w:jc w:val="both"/>
        <w:rPr>
          <w:rFonts w:ascii="Calibri" w:hAnsi="Calibri"/>
          <w:sz w:val="28"/>
          <w:szCs w:val="28"/>
          <w:u w:val="single"/>
          <w:lang w:val="fr-FR"/>
        </w:rPr>
      </w:pPr>
      <w:r>
        <w:rPr>
          <w:rFonts w:ascii="Calibri" w:hAnsi="Calibri"/>
          <w:sz w:val="28"/>
          <w:szCs w:val="28"/>
          <w:u w:val="single"/>
          <w:lang w:val="fr-FR"/>
        </w:rPr>
        <w:t>https://linuxtut.com/ruby-your-ruby-version-is-2.6.3,-but-your-gemfile-specified-2.5.8-43fd1/</w:t>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Heading1"/>
        <w:rPr>
          <w:color w:val="auto"/>
          <w:lang w:val="fr-FR"/>
        </w:rPr>
      </w:pPr>
      <w:bookmarkStart w:id="42" w:name="_Toc482832176"/>
      <w:r>
        <w:rPr>
          <w:color w:val="auto"/>
          <w:lang w:val="fr-FR"/>
        </w:rPr>
        <w:t>GLOSSAIRE</w:t>
      </w:r>
      <w:bookmarkEnd w:id="42"/>
    </w:p>
    <w:p>
      <w:pPr>
        <w:pStyle w:val="Normal"/>
        <w:rPr>
          <w:lang w:val="fr-FR"/>
        </w:rPr>
      </w:pPr>
      <w:r>
        <w:rPr>
          <w:lang w:val="fr-FR"/>
        </w:rPr>
      </w:r>
    </w:p>
    <w:p>
      <w:pPr>
        <w:pStyle w:val="Normal"/>
        <w:spacing w:lineRule="auto" w:line="360"/>
        <w:jc w:val="both"/>
        <w:rPr>
          <w:rFonts w:ascii="Calibri" w:hAnsi="Calibri"/>
          <w:sz w:val="28"/>
          <w:szCs w:val="28"/>
          <w:lang w:val="fr-FR"/>
        </w:rPr>
      </w:pPr>
      <w:r>
        <w:rPr>
          <w:rFonts w:ascii="Calibri" w:hAnsi="Calibri"/>
          <w:sz w:val="28"/>
          <w:szCs w:val="28"/>
          <w:lang w:val="fr-FR"/>
        </w:rPr>
        <w:t xml:space="preserve">API  - Application Programming Interface </w:t>
      </w:r>
    </w:p>
    <w:p>
      <w:pPr>
        <w:pStyle w:val="Normal"/>
        <w:spacing w:lineRule="auto" w:line="360"/>
        <w:jc w:val="both"/>
        <w:rPr>
          <w:rFonts w:ascii="Calibri" w:hAnsi="Calibri"/>
          <w:sz w:val="28"/>
          <w:szCs w:val="28"/>
          <w:lang w:val="fr-FR"/>
        </w:rPr>
      </w:pPr>
      <w:r>
        <w:rPr>
          <w:rFonts w:ascii="Calibri" w:hAnsi="Calibri"/>
          <w:sz w:val="28"/>
          <w:szCs w:val="28"/>
          <w:lang w:val="fr-FR"/>
        </w:rPr>
        <w:t>CSS  - Cascading Style Sheets</w:t>
      </w:r>
    </w:p>
    <w:p>
      <w:pPr>
        <w:pStyle w:val="Normal"/>
        <w:spacing w:lineRule="auto" w:line="360"/>
        <w:jc w:val="both"/>
        <w:rPr>
          <w:rFonts w:ascii="Calibri" w:hAnsi="Calibri"/>
          <w:sz w:val="28"/>
          <w:szCs w:val="28"/>
          <w:lang w:val="fr-FR"/>
        </w:rPr>
      </w:pPr>
      <w:r>
        <w:rPr>
          <w:rFonts w:ascii="Calibri" w:hAnsi="Calibri"/>
          <w:sz w:val="28"/>
          <w:szCs w:val="28"/>
          <w:lang w:val="fr-FR"/>
        </w:rPr>
        <w:t>JSON  - JavaScript Object Notation</w:t>
      </w:r>
    </w:p>
    <w:p>
      <w:pPr>
        <w:pStyle w:val="Normal"/>
        <w:spacing w:lineRule="auto" w:line="360"/>
        <w:jc w:val="both"/>
        <w:rPr>
          <w:rFonts w:ascii="Calibri" w:hAnsi="Calibri"/>
          <w:sz w:val="28"/>
          <w:szCs w:val="28"/>
          <w:lang w:val="fr-FR"/>
        </w:rPr>
      </w:pPr>
      <w:r>
        <w:rPr>
          <w:rFonts w:ascii="Calibri" w:hAnsi="Calibri"/>
          <w:sz w:val="28"/>
          <w:szCs w:val="28"/>
          <w:lang w:val="fr-FR"/>
        </w:rPr>
        <w:t>ORM  - Object-Relational Mapper</w:t>
      </w:r>
    </w:p>
    <w:p>
      <w:pPr>
        <w:pStyle w:val="Normal"/>
        <w:spacing w:lineRule="auto" w:line="360"/>
        <w:jc w:val="both"/>
        <w:rPr>
          <w:rFonts w:ascii="Calibri" w:hAnsi="Calibri"/>
          <w:sz w:val="28"/>
          <w:szCs w:val="28"/>
          <w:lang w:val="fr-FR"/>
        </w:rPr>
      </w:pPr>
      <w:r>
        <w:rPr>
          <w:rFonts w:ascii="Calibri" w:hAnsi="Calibri"/>
          <w:sz w:val="28"/>
          <w:szCs w:val="28"/>
          <w:lang w:val="fr-FR"/>
        </w:rPr>
        <w:t>PDF -  Portable Document Format</w:t>
      </w:r>
    </w:p>
    <w:p>
      <w:pPr>
        <w:pStyle w:val="Normal"/>
        <w:spacing w:lineRule="auto" w:line="360"/>
        <w:jc w:val="both"/>
        <w:rPr>
          <w:rFonts w:ascii="Calibri" w:hAnsi="Calibri"/>
          <w:sz w:val="28"/>
          <w:szCs w:val="28"/>
          <w:lang w:val="fr-FR"/>
        </w:rPr>
      </w:pPr>
      <w:r>
        <w:rPr>
          <w:rFonts w:ascii="Calibri" w:hAnsi="Calibri"/>
          <w:sz w:val="28"/>
          <w:szCs w:val="28"/>
          <w:lang w:val="fr-FR"/>
        </w:rPr>
        <w:t>POO  - Programmation Orientée Objet</w:t>
      </w:r>
    </w:p>
    <w:p>
      <w:pPr>
        <w:pStyle w:val="Normal"/>
        <w:spacing w:lineRule="auto" w:line="360"/>
        <w:jc w:val="both"/>
        <w:rPr>
          <w:rFonts w:ascii="Calibri" w:hAnsi="Calibri"/>
          <w:sz w:val="28"/>
          <w:szCs w:val="28"/>
          <w:lang w:val="fr-FR"/>
        </w:rPr>
      </w:pPr>
      <w:r>
        <w:rPr>
          <w:rFonts w:ascii="Calibri" w:hAnsi="Calibri"/>
          <w:sz w:val="28"/>
          <w:szCs w:val="28"/>
          <w:lang w:val="fr-FR"/>
        </w:rPr>
        <w:t xml:space="preserve">SGBD - Système de Gestion de Bases de Données </w:t>
      </w:r>
    </w:p>
    <w:p>
      <w:pPr>
        <w:pStyle w:val="Normal"/>
        <w:spacing w:lineRule="auto" w:line="360"/>
        <w:jc w:val="both"/>
        <w:rPr>
          <w:rFonts w:ascii="Calibri" w:hAnsi="Calibri"/>
          <w:sz w:val="28"/>
          <w:szCs w:val="28"/>
          <w:lang w:val="fr-FR"/>
        </w:rPr>
      </w:pPr>
      <w:r>
        <w:rPr>
          <w:rFonts w:ascii="Calibri" w:hAnsi="Calibri"/>
          <w:sz w:val="28"/>
          <w:szCs w:val="28"/>
          <w:lang w:val="fr-FR"/>
        </w:rPr>
        <w:t>SQL - Structured Query Language</w:t>
      </w:r>
    </w:p>
    <w:p>
      <w:pPr>
        <w:pStyle w:val="Normal"/>
        <w:spacing w:lineRule="auto" w:line="360"/>
        <w:jc w:val="both"/>
        <w:rPr>
          <w:rFonts w:ascii="Calibri" w:hAnsi="Calibri"/>
          <w:sz w:val="28"/>
          <w:szCs w:val="28"/>
          <w:lang w:val="fr-FR"/>
        </w:rPr>
      </w:pPr>
      <w:r>
        <w:rPr>
          <w:rFonts w:ascii="Calibri" w:hAnsi="Calibri"/>
          <w:sz w:val="28"/>
          <w:szCs w:val="28"/>
          <w:lang w:val="fr-FR"/>
        </w:rPr>
        <w:t>UML – Unified Modeling Language</w:t>
      </w:r>
    </w:p>
    <w:p>
      <w:pPr>
        <w:pStyle w:val="Normal"/>
        <w:spacing w:lineRule="auto" w:line="360"/>
        <w:jc w:val="both"/>
        <w:rPr>
          <w:rFonts w:ascii="Calibri" w:hAnsi="Calibri"/>
          <w:sz w:val="28"/>
          <w:szCs w:val="28"/>
          <w:lang w:val="fr-FR"/>
        </w:rPr>
      </w:pPr>
      <w:r>
        <w:rPr>
          <w:rFonts w:ascii="Calibri" w:hAnsi="Calibri"/>
          <w:sz w:val="28"/>
          <w:szCs w:val="28"/>
          <w:lang w:val="fr-FR"/>
        </w:rPr>
        <w:t>URL - Uniform Resource Locator</w:t>
      </w:r>
    </w:p>
    <w:p>
      <w:pPr>
        <w:pStyle w:val="Normal"/>
        <w:spacing w:lineRule="auto" w:line="360"/>
        <w:jc w:val="both"/>
        <w:rPr>
          <w:rFonts w:ascii="Calibri" w:hAnsi="Calibri"/>
          <w:sz w:val="28"/>
          <w:szCs w:val="28"/>
          <w:lang w:val="fr-FR"/>
        </w:rPr>
      </w:pPr>
      <w:r>
        <w:rPr>
          <w:rFonts w:ascii="Calibri" w:hAnsi="Calibri"/>
          <w:sz w:val="28"/>
          <w:szCs w:val="28"/>
          <w:lang w:val="fr-FR"/>
        </w:rPr>
        <w:t>WWW - World Wide Web</w:t>
      </w:r>
    </w:p>
    <w:p>
      <w:pPr>
        <w:pStyle w:val="Normal"/>
        <w:spacing w:lineRule="auto" w:line="360"/>
        <w:jc w:val="both"/>
        <w:rPr>
          <w:rFonts w:ascii="Calibri" w:hAnsi="Calibri"/>
          <w:sz w:val="28"/>
          <w:szCs w:val="28"/>
          <w:lang w:val="fr-FR"/>
        </w:rPr>
      </w:pPr>
      <w:r>
        <w:rPr>
          <w:rFonts w:ascii="Calibri" w:hAnsi="Calibri"/>
          <w:sz w:val="28"/>
          <w:szCs w:val="28"/>
          <w:lang w:val="fr-FR"/>
        </w:rPr>
        <w:t>HTML - HyperText Markup Language XML eXtensible Markup Language</w:t>
      </w:r>
    </w:p>
    <w:p>
      <w:pPr>
        <w:pStyle w:val="Normal"/>
        <w:spacing w:lineRule="auto" w:line="360"/>
        <w:jc w:val="both"/>
        <w:rPr>
          <w:rFonts w:ascii="Calibri" w:hAnsi="Calibri"/>
          <w:sz w:val="28"/>
          <w:szCs w:val="28"/>
          <w:lang w:val="fr-FR"/>
        </w:rPr>
      </w:pPr>
      <w:r>
        <w:rPr>
          <w:rFonts w:ascii="Calibri" w:hAnsi="Calibri"/>
          <w:sz w:val="28"/>
          <w:szCs w:val="28"/>
          <w:lang w:val="fr-FR"/>
        </w:rPr>
        <w:t>MVC  - Model – View – Controller</w:t>
      </w:r>
    </w:p>
    <w:p>
      <w:pPr>
        <w:pStyle w:val="Normal"/>
        <w:spacing w:lineRule="auto" w:line="360"/>
        <w:jc w:val="both"/>
        <w:rPr>
          <w:rFonts w:ascii="Calibri" w:hAnsi="Calibri"/>
          <w:sz w:val="28"/>
          <w:szCs w:val="28"/>
          <w:lang w:val="fr-FR"/>
        </w:rPr>
      </w:pPr>
      <w:r>
        <w:rPr>
          <w:rFonts w:ascii="Calibri" w:hAnsi="Calibri"/>
          <w:sz w:val="28"/>
          <w:szCs w:val="28"/>
          <w:lang w:val="fr-FR"/>
        </w:rPr>
        <w:t>CoC – Convention Over Configuration</w:t>
      </w:r>
    </w:p>
    <w:p>
      <w:pPr>
        <w:pStyle w:val="Normal"/>
        <w:spacing w:lineRule="auto" w:line="360"/>
        <w:jc w:val="both"/>
        <w:rPr>
          <w:rFonts w:ascii="Calibri" w:hAnsi="Calibri"/>
          <w:sz w:val="28"/>
          <w:szCs w:val="28"/>
          <w:lang w:val="fr-FR"/>
        </w:rPr>
      </w:pPr>
      <w:r>
        <w:rPr>
          <w:rFonts w:ascii="Calibri" w:hAnsi="Calibri"/>
          <w:sz w:val="28"/>
          <w:szCs w:val="28"/>
          <w:lang w:val="fr-FR"/>
        </w:rPr>
        <w:t>PK – Primary Key</w:t>
      </w:r>
    </w:p>
    <w:p>
      <w:pPr>
        <w:pStyle w:val="Normal"/>
        <w:spacing w:lineRule="auto" w:line="360"/>
        <w:jc w:val="both"/>
        <w:rPr>
          <w:rFonts w:ascii="Calibri" w:hAnsi="Calibri"/>
          <w:sz w:val="28"/>
          <w:szCs w:val="28"/>
          <w:lang w:val="fr-FR"/>
        </w:rPr>
      </w:pPr>
      <w:r>
        <w:rPr>
          <w:rFonts w:ascii="Calibri" w:hAnsi="Calibri"/>
          <w:sz w:val="28"/>
          <w:szCs w:val="28"/>
          <w:lang w:val="fr-FR"/>
        </w:rPr>
        <w:t>FK – Foreign Key</w:t>
      </w:r>
    </w:p>
    <w:p>
      <w:pPr>
        <w:pStyle w:val="Normal"/>
        <w:spacing w:lineRule="auto" w:line="360"/>
        <w:rPr>
          <w:rFonts w:ascii="Calibri" w:hAnsi="Calibri" w:eastAsia="Times New Roman" w:cs="Times New Roman"/>
          <w:spacing w:val="3"/>
          <w:sz w:val="28"/>
          <w:szCs w:val="28"/>
          <w:shd w:fill="FFFFFF" w:val="clear"/>
          <w:lang w:val="fr-FR"/>
        </w:rPr>
      </w:pPr>
      <w:r>
        <w:rPr>
          <w:rFonts w:eastAsia="Times New Roman" w:cs="Times New Roman" w:ascii="Calibri" w:hAnsi="Calibri"/>
          <w:spacing w:val="3"/>
          <w:sz w:val="28"/>
          <w:szCs w:val="28"/>
          <w:shd w:fill="FFFFFF" w:val="clear"/>
          <w:lang w:val="fr-FR"/>
        </w:rPr>
        <w:t>CORS - Cross-Origin Resource Sharing</w:t>
      </w:r>
    </w:p>
    <w:p>
      <w:pPr>
        <w:pStyle w:val="Normal"/>
        <w:spacing w:lineRule="auto" w:line="360"/>
        <w:rPr/>
      </w:pPr>
      <w:r>
        <w:rPr>
          <w:rFonts w:eastAsia="Times New Roman" w:cs="Times New Roman" w:ascii="Calibri" w:hAnsi="Calibri"/>
          <w:spacing w:val="3"/>
          <w:sz w:val="28"/>
          <w:szCs w:val="28"/>
          <w:shd w:fill="FFFFFF" w:val="clear"/>
          <w:lang w:val="fr-FR"/>
        </w:rPr>
        <w:t xml:space="preserve">SSL - </w:t>
      </w:r>
      <w:r>
        <w:rPr>
          <w:rFonts w:ascii="Calibri" w:hAnsi="Calibri"/>
          <w:sz w:val="28"/>
          <w:szCs w:val="28"/>
          <w:lang w:val="fr-FR"/>
        </w:rPr>
        <w:t>Secure Sockets Layer</w:t>
      </w:r>
    </w:p>
    <w:p>
      <w:pPr>
        <w:pStyle w:val="Normal"/>
        <w:spacing w:lineRule="auto" w:line="360"/>
        <w:jc w:val="both"/>
        <w:rPr/>
      </w:pPr>
      <w:r>
        <w:rPr/>
      </w:r>
    </w:p>
    <w:sectPr>
      <w:headerReference w:type="even" r:id="rId33"/>
      <w:headerReference w:type="default" r:id="rId34"/>
      <w:headerReference w:type="first" r:id="rId35"/>
      <w:footerReference w:type="even" r:id="rId36"/>
      <w:footerReference w:type="default" r:id="rId37"/>
      <w:footerReference w:type="first" r:id="rId38"/>
      <w:type w:val="nextPage"/>
      <w:pgSz w:w="11906" w:h="16838"/>
      <w:pgMar w:left="1843" w:right="1417" w:header="708" w:top="1417" w:footer="708" w:bottom="1417"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Rounded MT Bold">
    <w:charset w:val="01"/>
    <w:family w:val="roman"/>
    <w:pitch w:val="variable"/>
  </w:font>
  <w:font w:name="Calibri">
    <w:charset w:val="01"/>
    <w:family w:val="roman"/>
    <w:pitch w:val="variable"/>
  </w:font>
  <w:font w:name="Lucida Grande">
    <w:charset w:val="01"/>
    <w:family w:val="roman"/>
    <w:pitch w:val="variable"/>
  </w:font>
  <w:font w:name="PMingLiU">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w:altName w:val="Times New Roman"/>
    <w:charset w:val="01"/>
    <w:family w:val="roman"/>
    <w:pitch w:val="variable"/>
  </w:font>
  <w:font w:name="Callibri">
    <w:charset w:val="01"/>
    <w:family w:val="roman"/>
    <w:pitch w:val="variable"/>
  </w:font>
  <w:font w:name="Times New Roman">
    <w:charset w:val="01"/>
    <w:family w:val="roman"/>
    <w:pitch w:val="variable"/>
  </w:font>
  <w:font w:name="ArialRoundedMTBold">
    <w:charset w:val="01"/>
    <w:family w:val="roman"/>
    <w:pitch w:val="variable"/>
  </w:font>
  <w:font w:name="Arial Rounded MT Bold">
    <w:charset w:val="01"/>
    <w:family w:val="auto"/>
    <w:pitch w:val="variable"/>
  </w:font>
  <w:font w:name="Courier New">
    <w:charset w:val="01"/>
    <w:family w:val="auto"/>
    <w:pitch w:val="variable"/>
  </w:font>
  <w:font w:name="Wingdings">
    <w:charset w:val="02"/>
    <w:family w:val="auto"/>
    <w:pitch w:val="variable"/>
  </w:font>
  <w:font w:name="Symbol">
    <w:charset w:val="02"/>
    <w:family w:val="auto"/>
    <w:pitch w:val="variable"/>
  </w:font>
  <w:font w:name="OpenSymbol">
    <w:altName w:val="Arial Unicode MS"/>
    <w:charset w:val="02"/>
    <w:family w:val="auto"/>
    <w:pitch w:val="variable"/>
  </w:font>
  <w:font w:name="Calibr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360" w:firstLine="360"/>
      <w:rPr/>
    </w:pPr>
    <w:r>
      <w:rPr/>
      <mc:AlternateContent>
        <mc:Choice Requires="wps">
          <w:drawing>
            <wp:anchor behindDoc="1" distT="0" distB="0" distL="0" distR="0" simplePos="0" locked="0" layoutInCell="0" allowOverlap="1" relativeHeight="64">
              <wp:simplePos x="0" y="0"/>
              <wp:positionH relativeFrom="margin">
                <wp:posOffset>0</wp:posOffset>
              </wp:positionH>
              <wp:positionV relativeFrom="paragraph">
                <wp:posOffset>635</wp:posOffset>
              </wp:positionV>
              <wp:extent cx="182880" cy="175895"/>
              <wp:effectExtent l="0" t="0" r="0" b="0"/>
              <wp:wrapSquare wrapText="bothSides"/>
              <wp:docPr id="21" name="Frame1"/>
              <a:graphic xmlns:a="http://schemas.openxmlformats.org/drawingml/2006/main">
                <a:graphicData uri="http://schemas.microsoft.com/office/word/2010/wordprocessingShape">
                  <wps:wsp>
                    <wps:cNvSpPr/>
                    <wps:spPr>
                      <a:xfrm>
                        <a:off x="0" y="0"/>
                        <a:ext cx="182160" cy="175320"/>
                      </a:xfrm>
                      <a:prstGeom prst="rect">
                        <a:avLst/>
                      </a:prstGeom>
                      <a:noFill/>
                      <a:ln w="0">
                        <a:noFill/>
                      </a:ln>
                    </wps:spPr>
                    <wps:style>
                      <a:lnRef idx="0"/>
                      <a:fillRef idx="0"/>
                      <a:effectRef idx="0"/>
                      <a:fontRef idx="minor"/>
                    </wps:style>
                    <wps:txbx>
                      <w:txbxContent>
                        <w:p>
                          <w:pPr>
                            <w:pStyle w:val="Footer"/>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56</w:t>
                          </w:r>
                          <w:r>
                            <w:rPr>
                              <w:rStyle w:val="Pagenumber"/>
                              <w:color w:val="000000"/>
                            </w:rPr>
                            <w:fldChar w:fldCharType="end"/>
                          </w:r>
                        </w:p>
                      </w:txbxContent>
                    </wps:txbx>
                    <wps:bodyPr lIns="0" rIns="0" tIns="0" bIns="0">
                      <a:spAutoFit/>
                    </wps:bodyPr>
                  </wps:wsp>
                </a:graphicData>
              </a:graphic>
            </wp:anchor>
          </w:drawing>
        </mc:Choice>
        <mc:Fallback>
          <w:pict>
            <v:rect id="shape_0" ID="Frame1" path="m0,0l-2147483645,0l-2147483645,-2147483646l0,-2147483646xe" stroked="f" style="position:absolute;margin-left:0pt;margin-top:0.05pt;width:14.3pt;height:13.75pt;mso-wrap-style:square;v-text-anchor:top;mso-position-horizontal-relative:margin">
              <v:fill o:detectmouseclick="t" on="false"/>
              <v:stroke color="#3465a4" joinstyle="round" endcap="flat"/>
              <v:textbox>
                <w:txbxContent>
                  <w:p>
                    <w:pPr>
                      <w:pStyle w:val="Footer"/>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56</w:t>
                    </w:r>
                    <w:r>
                      <w:rPr>
                        <w:rStyle w:val="Pagenumber"/>
                        <w:color w:val="000000"/>
                      </w:rPr>
                      <w:fldChar w:fldCharType="end"/>
                    </w:r>
                  </w:p>
                </w:txbxContent>
              </v:textbox>
              <w10:wrap type="squar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115" w:type="dxa"/>
      <w:tblLayout w:type="fixed"/>
      <w:tblCellMar>
        <w:top w:w="0" w:type="dxa"/>
        <w:left w:w="115" w:type="dxa"/>
        <w:bottom w:w="0" w:type="dxa"/>
        <w:right w:w="115" w:type="dxa"/>
      </w:tblCellMar>
    </w:tblPr>
    <w:tblGrid>
      <w:gridCol w:w="7988"/>
      <w:gridCol w:w="658"/>
    </w:tblGrid>
    <w:tr>
      <w:trPr/>
      <w:tc>
        <w:tcPr>
          <w:tcW w:w="7988" w:type="dxa"/>
          <w:tcBorders>
            <w:right w:val="single" w:sz="4" w:space="0" w:color="BFBFBF"/>
          </w:tcBorders>
        </w:tcPr>
        <w:p>
          <w:pPr>
            <w:pStyle w:val="Normal"/>
            <w:widowControl w:val="false"/>
            <w:jc w:val="right"/>
            <w:rPr>
              <w:rFonts w:ascii="Calibri" w:hAnsi="Calibri"/>
              <w:b/>
              <w:b/>
              <w:color w:val="595959"/>
              <w:sz w:val="20"/>
            </w:rPr>
          </w:pPr>
          <w:r>
            <w:rPr>
              <w:rFonts w:ascii="Calibri" w:hAnsi="Calibri"/>
              <w:b/>
              <w:bCs/>
              <w:caps/>
              <w:color w:val="595959"/>
              <w:sz w:val="20"/>
              <w:lang w:val="en-GB"/>
            </w:rPr>
            <w:t>Rapport d’ACTIVITE, MASTER-1, WEBITECH - IDEV</w:t>
          </w:r>
        </w:p>
      </w:tc>
      <w:tc>
        <w:tcPr>
          <w:tcW w:w="658" w:type="dxa"/>
          <w:tcBorders>
            <w:left w:val="single" w:sz="4" w:space="0" w:color="BFBFBF"/>
          </w:tcBorders>
        </w:tcPr>
        <w:p>
          <w:pPr>
            <w:pStyle w:val="Normal"/>
            <w:widowControl w:val="false"/>
            <w:rPr/>
          </w:pPr>
          <w:r>
            <w:rPr/>
            <w:fldChar w:fldCharType="begin"/>
          </w:r>
          <w:r>
            <w:rPr/>
            <w:instrText> PAGE </w:instrText>
          </w:r>
          <w:r>
            <w:rPr/>
            <w:fldChar w:fldCharType="separate"/>
          </w:r>
          <w:r>
            <w:rPr/>
            <w:t>57</w:t>
          </w:r>
          <w:r>
            <w:rPr/>
            <w:fldChar w:fldCharType="end"/>
          </w:r>
        </w:p>
      </w:tc>
    </w:tr>
  </w:tbl>
  <w:p>
    <w:pPr>
      <w:pStyle w:val="Footer"/>
      <w:ind w:left="0" w:right="360" w:firstLine="36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640" w:type="dxa"/>
      <w:jc w:val="left"/>
      <w:tblInd w:w="-108" w:type="dxa"/>
      <w:tblLayout w:type="fixed"/>
      <w:tblCellMar>
        <w:top w:w="0" w:type="dxa"/>
        <w:left w:w="108" w:type="dxa"/>
        <w:bottom w:w="0" w:type="dxa"/>
        <w:right w:w="108" w:type="dxa"/>
      </w:tblCellMar>
    </w:tblPr>
    <w:tblGrid>
      <w:gridCol w:w="2880"/>
      <w:gridCol w:w="2880"/>
      <w:gridCol w:w="2880"/>
    </w:tblGrid>
    <w:tr>
      <w:trPr/>
      <w:tc>
        <w:tcPr>
          <w:tcW w:w="2880" w:type="dxa"/>
          <w:tcBorders/>
        </w:tcPr>
        <w:p>
          <w:pPr>
            <w:pStyle w:val="Header"/>
            <w:widowControl w:val="false"/>
            <w:ind w:left="-115" w:right="0" w:hanging="0"/>
            <w:rPr/>
          </w:pPr>
          <w:r>
            <w:rPr/>
          </w:r>
        </w:p>
      </w:tc>
      <w:tc>
        <w:tcPr>
          <w:tcW w:w="2880" w:type="dxa"/>
          <w:tcBorders/>
        </w:tcPr>
        <w:p>
          <w:pPr>
            <w:pStyle w:val="Header"/>
            <w:widowControl w:val="false"/>
            <w:jc w:val="center"/>
            <w:rPr/>
          </w:pPr>
          <w:r>
            <w:rPr/>
          </w:r>
        </w:p>
      </w:tc>
      <w:tc>
        <w:tcPr>
          <w:tcW w:w="2880" w:type="dxa"/>
          <w:tcBorders/>
        </w:tcPr>
        <w:p>
          <w:pPr>
            <w:pStyle w:val="Header"/>
            <w:widowControl w:val="false"/>
            <w:ind w:left="0" w:right="-115" w:hanging="0"/>
            <w:jc w:val="right"/>
            <w:rPr/>
          </w:pPr>
          <w:r>
            <w:rPr/>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640" w:type="dxa"/>
      <w:jc w:val="left"/>
      <w:tblInd w:w="-108" w:type="dxa"/>
      <w:tblLayout w:type="fixed"/>
      <w:tblCellMar>
        <w:top w:w="0" w:type="dxa"/>
        <w:left w:w="108" w:type="dxa"/>
        <w:bottom w:w="0" w:type="dxa"/>
        <w:right w:w="108" w:type="dxa"/>
      </w:tblCellMar>
    </w:tblPr>
    <w:tblGrid>
      <w:gridCol w:w="2880"/>
      <w:gridCol w:w="2880"/>
      <w:gridCol w:w="2880"/>
    </w:tblGrid>
    <w:tr>
      <w:trPr/>
      <w:tc>
        <w:tcPr>
          <w:tcW w:w="2880" w:type="dxa"/>
          <w:tcBorders/>
        </w:tcPr>
        <w:p>
          <w:pPr>
            <w:pStyle w:val="Header"/>
            <w:widowControl w:val="false"/>
            <w:ind w:left="-115" w:right="0" w:hanging="0"/>
            <w:rPr/>
          </w:pPr>
          <w:r>
            <w:rPr/>
          </w:r>
        </w:p>
      </w:tc>
      <w:tc>
        <w:tcPr>
          <w:tcW w:w="2880" w:type="dxa"/>
          <w:tcBorders/>
        </w:tcPr>
        <w:p>
          <w:pPr>
            <w:pStyle w:val="Header"/>
            <w:widowControl w:val="false"/>
            <w:jc w:val="center"/>
            <w:rPr/>
          </w:pPr>
          <w:r>
            <w:rPr/>
          </w:r>
        </w:p>
      </w:tc>
      <w:tc>
        <w:tcPr>
          <w:tcW w:w="2880" w:type="dxa"/>
          <w:tcBorders/>
        </w:tcPr>
        <w:p>
          <w:pPr>
            <w:pStyle w:val="Header"/>
            <w:widowControl w:val="false"/>
            <w:ind w:left="0" w:right="-115" w:hanging="0"/>
            <w:jc w:val="right"/>
            <w:rPr/>
          </w:pPr>
          <w:r>
            <w:rPr/>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640" w:type="dxa"/>
      <w:jc w:val="left"/>
      <w:tblInd w:w="-108" w:type="dxa"/>
      <w:tblLayout w:type="fixed"/>
      <w:tblCellMar>
        <w:top w:w="0" w:type="dxa"/>
        <w:left w:w="108" w:type="dxa"/>
        <w:bottom w:w="0" w:type="dxa"/>
        <w:right w:w="108" w:type="dxa"/>
      </w:tblCellMar>
    </w:tblPr>
    <w:tblGrid>
      <w:gridCol w:w="2880"/>
      <w:gridCol w:w="2880"/>
      <w:gridCol w:w="2880"/>
    </w:tblGrid>
    <w:tr>
      <w:trPr/>
      <w:tc>
        <w:tcPr>
          <w:tcW w:w="2880" w:type="dxa"/>
          <w:tcBorders/>
        </w:tcPr>
        <w:p>
          <w:pPr>
            <w:pStyle w:val="Header"/>
            <w:widowControl w:val="false"/>
            <w:ind w:left="-115" w:right="0" w:hanging="0"/>
            <w:rPr/>
          </w:pPr>
          <w:r>
            <w:rPr/>
          </w:r>
        </w:p>
      </w:tc>
      <w:tc>
        <w:tcPr>
          <w:tcW w:w="2880" w:type="dxa"/>
          <w:tcBorders/>
        </w:tcPr>
        <w:p>
          <w:pPr>
            <w:pStyle w:val="Header"/>
            <w:widowControl w:val="false"/>
            <w:jc w:val="center"/>
            <w:rPr/>
          </w:pPr>
          <w:r>
            <w:rPr/>
          </w:r>
        </w:p>
      </w:tc>
      <w:tc>
        <w:tcPr>
          <w:tcW w:w="2880" w:type="dxa"/>
          <w:tcBorders/>
        </w:tcPr>
        <w:p>
          <w:pPr>
            <w:pStyle w:val="Header"/>
            <w:widowControl w:val="false"/>
            <w:ind w:left="0" w:right="-115" w:hanging="0"/>
            <w:jc w:val="right"/>
            <w:rPr/>
          </w:pPr>
          <w:r>
            <w:rPr/>
          </w:r>
        </w:p>
      </w:tc>
    </w:tr>
  </w:tbl>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640" w:type="dxa"/>
      <w:jc w:val="left"/>
      <w:tblInd w:w="-108" w:type="dxa"/>
      <w:tblLayout w:type="fixed"/>
      <w:tblCellMar>
        <w:top w:w="0" w:type="dxa"/>
        <w:left w:w="108" w:type="dxa"/>
        <w:bottom w:w="0" w:type="dxa"/>
        <w:right w:w="108" w:type="dxa"/>
      </w:tblCellMar>
    </w:tblPr>
    <w:tblGrid>
      <w:gridCol w:w="2880"/>
      <w:gridCol w:w="2880"/>
      <w:gridCol w:w="2880"/>
    </w:tblGrid>
    <w:tr>
      <w:trPr/>
      <w:tc>
        <w:tcPr>
          <w:tcW w:w="2880" w:type="dxa"/>
          <w:tcBorders/>
        </w:tcPr>
        <w:p>
          <w:pPr>
            <w:pStyle w:val="Header"/>
            <w:widowControl w:val="false"/>
            <w:ind w:left="-115" w:right="0" w:hanging="0"/>
            <w:rPr/>
          </w:pPr>
          <w:r>
            <w:rPr/>
          </w:r>
        </w:p>
      </w:tc>
      <w:tc>
        <w:tcPr>
          <w:tcW w:w="2880" w:type="dxa"/>
          <w:tcBorders/>
        </w:tcPr>
        <w:p>
          <w:pPr>
            <w:pStyle w:val="Header"/>
            <w:widowControl w:val="false"/>
            <w:jc w:val="center"/>
            <w:rPr/>
          </w:pPr>
          <w:r>
            <w:rPr/>
          </w:r>
        </w:p>
      </w:tc>
      <w:tc>
        <w:tcPr>
          <w:tcW w:w="2880" w:type="dxa"/>
          <w:tcBorders/>
        </w:tcPr>
        <w:p>
          <w:pPr>
            <w:pStyle w:val="Header"/>
            <w:widowControl w:val="false"/>
            <w:ind w:left="0" w:right="-115" w:hanging="0"/>
            <w:jc w:val="right"/>
            <w:rPr/>
          </w:pPr>
          <w:r>
            <w:rPr/>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Arial Rounded MT Bold" w:hAnsi="Arial Rounded MT Bold" w:cs="Arial Rounded MT Bold"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360" w:hanging="360"/>
      </w:pPr>
      <w:rPr>
        <w:rFonts w:ascii="Arial Rounded MT Bold" w:hAnsi="Arial Rounded MT Bold" w:cs="Arial Rounded MT Bold" w:hint="default"/>
      </w:rPr>
    </w:lvl>
    <w:lvl w:ilvl="2">
      <w:start w:val="1"/>
      <w:numFmt w:val="bullet"/>
      <w:lvlText w:val=""/>
      <w:lvlJc w:val="left"/>
      <w:pPr>
        <w:tabs>
          <w:tab w:val="num" w:pos="0"/>
        </w:tabs>
        <w:ind w:left="360" w:hanging="360"/>
      </w:pPr>
      <w:rPr>
        <w:rFonts w:ascii="Symbol" w:hAnsi="Symbol" w:cs="Symbol" w:hint="default"/>
      </w:rPr>
    </w:lvl>
    <w:lvl w:ilvl="3">
      <w:start w:val="0"/>
      <w:numFmt w:val="decimal"/>
      <w:lvlText w:val="%4"/>
      <w:lvlJc w:val="left"/>
      <w:pPr>
        <w:tabs>
          <w:tab w:val="num" w:pos="0"/>
        </w:tabs>
        <w:ind w:left="0" w:hanging="0"/>
      </w:pPr>
    </w:lvl>
    <w:lvl w:ilvl="4">
      <w:start w:val="0"/>
      <w:numFmt w:val="decimal"/>
      <w:lvlText w:val="%5"/>
      <w:lvlJc w:val="left"/>
      <w:pPr>
        <w:tabs>
          <w:tab w:val="num" w:pos="0"/>
        </w:tabs>
        <w:ind w:left="0" w:hanging="0"/>
      </w:pPr>
    </w:lvl>
    <w:lvl w:ilvl="5">
      <w:start w:val="0"/>
      <w:numFmt w:val="decimal"/>
      <w:lvlText w:val="%6"/>
      <w:lvlJc w:val="left"/>
      <w:pPr>
        <w:tabs>
          <w:tab w:val="num" w:pos="0"/>
        </w:tabs>
        <w:ind w:left="0" w:hanging="0"/>
      </w:pPr>
    </w:lvl>
    <w:lvl w:ilvl="6">
      <w:start w:val="0"/>
      <w:numFmt w:val="decimal"/>
      <w:lvlText w:val="%7"/>
      <w:lvlJc w:val="left"/>
      <w:pPr>
        <w:tabs>
          <w:tab w:val="num" w:pos="0"/>
        </w:tabs>
        <w:ind w:left="0" w:hanging="0"/>
      </w:pPr>
    </w:lvl>
    <w:lvl w:ilvl="7">
      <w:start w:val="0"/>
      <w:numFmt w:val="decimal"/>
      <w:lvlText w:val="%8"/>
      <w:lvlJc w:val="left"/>
      <w:pPr>
        <w:tabs>
          <w:tab w:val="num" w:pos="0"/>
        </w:tabs>
        <w:ind w:left="0" w:hanging="0"/>
      </w:pPr>
    </w:lvl>
    <w:lvl w:ilvl="8">
      <w:start w:val="0"/>
      <w:numFmt w:val="decimal"/>
      <w:lvlText w:val="%9"/>
      <w:lvlJc w:val="left"/>
      <w:pPr>
        <w:tabs>
          <w:tab w:val="num" w:pos="0"/>
        </w:tabs>
        <w:ind w:left="0" w:hanging="0"/>
      </w:pPr>
    </w:lvl>
  </w:abstractNum>
  <w:abstractNum w:abstractNumId="4">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5">
    <w:lvl w:ilvl="0">
      <w:start w:val="1"/>
      <w:numFmt w:val="upperRoman"/>
      <w:lvlText w:val="%1"/>
      <w:lvlJc w:val="right"/>
      <w:pPr>
        <w:tabs>
          <w:tab w:val="num" w:pos="0"/>
        </w:tabs>
        <w:ind w:left="1068" w:hanging="360"/>
      </w:pPr>
    </w:lvl>
    <w:lvl w:ilvl="1">
      <w:start w:val="1"/>
      <w:numFmt w:val="lowerLetter"/>
      <w:lvlText w:val="%1.%2"/>
      <w:lvlJc w:val="left"/>
      <w:pPr>
        <w:tabs>
          <w:tab w:val="num" w:pos="0"/>
        </w:tabs>
        <w:ind w:left="1788" w:hanging="360"/>
      </w:pPr>
    </w:lvl>
    <w:lvl w:ilvl="2">
      <w:start w:val="1"/>
      <w:numFmt w:val="lowerRoman"/>
      <w:lvlText w:val="%2.%3"/>
      <w:lvlJc w:val="right"/>
      <w:pPr>
        <w:tabs>
          <w:tab w:val="num" w:pos="0"/>
        </w:tabs>
        <w:ind w:left="2508" w:hanging="180"/>
      </w:pPr>
    </w:lvl>
    <w:lvl w:ilvl="3">
      <w:start w:val="1"/>
      <w:numFmt w:val="decimal"/>
      <w:lvlText w:val="%3.%4"/>
      <w:lvlJc w:val="left"/>
      <w:pPr>
        <w:tabs>
          <w:tab w:val="num" w:pos="0"/>
        </w:tabs>
        <w:ind w:left="3228" w:hanging="360"/>
      </w:pPr>
    </w:lvl>
    <w:lvl w:ilvl="4">
      <w:start w:val="1"/>
      <w:numFmt w:val="lowerLetter"/>
      <w:lvlText w:val="%4.%5"/>
      <w:lvlJc w:val="left"/>
      <w:pPr>
        <w:tabs>
          <w:tab w:val="num" w:pos="0"/>
        </w:tabs>
        <w:ind w:left="3948" w:hanging="360"/>
      </w:pPr>
    </w:lvl>
    <w:lvl w:ilvl="5">
      <w:start w:val="1"/>
      <w:numFmt w:val="lowerRoman"/>
      <w:lvlText w:val="%5.%6"/>
      <w:lvlJc w:val="right"/>
      <w:pPr>
        <w:tabs>
          <w:tab w:val="num" w:pos="0"/>
        </w:tabs>
        <w:ind w:left="4668" w:hanging="180"/>
      </w:pPr>
    </w:lvl>
    <w:lvl w:ilvl="6">
      <w:start w:val="1"/>
      <w:numFmt w:val="decimal"/>
      <w:lvlText w:val="%6.%7"/>
      <w:lvlJc w:val="left"/>
      <w:pPr>
        <w:tabs>
          <w:tab w:val="num" w:pos="0"/>
        </w:tabs>
        <w:ind w:left="5388" w:hanging="360"/>
      </w:pPr>
    </w:lvl>
    <w:lvl w:ilvl="7">
      <w:start w:val="1"/>
      <w:numFmt w:val="lowerLetter"/>
      <w:lvlText w:val="%7.%8"/>
      <w:lvlJc w:val="left"/>
      <w:pPr>
        <w:tabs>
          <w:tab w:val="num" w:pos="0"/>
        </w:tabs>
        <w:ind w:left="6108" w:hanging="360"/>
      </w:pPr>
    </w:lvl>
    <w:lvl w:ilvl="8">
      <w:start w:val="1"/>
      <w:numFmt w:val="lowerRoman"/>
      <w:lvlText w:val="%8.%9"/>
      <w:lvlJc w:val="right"/>
      <w:pPr>
        <w:tabs>
          <w:tab w:val="num" w:pos="0"/>
        </w:tabs>
        <w:ind w:left="6828" w:hanging="180"/>
      </w:pPr>
    </w:lvl>
  </w:abstractNum>
  <w:abstractNum w:abstractNumId="6">
    <w:lvl w:ilvl="0">
      <w:start w:val="1"/>
      <w:numFmt w:val="upperRoman"/>
      <w:lvlText w:val="%1"/>
      <w:lvlJc w:val="right"/>
      <w:pPr>
        <w:tabs>
          <w:tab w:val="num" w:pos="0"/>
        </w:tabs>
        <w:ind w:left="1428" w:hanging="360"/>
      </w:pPr>
    </w:lvl>
    <w:lvl w:ilvl="1">
      <w:start w:val="1"/>
      <w:numFmt w:val="lowerLetter"/>
      <w:lvlText w:val="%1.%2"/>
      <w:lvlJc w:val="left"/>
      <w:pPr>
        <w:tabs>
          <w:tab w:val="num" w:pos="0"/>
        </w:tabs>
        <w:ind w:left="2148" w:hanging="360"/>
      </w:pPr>
    </w:lvl>
    <w:lvl w:ilvl="2">
      <w:start w:val="1"/>
      <w:numFmt w:val="lowerRoman"/>
      <w:lvlText w:val="%2.%3"/>
      <w:lvlJc w:val="right"/>
      <w:pPr>
        <w:tabs>
          <w:tab w:val="num" w:pos="0"/>
        </w:tabs>
        <w:ind w:left="2868" w:hanging="180"/>
      </w:pPr>
    </w:lvl>
    <w:lvl w:ilvl="3">
      <w:start w:val="1"/>
      <w:numFmt w:val="decimal"/>
      <w:lvlText w:val="%3.%4"/>
      <w:lvlJc w:val="left"/>
      <w:pPr>
        <w:tabs>
          <w:tab w:val="num" w:pos="0"/>
        </w:tabs>
        <w:ind w:left="3588" w:hanging="360"/>
      </w:pPr>
    </w:lvl>
    <w:lvl w:ilvl="4">
      <w:start w:val="1"/>
      <w:numFmt w:val="lowerLetter"/>
      <w:lvlText w:val="%4.%5"/>
      <w:lvlJc w:val="left"/>
      <w:pPr>
        <w:tabs>
          <w:tab w:val="num" w:pos="0"/>
        </w:tabs>
        <w:ind w:left="4308" w:hanging="360"/>
      </w:pPr>
    </w:lvl>
    <w:lvl w:ilvl="5">
      <w:start w:val="1"/>
      <w:numFmt w:val="lowerRoman"/>
      <w:lvlText w:val="%5.%6"/>
      <w:lvlJc w:val="right"/>
      <w:pPr>
        <w:tabs>
          <w:tab w:val="num" w:pos="0"/>
        </w:tabs>
        <w:ind w:left="5028" w:hanging="180"/>
      </w:pPr>
    </w:lvl>
    <w:lvl w:ilvl="6">
      <w:start w:val="1"/>
      <w:numFmt w:val="decimal"/>
      <w:lvlText w:val="%6.%7"/>
      <w:lvlJc w:val="left"/>
      <w:pPr>
        <w:tabs>
          <w:tab w:val="num" w:pos="0"/>
        </w:tabs>
        <w:ind w:left="5748" w:hanging="360"/>
      </w:pPr>
    </w:lvl>
    <w:lvl w:ilvl="7">
      <w:start w:val="1"/>
      <w:numFmt w:val="lowerLetter"/>
      <w:lvlText w:val="%7.%8"/>
      <w:lvlJc w:val="left"/>
      <w:pPr>
        <w:tabs>
          <w:tab w:val="num" w:pos="0"/>
        </w:tabs>
        <w:ind w:left="6468" w:hanging="360"/>
      </w:pPr>
    </w:lvl>
    <w:lvl w:ilvl="8">
      <w:start w:val="1"/>
      <w:numFmt w:val="lowerRoman"/>
      <w:lvlText w:val="%8.%9"/>
      <w:lvlJc w:val="right"/>
      <w:pPr>
        <w:tabs>
          <w:tab w:val="num" w:pos="0"/>
        </w:tabs>
        <w:ind w:left="7188" w:hanging="180"/>
      </w:pPr>
    </w:lvl>
  </w:abstractNum>
  <w:abstractNum w:abstractNumId="7">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8">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9">
    <w:lvl w:ilvl="0">
      <w:start w:val="1"/>
      <w:numFmt w:val="upperRoman"/>
      <w:lvlText w:val="%1"/>
      <w:lvlJc w:val="right"/>
      <w:pPr>
        <w:tabs>
          <w:tab w:val="num" w:pos="0"/>
        </w:tabs>
        <w:ind w:left="1428" w:hanging="360"/>
      </w:pPr>
    </w:lvl>
    <w:lvl w:ilvl="1">
      <w:start w:val="1"/>
      <w:numFmt w:val="lowerLetter"/>
      <w:lvlText w:val="%1.%2"/>
      <w:lvlJc w:val="left"/>
      <w:pPr>
        <w:tabs>
          <w:tab w:val="num" w:pos="0"/>
        </w:tabs>
        <w:ind w:left="2148" w:hanging="360"/>
      </w:pPr>
    </w:lvl>
    <w:lvl w:ilvl="2">
      <w:start w:val="1"/>
      <w:numFmt w:val="lowerRoman"/>
      <w:lvlText w:val="%2.%3"/>
      <w:lvlJc w:val="right"/>
      <w:pPr>
        <w:tabs>
          <w:tab w:val="num" w:pos="0"/>
        </w:tabs>
        <w:ind w:left="2868" w:hanging="180"/>
      </w:pPr>
    </w:lvl>
    <w:lvl w:ilvl="3">
      <w:start w:val="1"/>
      <w:numFmt w:val="decimal"/>
      <w:lvlText w:val="%3.%4"/>
      <w:lvlJc w:val="left"/>
      <w:pPr>
        <w:tabs>
          <w:tab w:val="num" w:pos="0"/>
        </w:tabs>
        <w:ind w:left="3588" w:hanging="360"/>
      </w:pPr>
    </w:lvl>
    <w:lvl w:ilvl="4">
      <w:start w:val="1"/>
      <w:numFmt w:val="lowerLetter"/>
      <w:lvlText w:val="%4.%5"/>
      <w:lvlJc w:val="left"/>
      <w:pPr>
        <w:tabs>
          <w:tab w:val="num" w:pos="0"/>
        </w:tabs>
        <w:ind w:left="4308" w:hanging="360"/>
      </w:pPr>
    </w:lvl>
    <w:lvl w:ilvl="5">
      <w:start w:val="1"/>
      <w:numFmt w:val="lowerRoman"/>
      <w:lvlText w:val="%5.%6"/>
      <w:lvlJc w:val="right"/>
      <w:pPr>
        <w:tabs>
          <w:tab w:val="num" w:pos="0"/>
        </w:tabs>
        <w:ind w:left="5028" w:hanging="180"/>
      </w:pPr>
    </w:lvl>
    <w:lvl w:ilvl="6">
      <w:start w:val="1"/>
      <w:numFmt w:val="decimal"/>
      <w:lvlText w:val="%6.%7"/>
      <w:lvlJc w:val="left"/>
      <w:pPr>
        <w:tabs>
          <w:tab w:val="num" w:pos="0"/>
        </w:tabs>
        <w:ind w:left="5748" w:hanging="360"/>
      </w:pPr>
    </w:lvl>
    <w:lvl w:ilvl="7">
      <w:start w:val="1"/>
      <w:numFmt w:val="lowerLetter"/>
      <w:lvlText w:val="%7.%8"/>
      <w:lvlJc w:val="left"/>
      <w:pPr>
        <w:tabs>
          <w:tab w:val="num" w:pos="0"/>
        </w:tabs>
        <w:ind w:left="6468" w:hanging="360"/>
      </w:pPr>
    </w:lvl>
    <w:lvl w:ilvl="8">
      <w:start w:val="1"/>
      <w:numFmt w:val="lowerRoman"/>
      <w:lvlText w:val="%8.%9"/>
      <w:lvlJc w:val="right"/>
      <w:pPr>
        <w:tabs>
          <w:tab w:val="num" w:pos="0"/>
        </w:tabs>
        <w:ind w:left="7188" w:hanging="180"/>
      </w:pPr>
    </w:lvl>
  </w:abstractNum>
  <w:abstractNum w:abstractNumId="10">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1">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2">
    <w:lvl w:ilvl="0">
      <w:start w:val="1"/>
      <w:numFmt w:val="bullet"/>
      <w:lvlText w:val="-"/>
      <w:lvlJc w:val="left"/>
      <w:pPr>
        <w:tabs>
          <w:tab w:val="num" w:pos="0"/>
        </w:tabs>
        <w:ind w:left="1420" w:hanging="360"/>
      </w:pPr>
      <w:rPr>
        <w:rFonts w:ascii="Arial Rounded MT Bold" w:hAnsi="Arial Rounded MT Bold" w:cs="Arial Rounded MT Bold" w:hint="default"/>
      </w:rPr>
    </w:lvl>
    <w:lvl w:ilvl="1">
      <w:start w:val="1"/>
      <w:numFmt w:val="bullet"/>
      <w:lvlText w:val="o"/>
      <w:lvlJc w:val="left"/>
      <w:pPr>
        <w:tabs>
          <w:tab w:val="num" w:pos="0"/>
        </w:tabs>
        <w:ind w:left="2140" w:hanging="360"/>
      </w:pPr>
      <w:rPr>
        <w:rFonts w:ascii="Courier New" w:hAnsi="Courier New" w:cs="Courier New" w:hint="default"/>
      </w:rPr>
    </w:lvl>
    <w:lvl w:ilvl="2">
      <w:start w:val="1"/>
      <w:numFmt w:val="bullet"/>
      <w:lvlText w:val=""/>
      <w:lvlJc w:val="left"/>
      <w:pPr>
        <w:tabs>
          <w:tab w:val="num" w:pos="0"/>
        </w:tabs>
        <w:ind w:left="2860" w:hanging="360"/>
      </w:pPr>
      <w:rPr>
        <w:rFonts w:ascii="Wingdings" w:hAnsi="Wingdings" w:cs="Wingdings" w:hint="default"/>
      </w:rPr>
    </w:lvl>
    <w:lvl w:ilvl="3">
      <w:start w:val="1"/>
      <w:numFmt w:val="bullet"/>
      <w:lvlText w:val=""/>
      <w:lvlJc w:val="left"/>
      <w:pPr>
        <w:tabs>
          <w:tab w:val="num" w:pos="0"/>
        </w:tabs>
        <w:ind w:left="3580" w:hanging="360"/>
      </w:pPr>
      <w:rPr>
        <w:rFonts w:ascii="Symbol" w:hAnsi="Symbol" w:cs="Symbol" w:hint="default"/>
      </w:rPr>
    </w:lvl>
    <w:lvl w:ilvl="4">
      <w:start w:val="1"/>
      <w:numFmt w:val="bullet"/>
      <w:lvlText w:val="o"/>
      <w:lvlJc w:val="left"/>
      <w:pPr>
        <w:tabs>
          <w:tab w:val="num" w:pos="0"/>
        </w:tabs>
        <w:ind w:left="4300" w:hanging="360"/>
      </w:pPr>
      <w:rPr>
        <w:rFonts w:ascii="Courier New" w:hAnsi="Courier New" w:cs="Courier New" w:hint="default"/>
      </w:rPr>
    </w:lvl>
    <w:lvl w:ilvl="5">
      <w:start w:val="1"/>
      <w:numFmt w:val="bullet"/>
      <w:lvlText w:val=""/>
      <w:lvlJc w:val="left"/>
      <w:pPr>
        <w:tabs>
          <w:tab w:val="num" w:pos="0"/>
        </w:tabs>
        <w:ind w:left="5020" w:hanging="360"/>
      </w:pPr>
      <w:rPr>
        <w:rFonts w:ascii="Wingdings" w:hAnsi="Wingdings" w:cs="Wingdings" w:hint="default"/>
      </w:rPr>
    </w:lvl>
    <w:lvl w:ilvl="6">
      <w:start w:val="1"/>
      <w:numFmt w:val="bullet"/>
      <w:lvlText w:val=""/>
      <w:lvlJc w:val="left"/>
      <w:pPr>
        <w:tabs>
          <w:tab w:val="num" w:pos="0"/>
        </w:tabs>
        <w:ind w:left="5740" w:hanging="360"/>
      </w:pPr>
      <w:rPr>
        <w:rFonts w:ascii="Symbol" w:hAnsi="Symbol" w:cs="Symbol" w:hint="default"/>
      </w:rPr>
    </w:lvl>
    <w:lvl w:ilvl="7">
      <w:start w:val="1"/>
      <w:numFmt w:val="bullet"/>
      <w:lvlText w:val="o"/>
      <w:lvlJc w:val="left"/>
      <w:pPr>
        <w:tabs>
          <w:tab w:val="num" w:pos="0"/>
        </w:tabs>
        <w:ind w:left="6460" w:hanging="360"/>
      </w:pPr>
      <w:rPr>
        <w:rFonts w:ascii="Courier New" w:hAnsi="Courier New" w:cs="Courier New" w:hint="default"/>
      </w:rPr>
    </w:lvl>
    <w:lvl w:ilvl="8">
      <w:start w:val="1"/>
      <w:numFmt w:val="bullet"/>
      <w:lvlText w:val=""/>
      <w:lvlJc w:val="left"/>
      <w:pPr>
        <w:tabs>
          <w:tab w:val="num" w:pos="0"/>
        </w:tabs>
        <w:ind w:left="71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5">
    <w:lvl w:ilvl="0">
      <w:start w:val="1"/>
      <w:numFmt w:val="bullet"/>
      <w:lvlText w:val="-"/>
      <w:lvlJc w:val="left"/>
      <w:pPr>
        <w:tabs>
          <w:tab w:val="num" w:pos="0"/>
        </w:tabs>
        <w:ind w:left="1776" w:hanging="360"/>
      </w:pPr>
      <w:rPr>
        <w:rFonts w:ascii="Arial Rounded MT Bold" w:hAnsi="Arial Rounded MT Bold" w:cs="Arial Rounded MT Bold" w:hint="default"/>
      </w:rPr>
    </w:lvl>
    <w:lvl w:ilvl="1">
      <w:start w:val="1"/>
      <w:numFmt w:val="bullet"/>
      <w:lvlText w:val="o"/>
      <w:lvlJc w:val="left"/>
      <w:pPr>
        <w:tabs>
          <w:tab w:val="num" w:pos="0"/>
        </w:tabs>
        <w:ind w:left="2496" w:hanging="360"/>
      </w:pPr>
      <w:rPr>
        <w:rFonts w:ascii="Courier New" w:hAnsi="Courier New" w:cs="Courier New" w:hint="default"/>
      </w:rPr>
    </w:lvl>
    <w:lvl w:ilvl="2">
      <w:start w:val="1"/>
      <w:numFmt w:val="bullet"/>
      <w:lvlText w:val=""/>
      <w:lvlJc w:val="left"/>
      <w:pPr>
        <w:tabs>
          <w:tab w:val="num" w:pos="0"/>
        </w:tabs>
        <w:ind w:left="3216" w:hanging="360"/>
      </w:pPr>
      <w:rPr>
        <w:rFonts w:ascii="Wingdings" w:hAnsi="Wingdings" w:cs="Wingdings" w:hint="default"/>
      </w:rPr>
    </w:lvl>
    <w:lvl w:ilvl="3">
      <w:start w:val="1"/>
      <w:numFmt w:val="bullet"/>
      <w:lvlText w:val=""/>
      <w:lvlJc w:val="left"/>
      <w:pPr>
        <w:tabs>
          <w:tab w:val="num" w:pos="0"/>
        </w:tabs>
        <w:ind w:left="3936" w:hanging="360"/>
      </w:pPr>
      <w:rPr>
        <w:rFonts w:ascii="Symbol" w:hAnsi="Symbol" w:cs="Symbol" w:hint="default"/>
      </w:rPr>
    </w:lvl>
    <w:lvl w:ilvl="4">
      <w:start w:val="1"/>
      <w:numFmt w:val="bullet"/>
      <w:lvlText w:val="o"/>
      <w:lvlJc w:val="left"/>
      <w:pPr>
        <w:tabs>
          <w:tab w:val="num" w:pos="0"/>
        </w:tabs>
        <w:ind w:left="4656" w:hanging="360"/>
      </w:pPr>
      <w:rPr>
        <w:rFonts w:ascii="Courier New" w:hAnsi="Courier New" w:cs="Courier New" w:hint="default"/>
      </w:rPr>
    </w:lvl>
    <w:lvl w:ilvl="5">
      <w:start w:val="1"/>
      <w:numFmt w:val="bullet"/>
      <w:lvlText w:val=""/>
      <w:lvlJc w:val="left"/>
      <w:pPr>
        <w:tabs>
          <w:tab w:val="num" w:pos="0"/>
        </w:tabs>
        <w:ind w:left="5376" w:hanging="360"/>
      </w:pPr>
      <w:rPr>
        <w:rFonts w:ascii="Wingdings" w:hAnsi="Wingdings" w:cs="Wingdings" w:hint="default"/>
      </w:rPr>
    </w:lvl>
    <w:lvl w:ilvl="6">
      <w:start w:val="1"/>
      <w:numFmt w:val="bullet"/>
      <w:lvlText w:val=""/>
      <w:lvlJc w:val="left"/>
      <w:pPr>
        <w:tabs>
          <w:tab w:val="num" w:pos="0"/>
        </w:tabs>
        <w:ind w:left="6096" w:hanging="360"/>
      </w:pPr>
      <w:rPr>
        <w:rFonts w:ascii="Symbol" w:hAnsi="Symbol" w:cs="Symbol" w:hint="default"/>
      </w:rPr>
    </w:lvl>
    <w:lvl w:ilvl="7">
      <w:start w:val="1"/>
      <w:numFmt w:val="bullet"/>
      <w:lvlText w:val="o"/>
      <w:lvlJc w:val="left"/>
      <w:pPr>
        <w:tabs>
          <w:tab w:val="num" w:pos="0"/>
        </w:tabs>
        <w:ind w:left="6816" w:hanging="360"/>
      </w:pPr>
      <w:rPr>
        <w:rFonts w:ascii="Courier New" w:hAnsi="Courier New" w:cs="Courier New" w:hint="default"/>
      </w:rPr>
    </w:lvl>
    <w:lvl w:ilvl="8">
      <w:start w:val="1"/>
      <w:numFmt w:val="bullet"/>
      <w:lvlText w:val=""/>
      <w:lvlJc w:val="left"/>
      <w:pPr>
        <w:tabs>
          <w:tab w:val="num" w:pos="0"/>
        </w:tabs>
        <w:ind w:left="7536" w:hanging="360"/>
      </w:pPr>
      <w:rPr>
        <w:rFonts w:ascii="Wingdings" w:hAnsi="Wingdings" w:cs="Wingdings" w:hint="default"/>
      </w:rPr>
    </w:lvl>
  </w:abstractNum>
  <w:abstractNum w:abstractNumId="16">
    <w:lvl w:ilvl="0">
      <w:start w:val="1"/>
      <w:numFmt w:val="bullet"/>
      <w:lvlText w:val="-"/>
      <w:lvlJc w:val="left"/>
      <w:pPr>
        <w:tabs>
          <w:tab w:val="num" w:pos="0"/>
        </w:tabs>
        <w:ind w:left="1776" w:hanging="360"/>
      </w:pPr>
      <w:rPr>
        <w:rFonts w:ascii="Arial Rounded MT Bold" w:hAnsi="Arial Rounded MT Bold" w:cs="Arial Rounded MT Bold" w:hint="default"/>
      </w:rPr>
    </w:lvl>
    <w:lvl w:ilvl="1">
      <w:start w:val="1"/>
      <w:numFmt w:val="bullet"/>
      <w:lvlText w:val="o"/>
      <w:lvlJc w:val="left"/>
      <w:pPr>
        <w:tabs>
          <w:tab w:val="num" w:pos="0"/>
        </w:tabs>
        <w:ind w:left="2496" w:hanging="360"/>
      </w:pPr>
      <w:rPr>
        <w:rFonts w:ascii="Courier New" w:hAnsi="Courier New" w:cs="Courier New" w:hint="default"/>
      </w:rPr>
    </w:lvl>
    <w:lvl w:ilvl="2">
      <w:start w:val="1"/>
      <w:numFmt w:val="bullet"/>
      <w:lvlText w:val=""/>
      <w:lvlJc w:val="left"/>
      <w:pPr>
        <w:tabs>
          <w:tab w:val="num" w:pos="0"/>
        </w:tabs>
        <w:ind w:left="3216" w:hanging="360"/>
      </w:pPr>
      <w:rPr>
        <w:rFonts w:ascii="Wingdings" w:hAnsi="Wingdings" w:cs="Wingdings" w:hint="default"/>
      </w:rPr>
    </w:lvl>
    <w:lvl w:ilvl="3">
      <w:start w:val="1"/>
      <w:numFmt w:val="bullet"/>
      <w:lvlText w:val=""/>
      <w:lvlJc w:val="left"/>
      <w:pPr>
        <w:tabs>
          <w:tab w:val="num" w:pos="0"/>
        </w:tabs>
        <w:ind w:left="3936" w:hanging="360"/>
      </w:pPr>
      <w:rPr>
        <w:rFonts w:ascii="Symbol" w:hAnsi="Symbol" w:cs="Symbol" w:hint="default"/>
      </w:rPr>
    </w:lvl>
    <w:lvl w:ilvl="4">
      <w:start w:val="1"/>
      <w:numFmt w:val="bullet"/>
      <w:lvlText w:val="o"/>
      <w:lvlJc w:val="left"/>
      <w:pPr>
        <w:tabs>
          <w:tab w:val="num" w:pos="0"/>
        </w:tabs>
        <w:ind w:left="4656" w:hanging="360"/>
      </w:pPr>
      <w:rPr>
        <w:rFonts w:ascii="Courier New" w:hAnsi="Courier New" w:cs="Courier New" w:hint="default"/>
      </w:rPr>
    </w:lvl>
    <w:lvl w:ilvl="5">
      <w:start w:val="1"/>
      <w:numFmt w:val="bullet"/>
      <w:lvlText w:val=""/>
      <w:lvlJc w:val="left"/>
      <w:pPr>
        <w:tabs>
          <w:tab w:val="num" w:pos="0"/>
        </w:tabs>
        <w:ind w:left="5376" w:hanging="360"/>
      </w:pPr>
      <w:rPr>
        <w:rFonts w:ascii="Wingdings" w:hAnsi="Wingdings" w:cs="Wingdings" w:hint="default"/>
      </w:rPr>
    </w:lvl>
    <w:lvl w:ilvl="6">
      <w:start w:val="1"/>
      <w:numFmt w:val="bullet"/>
      <w:lvlText w:val=""/>
      <w:lvlJc w:val="left"/>
      <w:pPr>
        <w:tabs>
          <w:tab w:val="num" w:pos="0"/>
        </w:tabs>
        <w:ind w:left="6096" w:hanging="360"/>
      </w:pPr>
      <w:rPr>
        <w:rFonts w:ascii="Symbol" w:hAnsi="Symbol" w:cs="Symbol" w:hint="default"/>
      </w:rPr>
    </w:lvl>
    <w:lvl w:ilvl="7">
      <w:start w:val="1"/>
      <w:numFmt w:val="bullet"/>
      <w:lvlText w:val="o"/>
      <w:lvlJc w:val="left"/>
      <w:pPr>
        <w:tabs>
          <w:tab w:val="num" w:pos="0"/>
        </w:tabs>
        <w:ind w:left="6816" w:hanging="360"/>
      </w:pPr>
      <w:rPr>
        <w:rFonts w:ascii="Courier New" w:hAnsi="Courier New" w:cs="Courier New" w:hint="default"/>
      </w:rPr>
    </w:lvl>
    <w:lvl w:ilvl="8">
      <w:start w:val="1"/>
      <w:numFmt w:val="bullet"/>
      <w:lvlText w:val=""/>
      <w:lvlJc w:val="left"/>
      <w:pPr>
        <w:tabs>
          <w:tab w:val="num" w:pos="0"/>
        </w:tabs>
        <w:ind w:left="7536" w:hanging="360"/>
      </w:pPr>
      <w:rPr>
        <w:rFonts w:ascii="Wingdings" w:hAnsi="Wingdings" w:cs="Wingdings" w:hint="default"/>
      </w:rPr>
    </w:lvl>
  </w:abstractNum>
  <w:abstractNum w:abstractNumId="17">
    <w:lvl w:ilvl="0">
      <w:start w:val="1"/>
      <w:numFmt w:val="upperRoman"/>
      <w:lvlText w:val="%1"/>
      <w:lvlJc w:val="right"/>
      <w:pPr>
        <w:tabs>
          <w:tab w:val="num" w:pos="0"/>
        </w:tabs>
        <w:ind w:left="1068" w:hanging="360"/>
      </w:pPr>
    </w:lvl>
    <w:lvl w:ilvl="1">
      <w:start w:val="1"/>
      <w:numFmt w:val="lowerLetter"/>
      <w:lvlText w:val="%1.%2"/>
      <w:lvlJc w:val="left"/>
      <w:pPr>
        <w:tabs>
          <w:tab w:val="num" w:pos="0"/>
        </w:tabs>
        <w:ind w:left="1788" w:hanging="360"/>
      </w:pPr>
    </w:lvl>
    <w:lvl w:ilvl="2">
      <w:start w:val="1"/>
      <w:numFmt w:val="lowerRoman"/>
      <w:lvlText w:val="%2.%3"/>
      <w:lvlJc w:val="right"/>
      <w:pPr>
        <w:tabs>
          <w:tab w:val="num" w:pos="0"/>
        </w:tabs>
        <w:ind w:left="2508" w:hanging="180"/>
      </w:pPr>
    </w:lvl>
    <w:lvl w:ilvl="3">
      <w:start w:val="1"/>
      <w:numFmt w:val="decimal"/>
      <w:lvlText w:val="%3.%4"/>
      <w:lvlJc w:val="left"/>
      <w:pPr>
        <w:tabs>
          <w:tab w:val="num" w:pos="0"/>
        </w:tabs>
        <w:ind w:left="3228" w:hanging="360"/>
      </w:pPr>
    </w:lvl>
    <w:lvl w:ilvl="4">
      <w:start w:val="1"/>
      <w:numFmt w:val="lowerLetter"/>
      <w:lvlText w:val="%4.%5"/>
      <w:lvlJc w:val="left"/>
      <w:pPr>
        <w:tabs>
          <w:tab w:val="num" w:pos="0"/>
        </w:tabs>
        <w:ind w:left="3948" w:hanging="360"/>
      </w:pPr>
    </w:lvl>
    <w:lvl w:ilvl="5">
      <w:start w:val="1"/>
      <w:numFmt w:val="lowerRoman"/>
      <w:lvlText w:val="%5.%6"/>
      <w:lvlJc w:val="right"/>
      <w:pPr>
        <w:tabs>
          <w:tab w:val="num" w:pos="0"/>
        </w:tabs>
        <w:ind w:left="4668" w:hanging="180"/>
      </w:pPr>
    </w:lvl>
    <w:lvl w:ilvl="6">
      <w:start w:val="1"/>
      <w:numFmt w:val="decimal"/>
      <w:lvlText w:val="%6.%7"/>
      <w:lvlJc w:val="left"/>
      <w:pPr>
        <w:tabs>
          <w:tab w:val="num" w:pos="0"/>
        </w:tabs>
        <w:ind w:left="5388" w:hanging="360"/>
      </w:pPr>
    </w:lvl>
    <w:lvl w:ilvl="7">
      <w:start w:val="1"/>
      <w:numFmt w:val="lowerLetter"/>
      <w:lvlText w:val="%7.%8"/>
      <w:lvlJc w:val="left"/>
      <w:pPr>
        <w:tabs>
          <w:tab w:val="num" w:pos="0"/>
        </w:tabs>
        <w:ind w:left="6108" w:hanging="360"/>
      </w:pPr>
    </w:lvl>
    <w:lvl w:ilvl="8">
      <w:start w:val="1"/>
      <w:numFmt w:val="lowerRoman"/>
      <w:lvlText w:val="%8.%9"/>
      <w:lvlJc w:val="right"/>
      <w:pPr>
        <w:tabs>
          <w:tab w:val="num" w:pos="0"/>
        </w:tabs>
        <w:ind w:left="6828" w:hanging="180"/>
      </w:pPr>
    </w:lvl>
  </w:abstractNum>
  <w:abstractNum w:abstractNumId="18">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9">
    <w:lvl w:ilvl="0">
      <w:start w:val="1"/>
      <w:numFmt w:val="bullet"/>
      <w:lvlText w:val="-"/>
      <w:lvlJc w:val="left"/>
      <w:pPr>
        <w:tabs>
          <w:tab w:val="num" w:pos="0"/>
        </w:tabs>
        <w:ind w:left="720" w:hanging="360"/>
      </w:pPr>
      <w:rPr>
        <w:rFonts w:ascii="Arial Rounded MT Bold" w:hAnsi="Arial Rounded MT Bold" w:cs="Arial Rounded MT Bold"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1">
    <w:lvl w:ilvl="0">
      <w:start w:val="1"/>
      <w:numFmt w:val="bullet"/>
      <w:lvlText w:val="-"/>
      <w:lvlJc w:val="left"/>
      <w:pPr>
        <w:tabs>
          <w:tab w:val="num" w:pos="0"/>
        </w:tabs>
        <w:ind w:left="720" w:hanging="360"/>
      </w:pPr>
      <w:rPr>
        <w:rFonts w:ascii="Arial Rounded MT Bold" w:hAnsi="Arial Rounded MT Bold" w:cs="Arial Rounded MT Bold"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3">
    <w:lvl w:ilvl="0">
      <w:start w:val="1"/>
      <w:numFmt w:val="upperRoman"/>
      <w:lvlText w:val="%1"/>
      <w:lvlJc w:val="righ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4">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5">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6">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7">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8">
    <w:lvl w:ilvl="0">
      <w:start w:val="1"/>
      <w:numFmt w:val="bullet"/>
      <w:lvlText w:val=""/>
      <w:lvlJc w:val="left"/>
      <w:pPr>
        <w:tabs>
          <w:tab w:val="num" w:pos="0"/>
        </w:tabs>
        <w:ind w:left="1571" w:hanging="360"/>
      </w:pPr>
      <w:rPr>
        <w:rFonts w:ascii="Symbol" w:hAnsi="Symbol" w:cs="Symbol"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29">
    <w:lvl w:ilvl="0">
      <w:start w:val="1"/>
      <w:numFmt w:val="bullet"/>
      <w:lvlText w:val="-"/>
      <w:lvlJc w:val="left"/>
      <w:pPr>
        <w:tabs>
          <w:tab w:val="num" w:pos="0"/>
        </w:tabs>
        <w:ind w:left="720" w:hanging="360"/>
      </w:pPr>
      <w:rPr>
        <w:rFonts w:ascii="Arial Rounded MT Bold" w:hAnsi="Arial Rounded MT Bold" w:cs="Arial Rounded MT Bold"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w="http://schemas.openxmlformats.org/wordprocessingml/2006/main">
  <w:zoom w:percent="80"/>
  <w:defaultTabStop w:val="708"/>
  <w:autoHyphenation w:val="true"/>
  <w:evenAndOddHeaders/>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Rounded MT Bold" w:hAnsi="Arial Rounded MT Bold" w:eastAsia="ＭＳ Ｐゴシック" w:cs="Tahoma"/>
        <w:sz w:val="24"/>
        <w:szCs w:val="24"/>
        <w:lang w:val="en-US" w:eastAsia="fr-FR"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0"/>
      <w:jc w:val="left"/>
    </w:pPr>
    <w:rPr>
      <w:rFonts w:ascii="Arial Rounded MT Bold" w:hAnsi="Arial Rounded MT Bold" w:eastAsia="ＭＳ Ｐゴシック" w:cs="Tahoma"/>
      <w:color w:val="auto"/>
      <w:kern w:val="0"/>
      <w:sz w:val="24"/>
      <w:szCs w:val="24"/>
      <w:lang w:val="en-US" w:eastAsia="fr-FR" w:bidi="ar-SA"/>
    </w:rPr>
  </w:style>
  <w:style w:type="paragraph" w:styleId="Heading1">
    <w:name w:val="Heading 1"/>
    <w:basedOn w:val="Normal"/>
    <w:next w:val="Normal"/>
    <w:qFormat/>
    <w:pPr>
      <w:keepNext w:val="true"/>
      <w:keepLines/>
      <w:numPr>
        <w:ilvl w:val="0"/>
        <w:numId w:val="0"/>
      </w:numPr>
      <w:spacing w:before="480" w:after="0"/>
      <w:outlineLvl w:val="0"/>
    </w:pPr>
    <w:rPr>
      <w:rFonts w:ascii="Arial Rounded MT Bold" w:hAnsi="Arial Rounded MT Bold" w:eastAsia="ＭＳ Ｐゴシック" w:cs="Tahoma"/>
      <w:b/>
      <w:bCs/>
      <w:color w:val="EB6615"/>
      <w:sz w:val="32"/>
      <w:szCs w:val="32"/>
    </w:rPr>
  </w:style>
  <w:style w:type="paragraph" w:styleId="Heading2">
    <w:name w:val="Heading 2"/>
    <w:basedOn w:val="Normal"/>
    <w:next w:val="Normal"/>
    <w:qFormat/>
    <w:pPr>
      <w:keepNext w:val="true"/>
      <w:keepLines/>
      <w:numPr>
        <w:ilvl w:val="0"/>
        <w:numId w:val="0"/>
      </w:numPr>
      <w:spacing w:before="200" w:after="0"/>
      <w:outlineLvl w:val="1"/>
    </w:pPr>
    <w:rPr>
      <w:rFonts w:ascii="Calibri" w:hAnsi="Calibri" w:eastAsia="ＭＳ Ｐゴシック" w:cs="Tahoma"/>
      <w:b/>
      <w:bCs/>
      <w:color w:val="073779"/>
      <w:sz w:val="32"/>
      <w:szCs w:val="26"/>
    </w:rPr>
  </w:style>
  <w:style w:type="paragraph" w:styleId="Heading3">
    <w:name w:val="Heading 3"/>
    <w:basedOn w:val="Normal"/>
    <w:next w:val="Normal"/>
    <w:qFormat/>
    <w:pPr>
      <w:keepNext w:val="true"/>
      <w:keepLines/>
      <w:numPr>
        <w:ilvl w:val="0"/>
        <w:numId w:val="0"/>
      </w:numPr>
      <w:spacing w:before="200" w:after="0"/>
      <w:outlineLvl w:val="2"/>
    </w:pPr>
    <w:rPr>
      <w:rFonts w:ascii="Calibri" w:hAnsi="Calibri" w:eastAsia="ＭＳ Ｐゴシック" w:cs="Tahoma"/>
      <w:b/>
      <w:bCs/>
      <w:color w:val="073779"/>
      <w:sz w:val="28"/>
    </w:rPr>
  </w:style>
  <w:style w:type="character" w:styleId="DefaultParagraphFont">
    <w:name w:val="Default Paragraph Font"/>
    <w:qFormat/>
    <w:rPr/>
  </w:style>
  <w:style w:type="character" w:styleId="TextedebullesCar">
    <w:name w:val="Texte de bulles Car"/>
    <w:basedOn w:val="DefaultParagraphFont"/>
    <w:qFormat/>
    <w:rPr>
      <w:rFonts w:ascii="Lucida Grande" w:hAnsi="Lucida Grande" w:cs="Lucida Grande"/>
      <w:sz w:val="18"/>
      <w:szCs w:val="18"/>
    </w:rPr>
  </w:style>
  <w:style w:type="character" w:styleId="SansinterligneCar">
    <w:name w:val="Sans interligne Car"/>
    <w:basedOn w:val="DefaultParagraphFont"/>
    <w:qFormat/>
    <w:rPr>
      <w:rFonts w:ascii="PMingLiU" w:hAnsi="PMingLiU"/>
      <w:sz w:val="22"/>
      <w:szCs w:val="22"/>
      <w:lang w:val="en-GB"/>
    </w:rPr>
  </w:style>
  <w:style w:type="character" w:styleId="Titre1Car">
    <w:name w:val="Titre 1 Car"/>
    <w:basedOn w:val="DefaultParagraphFont"/>
    <w:qFormat/>
    <w:rPr>
      <w:rFonts w:ascii="Arial Rounded MT Bold" w:hAnsi="Arial Rounded MT Bold" w:eastAsia="ＭＳ Ｐゴシック" w:cs="Tahoma"/>
      <w:b/>
      <w:bCs/>
      <w:color w:val="EB6615"/>
      <w:sz w:val="32"/>
      <w:szCs w:val="32"/>
    </w:rPr>
  </w:style>
  <w:style w:type="character" w:styleId="InternetLink">
    <w:name w:val="Hyperlink"/>
    <w:basedOn w:val="DefaultParagraphFont"/>
    <w:rPr>
      <w:color w:val="FFDE26"/>
      <w:u w:val="single"/>
    </w:rPr>
  </w:style>
  <w:style w:type="character" w:styleId="Titre2Car">
    <w:name w:val="Titre 2 Car"/>
    <w:basedOn w:val="DefaultParagraphFont"/>
    <w:qFormat/>
    <w:rPr>
      <w:rFonts w:ascii="Calibri" w:hAnsi="Calibri" w:eastAsia="ＭＳ Ｐゴシック" w:cs="Tahoma"/>
      <w:b/>
      <w:bCs/>
      <w:color w:val="073779"/>
      <w:sz w:val="32"/>
      <w:szCs w:val="26"/>
    </w:rPr>
  </w:style>
  <w:style w:type="character" w:styleId="Viiyi">
    <w:name w:val="viiyi"/>
    <w:basedOn w:val="DefaultParagraphFont"/>
    <w:qFormat/>
    <w:rPr/>
  </w:style>
  <w:style w:type="character" w:styleId="Jlqj4b">
    <w:name w:val="jlqj4b"/>
    <w:basedOn w:val="DefaultParagraphFont"/>
    <w:qFormat/>
    <w:rPr/>
  </w:style>
  <w:style w:type="character" w:styleId="Resulturldomain">
    <w:name w:val="result__url__domain"/>
    <w:basedOn w:val="DefaultParagraphFont"/>
    <w:qFormat/>
    <w:rPr/>
  </w:style>
  <w:style w:type="character" w:styleId="Resulturlfull">
    <w:name w:val="result__url__full"/>
    <w:basedOn w:val="DefaultParagraphFont"/>
    <w:qFormat/>
    <w:rPr/>
  </w:style>
  <w:style w:type="character" w:styleId="BookTitle">
    <w:name w:val="Book Title"/>
    <w:basedOn w:val="DefaultParagraphFont"/>
    <w:qFormat/>
    <w:rPr>
      <w:b/>
      <w:bCs/>
      <w:smallCaps/>
      <w:spacing w:val="5"/>
    </w:rPr>
  </w:style>
  <w:style w:type="character" w:styleId="Titre3Car">
    <w:name w:val="Titre 3 Car"/>
    <w:basedOn w:val="DefaultParagraphFont"/>
    <w:qFormat/>
    <w:rPr>
      <w:rFonts w:ascii="Calibri" w:hAnsi="Calibri" w:eastAsia="ＭＳ Ｐゴシック" w:cs="Tahoma"/>
      <w:b/>
      <w:bCs/>
      <w:color w:val="073779"/>
      <w:sz w:val="28"/>
    </w:rPr>
  </w:style>
  <w:style w:type="character" w:styleId="EntteCar">
    <w:name w:val="En-tête Car"/>
    <w:basedOn w:val="DefaultParagraphFont"/>
    <w:qFormat/>
    <w:rPr/>
  </w:style>
  <w:style w:type="character" w:styleId="PieddepageCar">
    <w:name w:val="Pied de page Car"/>
    <w:basedOn w:val="DefaultParagraphFont"/>
    <w:qFormat/>
    <w:rPr/>
  </w:style>
  <w:style w:type="character" w:styleId="Pagenumber">
    <w:name w:val="page number"/>
    <w:basedOn w:val="DefaultParagraphFont"/>
    <w:qFormat/>
    <w:rPr/>
  </w:style>
  <w:style w:type="character" w:styleId="VisitedInternetLink">
    <w:name w:val="FollowedHyperlink"/>
    <w:basedOn w:val="DefaultParagraphFont"/>
    <w:rPr>
      <w:color w:val="DEBE00"/>
      <w:u w:val="single"/>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BalloonText">
    <w:name w:val="Balloon Text"/>
    <w:basedOn w:val="Normal"/>
    <w:qFormat/>
    <w:pPr/>
    <w:rPr>
      <w:rFonts w:ascii="Lucida Grande" w:hAnsi="Lucida Grande" w:cs="Lucida Grande"/>
      <w:sz w:val="18"/>
      <w:szCs w:val="18"/>
    </w:rPr>
  </w:style>
  <w:style w:type="paragraph" w:styleId="NoSpacing">
    <w:name w:val="No Spacing"/>
    <w:qFormat/>
    <w:pPr>
      <w:widowControl/>
      <w:suppressAutoHyphens w:val="true"/>
      <w:kinsoku w:val="true"/>
      <w:overflowPunct w:val="true"/>
      <w:autoSpaceDE w:val="true"/>
      <w:bidi w:val="0"/>
      <w:spacing w:before="0" w:after="0"/>
      <w:jc w:val="left"/>
    </w:pPr>
    <w:rPr>
      <w:rFonts w:ascii="PMingLiU" w:hAnsi="PMingLiU" w:eastAsia="ＭＳ Ｐゴシック" w:cs="Tahoma"/>
      <w:color w:val="auto"/>
      <w:kern w:val="0"/>
      <w:sz w:val="22"/>
      <w:szCs w:val="22"/>
      <w:lang w:val="en-GB" w:eastAsia="fr-FR" w:bidi="ar-SA"/>
    </w:rPr>
  </w:style>
  <w:style w:type="paragraph" w:styleId="NormalWeb">
    <w:name w:val="Normal (Web)"/>
    <w:basedOn w:val="Normal"/>
    <w:qFormat/>
    <w:pPr>
      <w:spacing w:before="280" w:after="280"/>
    </w:pPr>
    <w:rPr>
      <w:rFonts w:ascii="Times" w:hAnsi="Times" w:cs="Times New Roman"/>
      <w:sz w:val="20"/>
      <w:szCs w:val="20"/>
      <w:lang w:val="en-GB"/>
    </w:rPr>
  </w:style>
  <w:style w:type="paragraph" w:styleId="ListParagraph">
    <w:name w:val="List Paragraph"/>
    <w:basedOn w:val="Normal"/>
    <w:qFormat/>
    <w:pPr>
      <w:spacing w:before="0" w:after="0"/>
      <w:ind w:left="720" w:right="0" w:hanging="0"/>
      <w:contextualSpacing/>
    </w:pPr>
    <w:rPr/>
  </w:style>
  <w:style w:type="paragraph" w:styleId="VeryBigTitle">
    <w:name w:val="veryBigTitle"/>
    <w:basedOn w:val="Heading1"/>
    <w:qFormat/>
    <w:pPr>
      <w:jc w:val="center"/>
    </w:pPr>
    <w:rPr>
      <w:sz w:val="40"/>
    </w:rPr>
  </w:style>
  <w:style w:type="paragraph" w:styleId="HeaderandFooter">
    <w:name w:val="Header and Footer"/>
    <w:basedOn w:val="Normal"/>
    <w:qFormat/>
    <w:pPr/>
    <w:rPr/>
  </w:style>
  <w:style w:type="paragraph" w:styleId="Header">
    <w:name w:val="Header"/>
    <w:basedOn w:val="Normal"/>
    <w:pPr>
      <w:tabs>
        <w:tab w:val="clear" w:pos="708"/>
        <w:tab w:val="center" w:pos="4703" w:leader="none"/>
        <w:tab w:val="right" w:pos="9406" w:leader="none"/>
      </w:tabs>
    </w:pPr>
    <w:rPr/>
  </w:style>
  <w:style w:type="paragraph" w:styleId="Footer">
    <w:name w:val="Footer"/>
    <w:basedOn w:val="Normal"/>
    <w:pPr>
      <w:tabs>
        <w:tab w:val="clear" w:pos="708"/>
        <w:tab w:val="center" w:pos="4703" w:leader="none"/>
        <w:tab w:val="right" w:pos="9406" w:leader="none"/>
      </w:tabs>
    </w:pPr>
    <w:rPr/>
  </w:style>
  <w:style w:type="paragraph" w:styleId="Caption1">
    <w:name w:val="caption"/>
    <w:basedOn w:val="Normal"/>
    <w:next w:val="Normal"/>
    <w:qFormat/>
    <w:pPr>
      <w:spacing w:before="0" w:after="200"/>
    </w:pPr>
    <w:rPr>
      <w:b/>
      <w:bCs/>
      <w:color w:val="073779"/>
      <w:sz w:val="18"/>
      <w:szCs w:val="18"/>
    </w:rPr>
  </w:style>
  <w:style w:type="paragraph" w:styleId="Index1">
    <w:name w:val="index 1"/>
    <w:basedOn w:val="Normal"/>
    <w:next w:val="Normal"/>
    <w:autoRedefine/>
    <w:qFormat/>
    <w:pPr>
      <w:ind w:left="240" w:right="0" w:hanging="240"/>
    </w:pPr>
    <w:rPr/>
  </w:style>
  <w:style w:type="paragraph" w:styleId="Index2">
    <w:name w:val="index 2"/>
    <w:basedOn w:val="Normal"/>
    <w:next w:val="Normal"/>
    <w:autoRedefine/>
    <w:qFormat/>
    <w:pPr>
      <w:ind w:left="480" w:right="0" w:hanging="240"/>
    </w:pPr>
    <w:rPr/>
  </w:style>
  <w:style w:type="paragraph" w:styleId="Index3">
    <w:name w:val="index 3"/>
    <w:basedOn w:val="Normal"/>
    <w:next w:val="Normal"/>
    <w:autoRedefine/>
    <w:qFormat/>
    <w:pPr>
      <w:ind w:left="720" w:right="0" w:hanging="240"/>
    </w:pPr>
    <w:rPr/>
  </w:style>
  <w:style w:type="paragraph" w:styleId="Index4">
    <w:name w:val="index 4"/>
    <w:basedOn w:val="Normal"/>
    <w:next w:val="Normal"/>
    <w:autoRedefine/>
    <w:qFormat/>
    <w:pPr>
      <w:ind w:left="960" w:right="0" w:hanging="240"/>
    </w:pPr>
    <w:rPr/>
  </w:style>
  <w:style w:type="paragraph" w:styleId="Index5">
    <w:name w:val="index 5"/>
    <w:basedOn w:val="Normal"/>
    <w:next w:val="Normal"/>
    <w:autoRedefine/>
    <w:qFormat/>
    <w:pPr>
      <w:ind w:left="1200" w:right="0" w:hanging="240"/>
    </w:pPr>
    <w:rPr/>
  </w:style>
  <w:style w:type="paragraph" w:styleId="Index6">
    <w:name w:val="index 6"/>
    <w:basedOn w:val="Normal"/>
    <w:next w:val="Normal"/>
    <w:autoRedefine/>
    <w:qFormat/>
    <w:pPr>
      <w:ind w:left="1440" w:right="0" w:hanging="240"/>
    </w:pPr>
    <w:rPr/>
  </w:style>
  <w:style w:type="paragraph" w:styleId="Index7">
    <w:name w:val="index 7"/>
    <w:basedOn w:val="Normal"/>
    <w:next w:val="Normal"/>
    <w:autoRedefine/>
    <w:qFormat/>
    <w:pPr>
      <w:ind w:left="1680" w:right="0" w:hanging="240"/>
    </w:pPr>
    <w:rPr/>
  </w:style>
  <w:style w:type="paragraph" w:styleId="Index8">
    <w:name w:val="index 8"/>
    <w:basedOn w:val="Normal"/>
    <w:next w:val="Normal"/>
    <w:autoRedefine/>
    <w:qFormat/>
    <w:pPr>
      <w:ind w:left="1920" w:right="0" w:hanging="240"/>
    </w:pPr>
    <w:rPr/>
  </w:style>
  <w:style w:type="paragraph" w:styleId="Index9">
    <w:name w:val="index 9"/>
    <w:basedOn w:val="Normal"/>
    <w:next w:val="Normal"/>
    <w:autoRedefine/>
    <w:qFormat/>
    <w:pPr>
      <w:ind w:left="2160" w:right="0" w:hanging="240"/>
    </w:pPr>
    <w:rPr/>
  </w:style>
  <w:style w:type="paragraph" w:styleId="Indexheading">
    <w:name w:val="index heading"/>
    <w:basedOn w:val="Normal"/>
    <w:next w:val="Index1"/>
    <w:qFormat/>
    <w:pPr/>
    <w:rPr/>
  </w:style>
  <w:style w:type="paragraph" w:styleId="Contents1">
    <w:name w:val="TOC 1"/>
    <w:basedOn w:val="Normal"/>
    <w:next w:val="Normal"/>
    <w:autoRedefine/>
    <w:pPr>
      <w:tabs>
        <w:tab w:val="clear" w:pos="708"/>
        <w:tab w:val="right" w:pos="8630" w:leader="none"/>
      </w:tabs>
      <w:spacing w:before="360" w:after="0"/>
    </w:pPr>
    <w:rPr>
      <w:rFonts w:ascii="Arial Rounded MT Bold" w:hAnsi="Arial Rounded MT Bold"/>
      <w:b/>
      <w:caps/>
    </w:rPr>
  </w:style>
  <w:style w:type="paragraph" w:styleId="Contents2">
    <w:name w:val="TOC 2"/>
    <w:basedOn w:val="Normal"/>
    <w:next w:val="Normal"/>
    <w:autoRedefine/>
    <w:pPr>
      <w:spacing w:before="240" w:after="0"/>
    </w:pPr>
    <w:rPr>
      <w:b/>
      <w:sz w:val="20"/>
      <w:szCs w:val="20"/>
    </w:rPr>
  </w:style>
  <w:style w:type="paragraph" w:styleId="Contents3">
    <w:name w:val="TOC 3"/>
    <w:basedOn w:val="Normal"/>
    <w:next w:val="Normal"/>
    <w:autoRedefine/>
    <w:pPr>
      <w:ind w:left="240" w:right="0" w:hanging="0"/>
    </w:pPr>
    <w:rPr>
      <w:sz w:val="20"/>
      <w:szCs w:val="20"/>
    </w:rPr>
  </w:style>
  <w:style w:type="paragraph" w:styleId="Contents4">
    <w:name w:val="TOC 4"/>
    <w:basedOn w:val="Normal"/>
    <w:next w:val="Normal"/>
    <w:autoRedefine/>
    <w:pPr>
      <w:ind w:left="480" w:right="0" w:hanging="0"/>
    </w:pPr>
    <w:rPr>
      <w:sz w:val="20"/>
      <w:szCs w:val="20"/>
    </w:rPr>
  </w:style>
  <w:style w:type="paragraph" w:styleId="Contents5">
    <w:name w:val="TOC 5"/>
    <w:basedOn w:val="Normal"/>
    <w:next w:val="Normal"/>
    <w:autoRedefine/>
    <w:pPr>
      <w:ind w:left="720" w:right="0" w:hanging="0"/>
    </w:pPr>
    <w:rPr>
      <w:sz w:val="20"/>
      <w:szCs w:val="20"/>
    </w:rPr>
  </w:style>
  <w:style w:type="paragraph" w:styleId="Contents6">
    <w:name w:val="TOC 6"/>
    <w:basedOn w:val="Normal"/>
    <w:next w:val="Normal"/>
    <w:autoRedefine/>
    <w:pPr>
      <w:ind w:left="960" w:right="0" w:hanging="0"/>
    </w:pPr>
    <w:rPr>
      <w:sz w:val="20"/>
      <w:szCs w:val="20"/>
    </w:rPr>
  </w:style>
  <w:style w:type="paragraph" w:styleId="Contents7">
    <w:name w:val="TOC 7"/>
    <w:basedOn w:val="Normal"/>
    <w:next w:val="Normal"/>
    <w:autoRedefine/>
    <w:pPr>
      <w:ind w:left="1200" w:right="0" w:hanging="0"/>
    </w:pPr>
    <w:rPr>
      <w:sz w:val="20"/>
      <w:szCs w:val="20"/>
    </w:rPr>
  </w:style>
  <w:style w:type="paragraph" w:styleId="Contents8">
    <w:name w:val="TOC 8"/>
    <w:basedOn w:val="Normal"/>
    <w:next w:val="Normal"/>
    <w:autoRedefine/>
    <w:pPr>
      <w:ind w:left="1440" w:right="0" w:hanging="0"/>
    </w:pPr>
    <w:rPr>
      <w:sz w:val="20"/>
      <w:szCs w:val="20"/>
    </w:rPr>
  </w:style>
  <w:style w:type="paragraph" w:styleId="Contents9">
    <w:name w:val="TOC 9"/>
    <w:basedOn w:val="Normal"/>
    <w:next w:val="Normal"/>
    <w:autoRedefine/>
    <w:pPr>
      <w:ind w:left="1680" w:right="0" w:hanging="0"/>
    </w:pPr>
    <w:rPr>
      <w:sz w:val="20"/>
      <w:szCs w:val="20"/>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hyperlink" Target="https://youthful-clarke-4eccc4.netlify.app/" TargetMode="External"/><Relationship Id="rId20" Type="http://schemas.openxmlformats.org/officeDocument/2006/relationships/hyperlink" Target="https://www.w3schools.com/sass/sass_intro.asp" TargetMode="External"/><Relationship Id="rId21" Type="http://schemas.openxmlformats.org/officeDocument/2006/relationships/hyperlink" Target="https://blog.webdevsimplified.com/2021-05/cors/" TargetMode="External"/><Relationship Id="rId22" Type="http://schemas.openxmlformats.org/officeDocument/2006/relationships/hyperlink" Target="https://en.wikipedia.org/wiki/GitHub" TargetMode="External"/><Relationship Id="rId23" Type="http://schemas.openxmlformats.org/officeDocument/2006/relationships/hyperlink" Target="https://www.highcharts.com/" TargetMode="External"/><Relationship Id="rId24" Type="http://schemas.openxmlformats.org/officeDocument/2006/relationships/hyperlink" Target="https://www.thoughtco.com/what-is-javascript-2037921" TargetMode="External"/><Relationship Id="rId25" Type="http://schemas.openxmlformats.org/officeDocument/2006/relationships/hyperlink" Target="https://www.hostinger.com/tutorials/what-is-html" TargetMode="External"/><Relationship Id="rId26" Type="http://schemas.openxmlformats.org/officeDocument/2006/relationships/hyperlink" Target="https://reactjs.org/" TargetMode="External"/><Relationship Id="rId27" Type="http://schemas.openxmlformats.org/officeDocument/2006/relationships/hyperlink" Target="https://www.netlify.com/" TargetMode="External"/><Relationship Id="rId28" Type="http://schemas.openxmlformats.org/officeDocument/2006/relationships/hyperlink" Target="https://stackify.com/rails-migration-a-complete-guide/" TargetMode="External"/><Relationship Id="rId29" Type="http://schemas.openxmlformats.org/officeDocument/2006/relationships/hyperlink" Target="https://create-react-app.dev/docs/getting-started/" TargetMode="External"/><Relationship Id="rId30" Type="http://schemas.openxmlformats.org/officeDocument/2006/relationships/hyperlink" Target="https://oauth.net/2/" TargetMode="External"/><Relationship Id="rId31" Type="http://schemas.openxmlformats.org/officeDocument/2006/relationships/hyperlink" Target="https://www.ibm.com/topics/software-testing" TargetMode="External"/><Relationship Id="rId32" Type="http://schemas.openxmlformats.org/officeDocument/2006/relationships/hyperlink" Target="https://dev.to/evanrpavone/hosting-rails-app-to-heroku-3318" TargetMode="External"/><Relationship Id="rId33" Type="http://schemas.openxmlformats.org/officeDocument/2006/relationships/header" Target="header1.xml"/><Relationship Id="rId34" Type="http://schemas.openxmlformats.org/officeDocument/2006/relationships/header" Target="header2.xml"/><Relationship Id="rId35" Type="http://schemas.openxmlformats.org/officeDocument/2006/relationships/header" Target="header3.xml"/><Relationship Id="rId36" Type="http://schemas.openxmlformats.org/officeDocument/2006/relationships/footer" Target="footer1.xml"/><Relationship Id="rId37" Type="http://schemas.openxmlformats.org/officeDocument/2006/relationships/footer" Target="footer2.xml"/><Relationship Id="rId38" Type="http://schemas.openxmlformats.org/officeDocument/2006/relationships/footer" Target="footer3.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157</TotalTime>
  <Application>LibreOffice/7.1.4.2$MacOSX_X86_64 LibreOffice_project/a529a4fab45b75fefc5b6226684193eb000654f6</Application>
  <AppVersion>15.0000</AppVersion>
  <Pages>57</Pages>
  <Words>7201</Words>
  <Characters>39761</Characters>
  <CharactersWithSpaces>46566</CharactersWithSpaces>
  <Paragraphs>382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2021-05-16T22:58:00Z</dcterms:created>
  <dc:creator>SHEY Louis CHIA</dc:creator>
  <dc:description/>
  <dc:language>en-US</dc:language>
  <cp:lastModifiedBy/>
  <cp:lastPrinted>2021-05-15T00:01:00Z</cp:lastPrinted>
  <dcterms:modified xsi:type="dcterms:W3CDTF">2022-04-18T16:37:13Z</dcterms:modified>
  <cp:revision>13</cp:revision>
  <dc:subject/>
  <dc:title>Rapport d’ACTIVITE, MASTER-1, WEBITECH - IDEV</dc:title>
</cp:coreProperties>
</file>

<file path=docProps/custom.xml><?xml version="1.0" encoding="utf-8"?>
<Properties xmlns="http://schemas.openxmlformats.org/officeDocument/2006/custom-properties" xmlns:vt="http://schemas.openxmlformats.org/officeDocument/2006/docPropsVTypes"/>
</file>