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50994" w14:textId="77777777" w:rsidR="00886D86" w:rsidRPr="00886D86" w:rsidRDefault="00886D86" w:rsidP="00886D86">
      <w:pPr>
        <w:widowControl w:val="0"/>
        <w:autoSpaceDE w:val="0"/>
        <w:autoSpaceDN w:val="0"/>
        <w:adjustRightInd w:val="0"/>
        <w:spacing w:after="240" w:line="340" w:lineRule="atLeast"/>
        <w:jc w:val="both"/>
        <w:rPr>
          <w:rFonts w:cs="Times"/>
          <w:b/>
          <w:color w:val="1A1718"/>
        </w:rPr>
      </w:pPr>
      <w:r w:rsidRPr="00886D86">
        <w:rPr>
          <w:rFonts w:cs="Times"/>
          <w:b/>
          <w:color w:val="1A1718"/>
        </w:rPr>
        <w:t>Final Project</w:t>
      </w:r>
    </w:p>
    <w:p w14:paraId="12FD4B7C" w14:textId="77777777" w:rsidR="00886D86" w:rsidRDefault="00886D86" w:rsidP="00886D86">
      <w:pPr>
        <w:widowControl w:val="0"/>
        <w:autoSpaceDE w:val="0"/>
        <w:autoSpaceDN w:val="0"/>
        <w:adjustRightInd w:val="0"/>
        <w:spacing w:line="340" w:lineRule="atLeast"/>
        <w:jc w:val="both"/>
        <w:rPr>
          <w:rFonts w:cs="Times"/>
          <w:color w:val="1A1718"/>
        </w:rPr>
      </w:pPr>
      <w:r w:rsidRPr="00886D86">
        <w:rPr>
          <w:rFonts w:cs="Times"/>
          <w:color w:val="1A1718"/>
        </w:rPr>
        <w:t xml:space="preserve">To complete the </w:t>
      </w:r>
      <w:proofErr w:type="gramStart"/>
      <w:r w:rsidRPr="00886D86">
        <w:rPr>
          <w:rFonts w:cs="Times"/>
          <w:color w:val="1A1718"/>
        </w:rPr>
        <w:t>Project</w:t>
      </w:r>
      <w:proofErr w:type="gramEnd"/>
      <w:r w:rsidRPr="00886D86">
        <w:rPr>
          <w:rFonts w:cs="Times"/>
          <w:color w:val="1A1718"/>
        </w:rPr>
        <w:t xml:space="preserve"> I have adopt</w:t>
      </w:r>
      <w:r>
        <w:rPr>
          <w:rFonts w:cs="Times"/>
          <w:color w:val="1A1718"/>
        </w:rPr>
        <w:t>ed the following approach:</w:t>
      </w:r>
    </w:p>
    <w:p w14:paraId="1A4589EC" w14:textId="77777777" w:rsidR="00886D86" w:rsidRPr="00886D86" w:rsidRDefault="00886D86" w:rsidP="00886D86">
      <w:pPr>
        <w:widowControl w:val="0"/>
        <w:autoSpaceDE w:val="0"/>
        <w:autoSpaceDN w:val="0"/>
        <w:adjustRightInd w:val="0"/>
        <w:spacing w:line="340" w:lineRule="atLeast"/>
        <w:jc w:val="both"/>
        <w:rPr>
          <w:rFonts w:cs="Times"/>
          <w:color w:val="1A1718"/>
        </w:rPr>
      </w:pPr>
      <w:r w:rsidRPr="00886D86">
        <w:rPr>
          <w:rFonts w:cs="Times"/>
          <w:color w:val="1A1718"/>
        </w:rPr>
        <w:t>Firstly,</w:t>
      </w:r>
      <w:r w:rsidRPr="00886D86">
        <w:rPr>
          <w:rFonts w:cs="Times"/>
          <w:color w:val="1A1718"/>
        </w:rPr>
        <w:t xml:space="preserve"> implement an inverted index with a data structure consisting of the following: </w:t>
      </w:r>
    </w:p>
    <w:p w14:paraId="78C8ED36" w14:textId="77777777" w:rsidR="00886D86" w:rsidRPr="00886D86" w:rsidRDefault="00886D86" w:rsidP="00886D86">
      <w:pPr>
        <w:pStyle w:val="ListParagraph"/>
        <w:widowControl w:val="0"/>
        <w:numPr>
          <w:ilvl w:val="0"/>
          <w:numId w:val="1"/>
        </w:numPr>
        <w:autoSpaceDE w:val="0"/>
        <w:autoSpaceDN w:val="0"/>
        <w:adjustRightInd w:val="0"/>
        <w:spacing w:line="340" w:lineRule="atLeast"/>
        <w:jc w:val="both"/>
        <w:rPr>
          <w:rFonts w:cs="Times"/>
          <w:color w:val="505153"/>
        </w:rPr>
      </w:pPr>
      <w:r w:rsidRPr="00886D86">
        <w:rPr>
          <w:rFonts w:cs="Times"/>
          <w:color w:val="1A1718"/>
        </w:rPr>
        <w:t xml:space="preserve">An array storing the occurrence lists of the terms (in no </w:t>
      </w:r>
      <w:proofErr w:type="gramStart"/>
      <w:r w:rsidRPr="00886D86">
        <w:rPr>
          <w:rFonts w:cs="Times"/>
          <w:color w:val="1A1718"/>
        </w:rPr>
        <w:t>particular order</w:t>
      </w:r>
      <w:proofErr w:type="gramEnd"/>
      <w:r w:rsidRPr="00886D86">
        <w:rPr>
          <w:rFonts w:cs="Times"/>
          <w:color w:val="1A1718"/>
        </w:rPr>
        <w:t>)</w:t>
      </w:r>
      <w:r w:rsidRPr="00886D86">
        <w:rPr>
          <w:rFonts w:ascii="MS Mincho" w:eastAsia="MS Mincho" w:hAnsi="MS Mincho" w:cs="MS Mincho"/>
          <w:color w:val="1A1718"/>
        </w:rPr>
        <w:t> </w:t>
      </w:r>
    </w:p>
    <w:p w14:paraId="4F411F96" w14:textId="77777777" w:rsidR="00886D86" w:rsidRPr="00886D86" w:rsidRDefault="00886D86" w:rsidP="00886D86">
      <w:pPr>
        <w:pStyle w:val="ListParagraph"/>
        <w:widowControl w:val="0"/>
        <w:numPr>
          <w:ilvl w:val="0"/>
          <w:numId w:val="1"/>
        </w:numPr>
        <w:autoSpaceDE w:val="0"/>
        <w:autoSpaceDN w:val="0"/>
        <w:adjustRightInd w:val="0"/>
        <w:spacing w:line="340" w:lineRule="atLeast"/>
        <w:jc w:val="both"/>
        <w:rPr>
          <w:rFonts w:cs="Times"/>
          <w:color w:val="1A1718"/>
        </w:rPr>
      </w:pPr>
      <w:r w:rsidRPr="00886D86">
        <w:rPr>
          <w:rFonts w:cs="Times"/>
          <w:color w:val="1A1718"/>
        </w:rPr>
        <w:t>A</w:t>
      </w:r>
      <w:r w:rsidRPr="00886D86">
        <w:rPr>
          <w:rFonts w:cs="Times"/>
          <w:color w:val="1A1718"/>
        </w:rPr>
        <w:t xml:space="preserve"> </w:t>
      </w:r>
      <w:r w:rsidRPr="00886D86">
        <w:rPr>
          <w:rFonts w:cs="Times"/>
          <w:color w:val="1A1718"/>
        </w:rPr>
        <w:t>compressed</w:t>
      </w:r>
      <w:r w:rsidRPr="00886D86">
        <w:rPr>
          <w:rFonts w:cs="Times"/>
          <w:color w:val="1A1718"/>
        </w:rPr>
        <w:t xml:space="preserve"> </w:t>
      </w:r>
      <w:proofErr w:type="spellStart"/>
      <w:r w:rsidRPr="00886D86">
        <w:rPr>
          <w:rFonts w:cs="Times"/>
          <w:color w:val="1A1718"/>
        </w:rPr>
        <w:t>trie</w:t>
      </w:r>
      <w:proofErr w:type="spellEnd"/>
      <w:r w:rsidRPr="00886D86">
        <w:rPr>
          <w:rFonts w:cs="Times"/>
          <w:color w:val="1A1718"/>
        </w:rPr>
        <w:t xml:space="preserve"> </w:t>
      </w:r>
      <w:r w:rsidRPr="00886D86">
        <w:rPr>
          <w:rFonts w:cs="Times"/>
          <w:color w:val="1A1718"/>
        </w:rPr>
        <w:t>for</w:t>
      </w:r>
      <w:r w:rsidRPr="00886D86">
        <w:rPr>
          <w:rFonts w:cs="Times"/>
          <w:color w:val="1A1718"/>
        </w:rPr>
        <w:t xml:space="preserve"> </w:t>
      </w:r>
      <w:r w:rsidRPr="00886D86">
        <w:rPr>
          <w:rFonts w:cs="Times"/>
          <w:color w:val="1A1718"/>
        </w:rPr>
        <w:t>the</w:t>
      </w:r>
      <w:r w:rsidRPr="00886D86">
        <w:rPr>
          <w:rFonts w:cs="Times"/>
          <w:color w:val="1A1718"/>
        </w:rPr>
        <w:t xml:space="preserve"> </w:t>
      </w:r>
      <w:r w:rsidRPr="00886D86">
        <w:rPr>
          <w:rFonts w:cs="Times"/>
          <w:color w:val="1A1718"/>
        </w:rPr>
        <w:t>set</w:t>
      </w:r>
      <w:r w:rsidRPr="00886D86">
        <w:rPr>
          <w:rFonts w:cs="Times"/>
          <w:color w:val="1A1718"/>
        </w:rPr>
        <w:t xml:space="preserve"> </w:t>
      </w:r>
      <w:r w:rsidRPr="00886D86">
        <w:rPr>
          <w:rFonts w:cs="Times"/>
          <w:color w:val="1A1718"/>
        </w:rPr>
        <w:t>of</w:t>
      </w:r>
      <w:r w:rsidRPr="00886D86">
        <w:rPr>
          <w:rFonts w:cs="Times"/>
          <w:color w:val="1A1718"/>
        </w:rPr>
        <w:t xml:space="preserve"> </w:t>
      </w:r>
      <w:r w:rsidRPr="00886D86">
        <w:rPr>
          <w:rFonts w:cs="Times"/>
          <w:color w:val="1A1718"/>
        </w:rPr>
        <w:t>index</w:t>
      </w:r>
      <w:r w:rsidRPr="00886D86">
        <w:rPr>
          <w:rFonts w:cs="Times"/>
          <w:color w:val="1A1718"/>
        </w:rPr>
        <w:t xml:space="preserve"> </w:t>
      </w:r>
      <w:r w:rsidRPr="00886D86">
        <w:rPr>
          <w:rFonts w:cs="Times"/>
          <w:color w:val="1A1718"/>
        </w:rPr>
        <w:t>terms,</w:t>
      </w:r>
      <w:r w:rsidRPr="00886D86">
        <w:rPr>
          <w:rFonts w:cs="Times"/>
          <w:color w:val="1A1718"/>
        </w:rPr>
        <w:t xml:space="preserve"> </w:t>
      </w:r>
      <w:r w:rsidRPr="00886D86">
        <w:rPr>
          <w:rFonts w:cs="Times"/>
          <w:color w:val="1A1718"/>
        </w:rPr>
        <w:t>where</w:t>
      </w:r>
      <w:r w:rsidRPr="00886D86">
        <w:rPr>
          <w:rFonts w:cs="Times"/>
          <w:color w:val="1A1718"/>
        </w:rPr>
        <w:t xml:space="preserve"> </w:t>
      </w:r>
      <w:r w:rsidRPr="00886D86">
        <w:rPr>
          <w:rFonts w:cs="Times"/>
          <w:color w:val="1A1718"/>
        </w:rPr>
        <w:t>each</w:t>
      </w:r>
      <w:r w:rsidRPr="00886D86">
        <w:rPr>
          <w:rFonts w:cs="Times"/>
          <w:color w:val="1A1718"/>
        </w:rPr>
        <w:t xml:space="preserve"> </w:t>
      </w:r>
      <w:r w:rsidRPr="00886D86">
        <w:rPr>
          <w:rFonts w:cs="Times"/>
          <w:color w:val="1A1718"/>
        </w:rPr>
        <w:t>external</w:t>
      </w:r>
      <w:r w:rsidRPr="00886D86">
        <w:rPr>
          <w:rFonts w:cs="Times"/>
          <w:color w:val="1A1718"/>
        </w:rPr>
        <w:t xml:space="preserve"> </w:t>
      </w:r>
      <w:r w:rsidRPr="00886D86">
        <w:rPr>
          <w:rFonts w:cs="Times"/>
          <w:color w:val="1A1718"/>
        </w:rPr>
        <w:t>node</w:t>
      </w:r>
      <w:r w:rsidRPr="00886D86">
        <w:rPr>
          <w:rFonts w:cs="Times"/>
          <w:color w:val="1A1718"/>
        </w:rPr>
        <w:t xml:space="preserve"> </w:t>
      </w:r>
      <w:r w:rsidRPr="00886D86">
        <w:rPr>
          <w:rFonts w:cs="Times"/>
          <w:color w:val="1A1718"/>
        </w:rPr>
        <w:t xml:space="preserve">stores the index of the occurrence list of the associated term. </w:t>
      </w:r>
    </w:p>
    <w:p w14:paraId="106597C9" w14:textId="77777777" w:rsidR="00886D86" w:rsidRPr="00886D86" w:rsidRDefault="00886D86" w:rsidP="00886D86">
      <w:pPr>
        <w:widowControl w:val="0"/>
        <w:autoSpaceDE w:val="0"/>
        <w:autoSpaceDN w:val="0"/>
        <w:adjustRightInd w:val="0"/>
        <w:spacing w:after="240" w:line="340" w:lineRule="atLeast"/>
        <w:jc w:val="both"/>
        <w:rPr>
          <w:rFonts w:cs="Times"/>
          <w:color w:val="1A1718"/>
        </w:rPr>
      </w:pPr>
    </w:p>
    <w:p w14:paraId="247CA8C7" w14:textId="77777777" w:rsidR="00886D86" w:rsidRPr="00886D86" w:rsidRDefault="00886D86" w:rsidP="00886D86">
      <w:pPr>
        <w:jc w:val="both"/>
        <w:rPr>
          <w:rFonts w:eastAsia="Times New Roman" w:cs="Times New Roman"/>
          <w:lang w:eastAsia="en-GB"/>
        </w:rPr>
      </w:pPr>
      <w:r w:rsidRPr="00886D86">
        <w:rPr>
          <w:rFonts w:eastAsia="Times New Roman" w:cs="Times New Roman"/>
          <w:color w:val="333333"/>
          <w:shd w:val="clear" w:color="auto" w:fill="FFFFFF"/>
          <w:lang w:eastAsia="en-GB"/>
        </w:rPr>
        <w:t>Given a query, we use the index to return the list of documents relevant for this query. The inverted index contains mappings from terms (words) to the documents that those terms appear in. Each vocabulary term is a key in the index whose value is its postings list. A term’s postings list is the list of documents that the term appears in. </w:t>
      </w:r>
    </w:p>
    <w:p w14:paraId="5D639AF4" w14:textId="77777777" w:rsidR="00886D86" w:rsidRDefault="00886D86" w:rsidP="00886D86">
      <w:pPr>
        <w:jc w:val="both"/>
        <w:rPr>
          <w:rFonts w:eastAsia="Times New Roman" w:cs="Times New Roman"/>
          <w:b/>
          <w:bCs/>
          <w:color w:val="333333"/>
          <w:bdr w:val="none" w:sz="0" w:space="0" w:color="auto" w:frame="1"/>
          <w:shd w:val="clear" w:color="auto" w:fill="FFFFFF"/>
          <w:lang w:eastAsia="en-GB"/>
        </w:rPr>
      </w:pPr>
    </w:p>
    <w:p w14:paraId="513C797A" w14:textId="77777777" w:rsidR="00886D86" w:rsidRPr="00886D86" w:rsidRDefault="00886D86" w:rsidP="00886D86">
      <w:pPr>
        <w:jc w:val="both"/>
        <w:rPr>
          <w:rFonts w:eastAsia="Times New Roman" w:cs="Times New Roman"/>
          <w:lang w:eastAsia="en-GB"/>
        </w:rPr>
      </w:pPr>
      <w:r w:rsidRPr="00886D86">
        <w:rPr>
          <w:rFonts w:eastAsia="Times New Roman" w:cs="Times New Roman"/>
          <w:b/>
          <w:bCs/>
          <w:color w:val="333333"/>
          <w:bdr w:val="none" w:sz="0" w:space="0" w:color="auto" w:frame="1"/>
          <w:shd w:val="clear" w:color="auto" w:fill="FFFFFF"/>
          <w:lang w:eastAsia="en-GB"/>
        </w:rPr>
        <w:t>Query Types</w:t>
      </w:r>
    </w:p>
    <w:p w14:paraId="180D1A4F" w14:textId="77777777" w:rsidR="00886D86" w:rsidRPr="00886D86" w:rsidRDefault="00886D86" w:rsidP="00886D86">
      <w:pPr>
        <w:jc w:val="both"/>
        <w:rPr>
          <w:rFonts w:eastAsia="Times New Roman" w:cs="Times New Roman"/>
          <w:color w:val="333333"/>
          <w:shd w:val="clear" w:color="auto" w:fill="FFFFFF"/>
          <w:lang w:eastAsia="en-GB"/>
        </w:rPr>
      </w:pPr>
      <w:r w:rsidRPr="00886D86">
        <w:rPr>
          <w:rFonts w:eastAsia="Times New Roman" w:cs="Times New Roman"/>
          <w:color w:val="333333"/>
          <w:shd w:val="clear" w:color="auto" w:fill="FFFFFF"/>
          <w:lang w:eastAsia="en-GB"/>
        </w:rPr>
        <w:t>The current search engine handles only one work queries</w:t>
      </w:r>
    </w:p>
    <w:p w14:paraId="49B70C22" w14:textId="77777777" w:rsidR="00886D86" w:rsidRPr="00886D86" w:rsidRDefault="00886D86" w:rsidP="00886D86">
      <w:pPr>
        <w:jc w:val="both"/>
        <w:rPr>
          <w:rFonts w:eastAsia="Times New Roman" w:cs="Times New Roman"/>
          <w:lang w:eastAsia="en-GB"/>
        </w:rPr>
      </w:pPr>
      <w:r w:rsidRPr="00886D86">
        <w:rPr>
          <w:rFonts w:eastAsia="Times New Roman" w:cs="Times New Roman"/>
          <w:color w:val="333333"/>
          <w:shd w:val="clear" w:color="auto" w:fill="FFFFFF"/>
          <w:lang w:eastAsia="en-GB"/>
        </w:rPr>
        <w:t>One Word Queries: Queries that consist of a single word. Such as movie, or hotel.</w:t>
      </w:r>
    </w:p>
    <w:p w14:paraId="0E59607A" w14:textId="77777777" w:rsidR="00886D86" w:rsidRPr="00886D86" w:rsidRDefault="00886D86" w:rsidP="00886D86">
      <w:pPr>
        <w:widowControl w:val="0"/>
        <w:autoSpaceDE w:val="0"/>
        <w:autoSpaceDN w:val="0"/>
        <w:adjustRightInd w:val="0"/>
        <w:spacing w:after="240" w:line="340" w:lineRule="atLeast"/>
        <w:jc w:val="both"/>
        <w:rPr>
          <w:rFonts w:cs="Times"/>
          <w:color w:val="000000"/>
        </w:rPr>
      </w:pPr>
    </w:p>
    <w:p w14:paraId="15D6DFEC" w14:textId="77777777" w:rsidR="00886D86" w:rsidRPr="00886D86" w:rsidRDefault="00886D86" w:rsidP="00886D86">
      <w:pPr>
        <w:rPr>
          <w:rFonts w:eastAsia="Times New Roman" w:cs="Times New Roman"/>
          <w:lang w:eastAsia="en-GB"/>
        </w:rPr>
      </w:pPr>
      <w:r>
        <w:rPr>
          <w:rFonts w:eastAsia="Times New Roman" w:cs="Times New Roman"/>
          <w:b/>
          <w:bCs/>
          <w:color w:val="333333"/>
          <w:bdr w:val="none" w:sz="0" w:space="0" w:color="auto" w:frame="1"/>
          <w:shd w:val="clear" w:color="auto" w:fill="FFFFFF"/>
          <w:lang w:eastAsia="en-GB"/>
        </w:rPr>
        <w:t xml:space="preserve">Parsing </w:t>
      </w:r>
      <w:r w:rsidRPr="00886D86">
        <w:rPr>
          <w:rFonts w:eastAsia="Times New Roman" w:cs="Times New Roman"/>
          <w:b/>
          <w:bCs/>
          <w:color w:val="333333"/>
          <w:bdr w:val="none" w:sz="0" w:space="0" w:color="auto" w:frame="1"/>
          <w:shd w:val="clear" w:color="auto" w:fill="FFFFFF"/>
          <w:lang w:eastAsia="en-GB"/>
        </w:rPr>
        <w:t>the Collection</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While parsing the document collection we will decide which words will be the terms in the index. As mentioned above, we don’t want every word to be a term. So, while parsing the Wikipedia articles we will perform the following operations on each page in this order:</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1) Concatenate the title and the text of the page.</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2) Lowercase all words.</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3) Get all tokens, where a token is a string of alphanumeric characters terminated by a non-alphanumeric character.</w:t>
      </w:r>
    </w:p>
    <w:p w14:paraId="6F590BAA" w14:textId="77777777" w:rsidR="00886D86" w:rsidRPr="00886D86" w:rsidRDefault="00886D86" w:rsidP="00886D86">
      <w:pPr>
        <w:widowControl w:val="0"/>
        <w:autoSpaceDE w:val="0"/>
        <w:autoSpaceDN w:val="0"/>
        <w:adjustRightInd w:val="0"/>
        <w:spacing w:after="240" w:line="340" w:lineRule="atLeast"/>
        <w:jc w:val="both"/>
        <w:rPr>
          <w:rFonts w:cs="Times"/>
          <w:color w:val="000000"/>
        </w:rPr>
      </w:pPr>
    </w:p>
    <w:p w14:paraId="46217C08" w14:textId="77777777" w:rsidR="00886D86" w:rsidRPr="00886D86" w:rsidRDefault="00886D86" w:rsidP="00886D86">
      <w:pPr>
        <w:rPr>
          <w:rFonts w:eastAsia="Times New Roman" w:cs="Times New Roman"/>
          <w:lang w:eastAsia="en-GB"/>
        </w:rPr>
      </w:pPr>
      <w:r w:rsidRPr="00886D86">
        <w:rPr>
          <w:rFonts w:eastAsia="Times New Roman" w:cs="Times New Roman"/>
          <w:b/>
          <w:bCs/>
          <w:color w:val="333333"/>
          <w:bdr w:val="none" w:sz="0" w:space="0" w:color="auto" w:frame="1"/>
          <w:shd w:val="clear" w:color="auto" w:fill="FFFFFF"/>
          <w:lang w:eastAsia="en-GB"/>
        </w:rPr>
        <w:t>Building the Inverted Index</w:t>
      </w:r>
      <w:r w:rsidRPr="00886D86">
        <w:rPr>
          <w:rFonts w:eastAsia="Times New Roman" w:cs="Times New Roman"/>
          <w:color w:val="333333"/>
          <w:lang w:eastAsia="en-GB"/>
        </w:rPr>
        <w:br/>
      </w:r>
      <w:r w:rsidRPr="00886D86">
        <w:rPr>
          <w:rFonts w:eastAsia="Times New Roman" w:cs="Times New Roman"/>
          <w:color w:val="333333"/>
          <w:shd w:val="clear" w:color="auto" w:fill="FFFFFF"/>
          <w:lang w:eastAsia="en-GB"/>
        </w:rPr>
        <w:t xml:space="preserve">The inverted index is the main data structure of our search engine. We will use a </w:t>
      </w:r>
      <w:proofErr w:type="spellStart"/>
      <w:proofErr w:type="gramStart"/>
      <w:r w:rsidRPr="00886D86">
        <w:rPr>
          <w:rFonts w:eastAsia="Times New Roman" w:cs="Times New Roman"/>
          <w:color w:val="333333"/>
          <w:shd w:val="clear" w:color="auto" w:fill="FFFFFF"/>
          <w:lang w:eastAsia="en-GB"/>
        </w:rPr>
        <w:t>TreeMap</w:t>
      </w:r>
      <w:proofErr w:type="spellEnd"/>
      <w:r w:rsidRPr="00886D86">
        <w:rPr>
          <w:rFonts w:eastAsia="Times New Roman" w:cs="Times New Roman"/>
          <w:color w:val="333333"/>
          <w:shd w:val="clear" w:color="auto" w:fill="FFFFFF"/>
          <w:lang w:eastAsia="en-GB"/>
        </w:rPr>
        <w:t xml:space="preserve">  to</w:t>
      </w:r>
      <w:proofErr w:type="gramEnd"/>
      <w:r w:rsidRPr="00886D86">
        <w:rPr>
          <w:rFonts w:eastAsia="Times New Roman" w:cs="Times New Roman"/>
          <w:color w:val="333333"/>
          <w:shd w:val="clear" w:color="auto" w:fill="FFFFFF"/>
          <w:lang w:eastAsia="en-GB"/>
        </w:rPr>
        <w:t xml:space="preserve"> store the inverted index in memory. The reason is we will perform lots of lookups (one for every term in the document), and we will also add lots of keys (every term is a key), so we want these operations to be very efficient. Since Maps have average </w:t>
      </w:r>
      <w:proofErr w:type="gramStart"/>
      <w:r w:rsidRPr="00886D86">
        <w:rPr>
          <w:rFonts w:eastAsia="Times New Roman" w:cs="Times New Roman"/>
          <w:color w:val="333333"/>
          <w:shd w:val="clear" w:color="auto" w:fill="FFFFFF"/>
          <w:lang w:eastAsia="en-GB"/>
        </w:rPr>
        <w:t>O(</w:t>
      </w:r>
      <w:proofErr w:type="gramEnd"/>
      <w:r w:rsidRPr="00886D86">
        <w:rPr>
          <w:rFonts w:eastAsia="Times New Roman" w:cs="Times New Roman"/>
          <w:color w:val="333333"/>
          <w:shd w:val="clear" w:color="auto" w:fill="FFFFFF"/>
          <w:lang w:eastAsia="en-GB"/>
        </w:rPr>
        <w:t>1) lookup time and amortized O(1) insertion time, they are very suitable for our needs.</w:t>
      </w:r>
    </w:p>
    <w:p w14:paraId="0DA021BD" w14:textId="77777777" w:rsidR="00886D86" w:rsidRPr="00886D86" w:rsidRDefault="00886D86" w:rsidP="00886D86">
      <w:pPr>
        <w:widowControl w:val="0"/>
        <w:autoSpaceDE w:val="0"/>
        <w:autoSpaceDN w:val="0"/>
        <w:adjustRightInd w:val="0"/>
        <w:spacing w:after="240" w:line="340" w:lineRule="atLeast"/>
        <w:jc w:val="both"/>
        <w:rPr>
          <w:rFonts w:cs="Times"/>
          <w:color w:val="000000"/>
        </w:rPr>
      </w:pPr>
    </w:p>
    <w:p w14:paraId="533B198A" w14:textId="77777777" w:rsidR="009F57AE" w:rsidRDefault="00C12E37" w:rsidP="00886D86">
      <w:pPr>
        <w:jc w:val="both"/>
      </w:pPr>
      <w:r>
        <w:rPr>
          <w:noProof/>
          <w:lang w:eastAsia="en-GB"/>
        </w:rPr>
        <w:drawing>
          <wp:inline distT="0" distB="0" distL="0" distR="0" wp14:anchorId="5585B56F" wp14:editId="058E34DA">
            <wp:extent cx="2794635" cy="1781114"/>
            <wp:effectExtent l="0" t="0" r="0" b="0"/>
            <wp:docPr id="1" name="Picture 1" descr="/Users/ShlokDixit/Desktop/Screen Shot 2016-12-09 at 6.14.35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lokDixit/Desktop/Screen Shot 2016-12-09 at 6.14.35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120" cy="1796082"/>
                    </a:xfrm>
                    <a:prstGeom prst="rect">
                      <a:avLst/>
                    </a:prstGeom>
                    <a:noFill/>
                    <a:ln>
                      <a:noFill/>
                    </a:ln>
                  </pic:spPr>
                </pic:pic>
              </a:graphicData>
            </a:graphic>
          </wp:inline>
        </w:drawing>
      </w:r>
    </w:p>
    <w:p w14:paraId="1D4FA0B8" w14:textId="77777777" w:rsidR="00E733B5" w:rsidRDefault="00E733B5" w:rsidP="00886D86">
      <w:pPr>
        <w:jc w:val="both"/>
      </w:pPr>
      <w:proofErr w:type="spellStart"/>
      <w:r w:rsidRPr="006F0935">
        <w:rPr>
          <w:b/>
        </w:rPr>
        <w:lastRenderedPageBreak/>
        <w:t>Trie</w:t>
      </w:r>
      <w:proofErr w:type="spellEnd"/>
      <w:r w:rsidRPr="006F0935">
        <w:rPr>
          <w:b/>
        </w:rPr>
        <w:t xml:space="preserve"> Based Implementation</w:t>
      </w:r>
      <w:r>
        <w:t>:</w:t>
      </w:r>
    </w:p>
    <w:p w14:paraId="12D587AA" w14:textId="77777777" w:rsidR="006F0935" w:rsidRPr="006F0935" w:rsidRDefault="006F0935" w:rsidP="006F0935">
      <w:pPr>
        <w:widowControl w:val="0"/>
        <w:autoSpaceDE w:val="0"/>
        <w:autoSpaceDN w:val="0"/>
        <w:adjustRightInd w:val="0"/>
        <w:spacing w:after="240" w:line="340" w:lineRule="atLeast"/>
        <w:jc w:val="both"/>
        <w:rPr>
          <w:rFonts w:cs="Times"/>
          <w:color w:val="000000"/>
        </w:rPr>
      </w:pPr>
      <w:r w:rsidRPr="006F0935">
        <w:rPr>
          <w:rFonts w:cs="Times"/>
          <w:color w:val="1A1718"/>
        </w:rPr>
        <w:t xml:space="preserve">When multiple keywords are given and the desired output is the pages contain- </w:t>
      </w:r>
      <w:proofErr w:type="spellStart"/>
      <w:r w:rsidRPr="006F0935">
        <w:rPr>
          <w:rFonts w:cs="Times"/>
          <w:color w:val="1A1718"/>
        </w:rPr>
        <w:t>ing</w:t>
      </w:r>
      <w:proofErr w:type="spellEnd"/>
      <w:r w:rsidRPr="006F0935">
        <w:rPr>
          <w:rFonts w:cs="Times"/>
          <w:color w:val="1A1718"/>
        </w:rPr>
        <w:t xml:space="preserve"> </w:t>
      </w:r>
      <w:r w:rsidRPr="006F0935">
        <w:rPr>
          <w:rFonts w:cs="Times"/>
          <w:i/>
          <w:iCs/>
          <w:color w:val="1A1718"/>
        </w:rPr>
        <w:t xml:space="preserve">all </w:t>
      </w:r>
      <w:r w:rsidRPr="006F0935">
        <w:rPr>
          <w:rFonts w:cs="Times"/>
          <w:color w:val="1A1718"/>
        </w:rPr>
        <w:t xml:space="preserve">the given keywords, we retrieve the occurrence list of each keyword using the </w:t>
      </w:r>
      <w:proofErr w:type="spellStart"/>
      <w:r w:rsidRPr="006F0935">
        <w:rPr>
          <w:rFonts w:cs="Times"/>
          <w:color w:val="1A1718"/>
        </w:rPr>
        <w:t>trie</w:t>
      </w:r>
      <w:proofErr w:type="spellEnd"/>
      <w:r w:rsidRPr="006F0935">
        <w:rPr>
          <w:rFonts w:cs="Times"/>
          <w:color w:val="1A1718"/>
        </w:rPr>
        <w:t xml:space="preserve"> and return their intersection. To facilitate the intersection computation, each occurrence list should be implemented with a sequence sorte</w:t>
      </w:r>
      <w:bookmarkStart w:id="0" w:name="_GoBack"/>
      <w:bookmarkEnd w:id="0"/>
      <w:r w:rsidRPr="006F0935">
        <w:rPr>
          <w:rFonts w:cs="Times"/>
          <w:color w:val="1A1718"/>
        </w:rPr>
        <w:t xml:space="preserve">d by address or with a dictionary, which allows for a simple intersection algorithm </w:t>
      </w:r>
      <w:proofErr w:type="gramStart"/>
      <w:r w:rsidRPr="006F0935">
        <w:rPr>
          <w:rFonts w:cs="Times"/>
          <w:color w:val="1A1718"/>
        </w:rPr>
        <w:t>similar to</w:t>
      </w:r>
      <w:proofErr w:type="gramEnd"/>
      <w:r w:rsidRPr="006F0935">
        <w:rPr>
          <w:rFonts w:cs="Times"/>
          <w:color w:val="1A1718"/>
        </w:rPr>
        <w:t xml:space="preserve"> sorted sequence merging </w:t>
      </w:r>
    </w:p>
    <w:p w14:paraId="24C24FEA" w14:textId="77777777" w:rsidR="006F0935" w:rsidRDefault="006F0935" w:rsidP="00886D86">
      <w:pPr>
        <w:jc w:val="both"/>
      </w:pPr>
    </w:p>
    <w:p w14:paraId="4D807E9A" w14:textId="77777777" w:rsidR="00E733B5" w:rsidRPr="00886D86" w:rsidRDefault="00E733B5" w:rsidP="00886D86">
      <w:pPr>
        <w:jc w:val="both"/>
      </w:pPr>
      <w:r w:rsidRPr="00E733B5">
        <w:drawing>
          <wp:inline distT="0" distB="0" distL="0" distR="0" wp14:anchorId="3B8E3449" wp14:editId="5978AAFC">
            <wp:extent cx="1994535" cy="30564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385" cy="3063872"/>
                    </a:xfrm>
                    <a:prstGeom prst="rect">
                      <a:avLst/>
                    </a:prstGeom>
                  </pic:spPr>
                </pic:pic>
              </a:graphicData>
            </a:graphic>
          </wp:inline>
        </w:drawing>
      </w:r>
    </w:p>
    <w:sectPr w:rsidR="00E733B5" w:rsidRPr="00886D86" w:rsidSect="006A5FD0">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85D00" w14:textId="77777777" w:rsidR="001F178C" w:rsidRDefault="001F178C" w:rsidP="00886D86">
      <w:r>
        <w:separator/>
      </w:r>
    </w:p>
  </w:endnote>
  <w:endnote w:type="continuationSeparator" w:id="0">
    <w:p w14:paraId="3BAD1256" w14:textId="77777777" w:rsidR="001F178C" w:rsidRDefault="001F178C" w:rsidP="0088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B777D" w14:textId="77777777" w:rsidR="001F178C" w:rsidRDefault="001F178C" w:rsidP="00886D86">
      <w:r>
        <w:separator/>
      </w:r>
    </w:p>
  </w:footnote>
  <w:footnote w:type="continuationSeparator" w:id="0">
    <w:p w14:paraId="69529771" w14:textId="77777777" w:rsidR="001F178C" w:rsidRDefault="001F178C" w:rsidP="00886D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40EAF" w14:textId="77777777" w:rsidR="00886D86" w:rsidRDefault="00886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B87E8B"/>
    <w:multiLevelType w:val="hybridMultilevel"/>
    <w:tmpl w:val="FA0E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86"/>
    <w:rsid w:val="001F178C"/>
    <w:rsid w:val="006646C5"/>
    <w:rsid w:val="006A5FD0"/>
    <w:rsid w:val="006F0935"/>
    <w:rsid w:val="00886D86"/>
    <w:rsid w:val="009F57AE"/>
    <w:rsid w:val="00C12E37"/>
    <w:rsid w:val="00E733B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640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D86"/>
    <w:pPr>
      <w:tabs>
        <w:tab w:val="center" w:pos="4513"/>
        <w:tab w:val="right" w:pos="9026"/>
      </w:tabs>
    </w:pPr>
  </w:style>
  <w:style w:type="character" w:customStyle="1" w:styleId="HeaderChar">
    <w:name w:val="Header Char"/>
    <w:basedOn w:val="DefaultParagraphFont"/>
    <w:link w:val="Header"/>
    <w:uiPriority w:val="99"/>
    <w:rsid w:val="00886D86"/>
  </w:style>
  <w:style w:type="paragraph" w:styleId="Footer">
    <w:name w:val="footer"/>
    <w:basedOn w:val="Normal"/>
    <w:link w:val="FooterChar"/>
    <w:uiPriority w:val="99"/>
    <w:unhideWhenUsed/>
    <w:rsid w:val="00886D86"/>
    <w:pPr>
      <w:tabs>
        <w:tab w:val="center" w:pos="4513"/>
        <w:tab w:val="right" w:pos="9026"/>
      </w:tabs>
    </w:pPr>
  </w:style>
  <w:style w:type="character" w:customStyle="1" w:styleId="FooterChar">
    <w:name w:val="Footer Char"/>
    <w:basedOn w:val="DefaultParagraphFont"/>
    <w:link w:val="Footer"/>
    <w:uiPriority w:val="99"/>
    <w:rsid w:val="00886D86"/>
  </w:style>
  <w:style w:type="character" w:customStyle="1" w:styleId="apple-converted-space">
    <w:name w:val="apple-converted-space"/>
    <w:basedOn w:val="DefaultParagraphFont"/>
    <w:rsid w:val="00886D86"/>
  </w:style>
  <w:style w:type="character" w:styleId="Strong">
    <w:name w:val="Strong"/>
    <w:basedOn w:val="DefaultParagraphFont"/>
    <w:uiPriority w:val="22"/>
    <w:qFormat/>
    <w:rsid w:val="00886D86"/>
    <w:rPr>
      <w:b/>
      <w:bCs/>
    </w:rPr>
  </w:style>
  <w:style w:type="paragraph" w:styleId="ListParagraph">
    <w:name w:val="List Paragraph"/>
    <w:basedOn w:val="Normal"/>
    <w:uiPriority w:val="34"/>
    <w:qFormat/>
    <w:rsid w:val="0088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2189">
      <w:bodyDiv w:val="1"/>
      <w:marLeft w:val="0"/>
      <w:marRight w:val="0"/>
      <w:marTop w:val="0"/>
      <w:marBottom w:val="0"/>
      <w:divBdr>
        <w:top w:val="none" w:sz="0" w:space="0" w:color="auto"/>
        <w:left w:val="none" w:sz="0" w:space="0" w:color="auto"/>
        <w:bottom w:val="none" w:sz="0" w:space="0" w:color="auto"/>
        <w:right w:val="none" w:sz="0" w:space="0" w:color="auto"/>
      </w:divBdr>
    </w:div>
    <w:div w:id="798687336">
      <w:bodyDiv w:val="1"/>
      <w:marLeft w:val="0"/>
      <w:marRight w:val="0"/>
      <w:marTop w:val="0"/>
      <w:marBottom w:val="0"/>
      <w:divBdr>
        <w:top w:val="none" w:sz="0" w:space="0" w:color="auto"/>
        <w:left w:val="none" w:sz="0" w:space="0" w:color="auto"/>
        <w:bottom w:val="none" w:sz="0" w:space="0" w:color="auto"/>
        <w:right w:val="none" w:sz="0" w:space="0" w:color="auto"/>
      </w:divBdr>
    </w:div>
    <w:div w:id="1044789999">
      <w:bodyDiv w:val="1"/>
      <w:marLeft w:val="0"/>
      <w:marRight w:val="0"/>
      <w:marTop w:val="0"/>
      <w:marBottom w:val="0"/>
      <w:divBdr>
        <w:top w:val="none" w:sz="0" w:space="0" w:color="auto"/>
        <w:left w:val="none" w:sz="0" w:space="0" w:color="auto"/>
        <w:bottom w:val="none" w:sz="0" w:space="0" w:color="auto"/>
        <w:right w:val="none" w:sz="0" w:space="0" w:color="auto"/>
      </w:divBdr>
    </w:div>
    <w:div w:id="1725056297">
      <w:bodyDiv w:val="1"/>
      <w:marLeft w:val="0"/>
      <w:marRight w:val="0"/>
      <w:marTop w:val="0"/>
      <w:marBottom w:val="0"/>
      <w:divBdr>
        <w:top w:val="none" w:sz="0" w:space="0" w:color="auto"/>
        <w:left w:val="none" w:sz="0" w:space="0" w:color="auto"/>
        <w:bottom w:val="none" w:sz="0" w:space="0" w:color="auto"/>
        <w:right w:val="none" w:sz="0" w:space="0" w:color="auto"/>
      </w:divBdr>
    </w:div>
    <w:div w:id="1728264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tif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340</Words>
  <Characters>1939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Dixit</dc:creator>
  <cp:keywords/>
  <dc:description/>
  <cp:lastModifiedBy>Shlok Dixit</cp:lastModifiedBy>
  <cp:revision>1</cp:revision>
  <dcterms:created xsi:type="dcterms:W3CDTF">2016-12-09T23:04:00Z</dcterms:created>
  <dcterms:modified xsi:type="dcterms:W3CDTF">2016-12-09T23:18:00Z</dcterms:modified>
</cp:coreProperties>
</file>