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Daily Shield SPF 50</w:t>
      </w:r>
    </w:p>
    <w:p>
      <w:r>
        <w:t xml:space="preserve">Meet Daily Shield SPF 50, the lightweight sunscreen for whitening and everyday protection. Visible results guaranteed.</w:t>
      </w:r>
    </w:p>
    <w:p>
      <w:r>
        <w:t xml:space="preserve">Its niacinamide blend treats acne while it protects, and it is water-resistant for 40 minutes.</w:t>
      </w:r>
    </w:p>
    <w:p>
      <w:r>
        <w:t xml:space="preserve">₹649 for 50 ml. Reapply every 2 hours, and after swimming or sweating.</w:t>
      </w:r>
    </w:p>
  </w:body>
</w:document>
</file>