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Infrastructure Allocation Request</w:t>
      </w:r>
    </w:p>
    <w:p>
      <w:pPr>
        <w:spacing w:after="240"/>
      </w:pPr>
      <w:r>
        <w:rPr>
          <w:color w:val="595959"/>
        </w:rPr>
        <w:t xml:space="preserve">Reward360 Warehouse — Gate Register (Visitor Entry/Exit)</w:t>
      </w:r>
    </w:p>
    <w:p>
      <w:pPr>
        <w:pStyle w:val="Heading1"/>
        <w:spacing w:after="120" w:before="280"/>
      </w:pPr>
      <w:r>
        <w:t xml:space="preserve">Description</w:t>
      </w:r>
    </w:p>
    <w:p>
      <w:pPr>
        <w:spacing w:after="120"/>
      </w:pPr>
      <w:r>
        <w:t xml:space="preserve">Requesting AWS resources to run the Gate Register (visitor entry/exit tracking) inside the existing company dashboard. Only the gate feature is included — who came in, who left, when, and their details; nothing else from the Warehouse app.</w:t>
      </w:r>
    </w:p>
    <w:p>
      <w:pPr>
        <w:spacing w:after="120"/>
      </w:pPr>
      <w:r>
        <w:t xml:space="preserve">Business need: a real, provisioned environment so the security guard and the approver can use the feature daily, rather than it running on a local development machine. Source control and deployment go through the company GitHub, in coordination with the DevOps team.</w:t>
      </w:r>
    </w:p>
    <w:p>
      <w:pPr>
        <w:pStyle w:val="Heading1"/>
        <w:spacing w:after="120" w:before="280"/>
      </w:pPr>
      <w:r>
        <w:t xml:space="preserve">Action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200"/>
        <w:gridCol w:w="2700"/>
        <w:gridCol w:w="2426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AWS Service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Minimum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Backend API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EC2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t3.micro (2 vCPU, 1 GB RAM), Ubuntu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One instance, ports 80 and 443 open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RDS PostgreSQL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db.t3.micro, 20 GB, 7-day backups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Or the dashboard's existing RDS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Photo storage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S3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1 private bucket, ~5 GB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Public access blocked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IAM role on EC2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Read/write to the photo bucket only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HTTPS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Nginx + Let's Encrypt on EC2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 subdomain for the API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Phone camera needs HTTPS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None extra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Screens go into the existing dashboard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Login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Existing dashboard login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-</w:t>
            </w:r>
          </w:p>
        </w:tc>
        <w:tc>
          <w:tcPr>
            <w:tcW w:type="dxa" w:w="2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2 user accounts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Region:</w:t>
      </w:r>
      <w:r>
        <w:t xml:space="preserve"> ap-south-1 (Mumbai), closest to the warehouse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Environment:</w:t>
      </w:r>
      <w:r>
        <w:t xml:space="preserve"> shared for testing and production, or separated, per DevOps' standard practice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control:</w:t>
      </w:r>
      <w:r>
        <w:t xml:space="preserve"> company GitHub — repository R360-warehouse</w:t>
      </w:r>
    </w:p>
    <w:p>
      <w:pPr>
        <w:pStyle w:val="Heading1"/>
        <w:spacing w:after="120" w:before="280"/>
      </w:pPr>
      <w:r>
        <w:t xml:space="preserve">Impact Assessment</w:t>
      </w:r>
    </w:p>
    <w:p>
      <w:pPr>
        <w:spacing w:after="120"/>
      </w:pPr>
      <w:r>
        <w:t xml:space="preserve">The system's expected operating characteristics, so DevOps can size and provision accordingly — no gate infrastructure exists today to be affected: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Users:</w:t>
      </w:r>
      <w:r>
        <w:t xml:space="preserve"> 2 — 1 security guard, 1 approver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Load:</w:t>
      </w:r>
      <w:r>
        <w:t xml:space="preserve"> low — up to ~100 entries a day, used from a phone or desktop browser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Traffic pattern:</w:t>
      </w:r>
      <w:r>
        <w:t xml:space="preserve"> small API calls from the guard's and approver's browsers, plus one ID photo upload (~200 KB) per new visitor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Storage growth:</w:t>
      </w:r>
      <w:r>
        <w:t xml:space="preserve"> ~5 GB of photos and a small, slowly growing database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Network:</w:t>
      </w:r>
      <w:r>
        <w:t xml:space="preserve"> the database and bucket are private; only the EC2 instance reaches them. No load balancer, cache or extra servers are needed at this scale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Cost:</w:t>
      </w:r>
      <w:r>
        <w:t xml:space="preserve"> ~$26 per month (EC2 ~$8, RDS ~$17, S3 under $1); about $9 if the existing RDS is reused</w:t>
      </w:r>
    </w:p>
    <w:p>
      <w:pPr>
        <w:spacing w:after="120"/>
      </w:pPr>
      <w:r>
        <w:t xml:space="preserve">Standard security and monitoring (VPC isolation, CloudWatch/CloudTrail logging) is left to DevOps' own baseline for the organization and is welcome if part of it.</w:t>
      </w:r>
    </w:p>
    <w:p>
      <w:pPr>
        <w:pStyle w:val="Heading1"/>
        <w:spacing w:after="120" w:before="280"/>
      </w:pPr>
      <w:r>
        <w:t xml:space="preserve">Rollback Plan</w:t>
      </w:r>
    </w:p>
    <w:p>
      <w:pPr>
        <w:spacing w:after="120"/>
      </w:pPr>
      <w:r>
        <w:t xml:space="preserve">Not applicable as a deployment rollback — this is a resource provisioning request, not a release. If the resources prove unnecessary or oversized, they can be deprovisioned or resized directly in AWS, with no application-level rollback required.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2E5597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2026-10-05T09:19:06.864Z</dcterms:created>
  <dcterms:modified xsi:type="dcterms:W3CDTF">2026-10-05T09:19:06.864Z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