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E93" w14:textId="77777777" w:rsidR="00381149" w:rsidRPr="00381149" w:rsidRDefault="00381149" w:rsidP="00381149">
      <w:pPr>
        <w:bidi/>
        <w:rPr>
          <w:b/>
          <w:bCs/>
          <w:color w:val="FF0000"/>
          <w:sz w:val="28"/>
          <w:szCs w:val="28"/>
          <w:u w:val="single"/>
        </w:rPr>
      </w:pPr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 xml:space="preserve">כל מיני דברים שלא היו מוגדרים בפירוט </w:t>
      </w:r>
      <w:proofErr w:type="spellStart"/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>הפרוייקט</w:t>
      </w:r>
      <w:proofErr w:type="spellEnd"/>
      <w:r w:rsidRPr="00381149">
        <w:rPr>
          <w:rFonts w:cs="Arial"/>
          <w:b/>
          <w:bCs/>
          <w:color w:val="FF0000"/>
          <w:sz w:val="28"/>
          <w:szCs w:val="28"/>
          <w:u w:val="single"/>
          <w:rtl/>
        </w:rPr>
        <w:t xml:space="preserve"> ומימשתי לפי שיקול דעתי:</w:t>
      </w:r>
    </w:p>
    <w:p w14:paraId="3E3FA974" w14:textId="77777777" w:rsidR="00381149" w:rsidRPr="00381149" w:rsidRDefault="00381149" w:rsidP="00381149">
      <w:pPr>
        <w:bidi/>
        <w:rPr>
          <w:sz w:val="28"/>
          <w:szCs w:val="28"/>
        </w:rPr>
      </w:pPr>
    </w:p>
    <w:p w14:paraId="2B54AEFE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1. </w:t>
      </w:r>
      <w:r w:rsidRPr="00381149">
        <w:rPr>
          <w:rFonts w:cs="Arial"/>
          <w:sz w:val="28"/>
          <w:szCs w:val="28"/>
          <w:u w:val="single"/>
          <w:rtl/>
        </w:rPr>
        <w:t>במקרה של פקודת קפיצה (</w:t>
      </w:r>
      <w:r w:rsidRPr="00381149">
        <w:rPr>
          <w:sz w:val="28"/>
          <w:szCs w:val="28"/>
          <w:u w:val="single"/>
        </w:rPr>
        <w:t>JMP/BNE/JSR</w:t>
      </w:r>
      <w:r w:rsidRPr="00381149">
        <w:rPr>
          <w:rFonts w:cs="Arial"/>
          <w:sz w:val="28"/>
          <w:szCs w:val="28"/>
          <w:u w:val="single"/>
          <w:rtl/>
        </w:rPr>
        <w:t>) הקידוד של הפקודה יהיה להלן:</w:t>
      </w:r>
    </w:p>
    <w:p w14:paraId="6ACA16AB" w14:textId="77777777" w:rsidR="00381149" w:rsidRPr="00381149" w:rsidRDefault="00381149" w:rsidP="00381149">
      <w:pPr>
        <w:bidi/>
        <w:rPr>
          <w:sz w:val="28"/>
          <w:szCs w:val="28"/>
        </w:rPr>
      </w:pPr>
      <w:proofErr w:type="spellStart"/>
      <w:r w:rsidRPr="00381149">
        <w:rPr>
          <w:sz w:val="28"/>
          <w:szCs w:val="28"/>
        </w:rPr>
        <w:t>i</w:t>
      </w:r>
      <w:proofErr w:type="spellEnd"/>
      <w:r w:rsidRPr="00381149">
        <w:rPr>
          <w:rFonts w:cs="Arial"/>
          <w:sz w:val="28"/>
          <w:szCs w:val="28"/>
          <w:rtl/>
        </w:rPr>
        <w:t>) המילה הראשונה של הפקודה</w:t>
      </w:r>
    </w:p>
    <w:p w14:paraId="69F32807" w14:textId="77777777" w:rsidR="00381149" w:rsidRDefault="00381149" w:rsidP="00381149">
      <w:pPr>
        <w:bidi/>
        <w:rPr>
          <w:sz w:val="28"/>
          <w:szCs w:val="28"/>
          <w:rtl/>
        </w:rPr>
      </w:pPr>
      <w:r w:rsidRPr="00381149">
        <w:rPr>
          <w:sz w:val="28"/>
          <w:szCs w:val="28"/>
        </w:rPr>
        <w:t>ii</w:t>
      </w:r>
      <w:r w:rsidRPr="00381149">
        <w:rPr>
          <w:rFonts w:cs="Arial"/>
          <w:sz w:val="28"/>
          <w:szCs w:val="28"/>
          <w:rtl/>
        </w:rPr>
        <w:t xml:space="preserve">) </w:t>
      </w:r>
    </w:p>
    <w:p w14:paraId="293A30E2" w14:textId="52851DB0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>במידה והפרמטר של הכתובת לקפיצה הוא תווית - המילה השנייה תהיה כתובת התווית (ב-12 הסיביות השמאליות של המילה)</w:t>
      </w:r>
      <w:r>
        <w:rPr>
          <w:rFonts w:cs="Arial" w:hint="cs"/>
          <w:sz w:val="28"/>
          <w:szCs w:val="28"/>
          <w:rtl/>
        </w:rPr>
        <w:t xml:space="preserve"> + 2 סיביות </w:t>
      </w:r>
      <w:r>
        <w:rPr>
          <w:rFonts w:cs="Arial" w:hint="cs"/>
          <w:sz w:val="28"/>
          <w:szCs w:val="28"/>
        </w:rPr>
        <w:t>ARE</w:t>
      </w:r>
      <w:r w:rsidRPr="00381149">
        <w:rPr>
          <w:rFonts w:cs="Arial"/>
          <w:sz w:val="28"/>
          <w:szCs w:val="28"/>
          <w:rtl/>
        </w:rPr>
        <w:t xml:space="preserve"> (אם מדובר בתווית חיצונית אז כיוון שאין לנו את הכתובת שלה, הסיביות של הכתובת פשוט יהיו מלאות באפסים)</w:t>
      </w:r>
      <w:r>
        <w:rPr>
          <w:rFonts w:hint="cs"/>
          <w:sz w:val="28"/>
          <w:szCs w:val="28"/>
          <w:rtl/>
        </w:rPr>
        <w:t>.</w:t>
      </w:r>
    </w:p>
    <w:p w14:paraId="0A82279F" w14:textId="02DC83FC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במידה והפרמטר של הכתובת לקפיצה הוא רגיסטר - המילה השנייה תהיה מספר הרגיסטר + סיביות </w:t>
      </w:r>
      <w:r w:rsidRPr="00381149">
        <w:rPr>
          <w:sz w:val="28"/>
          <w:szCs w:val="28"/>
        </w:rPr>
        <w:t>ARE</w:t>
      </w:r>
      <w:r>
        <w:rPr>
          <w:rFonts w:hint="cs"/>
          <w:sz w:val="28"/>
          <w:szCs w:val="28"/>
          <w:rtl/>
        </w:rPr>
        <w:t>.</w:t>
      </w:r>
    </w:p>
    <w:p w14:paraId="3E36A679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במידה והפרמטר של הכתבות לקפיצה הוא מספר (שקיים עבורו ייצוג ב-12 סיביות) - </w:t>
      </w:r>
    </w:p>
    <w:p w14:paraId="519D5423" w14:textId="77777777" w:rsidR="00381149" w:rsidRPr="00381149" w:rsidRDefault="00381149" w:rsidP="00381149">
      <w:pPr>
        <w:bidi/>
        <w:rPr>
          <w:sz w:val="28"/>
          <w:szCs w:val="28"/>
        </w:rPr>
      </w:pPr>
      <w:r w:rsidRPr="00381149">
        <w:rPr>
          <w:rFonts w:cs="Arial"/>
          <w:sz w:val="28"/>
          <w:szCs w:val="28"/>
          <w:rtl/>
        </w:rPr>
        <w:t xml:space="preserve">המילה השנייה תהיה המספר עצמו (מיוצג ב-12 סיביות) + 2 סיביות </w:t>
      </w:r>
      <w:r w:rsidRPr="00381149">
        <w:rPr>
          <w:sz w:val="28"/>
          <w:szCs w:val="28"/>
        </w:rPr>
        <w:t>ARE</w:t>
      </w:r>
      <w:r w:rsidRPr="00381149">
        <w:rPr>
          <w:rFonts w:cs="Arial"/>
          <w:sz w:val="28"/>
          <w:szCs w:val="28"/>
          <w:rtl/>
        </w:rPr>
        <w:t>.</w:t>
      </w:r>
    </w:p>
    <w:p w14:paraId="1BB196F0" w14:textId="77777777" w:rsidR="00381149" w:rsidRPr="00381149" w:rsidRDefault="00381149" w:rsidP="00381149">
      <w:pPr>
        <w:bidi/>
        <w:rPr>
          <w:sz w:val="28"/>
          <w:szCs w:val="28"/>
        </w:rPr>
      </w:pPr>
    </w:p>
    <w:p w14:paraId="46EB4FB7" w14:textId="400EE162" w:rsidR="00111F08" w:rsidRDefault="00381149" w:rsidP="00381149">
      <w:pPr>
        <w:bidi/>
        <w:rPr>
          <w:rFonts w:cs="Arial"/>
          <w:sz w:val="28"/>
          <w:szCs w:val="28"/>
        </w:rPr>
      </w:pPr>
      <w:r w:rsidRPr="00381149">
        <w:rPr>
          <w:sz w:val="28"/>
          <w:szCs w:val="28"/>
        </w:rPr>
        <w:t>iii</w:t>
      </w:r>
      <w:r w:rsidRPr="00381149">
        <w:rPr>
          <w:rFonts w:cs="Arial"/>
          <w:sz w:val="28"/>
          <w:szCs w:val="28"/>
          <w:rtl/>
        </w:rPr>
        <w:t>) במידה ויש לפקודת הקפיצה פרמטרים (</w:t>
      </w:r>
      <w:r w:rsidR="008911CE">
        <w:rPr>
          <w:rFonts w:cs="Arial" w:hint="cs"/>
          <w:sz w:val="28"/>
          <w:szCs w:val="28"/>
          <w:rtl/>
        </w:rPr>
        <w:t xml:space="preserve">עד 2, אפשר גם פרמטר אחד) </w:t>
      </w:r>
      <w:r w:rsidRPr="00381149">
        <w:rPr>
          <w:rFonts w:cs="Arial"/>
          <w:sz w:val="28"/>
          <w:szCs w:val="28"/>
          <w:rtl/>
        </w:rPr>
        <w:t>כל אחד מה</w:t>
      </w:r>
      <w:r w:rsidR="002E7E21">
        <w:rPr>
          <w:rFonts w:cs="Arial" w:hint="cs"/>
          <w:sz w:val="28"/>
          <w:szCs w:val="28"/>
          <w:rtl/>
        </w:rPr>
        <w:t>פרמטרי</w:t>
      </w:r>
      <w:r w:rsidRPr="00381149">
        <w:rPr>
          <w:rFonts w:cs="Arial"/>
          <w:sz w:val="28"/>
          <w:szCs w:val="28"/>
          <w:rtl/>
        </w:rPr>
        <w:t xml:space="preserve">ם יקודד במילה נפרדת לפי שיטת </w:t>
      </w:r>
      <w:proofErr w:type="spellStart"/>
      <w:r w:rsidRPr="00381149">
        <w:rPr>
          <w:rFonts w:cs="Arial"/>
          <w:sz w:val="28"/>
          <w:szCs w:val="28"/>
          <w:rtl/>
        </w:rPr>
        <w:t>המיעון</w:t>
      </w:r>
      <w:proofErr w:type="spellEnd"/>
      <w:r w:rsidRPr="00381149">
        <w:rPr>
          <w:rFonts w:cs="Arial"/>
          <w:sz w:val="28"/>
          <w:szCs w:val="28"/>
          <w:rtl/>
        </w:rPr>
        <w:t xml:space="preserve"> שלו (אלא אם </w:t>
      </w:r>
      <w:r w:rsidR="00C603E8">
        <w:rPr>
          <w:rFonts w:cs="Arial" w:hint="cs"/>
          <w:sz w:val="28"/>
          <w:szCs w:val="28"/>
          <w:rtl/>
        </w:rPr>
        <w:t>יש שני פרמטרים ו</w:t>
      </w:r>
      <w:r w:rsidRPr="00381149">
        <w:rPr>
          <w:rFonts w:cs="Arial"/>
          <w:sz w:val="28"/>
          <w:szCs w:val="28"/>
          <w:rtl/>
        </w:rPr>
        <w:t>שניהם רגיסטרים ואז הם יחלקו מילה משותפת)</w:t>
      </w:r>
    </w:p>
    <w:p w14:paraId="15E93A15" w14:textId="2F65E410" w:rsidR="00616020" w:rsidRDefault="00616020" w:rsidP="00616020">
      <w:pPr>
        <w:bidi/>
        <w:rPr>
          <w:rFonts w:cs="Arial"/>
          <w:sz w:val="28"/>
          <w:szCs w:val="28"/>
        </w:rPr>
      </w:pPr>
    </w:p>
    <w:p w14:paraId="72EB08A2" w14:textId="7F1D74E4" w:rsidR="00616020" w:rsidRDefault="00616020" w:rsidP="00616020">
      <w:pPr>
        <w:bidi/>
        <w:rPr>
          <w:rFonts w:cs="Arial"/>
          <w:sz w:val="28"/>
          <w:szCs w:val="28"/>
          <w:lang w:val="en-US"/>
        </w:rPr>
      </w:pPr>
      <w:r w:rsidRPr="00616020">
        <w:rPr>
          <w:rFonts w:cs="Arial" w:hint="cs"/>
          <w:sz w:val="28"/>
          <w:szCs w:val="28"/>
          <w:highlight w:val="yellow"/>
          <w:rtl/>
          <w:lang w:val="en-US"/>
        </w:rPr>
        <w:t>לעצמי</w:t>
      </w:r>
      <w:r w:rsidRPr="00616020">
        <w:rPr>
          <w:rFonts w:cs="Arial" w:hint="cs"/>
          <w:sz w:val="28"/>
          <w:szCs w:val="28"/>
          <w:highlight w:val="yellow"/>
          <w:lang w:val="en-US"/>
        </w:rPr>
        <w:t xml:space="preserve"> </w:t>
      </w:r>
      <w:r w:rsidRPr="00616020">
        <w:rPr>
          <w:rFonts w:cs="Arial" w:hint="cs"/>
          <w:sz w:val="28"/>
          <w:szCs w:val="28"/>
          <w:highlight w:val="yellow"/>
          <w:rtl/>
          <w:lang w:val="en-US"/>
        </w:rPr>
        <w:t>(לתעד בקוד):</w:t>
      </w:r>
      <w:r w:rsidRPr="00616020">
        <w:rPr>
          <w:rFonts w:cs="Arial" w:hint="cs"/>
          <w:sz w:val="28"/>
          <w:szCs w:val="28"/>
          <w:highlight w:val="yellow"/>
          <w:lang w:val="en-US"/>
        </w:rPr>
        <w:t xml:space="preserve"> </w:t>
      </w:r>
      <w:r w:rsidRPr="00616020">
        <w:rPr>
          <w:rFonts w:cs="Arial" w:hint="cs"/>
          <w:sz w:val="28"/>
          <w:szCs w:val="28"/>
          <w:highlight w:val="yellow"/>
          <w:rtl/>
          <w:lang w:val="en-US"/>
        </w:rPr>
        <w:t xml:space="preserve">במקרה של פקודת קפיצה השדות </w:t>
      </w:r>
      <w:proofErr w:type="spellStart"/>
      <w:r w:rsidRPr="00616020">
        <w:rPr>
          <w:rFonts w:cs="Arial"/>
          <w:sz w:val="28"/>
          <w:szCs w:val="28"/>
          <w:highlight w:val="yellow"/>
          <w:lang w:val="en-US"/>
        </w:rPr>
        <w:t>srcParameter</w:t>
      </w:r>
      <w:proofErr w:type="spellEnd"/>
      <w:r w:rsidRPr="00616020">
        <w:rPr>
          <w:rFonts w:cs="Arial" w:hint="cs"/>
          <w:sz w:val="28"/>
          <w:szCs w:val="28"/>
          <w:highlight w:val="yellow"/>
          <w:rtl/>
          <w:lang w:val="en-US"/>
        </w:rPr>
        <w:t xml:space="preserve"> ו- </w:t>
      </w:r>
      <w:proofErr w:type="spellStart"/>
      <w:r w:rsidRPr="00616020">
        <w:rPr>
          <w:rFonts w:cs="Arial"/>
          <w:sz w:val="28"/>
          <w:szCs w:val="28"/>
          <w:highlight w:val="yellow"/>
          <w:lang w:val="en-US"/>
        </w:rPr>
        <w:t>destParameter</w:t>
      </w:r>
      <w:proofErr w:type="spellEnd"/>
      <w:r w:rsidRPr="00616020">
        <w:rPr>
          <w:rFonts w:cs="Arial" w:hint="cs"/>
          <w:sz w:val="28"/>
          <w:szCs w:val="28"/>
          <w:highlight w:val="yellow"/>
          <w:rtl/>
          <w:lang w:val="en-US"/>
        </w:rPr>
        <w:t xml:space="preserve"> תופסים את התפקיד של הפרמטר הראשון והשני בהתאמה</w:t>
      </w:r>
    </w:p>
    <w:p w14:paraId="281A5314" w14:textId="48F2A050" w:rsidR="00372334" w:rsidRPr="00616020" w:rsidRDefault="00372334" w:rsidP="00372334">
      <w:pPr>
        <w:bidi/>
        <w:rPr>
          <w:rFonts w:hint="cs"/>
          <w:sz w:val="28"/>
          <w:szCs w:val="28"/>
          <w:rtl/>
          <w:lang w:val="en-US"/>
        </w:rPr>
      </w:pPr>
      <w:r w:rsidRPr="00372334">
        <w:rPr>
          <w:rFonts w:cs="Arial" w:hint="cs"/>
          <w:sz w:val="28"/>
          <w:szCs w:val="28"/>
          <w:highlight w:val="yellow"/>
          <w:rtl/>
          <w:lang w:val="en-US"/>
        </w:rPr>
        <w:t xml:space="preserve">לבדוק אם כששמים רגיסטר או </w:t>
      </w:r>
      <w:proofErr w:type="spellStart"/>
      <w:r w:rsidRPr="00372334">
        <w:rPr>
          <w:rFonts w:cs="Arial" w:hint="cs"/>
          <w:sz w:val="28"/>
          <w:szCs w:val="28"/>
          <w:highlight w:val="yellow"/>
          <w:rtl/>
          <w:lang w:val="en-US"/>
        </w:rPr>
        <w:t>מיידי</w:t>
      </w:r>
      <w:proofErr w:type="spellEnd"/>
      <w:r w:rsidRPr="00372334">
        <w:rPr>
          <w:rFonts w:cs="Arial" w:hint="cs"/>
          <w:sz w:val="28"/>
          <w:szCs w:val="28"/>
          <w:highlight w:val="yellow"/>
          <w:rtl/>
          <w:lang w:val="en-US"/>
        </w:rPr>
        <w:t xml:space="preserve"> בתור פרמטר קפיצה בפקודת קפיצה הקידוד פועל כמו שצריך.</w:t>
      </w:r>
    </w:p>
    <w:sectPr w:rsidR="00372334" w:rsidRPr="0061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EC"/>
    <w:rsid w:val="00111F08"/>
    <w:rsid w:val="002E7E21"/>
    <w:rsid w:val="00372334"/>
    <w:rsid w:val="00381149"/>
    <w:rsid w:val="005D4DEC"/>
    <w:rsid w:val="00616020"/>
    <w:rsid w:val="008911CE"/>
    <w:rsid w:val="00C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FF5A"/>
  <w15:chartTrackingRefBased/>
  <w15:docId w15:val="{423735BA-FD41-4421-8DCD-EFDE5790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7</cp:revision>
  <dcterms:created xsi:type="dcterms:W3CDTF">2023-03-18T15:06:00Z</dcterms:created>
  <dcterms:modified xsi:type="dcterms:W3CDTF">2023-03-19T22:38:00Z</dcterms:modified>
</cp:coreProperties>
</file>