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bidi w:val="1"/>
        <w:spacing w:before="160" w:after="0"/>
        <w:ind w:hanging="0" w:left="284" w:right="284"/>
        <w:jc w:val="left"/>
        <w:rPr>
          <w:rFonts w:ascii="Arial" w:hAnsi="Arial" w:cs="Arial"/>
          <w:sz w:val="32"/>
          <w:szCs w:val="32"/>
          <w:lang w:bidi="he-IL"/>
        </w:rPr>
      </w:pPr>
      <w:r>
        <w:rPr>
          <w:rFonts w:cs="Arial" w:ascii="Arial" w:hAnsi="Arial"/>
          <w:sz w:val="32"/>
          <w:szCs w:val="32"/>
          <w:rtl w:val="true"/>
          <w:lang w:bidi="he-IL"/>
        </w:rPr>
      </w:r>
    </w:p>
    <w:p>
      <w:pPr>
        <w:pStyle w:val="Normal"/>
        <w:bidi w:val="1"/>
        <w:ind w:hanging="0" w:left="284" w:right="284"/>
        <w:jc w:val="left"/>
        <w:rPr>
          <w:rFonts w:ascii="Arial" w:hAnsi="Arial" w:cs="Arial"/>
          <w:sz w:val="32"/>
          <w:szCs w:val="32"/>
          <w:lang w:bidi="he-IL"/>
        </w:rPr>
      </w:pPr>
      <w:r>
        <w:rPr>
          <w:rFonts w:cs="Arial" w:ascii="Arial" w:hAnsi="Arial"/>
          <w:sz w:val="32"/>
          <w:szCs w:val="32"/>
          <w:rtl w:val="true"/>
          <w:lang w:bidi="he-IL"/>
        </w:rPr>
      </w:r>
    </w:p>
    <w:p>
      <w:pPr>
        <w:pStyle w:val="Normal"/>
        <w:bidi w:val="1"/>
        <w:ind w:hanging="0" w:left="284" w:right="284"/>
        <w:jc w:val="left"/>
        <w:rPr>
          <w:rFonts w:ascii="Arial" w:hAnsi="Arial" w:cs="Arial"/>
          <w:sz w:val="44"/>
          <w:szCs w:val="32"/>
        </w:rPr>
      </w:pPr>
      <w:r>
        <w:rPr>
          <w:rFonts w:ascii="Arial" w:hAnsi="Arial"/>
          <w:sz w:val="32"/>
          <w:szCs w:val="32"/>
          <w:rtl w:val="true"/>
          <w:lang w:bidi="he-IL"/>
        </w:rPr>
        <w:t xml:space="preserve">חלופה מערכות הגנת סייבר במקצוע </w:t>
      </w:r>
      <w:r>
        <w:rPr>
          <w:rFonts w:cs="Arial" w:ascii="Arial" w:hAnsi="Arial"/>
          <w:sz w:val="32"/>
          <w:szCs w:val="32"/>
          <w:rtl w:val="true"/>
        </w:rPr>
        <w:t>"</w:t>
      </w:r>
      <w:r>
        <w:rPr>
          <w:rFonts w:ascii="Arial" w:hAnsi="Arial"/>
          <w:sz w:val="32"/>
          <w:szCs w:val="32"/>
          <w:rtl w:val="true"/>
          <w:lang w:bidi="he-IL"/>
        </w:rPr>
        <w:t>תכנון ותכנות מערכות</w:t>
      </w:r>
      <w:r>
        <w:rPr>
          <w:rFonts w:cs="Arial" w:ascii="Arial" w:hAnsi="Arial"/>
          <w:sz w:val="32"/>
          <w:szCs w:val="32"/>
          <w:rtl w:val="true"/>
        </w:rPr>
        <w:t>"</w:t>
      </w:r>
      <w:r>
        <w:rPr>
          <w:rFonts w:cs="Arial" w:ascii="Arial" w:hAnsi="Arial"/>
          <w:sz w:val="32"/>
          <w:szCs w:val="32"/>
          <w:rtl w:val="true"/>
          <w:lang w:bidi="he-IL"/>
        </w:rPr>
        <w:t xml:space="preserve"> </w:t>
      </w:r>
      <w:r>
        <w:rPr>
          <w:rFonts w:cs="Arial" w:ascii="Arial" w:hAnsi="Arial"/>
          <w:sz w:val="32"/>
          <w:szCs w:val="32"/>
          <w:rtl w:val="true"/>
        </w:rPr>
        <w:t>-</w:t>
      </w:r>
      <w:r>
        <w:rPr>
          <w:rFonts w:cs="Arial" w:ascii="Arial" w:hAnsi="Arial"/>
          <w:sz w:val="32"/>
          <w:szCs w:val="32"/>
          <w:rtl w:val="true"/>
          <w:lang w:bidi="he-IL"/>
        </w:rPr>
        <w:t xml:space="preserve"> </w:t>
      </w:r>
      <w:r>
        <w:rPr>
          <w:rFonts w:ascii="Arial" w:hAnsi="Arial"/>
          <w:sz w:val="32"/>
          <w:szCs w:val="32"/>
          <w:rtl w:val="true"/>
          <w:lang w:bidi="he-IL"/>
        </w:rPr>
        <w:t xml:space="preserve">הערכה לעבודת גמר </w:t>
      </w:r>
      <w:r>
        <w:rPr>
          <w:rFonts w:cs="Arial" w:ascii="Arial" w:hAnsi="Arial"/>
          <w:sz w:val="32"/>
          <w:szCs w:val="32"/>
        </w:rPr>
        <w:t>5</w:t>
      </w:r>
      <w:r>
        <w:rPr>
          <w:rFonts w:cs="Arial" w:ascii="Arial" w:hAnsi="Arial"/>
          <w:sz w:val="32"/>
          <w:szCs w:val="32"/>
          <w:rtl w:val="true"/>
        </w:rPr>
        <w:t>)</w:t>
      </w:r>
      <w:r>
        <w:rPr>
          <w:rFonts w:cs="Arial" w:ascii="Arial" w:hAnsi="Arial"/>
          <w:sz w:val="32"/>
          <w:szCs w:val="32"/>
          <w:rtl w:val="true"/>
          <w:lang w:bidi="he-IL"/>
        </w:rPr>
        <w:t xml:space="preserve"> </w:t>
      </w:r>
      <w:r>
        <w:rPr>
          <w:rFonts w:ascii="Arial" w:hAnsi="Arial"/>
          <w:sz w:val="32"/>
          <w:szCs w:val="32"/>
          <w:rtl w:val="true"/>
          <w:lang w:bidi="he-IL"/>
        </w:rPr>
        <w:t>יחידות לימוד</w:t>
      </w:r>
      <w:r>
        <w:rPr>
          <w:rFonts w:cs="Arial" w:ascii="Arial" w:hAnsi="Arial"/>
          <w:sz w:val="32"/>
          <w:szCs w:val="32"/>
          <w:rtl w:val="true"/>
        </w:rPr>
        <w:t>(</w:t>
      </w:r>
      <w:r>
        <w:rPr>
          <w:rFonts w:cs="Arial" w:ascii="Arial" w:hAnsi="Arial"/>
          <w:sz w:val="32"/>
          <w:szCs w:val="32"/>
          <w:rtl w:val="true"/>
          <w:lang w:bidi="he-IL"/>
        </w:rPr>
        <w:t xml:space="preserve"> </w:t>
      </w:r>
      <w:r>
        <w:rPr>
          <w:rFonts w:cs="Arial" w:ascii="Arial" w:hAnsi="Arial"/>
          <w:sz w:val="32"/>
          <w:szCs w:val="32"/>
          <w:rtl w:val="true"/>
        </w:rPr>
        <w:t>–</w:t>
      </w:r>
      <w:r>
        <w:rPr>
          <w:rFonts w:cs="Arial" w:ascii="Arial" w:hAnsi="Arial"/>
          <w:sz w:val="32"/>
          <w:szCs w:val="32"/>
          <w:rtl w:val="true"/>
          <w:lang w:bidi="he-IL"/>
        </w:rPr>
        <w:t xml:space="preserve"> </w:t>
      </w:r>
      <w:r>
        <w:rPr>
          <w:rFonts w:ascii="Arial" w:hAnsi="Arial"/>
          <w:sz w:val="32"/>
          <w:szCs w:val="32"/>
          <w:rtl w:val="true"/>
          <w:lang w:bidi="he-IL"/>
        </w:rPr>
        <w:t>תשפ</w:t>
      </w:r>
      <w:r>
        <w:rPr>
          <w:rFonts w:cs="Arial" w:ascii="Arial" w:hAnsi="Arial"/>
          <w:sz w:val="32"/>
          <w:szCs w:val="32"/>
          <w:rtl w:val="true"/>
        </w:rPr>
        <w:t>"</w:t>
      </w:r>
      <w:r>
        <w:rPr>
          <w:rFonts w:ascii="Arial" w:hAnsi="Arial"/>
          <w:sz w:val="32"/>
          <w:szCs w:val="32"/>
          <w:rtl w:val="true"/>
          <w:lang w:bidi="he-IL"/>
        </w:rPr>
        <w:t>ו</w:t>
      </w:r>
    </w:p>
    <w:p>
      <w:pPr>
        <w:pStyle w:val="Normal"/>
        <w:rPr>
          <w:rFonts w:ascii="Arial" w:hAnsi="Arial" w:cs="Arial"/>
          <w:sz w:val="44"/>
          <w:szCs w:val="32"/>
        </w:rPr>
      </w:pPr>
      <w:r>
        <w:rPr>
          <w:rFonts w:cs="Arial" w:ascii="Arial" w:hAnsi="Arial"/>
          <w:sz w:val="44"/>
          <w:szCs w:val="32"/>
        </w:rPr>
      </w:r>
    </w:p>
    <w:p>
      <w:pPr>
        <w:pStyle w:val="Normal"/>
        <w:rPr>
          <w:rFonts w:ascii="Arial" w:hAnsi="Arial" w:cs="Arial"/>
          <w:sz w:val="44"/>
          <w:szCs w:val="32"/>
        </w:rPr>
      </w:pPr>
      <w:r>
        <w:rPr>
          <w:rFonts w:cs="Arial" w:ascii="Arial" w:hAnsi="Arial"/>
          <w:sz w:val="44"/>
          <w:szCs w:val="32"/>
        </w:rPr>
      </w:r>
    </w:p>
    <w:tbl>
      <w:tblPr>
        <w:tblW w:w="9999" w:type="dxa"/>
        <w:jc w:val="left"/>
        <w:tblInd w:w="-342" w:type="dxa"/>
        <w:tblLayout w:type="fixed"/>
        <w:tblCellMar>
          <w:top w:w="0" w:type="dxa"/>
          <w:left w:w="108" w:type="dxa"/>
          <w:bottom w:w="0" w:type="dxa"/>
          <w:right w:w="108" w:type="dxa"/>
        </w:tblCellMar>
      </w:tblPr>
      <w:tblGrid>
        <w:gridCol w:w="2519"/>
        <w:gridCol w:w="1490"/>
        <w:gridCol w:w="4397"/>
        <w:gridCol w:w="1593"/>
      </w:tblGrid>
      <w:tr>
        <w:trPr>
          <w:trHeight w:val="680" w:hRule="atLeast"/>
        </w:trPr>
        <w:tc>
          <w:tcPr>
            <w:tcW w:w="2519" w:type="dxa"/>
            <w:tcBorders>
              <w:top w:val="single" w:sz="8" w:space="0" w:color="000000"/>
              <w:left w:val="single" w:sz="8" w:space="0" w:color="000000"/>
              <w:bottom w:val="single" w:sz="8" w:space="0" w:color="000000"/>
              <w:right w:val="single" w:sz="8" w:space="0" w:color="000000"/>
            </w:tcBorders>
          </w:tcPr>
          <w:p>
            <w:pPr>
              <w:pStyle w:val="Normal"/>
              <w:bidi w:val="1"/>
              <w:snapToGrid w:val="false"/>
              <w:spacing w:before="160" w:after="0"/>
              <w:ind w:hanging="0" w:left="284" w:right="284"/>
              <w:jc w:val="left"/>
              <w:rPr>
                <w:rFonts w:ascii="Arial" w:hAnsi="Arial" w:cs="Arial"/>
                <w:szCs w:val="24"/>
              </w:rPr>
            </w:pPr>
            <w:r>
              <w:rPr>
                <w:rFonts w:cs="Arial" w:ascii="Arial" w:hAnsi="Arial"/>
                <w:szCs w:val="24"/>
              </w:rPr>
              <w:t>332091636</w:t>
            </w:r>
          </w:p>
        </w:tc>
        <w:tc>
          <w:tcPr>
            <w:tcW w:w="1490"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pPr>
            <w:r>
              <w:rPr>
                <w:rFonts w:ascii="Arial" w:hAnsi="Arial"/>
                <w:szCs w:val="24"/>
                <w:rtl w:val="true"/>
                <w:lang w:bidi="he-IL"/>
              </w:rPr>
              <w:t>מספר</w:t>
            </w:r>
            <w:r>
              <w:rPr>
                <w:rFonts w:ascii="Arial" w:hAnsi="Arial"/>
                <w:szCs w:val="24"/>
                <w:rtl w:val="true"/>
              </w:rPr>
              <w:t xml:space="preserve"> </w:t>
            </w:r>
            <w:r>
              <w:rPr>
                <w:rFonts w:ascii="Arial" w:hAnsi="Arial"/>
                <w:szCs w:val="24"/>
                <w:rtl w:val="true"/>
                <w:lang w:bidi="he-IL"/>
              </w:rPr>
              <w:t>ת</w:t>
            </w:r>
            <w:r>
              <w:rPr>
                <w:rFonts w:cs="Arial" w:ascii="Arial" w:hAnsi="Arial"/>
                <w:szCs w:val="24"/>
                <w:rtl w:val="true"/>
                <w:lang w:bidi="he-IL"/>
              </w:rPr>
              <w:t>.</w:t>
            </w:r>
            <w:r>
              <w:rPr>
                <w:rFonts w:ascii="Arial" w:hAnsi="Arial"/>
                <w:szCs w:val="24"/>
                <w:rtl w:val="true"/>
                <w:lang w:bidi="he-IL"/>
              </w:rPr>
              <w:t>ז</w:t>
            </w:r>
            <w:r>
              <w:rPr>
                <w:rFonts w:cs="Arial" w:ascii="Arial" w:hAnsi="Arial"/>
                <w:szCs w:val="24"/>
                <w:rtl w:val="true"/>
                <w:lang w:bidi="he-IL"/>
              </w:rPr>
              <w:t>.</w:t>
            </w:r>
          </w:p>
        </w:tc>
        <w:tc>
          <w:tcPr>
            <w:tcW w:w="4397" w:type="dxa"/>
            <w:tcBorders>
              <w:top w:val="single" w:sz="8" w:space="0" w:color="000000"/>
              <w:left w:val="single" w:sz="8" w:space="0" w:color="000000"/>
              <w:bottom w:val="single" w:sz="8" w:space="0" w:color="000000"/>
              <w:right w:val="single" w:sz="8" w:space="0" w:color="000000"/>
            </w:tcBorders>
          </w:tcPr>
          <w:p>
            <w:pPr>
              <w:pStyle w:val="Normal"/>
              <w:bidi w:val="1"/>
              <w:snapToGrid w:val="false"/>
              <w:spacing w:before="160" w:after="0"/>
              <w:ind w:hanging="0" w:left="284" w:right="284"/>
              <w:jc w:val="left"/>
              <w:rPr>
                <w:rFonts w:ascii="Arial" w:hAnsi="Arial" w:cs="Arial"/>
                <w:szCs w:val="24"/>
              </w:rPr>
            </w:pPr>
            <w:r>
              <w:rPr>
                <w:rFonts w:ascii="Arial" w:hAnsi="Arial"/>
                <w:szCs w:val="24"/>
                <w:rtl w:val="true"/>
              </w:rPr>
              <w:t>שלומי לוי</w:t>
            </w:r>
          </w:p>
        </w:tc>
        <w:tc>
          <w:tcPr>
            <w:tcW w:w="1593"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pPr>
            <w:r>
              <w:rPr>
                <w:rFonts w:ascii="Arial" w:hAnsi="Arial"/>
                <w:szCs w:val="24"/>
                <w:rtl w:val="true"/>
                <w:lang w:bidi="he-IL"/>
              </w:rPr>
              <w:t>שם</w:t>
            </w:r>
            <w:r>
              <w:rPr>
                <w:rFonts w:ascii="Arial" w:hAnsi="Arial"/>
                <w:szCs w:val="24"/>
                <w:rtl w:val="true"/>
              </w:rPr>
              <w:t xml:space="preserve"> </w:t>
            </w:r>
            <w:r>
              <w:rPr>
                <w:rFonts w:ascii="Arial" w:hAnsi="Arial"/>
                <w:szCs w:val="24"/>
                <w:rtl w:val="true"/>
                <w:lang w:bidi="he-IL"/>
              </w:rPr>
              <w:t>התלמיד</w:t>
            </w:r>
          </w:p>
        </w:tc>
      </w:tr>
      <w:tr>
        <w:trPr>
          <w:trHeight w:val="835" w:hRule="atLeast"/>
        </w:trPr>
        <w:tc>
          <w:tcPr>
            <w:tcW w:w="8406" w:type="dxa"/>
            <w:gridSpan w:val="3"/>
            <w:tcBorders>
              <w:top w:val="single" w:sz="8" w:space="0" w:color="000000"/>
              <w:left w:val="single" w:sz="8" w:space="0" w:color="000000"/>
              <w:bottom w:val="single" w:sz="8" w:space="0" w:color="000000"/>
              <w:right w:val="single" w:sz="8" w:space="0" w:color="000000"/>
            </w:tcBorders>
          </w:tcPr>
          <w:p>
            <w:pPr>
              <w:pStyle w:val="Normal"/>
              <w:bidi w:val="1"/>
              <w:snapToGrid w:val="false"/>
              <w:spacing w:before="160" w:after="0"/>
              <w:ind w:hanging="0" w:left="284" w:right="284"/>
              <w:jc w:val="left"/>
              <w:rPr>
                <w:rFonts w:ascii="Arial" w:hAnsi="Arial" w:cs="Arial"/>
                <w:szCs w:val="24"/>
              </w:rPr>
            </w:pPr>
            <w:r>
              <w:rPr>
                <w:rFonts w:cs="Arial" w:ascii="Arial" w:hAnsi="Arial"/>
                <w:szCs w:val="24"/>
              </w:rPr>
              <w:t>RemotedCar</w:t>
            </w:r>
          </w:p>
        </w:tc>
        <w:tc>
          <w:tcPr>
            <w:tcW w:w="1593"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pPr>
            <w:r>
              <w:rPr>
                <w:rFonts w:ascii="Arial" w:hAnsi="Arial"/>
                <w:szCs w:val="24"/>
                <w:rtl w:val="true"/>
                <w:lang w:bidi="he-IL"/>
              </w:rPr>
              <w:t>נושא</w:t>
            </w:r>
            <w:r>
              <w:rPr>
                <w:rFonts w:ascii="Arial" w:hAnsi="Arial"/>
                <w:szCs w:val="24"/>
                <w:rtl w:val="true"/>
              </w:rPr>
              <w:t xml:space="preserve"> </w:t>
            </w:r>
            <w:r>
              <w:rPr>
                <w:rFonts w:ascii="Arial" w:hAnsi="Arial"/>
                <w:szCs w:val="24"/>
                <w:rtl w:val="true"/>
                <w:lang w:bidi="he-IL"/>
              </w:rPr>
              <w:t>העבודה</w:t>
            </w:r>
          </w:p>
        </w:tc>
      </w:tr>
      <w:tr>
        <w:trPr>
          <w:trHeight w:val="680" w:hRule="atLeast"/>
        </w:trPr>
        <w:tc>
          <w:tcPr>
            <w:tcW w:w="2519"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rFonts w:ascii="Arial" w:hAnsi="Arial" w:cs="Arial"/>
                <w:szCs w:val="24"/>
                <w:lang w:bidi="he-IL"/>
              </w:rPr>
            </w:pPr>
            <w:r>
              <w:rPr>
                <w:rFonts w:cs="Arial" w:ascii="Arial" w:hAnsi="Arial"/>
                <w:szCs w:val="24"/>
                <w:lang w:bidi="he-IL"/>
              </w:rPr>
              <w:t>25.05.2026</w:t>
            </w:r>
          </w:p>
        </w:tc>
        <w:tc>
          <w:tcPr>
            <w:tcW w:w="1490"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rFonts w:ascii="Arial" w:hAnsi="Arial" w:cs="Arial"/>
                <w:szCs w:val="24"/>
                <w:lang w:bidi="he-IL"/>
              </w:rPr>
            </w:pPr>
            <w:r>
              <w:rPr>
                <w:rFonts w:ascii="Arial" w:hAnsi="Arial"/>
                <w:szCs w:val="24"/>
                <w:rtl w:val="true"/>
                <w:lang w:bidi="he-IL"/>
              </w:rPr>
              <w:t>תאריך ההגשה</w:t>
            </w:r>
          </w:p>
        </w:tc>
        <w:tc>
          <w:tcPr>
            <w:tcW w:w="4397"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rFonts w:ascii="Arial" w:hAnsi="Arial" w:cs="Arial"/>
                <w:szCs w:val="24"/>
                <w:lang w:bidi="he-IL"/>
              </w:rPr>
            </w:pPr>
            <w:r>
              <w:rPr>
                <w:rFonts w:ascii="Arial" w:hAnsi="Arial"/>
                <w:szCs w:val="24"/>
                <w:rtl w:val="true"/>
                <w:lang w:bidi="he-IL"/>
              </w:rPr>
              <w:t>נטליה ששוב</w:t>
            </w:r>
          </w:p>
        </w:tc>
        <w:tc>
          <w:tcPr>
            <w:tcW w:w="1593" w:type="dxa"/>
            <w:tcBorders>
              <w:top w:val="single" w:sz="8" w:space="0" w:color="000000"/>
              <w:left w:val="single" w:sz="8" w:space="0" w:color="000000"/>
              <w:bottom w:val="single" w:sz="8" w:space="0" w:color="000000"/>
              <w:right w:val="single" w:sz="8" w:space="0" w:color="000000"/>
            </w:tcBorders>
          </w:tcPr>
          <w:p>
            <w:pPr>
              <w:pStyle w:val="Normal"/>
              <w:bidi w:val="1"/>
              <w:spacing w:before="160" w:after="0"/>
              <w:ind w:hanging="0" w:left="284" w:right="284"/>
              <w:jc w:val="left"/>
              <w:rPr/>
            </w:pPr>
            <w:r>
              <w:rPr>
                <w:rFonts w:ascii="Arial" w:hAnsi="Arial"/>
                <w:szCs w:val="24"/>
                <w:rtl w:val="true"/>
                <w:lang w:bidi="he-IL"/>
              </w:rPr>
              <w:t>שם</w:t>
            </w:r>
            <w:r>
              <w:rPr>
                <w:rFonts w:ascii="Arial" w:hAnsi="Arial"/>
                <w:szCs w:val="24"/>
                <w:rtl w:val="true"/>
              </w:rPr>
              <w:t xml:space="preserve"> </w:t>
            </w:r>
            <w:r>
              <w:rPr>
                <w:rFonts w:ascii="Arial" w:hAnsi="Arial"/>
                <w:szCs w:val="24"/>
                <w:rtl w:val="true"/>
                <w:lang w:bidi="he-IL"/>
              </w:rPr>
              <w:t>המנחה</w:t>
            </w:r>
          </w:p>
        </w:tc>
      </w:tr>
    </w:tbl>
    <w:p>
      <w:pPr>
        <w:pStyle w:val="Normal"/>
        <w:rPr>
          <w:rFonts w:ascii="Arial" w:hAnsi="Arial" w:cs="Arial"/>
          <w:sz w:val="44"/>
        </w:rPr>
      </w:pPr>
      <w:r>
        <w:rPr>
          <w:rFonts w:cs="Arial" w:ascii="Arial" w:hAnsi="Arial"/>
          <w:sz w:val="44"/>
        </w:rPr>
      </w:r>
    </w:p>
    <w:p>
      <w:pPr>
        <w:pStyle w:val="Normal"/>
        <w:jc w:val="center"/>
        <w:rPr>
          <w:rFonts w:ascii="Arial" w:hAnsi="Arial" w:cs="Arial"/>
          <w:sz w:val="44"/>
        </w:rPr>
      </w:pPr>
      <w:r>
        <w:rPr>
          <w:rFonts w:cs="Arial" w:ascii="Arial" w:hAnsi="Arial"/>
          <w:sz w:val="44"/>
        </w:rPr>
        <w:t>Revision History</w:t>
      </w:r>
    </w:p>
    <w:p>
      <w:pPr>
        <w:pStyle w:val="Normal"/>
        <w:rPr>
          <w:rFonts w:ascii="Arial" w:hAnsi="Arial" w:cs="Arial"/>
          <w:sz w:val="44"/>
        </w:rPr>
      </w:pPr>
      <w:r>
        <w:rPr>
          <w:rFonts w:cs="Arial" w:ascii="Arial" w:hAnsi="Arial"/>
          <w:sz w:val="44"/>
        </w:rPr>
      </w:r>
    </w:p>
    <w:tbl>
      <w:tblPr>
        <w:tblW w:w="9990" w:type="dxa"/>
        <w:jc w:val="center"/>
        <w:tblInd w:w="0" w:type="dxa"/>
        <w:tblLayout w:type="fixed"/>
        <w:tblCellMar>
          <w:top w:w="0" w:type="dxa"/>
          <w:left w:w="108" w:type="dxa"/>
          <w:bottom w:w="0" w:type="dxa"/>
          <w:right w:w="108" w:type="dxa"/>
        </w:tblCellMar>
      </w:tblPr>
      <w:tblGrid>
        <w:gridCol w:w="1257"/>
        <w:gridCol w:w="1008"/>
        <w:gridCol w:w="7725"/>
      </w:tblGrid>
      <w:tr>
        <w:trPr>
          <w:trHeight w:val="480" w:hRule="atLeast"/>
        </w:trPr>
        <w:tc>
          <w:tcPr>
            <w:tcW w:w="1257" w:type="dxa"/>
            <w:tcBorders>
              <w:top w:val="single" w:sz="12" w:space="0" w:color="000000"/>
              <w:left w:val="single" w:sz="12" w:space="0" w:color="000000"/>
              <w:bottom w:val="single" w:sz="18" w:space="0" w:color="000000"/>
              <w:right w:val="single" w:sz="6" w:space="0" w:color="000000"/>
            </w:tcBorders>
            <w:shd w:fill="CCCCCC" w:val="clear"/>
          </w:tcPr>
          <w:p>
            <w:pPr>
              <w:pStyle w:val="Normal"/>
              <w:spacing w:before="160" w:after="0"/>
              <w:ind w:hanging="0" w:left="34" w:right="284"/>
              <w:jc w:val="both"/>
              <w:rPr/>
            </w:pPr>
            <w:r>
              <w:rPr/>
              <w:t>Ed. Id</w:t>
            </w:r>
          </w:p>
        </w:tc>
        <w:tc>
          <w:tcPr>
            <w:tcW w:w="1008" w:type="dxa"/>
            <w:tcBorders>
              <w:top w:val="single" w:sz="12" w:space="0" w:color="000000"/>
              <w:left w:val="single" w:sz="6" w:space="0" w:color="000000"/>
              <w:bottom w:val="single" w:sz="18" w:space="0" w:color="000000"/>
              <w:right w:val="single" w:sz="6" w:space="0" w:color="000000"/>
            </w:tcBorders>
            <w:shd w:fill="CCCCCC" w:val="clear"/>
          </w:tcPr>
          <w:p>
            <w:pPr>
              <w:pStyle w:val="Normal"/>
              <w:spacing w:before="160" w:after="0"/>
              <w:ind w:hanging="0" w:left="0" w:right="284"/>
              <w:jc w:val="center"/>
              <w:rPr/>
            </w:pPr>
            <w:r>
              <w:rPr/>
              <w:t>Date</w:t>
            </w:r>
          </w:p>
        </w:tc>
        <w:tc>
          <w:tcPr>
            <w:tcW w:w="7725" w:type="dxa"/>
            <w:tcBorders>
              <w:top w:val="single" w:sz="12" w:space="0" w:color="000000"/>
              <w:left w:val="single" w:sz="6" w:space="0" w:color="000000"/>
              <w:bottom w:val="single" w:sz="18" w:space="0" w:color="000000"/>
              <w:right w:val="single" w:sz="12" w:space="0" w:color="000000"/>
            </w:tcBorders>
            <w:shd w:fill="CCCCCC" w:val="clear"/>
          </w:tcPr>
          <w:p>
            <w:pPr>
              <w:pStyle w:val="Normal"/>
              <w:spacing w:before="160" w:after="0"/>
              <w:ind w:hanging="0" w:left="0" w:right="284"/>
              <w:rPr/>
            </w:pPr>
            <w:r>
              <w:rPr/>
              <w:t>Reason for Change</w:t>
            </w:r>
          </w:p>
        </w:tc>
      </w:tr>
      <w:tr>
        <w:trPr>
          <w:trHeight w:val="480" w:hRule="atLeast"/>
        </w:trPr>
        <w:tc>
          <w:tcPr>
            <w:tcW w:w="1257" w:type="dxa"/>
            <w:tcBorders>
              <w:left w:val="single" w:sz="12" w:space="0" w:color="000000"/>
              <w:bottom w:val="single" w:sz="6" w:space="0" w:color="000000"/>
              <w:right w:val="single" w:sz="6" w:space="0" w:color="000000"/>
            </w:tcBorders>
          </w:tcPr>
          <w:p>
            <w:pPr>
              <w:pStyle w:val="Normal"/>
              <w:spacing w:before="160" w:after="0"/>
              <w:ind w:hanging="0" w:left="34" w:right="284"/>
              <w:jc w:val="both"/>
              <w:rPr>
                <w:rFonts w:ascii="Arial" w:hAnsi="Arial" w:cs="Arial"/>
              </w:rPr>
            </w:pPr>
            <w:r>
              <w:rPr>
                <w:rFonts w:cs="Arial" w:ascii="Arial" w:hAnsi="Arial"/>
              </w:rPr>
              <w:t>1</w:t>
            </w:r>
          </w:p>
        </w:tc>
        <w:tc>
          <w:tcPr>
            <w:tcW w:w="1008" w:type="dxa"/>
            <w:tcBorders>
              <w:left w:val="single" w:sz="6" w:space="0" w:color="000000"/>
              <w:bottom w:val="single" w:sz="6" w:space="0" w:color="000000"/>
              <w:right w:val="single" w:sz="6"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c>
          <w:tcPr>
            <w:tcW w:w="7725" w:type="dxa"/>
            <w:tcBorders>
              <w:left w:val="single" w:sz="6" w:space="0" w:color="000000"/>
              <w:bottom w:val="single" w:sz="6" w:space="0" w:color="000000"/>
              <w:right w:val="single" w:sz="12" w:space="0" w:color="000000"/>
            </w:tcBorders>
          </w:tcPr>
          <w:p>
            <w:pPr>
              <w:pStyle w:val="Normal"/>
              <w:spacing w:before="160" w:after="0"/>
              <w:ind w:hanging="0" w:left="0" w:right="284"/>
              <w:jc w:val="both"/>
              <w:rPr>
                <w:rFonts w:ascii="Arial" w:hAnsi="Arial" w:cs="Arial"/>
              </w:rPr>
            </w:pPr>
            <w:r>
              <w:rPr>
                <w:rFonts w:cs="Arial" w:ascii="Arial" w:hAnsi="Arial"/>
              </w:rPr>
              <w:t>Baseline</w:t>
            </w:r>
          </w:p>
        </w:tc>
      </w:tr>
      <w:tr>
        <w:trPr>
          <w:trHeight w:val="480" w:hRule="atLeast"/>
        </w:trPr>
        <w:tc>
          <w:tcPr>
            <w:tcW w:w="1257" w:type="dxa"/>
            <w:tcBorders>
              <w:top w:val="single" w:sz="6" w:space="0" w:color="000000"/>
              <w:left w:val="single" w:sz="12" w:space="0" w:color="000000"/>
              <w:bottom w:val="single" w:sz="6" w:space="0" w:color="000000"/>
              <w:right w:val="single" w:sz="6" w:space="0" w:color="000000"/>
            </w:tcBorders>
          </w:tcPr>
          <w:p>
            <w:pPr>
              <w:pStyle w:val="Normal"/>
              <w:snapToGrid w:val="false"/>
              <w:spacing w:before="160" w:after="0"/>
              <w:ind w:hanging="0" w:left="34" w:right="284"/>
              <w:jc w:val="both"/>
              <w:rPr>
                <w:rFonts w:ascii="Arial" w:hAnsi="Arial" w:cs="Arial"/>
              </w:rPr>
            </w:pPr>
            <w:r>
              <w:rPr>
                <w:rFonts w:cs="Arial" w:ascii="Arial" w:hAnsi="Arial"/>
              </w:rPr>
            </w:r>
          </w:p>
        </w:tc>
        <w:tc>
          <w:tcPr>
            <w:tcW w:w="1008" w:type="dxa"/>
            <w:tcBorders>
              <w:top w:val="single" w:sz="6" w:space="0" w:color="000000"/>
              <w:left w:val="single" w:sz="6" w:space="0" w:color="000000"/>
              <w:bottom w:val="single" w:sz="6" w:space="0" w:color="000000"/>
              <w:right w:val="single" w:sz="6" w:space="0" w:color="000000"/>
            </w:tcBorders>
          </w:tcPr>
          <w:p>
            <w:pPr>
              <w:pStyle w:val="Normal"/>
              <w:snapToGrid w:val="false"/>
              <w:spacing w:before="160" w:after="0"/>
              <w:ind w:hanging="0" w:left="0" w:right="284"/>
              <w:jc w:val="both"/>
              <w:rPr>
                <w:rFonts w:ascii="Arial" w:hAnsi="Arial" w:cs="Arial"/>
              </w:rPr>
            </w:pPr>
            <w:r>
              <w:rPr>
                <w:rFonts w:cs="Arial" w:ascii="Arial" w:hAnsi="Arial"/>
              </w:rPr>
            </w:r>
          </w:p>
        </w:tc>
        <w:tc>
          <w:tcPr>
            <w:tcW w:w="7725" w:type="dxa"/>
            <w:tcBorders>
              <w:top w:val="single" w:sz="6" w:space="0" w:color="000000"/>
              <w:left w:val="single" w:sz="6" w:space="0" w:color="000000"/>
              <w:bottom w:val="single" w:sz="6" w:space="0" w:color="000000"/>
              <w:right w:val="single" w:sz="12"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r>
      <w:tr>
        <w:trPr>
          <w:trHeight w:val="480" w:hRule="atLeast"/>
        </w:trPr>
        <w:tc>
          <w:tcPr>
            <w:tcW w:w="1257" w:type="dxa"/>
            <w:tcBorders>
              <w:top w:val="single" w:sz="6" w:space="0" w:color="000000"/>
              <w:left w:val="single" w:sz="12" w:space="0" w:color="000000"/>
              <w:bottom w:val="single" w:sz="6" w:space="0" w:color="000000"/>
              <w:right w:val="single" w:sz="6" w:space="0" w:color="000000"/>
            </w:tcBorders>
          </w:tcPr>
          <w:p>
            <w:pPr>
              <w:pStyle w:val="Normal"/>
              <w:snapToGrid w:val="false"/>
              <w:spacing w:before="160" w:after="0"/>
              <w:ind w:hanging="0" w:left="34" w:right="284"/>
              <w:jc w:val="both"/>
              <w:rPr>
                <w:rFonts w:ascii="Arial" w:hAnsi="Arial" w:cs="Arial"/>
                <w:sz w:val="20"/>
              </w:rPr>
            </w:pPr>
            <w:r>
              <w:rPr>
                <w:rFonts w:cs="Arial" w:ascii="Arial" w:hAnsi="Arial"/>
                <w:sz w:val="20"/>
              </w:rPr>
            </w:r>
          </w:p>
        </w:tc>
        <w:tc>
          <w:tcPr>
            <w:tcW w:w="1008" w:type="dxa"/>
            <w:tcBorders>
              <w:top w:val="single" w:sz="6" w:space="0" w:color="000000"/>
              <w:left w:val="single" w:sz="6" w:space="0" w:color="000000"/>
              <w:bottom w:val="single" w:sz="6" w:space="0" w:color="000000"/>
              <w:right w:val="single" w:sz="6"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c>
          <w:tcPr>
            <w:tcW w:w="7725" w:type="dxa"/>
            <w:tcBorders>
              <w:top w:val="single" w:sz="6" w:space="0" w:color="000000"/>
              <w:left w:val="single" w:sz="6" w:space="0" w:color="000000"/>
              <w:bottom w:val="single" w:sz="6" w:space="0" w:color="000000"/>
              <w:right w:val="single" w:sz="12"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r>
      <w:tr>
        <w:trPr>
          <w:trHeight w:val="480" w:hRule="atLeast"/>
        </w:trPr>
        <w:tc>
          <w:tcPr>
            <w:tcW w:w="1257" w:type="dxa"/>
            <w:tcBorders>
              <w:top w:val="single" w:sz="6" w:space="0" w:color="000000"/>
              <w:left w:val="single" w:sz="12" w:space="0" w:color="000000"/>
              <w:bottom w:val="single" w:sz="6" w:space="0" w:color="000000"/>
              <w:right w:val="single" w:sz="6" w:space="0" w:color="000000"/>
            </w:tcBorders>
          </w:tcPr>
          <w:p>
            <w:pPr>
              <w:pStyle w:val="Normal"/>
              <w:snapToGrid w:val="false"/>
              <w:spacing w:before="160" w:after="0"/>
              <w:ind w:hanging="0" w:left="34" w:right="284"/>
              <w:jc w:val="both"/>
              <w:rPr>
                <w:rFonts w:ascii="Arial" w:hAnsi="Arial" w:cs="Arial"/>
                <w:sz w:val="20"/>
              </w:rPr>
            </w:pPr>
            <w:r>
              <w:rPr>
                <w:rFonts w:cs="Arial" w:ascii="Arial" w:hAnsi="Arial"/>
                <w:sz w:val="20"/>
              </w:rPr>
            </w:r>
          </w:p>
        </w:tc>
        <w:tc>
          <w:tcPr>
            <w:tcW w:w="1008" w:type="dxa"/>
            <w:tcBorders>
              <w:top w:val="single" w:sz="6" w:space="0" w:color="000000"/>
              <w:left w:val="single" w:sz="6" w:space="0" w:color="000000"/>
              <w:bottom w:val="single" w:sz="6" w:space="0" w:color="000000"/>
              <w:right w:val="single" w:sz="6"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c>
          <w:tcPr>
            <w:tcW w:w="7725" w:type="dxa"/>
            <w:tcBorders>
              <w:top w:val="single" w:sz="6" w:space="0" w:color="000000"/>
              <w:left w:val="single" w:sz="6" w:space="0" w:color="000000"/>
              <w:bottom w:val="single" w:sz="6" w:space="0" w:color="000000"/>
              <w:right w:val="single" w:sz="12"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r>
      <w:tr>
        <w:trPr>
          <w:trHeight w:val="480" w:hRule="atLeast"/>
        </w:trPr>
        <w:tc>
          <w:tcPr>
            <w:tcW w:w="1257" w:type="dxa"/>
            <w:tcBorders>
              <w:top w:val="single" w:sz="6" w:space="0" w:color="000000"/>
              <w:left w:val="single" w:sz="12" w:space="0" w:color="000000"/>
              <w:bottom w:val="single" w:sz="6" w:space="0" w:color="000000"/>
              <w:right w:val="single" w:sz="6" w:space="0" w:color="000000"/>
            </w:tcBorders>
          </w:tcPr>
          <w:p>
            <w:pPr>
              <w:pStyle w:val="Normal"/>
              <w:snapToGrid w:val="false"/>
              <w:spacing w:before="160" w:after="0"/>
              <w:ind w:hanging="0" w:left="34" w:right="284"/>
              <w:jc w:val="both"/>
              <w:rPr>
                <w:rFonts w:ascii="Arial" w:hAnsi="Arial" w:cs="Arial"/>
                <w:sz w:val="20"/>
              </w:rPr>
            </w:pPr>
            <w:r>
              <w:rPr>
                <w:rFonts w:cs="Arial" w:ascii="Arial" w:hAnsi="Arial"/>
                <w:sz w:val="20"/>
              </w:rPr>
            </w:r>
          </w:p>
        </w:tc>
        <w:tc>
          <w:tcPr>
            <w:tcW w:w="1008" w:type="dxa"/>
            <w:tcBorders>
              <w:top w:val="single" w:sz="6" w:space="0" w:color="000000"/>
              <w:left w:val="single" w:sz="6" w:space="0" w:color="000000"/>
              <w:bottom w:val="single" w:sz="6" w:space="0" w:color="000000"/>
              <w:right w:val="single" w:sz="6"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c>
          <w:tcPr>
            <w:tcW w:w="7725" w:type="dxa"/>
            <w:tcBorders>
              <w:top w:val="single" w:sz="6" w:space="0" w:color="000000"/>
              <w:left w:val="single" w:sz="6" w:space="0" w:color="000000"/>
              <w:bottom w:val="single" w:sz="6" w:space="0" w:color="000000"/>
              <w:right w:val="single" w:sz="12"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r>
      <w:tr>
        <w:trPr>
          <w:trHeight w:val="480" w:hRule="atLeast"/>
        </w:trPr>
        <w:tc>
          <w:tcPr>
            <w:tcW w:w="1257" w:type="dxa"/>
            <w:tcBorders>
              <w:top w:val="single" w:sz="6" w:space="0" w:color="000000"/>
              <w:left w:val="single" w:sz="12" w:space="0" w:color="000000"/>
              <w:bottom w:val="single" w:sz="12" w:space="0" w:color="000000"/>
              <w:right w:val="single" w:sz="6" w:space="0" w:color="000000"/>
            </w:tcBorders>
          </w:tcPr>
          <w:p>
            <w:pPr>
              <w:pStyle w:val="Normal"/>
              <w:snapToGrid w:val="false"/>
              <w:spacing w:before="160" w:after="0"/>
              <w:ind w:hanging="0" w:left="34" w:right="284"/>
              <w:jc w:val="both"/>
              <w:rPr>
                <w:rFonts w:ascii="Arial" w:hAnsi="Arial" w:cs="Arial"/>
                <w:sz w:val="20"/>
              </w:rPr>
            </w:pPr>
            <w:r>
              <w:rPr>
                <w:rFonts w:cs="Arial" w:ascii="Arial" w:hAnsi="Arial"/>
                <w:sz w:val="20"/>
              </w:rPr>
            </w:r>
          </w:p>
        </w:tc>
        <w:tc>
          <w:tcPr>
            <w:tcW w:w="1008" w:type="dxa"/>
            <w:tcBorders>
              <w:top w:val="single" w:sz="6" w:space="0" w:color="000000"/>
              <w:left w:val="single" w:sz="6" w:space="0" w:color="000000"/>
              <w:bottom w:val="single" w:sz="12" w:space="0" w:color="000000"/>
              <w:right w:val="single" w:sz="6"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c>
          <w:tcPr>
            <w:tcW w:w="7725" w:type="dxa"/>
            <w:tcBorders>
              <w:top w:val="single" w:sz="6" w:space="0" w:color="000000"/>
              <w:left w:val="single" w:sz="6" w:space="0" w:color="000000"/>
              <w:bottom w:val="single" w:sz="12" w:space="0" w:color="000000"/>
              <w:right w:val="single" w:sz="12" w:space="0" w:color="000000"/>
            </w:tcBorders>
          </w:tcPr>
          <w:p>
            <w:pPr>
              <w:pStyle w:val="Normal"/>
              <w:snapToGrid w:val="false"/>
              <w:spacing w:before="160" w:after="0"/>
              <w:ind w:hanging="0" w:left="0" w:right="284"/>
              <w:jc w:val="both"/>
              <w:rPr>
                <w:rFonts w:ascii="Arial" w:hAnsi="Arial" w:cs="Arial"/>
                <w:sz w:val="20"/>
              </w:rPr>
            </w:pPr>
            <w:r>
              <w:rPr>
                <w:rFonts w:cs="Arial" w:ascii="Arial" w:hAnsi="Arial"/>
                <w:sz w:val="20"/>
              </w:rPr>
            </w:r>
          </w:p>
        </w:tc>
      </w:tr>
    </w:tbl>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TOCHeading"/>
        <w:ind w:hanging="0" w:left="0" w:right="0"/>
        <w:jc w:val="left"/>
        <w:rPr/>
      </w:pPr>
      <w:r>
        <w:rPr/>
        <w:t>Contents</w:t>
      </w:r>
    </w:p>
    <w:sdt>
      <w:sdtPr>
        <w:docPartObj>
          <w:docPartGallery w:val="Table of Contents"/>
          <w:docPartUnique w:val="true"/>
        </w:docPartObj>
      </w:sdtPr>
      <w:sdtContent>
        <w:p>
          <w:pPr>
            <w:pStyle w:val="TOC1"/>
            <w:tabs>
              <w:tab w:val="clear" w:pos="709"/>
              <w:tab w:val="left" w:pos="480" w:leader="none"/>
              <w:tab w:val="right" w:pos="9061" w:leader="dot"/>
            </w:tabs>
            <w:rPr/>
          </w:pPr>
          <w:r>
            <w:fldChar w:fldCharType="begin"/>
          </w:r>
          <w:r>
            <w:rPr>
              <w:rStyle w:val="IndexLink"/>
              <w:vanish w:val="false"/>
              <w:webHidden/>
              <w:lang w:val="en-US" w:eastAsia="en-US"/>
            </w:rPr>
            <w:instrText xml:space="preserve"> TOC \z \o "1-3" \u \h</w:instrText>
          </w:r>
          <w:r>
            <w:rPr>
              <w:rStyle w:val="IndexLink"/>
              <w:vanish w:val="false"/>
              <w:webHidden/>
              <w:lang w:val="en-US" w:eastAsia="en-US"/>
            </w:rPr>
            <w:fldChar w:fldCharType="separate"/>
          </w:r>
          <w:hyperlink w:anchor="__RefHeading___Toc209893722">
            <w:r>
              <w:rPr>
                <w:rStyle w:val="IndexLink"/>
                <w:vanish w:val="false"/>
                <w:webHidden/>
                <w:lang w:val="en-US" w:eastAsia="en-US"/>
              </w:rPr>
              <w:t>1.</w:t>
            </w:r>
            <w:r>
              <w:rPr>
                <w:rStyle w:val="IndexLink"/>
                <w:rFonts w:cs="Aptos" w:ascii="Aptos" w:hAnsi="Aptos"/>
                <w:kern w:val="2"/>
                <w:szCs w:val="24"/>
                <w:lang w:val="en-US" w:eastAsia="en-US" w:bidi="he-IL"/>
              </w:rPr>
              <w:tab/>
            </w:r>
            <w:r>
              <w:rPr>
                <w:rStyle w:val="IndexLink"/>
                <w:lang w:val="en-US" w:eastAsia="en-US"/>
              </w:rPr>
              <w:t>Introduction</w:t>
              <w:tab/>
              <w:t>2</w:t>
            </w:r>
          </w:hyperlink>
        </w:p>
        <w:p>
          <w:pPr>
            <w:pStyle w:val="TOC2"/>
            <w:tabs>
              <w:tab w:val="clear" w:pos="709"/>
              <w:tab w:val="left" w:pos="960" w:leader="none"/>
              <w:tab w:val="right" w:pos="9061" w:leader="dot"/>
            </w:tabs>
            <w:rPr/>
          </w:pPr>
          <w:hyperlink w:anchor="__RefHeading___Toc209893723">
            <w:r>
              <w:rPr>
                <w:rStyle w:val="IndexLink"/>
                <w:vanish w:val="false"/>
                <w:webHidden/>
                <w:lang w:val="en-US" w:eastAsia="en-US"/>
              </w:rPr>
              <w:t>1.1</w:t>
            </w:r>
            <w:r>
              <w:rPr>
                <w:rStyle w:val="IndexLink"/>
                <w:rFonts w:cs="Aptos" w:ascii="Aptos" w:hAnsi="Aptos"/>
                <w:kern w:val="2"/>
                <w:szCs w:val="24"/>
                <w:lang w:val="en-US" w:eastAsia="en-US" w:bidi="he-IL"/>
              </w:rPr>
              <w:tab/>
            </w:r>
            <w:r>
              <w:rPr>
                <w:rStyle w:val="IndexLink"/>
                <w:lang w:val="en-US" w:eastAsia="en-US"/>
              </w:rPr>
              <w:t>System Overview</w:t>
              <w:tab/>
              <w:t>2</w:t>
            </w:r>
          </w:hyperlink>
        </w:p>
        <w:p>
          <w:pPr>
            <w:pStyle w:val="TOC2"/>
            <w:tabs>
              <w:tab w:val="clear" w:pos="709"/>
              <w:tab w:val="left" w:pos="960" w:leader="none"/>
              <w:tab w:val="right" w:pos="9061" w:leader="dot"/>
            </w:tabs>
            <w:rPr/>
          </w:pPr>
          <w:hyperlink w:anchor="__RefHeading___Toc209893724">
            <w:r>
              <w:rPr>
                <w:rStyle w:val="IndexLink"/>
                <w:vanish w:val="false"/>
                <w:webHidden/>
                <w:lang w:val="en-US" w:eastAsia="en-US"/>
              </w:rPr>
              <w:t>1.2</w:t>
            </w:r>
            <w:r>
              <w:rPr>
                <w:rStyle w:val="IndexLink"/>
                <w:rFonts w:cs="Aptos" w:ascii="Aptos" w:hAnsi="Aptos"/>
                <w:kern w:val="2"/>
                <w:szCs w:val="24"/>
                <w:lang w:val="en-US" w:eastAsia="en-US" w:bidi="he-IL"/>
              </w:rPr>
              <w:tab/>
            </w:r>
            <w:r>
              <w:rPr>
                <w:rStyle w:val="IndexLink"/>
                <w:lang w:val="en-US" w:eastAsia="en-US"/>
              </w:rPr>
              <w:t>Related software or hardware</w:t>
              <w:tab/>
              <w:t>2</w:t>
            </w:r>
          </w:hyperlink>
        </w:p>
        <w:p>
          <w:pPr>
            <w:pStyle w:val="TOC2"/>
            <w:tabs>
              <w:tab w:val="clear" w:pos="709"/>
              <w:tab w:val="left" w:pos="960" w:leader="none"/>
              <w:tab w:val="right" w:pos="9061" w:leader="dot"/>
            </w:tabs>
            <w:rPr/>
          </w:pPr>
          <w:hyperlink w:anchor="__RefHeading___Toc209893725">
            <w:r>
              <w:rPr>
                <w:rStyle w:val="IndexLink"/>
                <w:vanish w:val="false"/>
                <w:webHidden/>
                <w:lang w:val="en-US" w:eastAsia="en-US"/>
              </w:rPr>
              <w:t>1.3</w:t>
            </w:r>
            <w:r>
              <w:rPr>
                <w:rStyle w:val="IndexLink"/>
                <w:rFonts w:cs="Aptos" w:ascii="Aptos" w:hAnsi="Aptos"/>
                <w:kern w:val="2"/>
                <w:szCs w:val="24"/>
                <w:lang w:val="en-US" w:eastAsia="en-US" w:bidi="he-IL"/>
              </w:rPr>
              <w:tab/>
            </w:r>
            <w:r>
              <w:rPr>
                <w:rStyle w:val="IndexLink"/>
                <w:lang w:val="en-US" w:eastAsia="en-US"/>
              </w:rPr>
              <w:t>End-user characteristics</w:t>
              <w:tab/>
              <w:t>2</w:t>
            </w:r>
          </w:hyperlink>
        </w:p>
        <w:p>
          <w:pPr>
            <w:pStyle w:val="TOC2"/>
            <w:tabs>
              <w:tab w:val="clear" w:pos="709"/>
              <w:tab w:val="left" w:pos="960" w:leader="none"/>
              <w:tab w:val="right" w:pos="9061" w:leader="dot"/>
            </w:tabs>
            <w:rPr/>
          </w:pPr>
          <w:hyperlink w:anchor="__RefHeading___Toc209893726">
            <w:r>
              <w:rPr>
                <w:rStyle w:val="IndexLink"/>
                <w:vanish w:val="false"/>
                <w:webHidden/>
                <w:lang w:val="en-US" w:eastAsia="en-US"/>
              </w:rPr>
              <w:t>1.4</w:t>
            </w:r>
            <w:r>
              <w:rPr>
                <w:rStyle w:val="IndexLink"/>
                <w:rFonts w:cs="Aptos" w:ascii="Aptos" w:hAnsi="Aptos"/>
                <w:kern w:val="2"/>
                <w:szCs w:val="24"/>
                <w:lang w:val="en-US" w:eastAsia="en-US" w:bidi="he-IL"/>
              </w:rPr>
              <w:tab/>
            </w:r>
            <w:r>
              <w:rPr>
                <w:rStyle w:val="IndexLink"/>
                <w:lang w:val="en-US" w:eastAsia="en-US"/>
              </w:rPr>
              <w:t>General Constraints</w:t>
              <w:tab/>
              <w:t>3</w:t>
            </w:r>
          </w:hyperlink>
        </w:p>
        <w:p>
          <w:pPr>
            <w:pStyle w:val="TOC2"/>
            <w:tabs>
              <w:tab w:val="clear" w:pos="709"/>
              <w:tab w:val="left" w:pos="960" w:leader="none"/>
              <w:tab w:val="right" w:pos="9061" w:leader="dot"/>
            </w:tabs>
            <w:rPr/>
          </w:pPr>
          <w:hyperlink w:anchor="__RefHeading___Toc209893727">
            <w:r>
              <w:rPr>
                <w:rStyle w:val="IndexLink"/>
                <w:vanish w:val="false"/>
                <w:webHidden/>
                <w:lang w:val="en-US" w:eastAsia="en-US"/>
              </w:rPr>
              <w:t>1.5</w:t>
            </w:r>
            <w:r>
              <w:rPr>
                <w:rStyle w:val="IndexLink"/>
                <w:rFonts w:cs="Aptos" w:ascii="Aptos" w:hAnsi="Aptos"/>
                <w:kern w:val="2"/>
                <w:szCs w:val="24"/>
                <w:lang w:val="en-US" w:eastAsia="en-US" w:bidi="he-IL"/>
              </w:rPr>
              <w:tab/>
            </w:r>
            <w:r>
              <w:rPr>
                <w:rStyle w:val="IndexLink"/>
                <w:lang w:val="en-US" w:eastAsia="en-US"/>
              </w:rPr>
              <w:t>System Architecture - Functionality</w:t>
              <w:tab/>
              <w:t>3</w:t>
            </w:r>
          </w:hyperlink>
        </w:p>
        <w:p>
          <w:pPr>
            <w:pStyle w:val="TOC3"/>
            <w:tabs>
              <w:tab w:val="clear" w:pos="709"/>
              <w:tab w:val="left" w:pos="1440" w:leader="none"/>
              <w:tab w:val="right" w:pos="9061" w:leader="dot"/>
            </w:tabs>
            <w:rPr/>
          </w:pPr>
          <w:hyperlink w:anchor="__RefHeading___Toc209893728">
            <w:r>
              <w:rPr>
                <w:rStyle w:val="IndexLink"/>
                <w:vanish w:val="false"/>
                <w:webHidden/>
                <w:lang w:val="en-US" w:eastAsia="en-US"/>
              </w:rPr>
              <w:t>1.5.1</w:t>
            </w:r>
            <w:r>
              <w:rPr>
                <w:rStyle w:val="IndexLink"/>
                <w:rFonts w:cs="Aptos" w:ascii="Aptos" w:hAnsi="Aptos"/>
                <w:kern w:val="2"/>
                <w:szCs w:val="24"/>
                <w:lang w:val="en-US" w:eastAsia="en-US" w:bidi="he-IL"/>
              </w:rPr>
              <w:tab/>
            </w:r>
            <w:r>
              <w:rPr>
                <w:rStyle w:val="IndexLink"/>
                <w:lang w:val="en-US" w:eastAsia="en-US"/>
              </w:rPr>
              <w:t>Subsystem Architecture</w:t>
              <w:tab/>
              <w:t>4</w:t>
            </w:r>
          </w:hyperlink>
        </w:p>
        <w:p>
          <w:pPr>
            <w:pStyle w:val="TOC3"/>
            <w:tabs>
              <w:tab w:val="clear" w:pos="709"/>
              <w:tab w:val="left" w:pos="1440" w:leader="none"/>
              <w:tab w:val="right" w:pos="9061" w:leader="dot"/>
            </w:tabs>
            <w:rPr/>
          </w:pPr>
          <w:hyperlink w:anchor="__RefHeading___Toc209893729">
            <w:r>
              <w:rPr>
                <w:rStyle w:val="IndexLink"/>
                <w:vanish w:val="false"/>
                <w:webHidden/>
                <w:lang w:val="en-US" w:eastAsia="en-US"/>
              </w:rPr>
              <w:t>1.5.2</w:t>
            </w:r>
            <w:r>
              <w:rPr>
                <w:rStyle w:val="IndexLink"/>
                <w:rFonts w:cs="Aptos" w:ascii="Aptos" w:hAnsi="Aptos"/>
                <w:kern w:val="2"/>
                <w:szCs w:val="24"/>
                <w:lang w:val="en-US" w:eastAsia="en-US" w:bidi="he-IL"/>
              </w:rPr>
              <w:tab/>
            </w:r>
            <w:r>
              <w:rPr>
                <w:rStyle w:val="IndexLink"/>
                <w:lang w:val="en-US" w:eastAsia="en-US"/>
              </w:rPr>
              <w:t>DB tables</w:t>
              <w:tab/>
              <w:t>5</w:t>
            </w:r>
          </w:hyperlink>
        </w:p>
        <w:p>
          <w:pPr>
            <w:pStyle w:val="TOC3"/>
            <w:tabs>
              <w:tab w:val="clear" w:pos="709"/>
              <w:tab w:val="left" w:pos="1440" w:leader="none"/>
              <w:tab w:val="right" w:pos="9061" w:leader="dot"/>
            </w:tabs>
            <w:rPr/>
          </w:pPr>
          <w:hyperlink w:anchor="__RefHeading___Toc209893730">
            <w:r>
              <w:rPr>
                <w:rStyle w:val="IndexLink"/>
                <w:vanish w:val="false"/>
                <w:webHidden/>
                <w:lang w:val="en-US" w:eastAsia="en-US"/>
              </w:rPr>
              <w:t>1.5.3</w:t>
            </w:r>
            <w:r>
              <w:rPr>
                <w:rStyle w:val="IndexLink"/>
                <w:rFonts w:cs="Aptos" w:ascii="Aptos" w:hAnsi="Aptos"/>
                <w:kern w:val="2"/>
                <w:szCs w:val="24"/>
                <w:lang w:val="en-US" w:eastAsia="en-US" w:bidi="he-IL"/>
              </w:rPr>
              <w:tab/>
            </w:r>
            <w:r>
              <w:rPr>
                <w:rStyle w:val="IndexLink"/>
                <w:lang w:val="en-US" w:eastAsia="en-US"/>
              </w:rPr>
              <w:t>Protocol</w:t>
              <w:tab/>
              <w:t>6</w:t>
            </w:r>
          </w:hyperlink>
        </w:p>
        <w:p>
          <w:pPr>
            <w:pStyle w:val="TOC3"/>
            <w:tabs>
              <w:tab w:val="clear" w:pos="709"/>
              <w:tab w:val="left" w:pos="1440" w:leader="none"/>
              <w:tab w:val="right" w:pos="9061" w:leader="dot"/>
            </w:tabs>
            <w:rPr/>
          </w:pPr>
          <w:hyperlink w:anchor="__RefHeading___Toc209893731">
            <w:r>
              <w:rPr>
                <w:rStyle w:val="IndexLink"/>
                <w:vanish w:val="false"/>
                <w:webHidden/>
                <w:lang w:val="en-US" w:eastAsia="en-US"/>
              </w:rPr>
              <w:t>1.5.4</w:t>
            </w:r>
            <w:r>
              <w:rPr>
                <w:rStyle w:val="IndexLink"/>
                <w:rFonts w:cs="Aptos" w:ascii="Aptos" w:hAnsi="Aptos"/>
                <w:kern w:val="2"/>
                <w:szCs w:val="24"/>
                <w:lang w:val="en-US" w:eastAsia="en-US" w:bidi="he-IL"/>
              </w:rPr>
              <w:tab/>
            </w:r>
            <w:r>
              <w:rPr>
                <w:rStyle w:val="IndexLink"/>
                <w:lang w:val="en-US" w:eastAsia="en-US"/>
              </w:rPr>
              <w:t>Encription</w:t>
              <w:tab/>
              <w:t>6</w:t>
            </w:r>
          </w:hyperlink>
        </w:p>
        <w:p>
          <w:pPr>
            <w:pStyle w:val="TOC3"/>
            <w:tabs>
              <w:tab w:val="clear" w:pos="709"/>
              <w:tab w:val="left" w:pos="1440" w:leader="none"/>
              <w:tab w:val="right" w:pos="9061" w:leader="dot"/>
            </w:tabs>
            <w:rPr/>
          </w:pPr>
          <w:hyperlink w:anchor="__RefHeading___Toc209893732">
            <w:r>
              <w:rPr>
                <w:rStyle w:val="IndexLink"/>
                <w:vanish w:val="false"/>
                <w:webHidden/>
                <w:lang w:val="en-US" w:eastAsia="en-US"/>
              </w:rPr>
              <w:t>1.5.5</w:t>
            </w:r>
            <w:r>
              <w:rPr>
                <w:rStyle w:val="IndexLink"/>
                <w:rFonts w:cs="Aptos" w:ascii="Aptos" w:hAnsi="Aptos"/>
                <w:kern w:val="2"/>
                <w:szCs w:val="24"/>
                <w:lang w:val="en-US" w:eastAsia="en-US" w:bidi="he-IL"/>
              </w:rPr>
              <w:tab/>
            </w:r>
            <w:r>
              <w:rPr>
                <w:rStyle w:val="IndexLink"/>
                <w:lang w:val="en-US" w:eastAsia="en-US"/>
              </w:rPr>
              <w:t>Classes</w:t>
              <w:tab/>
              <w:t>6</w:t>
            </w:r>
          </w:hyperlink>
        </w:p>
        <w:p>
          <w:pPr>
            <w:pStyle w:val="TOC2"/>
            <w:tabs>
              <w:tab w:val="clear" w:pos="709"/>
              <w:tab w:val="left" w:pos="960" w:leader="none"/>
              <w:tab w:val="right" w:pos="9061" w:leader="dot"/>
            </w:tabs>
            <w:rPr/>
          </w:pPr>
          <w:hyperlink w:anchor="__RefHeading___Toc209893733">
            <w:r>
              <w:rPr>
                <w:rStyle w:val="IndexLink"/>
                <w:vanish w:val="false"/>
                <w:webHidden/>
                <w:lang w:val="en-US" w:eastAsia="en-US"/>
              </w:rPr>
              <w:t>1.6</w:t>
            </w:r>
            <w:r>
              <w:rPr>
                <w:rStyle w:val="IndexLink"/>
                <w:rFonts w:cs="Aptos" w:ascii="Aptos" w:hAnsi="Aptos"/>
                <w:kern w:val="2"/>
                <w:szCs w:val="24"/>
                <w:lang w:val="en-US" w:eastAsia="en-US" w:bidi="he-IL"/>
              </w:rPr>
              <w:tab/>
            </w:r>
            <w:r>
              <w:rPr>
                <w:rStyle w:val="IndexLink"/>
                <w:lang w:val="en-US" w:eastAsia="en-US"/>
              </w:rPr>
              <w:t>System Architecture - Presentation Layer</w:t>
              <w:tab/>
              <w:t>7</w:t>
            </w:r>
          </w:hyperlink>
        </w:p>
        <w:p>
          <w:pPr>
            <w:pStyle w:val="TOC3"/>
            <w:tabs>
              <w:tab w:val="clear" w:pos="709"/>
              <w:tab w:val="left" w:pos="1440" w:leader="none"/>
              <w:tab w:val="right" w:pos="9061" w:leader="dot"/>
            </w:tabs>
            <w:rPr/>
          </w:pPr>
          <w:hyperlink w:anchor="__RefHeading___Toc209893734">
            <w:r>
              <w:rPr>
                <w:rStyle w:val="IndexLink"/>
                <w:vanish w:val="false"/>
                <w:webHidden/>
                <w:lang w:val="en-US" w:eastAsia="en-US"/>
              </w:rPr>
              <w:t>1.6.1</w:t>
            </w:r>
            <w:r>
              <w:rPr>
                <w:rStyle w:val="IndexLink"/>
                <w:rFonts w:cs="Aptos" w:ascii="Aptos" w:hAnsi="Aptos"/>
                <w:kern w:val="2"/>
                <w:szCs w:val="24"/>
                <w:lang w:val="en-US" w:eastAsia="en-US" w:bidi="he-IL"/>
              </w:rPr>
              <w:tab/>
            </w:r>
            <w:r>
              <w:rPr>
                <w:rStyle w:val="IndexLink"/>
                <w:lang w:val="en-US" w:eastAsia="en-US"/>
              </w:rPr>
              <w:t>Forms workflow</w:t>
              <w:tab/>
              <w:t>7</w:t>
            </w:r>
          </w:hyperlink>
        </w:p>
        <w:p>
          <w:pPr>
            <w:pStyle w:val="TOC2"/>
            <w:tabs>
              <w:tab w:val="clear" w:pos="709"/>
              <w:tab w:val="left" w:pos="960" w:leader="none"/>
              <w:tab w:val="right" w:pos="9061" w:leader="dot"/>
            </w:tabs>
            <w:rPr/>
          </w:pPr>
          <w:hyperlink w:anchor="__RefHeading___Toc209893735">
            <w:r>
              <w:rPr>
                <w:rStyle w:val="IndexLink"/>
                <w:vanish w:val="false"/>
                <w:webHidden/>
                <w:lang w:val="en-US" w:eastAsia="en-US"/>
              </w:rPr>
              <w:t>1.7</w:t>
            </w:r>
            <w:r>
              <w:rPr>
                <w:rStyle w:val="IndexLink"/>
                <w:rFonts w:cs="Aptos" w:ascii="Aptos" w:hAnsi="Aptos"/>
                <w:kern w:val="2"/>
                <w:szCs w:val="24"/>
                <w:lang w:val="en-US" w:eastAsia="en-US" w:bidi="he-IL"/>
              </w:rPr>
              <w:tab/>
            </w:r>
            <w:r>
              <w:rPr>
                <w:rStyle w:val="IndexLink"/>
                <w:lang w:val="en-US" w:eastAsia="en-US"/>
              </w:rPr>
              <w:t>Source Code</w:t>
              <w:tab/>
              <w:t>7</w:t>
            </w:r>
          </w:hyperlink>
        </w:p>
        <w:p>
          <w:pPr>
            <w:pStyle w:val="TOC2"/>
            <w:tabs>
              <w:tab w:val="clear" w:pos="709"/>
              <w:tab w:val="left" w:pos="960" w:leader="none"/>
              <w:tab w:val="right" w:pos="9061" w:leader="dot"/>
            </w:tabs>
            <w:rPr/>
          </w:pPr>
          <w:hyperlink w:anchor="__RefHeading___Toc209893736">
            <w:r>
              <w:rPr>
                <w:rStyle w:val="IndexLink"/>
                <w:vanish w:val="false"/>
                <w:webHidden/>
                <w:lang w:val="en-US" w:eastAsia="en-US"/>
              </w:rPr>
              <w:t>1.8</w:t>
            </w:r>
            <w:r>
              <w:rPr>
                <w:rStyle w:val="IndexLink"/>
                <w:rFonts w:cs="Aptos" w:ascii="Aptos" w:hAnsi="Aptos"/>
                <w:kern w:val="2"/>
                <w:szCs w:val="24"/>
                <w:lang w:val="en-US" w:eastAsia="en-US" w:bidi="he-IL"/>
              </w:rPr>
              <w:tab/>
            </w:r>
            <w:r>
              <w:rPr>
                <w:rStyle w:val="IndexLink"/>
                <w:lang w:val="en-US" w:eastAsia="en-US"/>
              </w:rPr>
              <w:t>SW Test plan</w:t>
              <w:tab/>
              <w:t>8</w:t>
            </w:r>
          </w:hyperlink>
        </w:p>
        <w:p>
          <w:pPr>
            <w:pStyle w:val="TOC3"/>
            <w:tabs>
              <w:tab w:val="clear" w:pos="709"/>
              <w:tab w:val="left" w:pos="1440" w:leader="none"/>
              <w:tab w:val="right" w:pos="9061" w:leader="dot"/>
            </w:tabs>
            <w:rPr/>
          </w:pPr>
          <w:hyperlink w:anchor="__RefHeading___Toc209893737">
            <w:r>
              <w:rPr>
                <w:rStyle w:val="IndexLink"/>
                <w:vanish w:val="false"/>
                <w:webHidden/>
                <w:lang w:val="en-US" w:eastAsia="en-US"/>
              </w:rPr>
              <w:t>1.8.1</w:t>
            </w:r>
            <w:r>
              <w:rPr>
                <w:rStyle w:val="IndexLink"/>
                <w:rFonts w:cs="Aptos" w:ascii="Aptos" w:hAnsi="Aptos"/>
                <w:kern w:val="2"/>
                <w:szCs w:val="24"/>
                <w:lang w:val="en-US" w:eastAsia="en-US" w:bidi="he-IL"/>
              </w:rPr>
              <w:tab/>
            </w:r>
            <w:r>
              <w:rPr>
                <w:rStyle w:val="IndexLink"/>
                <w:lang w:val="en-US" w:eastAsia="en-US"/>
              </w:rPr>
              <w:t>Test scenarios</w:t>
              <w:tab/>
              <w:t>8</w:t>
            </w:r>
          </w:hyperlink>
        </w:p>
        <w:p>
          <w:pPr>
            <w:pStyle w:val="TOC3"/>
            <w:tabs>
              <w:tab w:val="clear" w:pos="709"/>
              <w:tab w:val="left" w:pos="1440" w:leader="none"/>
              <w:tab w:val="right" w:pos="9061" w:leader="dot"/>
            </w:tabs>
            <w:rPr/>
          </w:pPr>
          <w:hyperlink w:anchor="__RefHeading___Toc209893738">
            <w:r>
              <w:rPr>
                <w:rStyle w:val="IndexLink"/>
                <w:vanish w:val="false"/>
                <w:webHidden/>
                <w:lang w:val="en-US" w:eastAsia="en-US"/>
              </w:rPr>
              <w:t>1.8.2</w:t>
            </w:r>
            <w:r>
              <w:rPr>
                <w:rStyle w:val="IndexLink"/>
                <w:rFonts w:cs="Aptos" w:ascii="Aptos" w:hAnsi="Aptos"/>
                <w:kern w:val="2"/>
                <w:szCs w:val="24"/>
                <w:lang w:val="en-US" w:eastAsia="en-US" w:bidi="he-IL"/>
              </w:rPr>
              <w:tab/>
            </w:r>
            <w:r>
              <w:rPr>
                <w:rStyle w:val="IndexLink"/>
                <w:lang w:val="en-US" w:eastAsia="en-US"/>
              </w:rPr>
              <w:t>Test Results</w:t>
              <w:tab/>
              <w:t>8</w:t>
            </w:r>
          </w:hyperlink>
        </w:p>
        <w:p>
          <w:pPr>
            <w:pStyle w:val="TOC1"/>
            <w:tabs>
              <w:tab w:val="clear" w:pos="709"/>
              <w:tab w:val="left" w:pos="480" w:leader="none"/>
              <w:tab w:val="right" w:pos="9061" w:leader="dot"/>
            </w:tabs>
            <w:rPr/>
          </w:pPr>
          <w:hyperlink w:anchor="__RefHeading___Toc209893739">
            <w:r>
              <w:rPr>
                <w:rStyle w:val="IndexLink"/>
                <w:vanish w:val="false"/>
                <w:webHidden/>
                <w:lang w:val="en-US" w:eastAsia="en-US"/>
              </w:rPr>
              <w:t>2.</w:t>
            </w:r>
            <w:r>
              <w:rPr>
                <w:rStyle w:val="IndexLink"/>
                <w:rFonts w:cs="Aptos" w:ascii="Aptos" w:hAnsi="Aptos"/>
                <w:kern w:val="2"/>
                <w:szCs w:val="24"/>
                <w:lang w:val="en-US" w:eastAsia="en-US" w:bidi="he-IL"/>
              </w:rPr>
              <w:tab/>
            </w:r>
            <w:r>
              <w:rPr>
                <w:rStyle w:val="IndexLink"/>
                <w:lang w:val="en-US" w:eastAsia="en-US"/>
              </w:rPr>
              <w:t>Bibliography</w:t>
              <w:tab/>
              <w:t>8</w:t>
            </w:r>
          </w:hyperlink>
          <w:r>
            <w:rPr>
              <w:rStyle w:val="IndexLink"/>
              <w:lang w:val="en-US" w:eastAsia="en-US"/>
            </w:rPr>
            <w:fldChar w:fldCharType="end"/>
          </w:r>
        </w:p>
      </w:sdtContent>
    </w:sdt>
    <w:p>
      <w:pPr>
        <w:pStyle w:val="Normal"/>
        <w:rPr>
          <w:rFonts w:ascii="Aptos" w:hAnsi="Aptos" w:cs="Aptos"/>
          <w:b/>
          <w:bCs/>
          <w:kern w:val="2"/>
          <w:szCs w:val="24"/>
          <w:lang w:val="en-US" w:eastAsia="en-US" w:bidi="he-IL"/>
        </w:rPr>
      </w:pPr>
      <w:r>
        <w:rPr>
          <w:rFonts w:cs="Aptos" w:ascii="Aptos" w:hAnsi="Aptos"/>
          <w:b/>
          <w:bCs/>
          <w:kern w:val="2"/>
          <w:szCs w:val="24"/>
          <w:lang w:val="en-US" w:eastAsia="en-US" w:bidi="he-IL"/>
        </w:rPr>
      </w:r>
    </w:p>
    <w:p>
      <w:pPr>
        <w:pStyle w:val="Normal"/>
        <w:rPr>
          <w:rFonts w:ascii="Aptos" w:hAnsi="Aptos" w:cs="Aptos"/>
          <w:b/>
          <w:bCs/>
          <w:kern w:val="2"/>
          <w:szCs w:val="24"/>
          <w:lang w:val="en-US" w:eastAsia="en-US" w:bidi="he-IL"/>
        </w:rPr>
      </w:pPr>
      <w:r>
        <w:rPr>
          <w:rFonts w:cs="Aptos" w:ascii="Aptos" w:hAnsi="Aptos"/>
          <w:b/>
          <w:bCs/>
          <w:kern w:val="2"/>
          <w:szCs w:val="24"/>
          <w:lang w:val="en-US" w:eastAsia="en-US" w:bidi="he-IL"/>
        </w:rPr>
      </w:r>
    </w:p>
    <w:p>
      <w:pPr>
        <w:pStyle w:val="Heading1"/>
        <w:ind w:hanging="0" w:left="0" w:right="0"/>
        <w:rPr/>
      </w:pPr>
      <w:r>
        <w:rPr/>
        <w:t>Introduction</w:t>
      </w:r>
      <w:r>
        <w:rPr>
          <w:lang w:eastAsia="en-US"/>
        </w:rPr>
        <w:t xml:space="preserve"> </w:t>
      </w:r>
    </w:p>
    <w:p>
      <w:pPr>
        <w:pStyle w:val="defaulttextasagreed"/>
        <w:rPr/>
      </w:pPr>
      <w:r>
        <w:rPr/>
        <w:t>This file designed to be an intro for my project RemotedCar which is a project that you have 2 clients 1 to install in the car and 1 as an app in the mobile or a web page, in the app you need to login to use your other unit you installed in the car which then you can control varies things in it such as air conditioning if its locked or unlocked windows or even lookup where is your car even when you are very far from it to have an easier time if you forgot something about you car or just want to arrive to a chill cabin in a hot day.</w:t>
      </w:r>
    </w:p>
    <w:p>
      <w:pPr>
        <w:pStyle w:val="Heading2"/>
        <w:ind w:hanging="0" w:left="0" w:right="0"/>
        <w:jc w:val="both"/>
        <w:rPr>
          <w:rFonts w:cs="Times New Roman"/>
        </w:rPr>
      </w:pPr>
      <w:bookmarkStart w:id="0" w:name="__RefHeading___Toc209893723"/>
      <w:bookmarkEnd w:id="0"/>
      <w:r>
        <w:rPr/>
        <w:t>System Overview</w:t>
      </w:r>
    </w:p>
    <w:p>
      <w:pPr>
        <w:pStyle w:val="defaulttextasagreed"/>
        <w:rPr/>
      </w:pPr>
      <w:r>
        <w:rPr>
          <w:rFonts w:cs="Times New Roman"/>
        </w:rPr>
        <w:t xml:space="preserve"> </w:t>
      </w:r>
      <w:r>
        <w:rPr/>
        <w:t>The project will have 2 clients and 1 server one client will be on the web which will be called “the user” the user will have functions that was previously assigned by the physical options on the other client which will be called “the controller” which seats in the car and connected to its components,</w:t>
      </w:r>
    </w:p>
    <w:p>
      <w:pPr>
        <w:pStyle w:val="defaulttextasagreed"/>
        <w:rPr/>
      </w:pPr>
      <w:r>
        <w:rPr/>
        <w:t>the user will be provided with a login screen first of all and after they login they will have to register the controller to their account(pin and id on the physical board or something to identify) if its not already assigned to someone(the checks will be on the server side for security reasons) after that the user will have a token generated and saved in the server database with date which will provide a solution if someone account got stolen and saved on someone else’s device the user will have the ability to remove all tokens from the database in order to disconnect all the connected users after that the user will be able to trigger some signals in the controller communicating through the server to finally communicate with the car the communications will be like that</w:t>
        <w:br/>
        <w:t>web → rest api + websocket(for live responses)</w:t>
      </w:r>
    </w:p>
    <w:p>
      <w:pPr>
        <w:pStyle w:val="defaulttextasagreed"/>
        <w:rPr/>
      </w:pPr>
      <w:r>
        <w:rPr/>
        <w:t>controller → socket(tcp)</w:t>
      </w:r>
    </w:p>
    <w:p>
      <w:pPr>
        <w:pStyle w:val="Heading2"/>
        <w:numPr>
          <w:ilvl w:val="0"/>
          <w:numId w:val="0"/>
        </w:numPr>
        <w:ind w:hanging="0" w:left="0" w:right="0"/>
        <w:rPr/>
      </w:pPr>
      <w:bookmarkStart w:id="1" w:name="__RefHeading___Toc209893724"/>
      <w:bookmarkEnd w:id="1"/>
      <w:r>
        <w:rPr/>
        <w:t>1.2</w:t>
        <w:tab/>
        <w:t xml:space="preserve">Related software or hardware </w:t>
      </w:r>
    </w:p>
    <w:p>
      <w:pPr>
        <w:pStyle w:val="defaulttextasagreed"/>
        <w:rPr/>
      </w:pPr>
      <w:r>
        <w:rPr/>
        <w:t xml:space="preserve">Spy spot - </w:t>
      </w:r>
      <w:hyperlink r:id="rId2">
        <w:r>
          <w:rPr>
            <w:rStyle w:val="Hyperlink"/>
          </w:rPr>
          <w:t>https://spy-spot.com</w:t>
        </w:r>
      </w:hyperlink>
    </w:p>
    <w:p>
      <w:pPr>
        <w:pStyle w:val="defaulttextasagreed"/>
        <w:rPr/>
      </w:pPr>
      <w:r>
        <w:rPr/>
        <w:t>volvo digital key - https://www.volvocars.com/en-ca/support/car/ex90/article/47d2c97fd33effd3c0a8cc3718c999b7-05c7943009a1cf5bc0a8b09752cce648-8664b2fa77a7e089c0a8296870d1a409/</w:t>
      </w:r>
    </w:p>
    <w:p>
      <w:pPr>
        <w:pStyle w:val="Heading2"/>
        <w:numPr>
          <w:ilvl w:val="0"/>
          <w:numId w:val="0"/>
        </w:numPr>
        <w:ind w:hanging="0" w:left="0" w:right="0"/>
        <w:rPr>
          <w:lang w:eastAsia="en-US"/>
        </w:rPr>
      </w:pPr>
      <w:bookmarkStart w:id="2" w:name="__RefHeading___Toc209893725"/>
      <w:bookmarkEnd w:id="2"/>
      <w:r>
        <w:rPr/>
        <w:t>1.3</w:t>
        <w:tab/>
        <w:t xml:space="preserve">End-user characteristics </w:t>
      </w:r>
    </w:p>
    <w:p>
      <w:pPr>
        <w:pStyle w:val="Normal"/>
        <w:ind w:hanging="0" w:left="0" w:right="0"/>
        <w:rPr>
          <w:lang w:eastAsia="en-US"/>
        </w:rPr>
      </w:pPr>
      <w:r>
        <w:rPr>
          <w:lang w:eastAsia="en-US"/>
        </w:rPr>
        <w:t>Any person with a car and available sim card network nearby</w:t>
      </w:r>
    </w:p>
    <w:p>
      <w:pPr>
        <w:pStyle w:val="Heading2"/>
        <w:keepNext w:val="true"/>
        <w:widowControl/>
        <w:numPr>
          <w:ilvl w:val="0"/>
          <w:numId w:val="0"/>
        </w:numPr>
        <w:suppressAutoHyphens w:val="true"/>
        <w:bidi w:val="0"/>
        <w:spacing w:before="240" w:after="0"/>
        <w:ind w:hanging="0" w:left="0" w:right="0"/>
        <w:rPr/>
      </w:pPr>
      <w:bookmarkStart w:id="3" w:name="__RefHeading___Toc209893726"/>
      <w:bookmarkEnd w:id="3"/>
      <w:r>
        <w:rPr/>
        <w:t>1.4</w:t>
        <w:tab/>
        <w:t>General Constraints</w:t>
      </w:r>
    </w:p>
    <w:p>
      <w:pPr>
        <w:pStyle w:val="defaulttextasagreed"/>
        <w:numPr>
          <w:ilvl w:val="0"/>
          <w:numId w:val="0"/>
        </w:numPr>
        <w:ind w:hanging="0" w:left="720" w:right="284"/>
        <w:rPr/>
      </w:pPr>
      <w:r>
        <w:rPr/>
        <w:t>Server – any operating system that can run python 3.10 (Eg. linux, windows,mac os)</w:t>
      </w:r>
    </w:p>
    <w:p>
      <w:pPr>
        <w:pStyle w:val="defaulttextasagreed"/>
        <w:numPr>
          <w:ilvl w:val="0"/>
          <w:numId w:val="0"/>
        </w:numPr>
        <w:ind w:hanging="0" w:left="720" w:right="284"/>
        <w:rPr/>
      </w:pPr>
      <w:r>
        <w:rPr/>
        <w:t xml:space="preserve">Client web – browser supporting javascript fetch and cookies </w:t>
      </w:r>
    </w:p>
    <w:p>
      <w:pPr>
        <w:pStyle w:val="defaulttextasagreed"/>
        <w:numPr>
          <w:ilvl w:val="0"/>
          <w:numId w:val="0"/>
        </w:numPr>
        <w:ind w:hanging="0" w:left="1004" w:right="284"/>
        <w:rPr/>
      </w:pPr>
      <w:r>
        <w:rPr/>
        <w:t>Client car module – Arduino Uno the code is written for the chip “atmega328p”by default you but can tweak the code for any board supporting:</w:t>
      </w:r>
    </w:p>
    <w:p>
      <w:pPr>
        <w:pStyle w:val="defaulttextasagreed"/>
        <w:numPr>
          <w:ilvl w:val="0"/>
          <w:numId w:val="3"/>
        </w:numPr>
        <w:ind w:hanging="284" w:left="284" w:right="284"/>
        <w:rPr/>
      </w:pPr>
      <w:r>
        <w:rPr>
          <w:rFonts w:cs="Times New Roman"/>
        </w:rPr>
        <w:t xml:space="preserve"> </w:t>
      </w:r>
      <w:r>
        <w:rPr/>
        <w:t>tcp connection</w:t>
      </w:r>
    </w:p>
    <w:p>
      <w:pPr>
        <w:pStyle w:val="defaulttextasagreed"/>
        <w:numPr>
          <w:ilvl w:val="0"/>
          <w:numId w:val="3"/>
        </w:numPr>
        <w:ind w:hanging="284" w:left="284" w:right="284"/>
        <w:rPr/>
      </w:pPr>
      <w:r>
        <w:rPr>
          <w:rFonts w:cs="Times New Roman"/>
        </w:rPr>
        <w:t xml:space="preserve"> </w:t>
      </w:r>
      <w:r>
        <w:rPr/>
        <w:t>rom &gt;= 1 kbytes</w:t>
      </w:r>
    </w:p>
    <w:p>
      <w:pPr>
        <w:pStyle w:val="defaulttextasagreed"/>
        <w:numPr>
          <w:ilvl w:val="0"/>
          <w:numId w:val="3"/>
        </w:numPr>
        <w:ind w:hanging="284" w:left="284" w:right="284"/>
        <w:rPr/>
      </w:pPr>
      <w:r>
        <w:rPr>
          <w:rFonts w:cs="Times New Roman"/>
        </w:rPr>
        <w:t xml:space="preserve"> </w:t>
      </w:r>
      <w:r>
        <w:rPr/>
        <w:t>ram &gt;=  2 kbytes</w:t>
      </w:r>
    </w:p>
    <w:p>
      <w:pPr>
        <w:pStyle w:val="defaulttextasagreed"/>
        <w:numPr>
          <w:ilvl w:val="0"/>
          <w:numId w:val="3"/>
        </w:numPr>
        <w:ind w:hanging="284" w:left="284" w:right="284"/>
        <w:rPr>
          <w:lang w:eastAsia="en-US"/>
        </w:rPr>
      </w:pPr>
      <w:r>
        <w:rPr>
          <w:rFonts w:cs="Times New Roman"/>
        </w:rPr>
        <w:t xml:space="preserve"> </w:t>
      </w:r>
      <w:r>
        <w:rPr/>
        <w:t>flash(storing the program) &gt;= 32 kbytes</w:t>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Comment"/>
        <w:tabs>
          <w:tab w:val="clear" w:pos="709"/>
          <w:tab w:val="left" w:pos="284" w:leader="none"/>
        </w:tabs>
        <w:ind w:hanging="284" w:left="284" w:right="284"/>
        <w:rPr>
          <w:lang w:eastAsia="en-US"/>
        </w:rPr>
      </w:pPr>
      <w:r>
        <w:rPr>
          <w:lang w:eastAsia="en-US"/>
        </w:rPr>
      </w:r>
    </w:p>
    <w:p>
      <w:pPr>
        <w:pStyle w:val="Heading2"/>
        <w:numPr>
          <w:ilvl w:val="0"/>
          <w:numId w:val="0"/>
        </w:numPr>
        <w:ind w:hanging="0" w:left="0" w:right="0"/>
        <w:rPr/>
      </w:pPr>
      <w:bookmarkStart w:id="4" w:name="__RefHeading___Toc209893727"/>
      <w:bookmarkEnd w:id="4"/>
      <w:r>
        <w:rPr/>
        <w:t>1.5</w:t>
        <w:tab/>
        <w:t>System Architecture – Functionality</w:t>
      </w:r>
    </w:p>
    <w:p>
      <w:pPr>
        <w:pStyle w:val="Normal"/>
        <w:ind w:hanging="0" w:left="0" w:right="0"/>
        <w:rPr/>
      </w:pPr>
      <w:r>
        <w:rPr/>
        <w:t>The server controls the connections between all of the clients more mostly from user web client to a controller where the server has a rest api side serving a website and has a “socket” side using tcp serving the controllers while also using a database in the background to handle users logic and saving commands for the controllers to run</w:t>
      </w:r>
    </w:p>
    <w:p>
      <w:pPr>
        <w:pStyle w:val="Normal"/>
        <w:ind w:hanging="0" w:left="0" w:right="0"/>
        <w:rPr>
          <w:lang w:eastAsia="en-US"/>
        </w:rPr>
      </w:pPr>
      <w:r>
        <w:rPr>
          <w:lang w:eastAsia="en-US"/>
        </w:rPr>
        <w:drawing>
          <wp:anchor distT="0" distB="0" distL="0" distR="0" simplePos="0" relativeHeight="36" behindDoc="0" locked="0" layoutInCell="0" allowOverlap="1">
            <wp:simplePos x="0" y="0"/>
            <wp:positionH relativeFrom="column">
              <wp:posOffset>772795</wp:posOffset>
            </wp:positionH>
            <wp:positionV relativeFrom="paragraph">
              <wp:posOffset>142875</wp:posOffset>
            </wp:positionV>
            <wp:extent cx="3845560" cy="423989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rcRect l="-39" t="-35" r="-39" b="-35"/>
                    <a:stretch>
                      <a:fillRect/>
                    </a:stretch>
                  </pic:blipFill>
                  <pic:spPr bwMode="auto">
                    <a:xfrm>
                      <a:off x="0" y="0"/>
                      <a:ext cx="3845560" cy="4239895"/>
                    </a:xfrm>
                    <a:prstGeom prst="rect">
                      <a:avLst/>
                    </a:prstGeom>
                    <a:solidFill>
                      <a:srgbClr val="FFFFFF"/>
                    </a:solidFill>
                  </pic:spPr>
                </pic:pic>
              </a:graphicData>
            </a:graphic>
          </wp:anchor>
        </w:drawing>
      </w:r>
    </w:p>
    <w:p>
      <w:pPr>
        <w:pStyle w:val="Comment"/>
        <w:rPr>
          <w:lang w:eastAsia="en-US"/>
        </w:rPr>
      </w:pPr>
      <w:r>
        <w:rPr>
          <w:lang w:eastAsia="en-US"/>
        </w:rPr>
      </w:r>
    </w:p>
    <w:p>
      <w:pPr>
        <w:pStyle w:val="Heading3"/>
        <w:numPr>
          <w:ilvl w:val="0"/>
          <w:numId w:val="0"/>
        </w:numPr>
        <w:ind w:hanging="0" w:left="0" w:right="0"/>
        <w:jc w:val="both"/>
        <w:rPr/>
      </w:pPr>
      <w:bookmarkStart w:id="5" w:name="__RefHeading___Toc209893728"/>
      <w:bookmarkEnd w:id="5"/>
      <w:r>
        <w:rPr/>
        <w:t>1.5.1</w:t>
        <w:tab/>
        <w:t>Subsystem Architecture</w:t>
      </w:r>
    </w:p>
    <w:p>
      <w:pPr>
        <w:pStyle w:val="Heading4"/>
        <w:numPr>
          <w:ilvl w:val="0"/>
          <w:numId w:val="0"/>
        </w:numPr>
        <w:ind w:hanging="0" w:left="0" w:right="0"/>
        <w:rPr/>
      </w:pPr>
      <w:r>
        <w:rPr/>
        <w:t>Use Case – 1</w:t>
      </w:r>
      <w:r>
        <w:rPr>
          <w:vertAlign w:val="superscript"/>
        </w:rPr>
        <w:t>st</w:t>
      </w:r>
      <w:r>
        <w:rPr/>
        <w:t>…</w:t>
      </w:r>
    </w:p>
    <w:p>
      <w:pPr>
        <w:pStyle w:val="Normal"/>
        <w:rPr/>
      </w:pPr>
      <w:r>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237480" cy="772350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rcRect l="-27" t="-19" r="-27" b="-19"/>
                    <a:stretch>
                      <a:fillRect/>
                    </a:stretch>
                  </pic:blipFill>
                  <pic:spPr bwMode="auto">
                    <a:xfrm>
                      <a:off x="0" y="0"/>
                      <a:ext cx="5237480" cy="7723505"/>
                    </a:xfrm>
                    <a:prstGeom prst="rect">
                      <a:avLst/>
                    </a:prstGeom>
                    <a:solidFill>
                      <a:srgbClr val="FFFFFF"/>
                    </a:solidFill>
                  </pic:spPr>
                </pic:pic>
              </a:graphicData>
            </a:graphic>
          </wp:anchor>
        </w:drawing>
      </w:r>
    </w:p>
    <w:p>
      <w:pPr>
        <w:pStyle w:val="Heading4"/>
        <w:numPr>
          <w:ilvl w:val="0"/>
          <w:numId w:val="0"/>
        </w:numPr>
        <w:ind w:hanging="0" w:left="0" w:right="0"/>
        <w:rPr/>
      </w:pPr>
      <w:r>
        <w:rPr/>
        <w:t>Use Case – 2</w:t>
      </w:r>
      <w:r>
        <w:rPr>
          <w:vertAlign w:val="superscript"/>
        </w:rPr>
        <w:t>nd</w:t>
      </w:r>
    </w:p>
    <w:p>
      <w:pPr>
        <w:pStyle w:val="Normal"/>
        <w:ind w:hanging="0" w:left="0" w:right="0"/>
        <w:rPr/>
      </w:pPr>
      <w:r>
        <w:rPr/>
        <w:drawing>
          <wp:anchor distT="0" distB="0" distL="0" distR="0" simplePos="0" relativeHeight="38" behindDoc="0" locked="0" layoutInCell="0" allowOverlap="1">
            <wp:simplePos x="0" y="0"/>
            <wp:positionH relativeFrom="column">
              <wp:align>center</wp:align>
            </wp:positionH>
            <wp:positionV relativeFrom="paragraph">
              <wp:posOffset>635</wp:posOffset>
            </wp:positionV>
            <wp:extent cx="5758180" cy="607187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rcRect l="-24" t="-23" r="-24" b="-23"/>
                    <a:stretch>
                      <a:fillRect/>
                    </a:stretch>
                  </pic:blipFill>
                  <pic:spPr bwMode="auto">
                    <a:xfrm>
                      <a:off x="0" y="0"/>
                      <a:ext cx="5758180" cy="6071870"/>
                    </a:xfrm>
                    <a:prstGeom prst="rect">
                      <a:avLst/>
                    </a:prstGeom>
                    <a:solidFill>
                      <a:srgbClr val="FFFFFF"/>
                    </a:solidFill>
                  </pic:spPr>
                </pic:pic>
              </a:graphicData>
            </a:graphic>
          </wp:anchor>
        </w:drawing>
      </w:r>
    </w:p>
    <w:p>
      <w:pPr>
        <w:pStyle w:val="Heading4"/>
        <w:numPr>
          <w:ilvl w:val="0"/>
          <w:numId w:val="0"/>
        </w:numPr>
        <w:ind w:hanging="0" w:left="0" w:right="0"/>
        <w:rPr/>
      </w:pPr>
      <w:r>
        <w:rPr/>
        <w:t>Sequence diagram – 1st…</w:t>
      </w:r>
    </w:p>
    <w:p>
      <w:pPr>
        <w:pStyle w:val="Heading4"/>
        <w:numPr>
          <w:ilvl w:val="0"/>
          <w:numId w:val="0"/>
        </w:numPr>
        <w:ind w:hanging="0" w:left="864" w:right="0"/>
        <w:rPr>
          <w:rFonts w:ascii="Times New Roman" w:hAnsi="Times New Roman" w:cs="Times New Roman"/>
          <w:b w:val="false"/>
          <w:bCs w:val="false"/>
          <w:i w:val="false"/>
          <w:iCs w:val="false"/>
          <w:szCs w:val="20"/>
        </w:rPr>
      </w:pPr>
      <w:r>
        <w:rPr/>
        <w:drawing>
          <wp:anchor distT="0" distB="0" distL="0" distR="0" simplePos="0" relativeHeight="40" behindDoc="0" locked="0" layoutInCell="0" allowOverlap="1">
            <wp:simplePos x="0" y="0"/>
            <wp:positionH relativeFrom="column">
              <wp:align>center</wp:align>
            </wp:positionH>
            <wp:positionV relativeFrom="paragraph">
              <wp:posOffset>635</wp:posOffset>
            </wp:positionV>
            <wp:extent cx="5210810" cy="56705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5210810" cy="5670550"/>
                    </a:xfrm>
                    <a:prstGeom prst="rect">
                      <a:avLst/>
                    </a:prstGeom>
                    <a:noFill/>
                  </pic:spPr>
                </pic:pic>
              </a:graphicData>
            </a:graphic>
          </wp:anchor>
        </w:drawing>
      </w:r>
    </w:p>
    <w:p>
      <w:pPr>
        <w:pStyle w:val="Heading4"/>
        <w:numPr>
          <w:ilvl w:val="0"/>
          <w:numId w:val="0"/>
        </w:numPr>
        <w:ind w:hanging="0" w:left="0" w:right="0"/>
        <w:rPr/>
      </w:pPr>
      <w:r>
        <w:rPr/>
        <w:t>Sequence diagram – 2nd…</w:t>
      </w:r>
    </w:p>
    <w:p>
      <w:pPr>
        <w:pStyle w:val="Normal"/>
        <w:rPr/>
      </w:pP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numPr>
          <w:ilvl w:val="0"/>
          <w:numId w:val="0"/>
        </w:numPr>
        <w:ind w:hanging="0" w:left="0" w:right="0"/>
        <w:jc w:val="both"/>
        <w:rPr/>
      </w:pPr>
      <w:bookmarkStart w:id="6" w:name="__RefHeading___Toc209893729"/>
      <w:bookmarkEnd w:id="6"/>
      <w:r>
        <w:rPr/>
        <w:t>1.5.2</w:t>
        <w:tab/>
        <w:t>DB tables</w:t>
      </w:r>
    </w:p>
    <w:p>
      <w:pPr>
        <w:pStyle w:val="Normal"/>
        <w:numPr>
          <w:ilvl w:val="0"/>
          <w:numId w:val="0"/>
        </w:numPr>
        <w:ind w:hanging="0" w:left="0" w:right="0"/>
        <w:jc w:val="both"/>
        <w:rPr/>
      </w:pPr>
      <w:r>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4933950" cy="3343275"/>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4933950" cy="3343275"/>
                    </a:xfrm>
                    <a:prstGeom prst="rect">
                      <a:avLst/>
                    </a:prstGeom>
                    <a:noFill/>
                  </pic:spPr>
                </pic:pic>
              </a:graphicData>
            </a:graphic>
          </wp:anchor>
        </w:drawing>
      </w:r>
    </w:p>
    <w:p>
      <w:pPr>
        <w:pStyle w:val="Normal"/>
        <w:rPr/>
      </w:pPr>
      <w:r>
        <w:rPr/>
      </w:r>
    </w:p>
    <w:p>
      <w:pPr>
        <w:pStyle w:val="Heading3"/>
        <w:numPr>
          <w:ilvl w:val="0"/>
          <w:numId w:val="0"/>
        </w:numPr>
        <w:ind w:hanging="0" w:left="0" w:right="0"/>
        <w:jc w:val="both"/>
        <w:rPr/>
      </w:pPr>
      <w:bookmarkStart w:id="7" w:name="__RefHeading___Toc209893730"/>
      <w:bookmarkEnd w:id="7"/>
      <w:r>
        <w:rPr/>
        <w:t>1.5.3</w:t>
        <w:tab/>
        <w:t>Protocol</w:t>
      </w:r>
    </w:p>
    <w:p>
      <w:pPr>
        <w:pStyle w:val="Normal"/>
        <w:numPr>
          <w:ilvl w:val="0"/>
          <w:numId w:val="0"/>
        </w:numPr>
        <w:ind w:hanging="0" w:left="0" w:right="0"/>
        <w:jc w:val="both"/>
        <w:rPr/>
      </w:pPr>
      <w:r>
        <w:rPr/>
        <mc:AlternateContent>
          <mc:Choice Requires="wps">
            <w:drawing>
              <wp:anchor distT="0" distB="173990" distL="0" distR="0" simplePos="0" relativeHeight="34" behindDoc="0" locked="0" layoutInCell="1" allowOverlap="1">
                <wp:simplePos x="0" y="0"/>
                <wp:positionH relativeFrom="column">
                  <wp:posOffset>22225</wp:posOffset>
                </wp:positionH>
                <wp:positionV relativeFrom="paragraph">
                  <wp:posOffset>97155</wp:posOffset>
                </wp:positionV>
                <wp:extent cx="5709285" cy="175895"/>
                <wp:effectExtent l="0" t="0" r="0" b="174625"/>
                <wp:wrapNone/>
                <wp:docPr id="6" name="Shape1"/>
                <a:graphic xmlns:a="http://schemas.openxmlformats.org/drawingml/2006/main">
                  <a:graphicData uri="http://schemas.microsoft.com/office/word/2010/wordprocessingShape">
                    <wps:wsp>
                      <wps:cNvSpPr/>
                      <wps:spPr>
                        <a:xfrm>
                          <a:off x="0" y="0"/>
                          <a:ext cx="5709240" cy="1760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24"/>
                                <w:szCs w:val="24"/>
                                <w:lang w:val="en-US" w:eastAsia="zh-CN" w:bidi="hi-IN"/>
                              </w:rPr>
                              <w:t>Full msg length</w:t>
                            </w:r>
                          </w:p>
                        </w:txbxContent>
                      </wps:txbx>
                      <wps:bodyPr lIns="0" tIns="0" rIns="0" bIns="0" anchor="t">
                        <a:noAutofit/>
                      </wps:bodyPr>
                    </wps:wsp>
                  </a:graphicData>
                </a:graphic>
              </wp:anchor>
            </w:drawing>
          </mc:Choice>
          <mc:Fallback>
            <w:pict>
              <v:rect id="shape_0" stroked="f" o:allowincell="f" style="position:absolute;margin-left:1.75pt;margin-top:7.65pt;width:449.5pt;height:13.8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24"/>
                          <w:szCs w:val="24"/>
                          <w:lang w:val="en-US" w:eastAsia="zh-CN" w:bidi="hi-IN"/>
                        </w:rPr>
                        <w:t>Full msg length</w:t>
                      </w:r>
                    </w:p>
                  </w:txbxContent>
                </v:textbox>
                <w10:wrap type="none"/>
              </v:rect>
            </w:pict>
          </mc:Fallback>
        </mc:AlternateContent>
      </w:r>
    </w:p>
    <w:p>
      <w:pPr>
        <w:pStyle w:val="Normal"/>
        <w:ind w:hanging="0" w:left="0" w:right="0"/>
        <w:jc w:val="both"/>
        <w:rPr/>
      </w:pPr>
      <w:r>
        <w:rPr/>
        <mc:AlternateContent>
          <mc:Choice Requires="wps">
            <w:drawing>
              <wp:anchor distT="5715" distB="4445" distL="5080" distR="5715" simplePos="0" relativeHeight="5" behindDoc="0" locked="0" layoutInCell="1" allowOverlap="1">
                <wp:simplePos x="0" y="0"/>
                <wp:positionH relativeFrom="column">
                  <wp:posOffset>34925</wp:posOffset>
                </wp:positionH>
                <wp:positionV relativeFrom="paragraph">
                  <wp:posOffset>189865</wp:posOffset>
                </wp:positionV>
                <wp:extent cx="482600" cy="27305"/>
                <wp:effectExtent l="5080" t="5715" r="5715" b="4445"/>
                <wp:wrapNone/>
                <wp:docPr id="7" name="Shape 1"/>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fillcolor="#729fcf" stroked="t" o:allowincell="f" style="position:absolute;margin-left:2.75pt;margin-top:14.9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6" behindDoc="0" locked="0" layoutInCell="1" allowOverlap="1">
                <wp:simplePos x="0" y="0"/>
                <wp:positionH relativeFrom="column">
                  <wp:posOffset>34925</wp:posOffset>
                </wp:positionH>
                <wp:positionV relativeFrom="paragraph">
                  <wp:posOffset>189865</wp:posOffset>
                </wp:positionV>
                <wp:extent cx="482600" cy="27305"/>
                <wp:effectExtent l="5080" t="5715" r="5715" b="4445"/>
                <wp:wrapNone/>
                <wp:docPr id="8" name="Shape 2"/>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2.75pt;margin-top:14.9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7" behindDoc="0" locked="0" layoutInCell="1" allowOverlap="1">
                <wp:simplePos x="0" y="0"/>
                <wp:positionH relativeFrom="column">
                  <wp:posOffset>626745</wp:posOffset>
                </wp:positionH>
                <wp:positionV relativeFrom="paragraph">
                  <wp:posOffset>186055</wp:posOffset>
                </wp:positionV>
                <wp:extent cx="482600" cy="27305"/>
                <wp:effectExtent l="5080" t="5715" r="5715" b="4445"/>
                <wp:wrapNone/>
                <wp:docPr id="9" name="Shape 5"/>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49.35pt;margin-top:14.6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080" distB="5715" distL="5080" distR="5715" simplePos="0" relativeHeight="8" behindDoc="0" locked="0" layoutInCell="1" allowOverlap="1">
                <wp:simplePos x="0" y="0"/>
                <wp:positionH relativeFrom="column">
                  <wp:posOffset>1202055</wp:posOffset>
                </wp:positionH>
                <wp:positionV relativeFrom="paragraph">
                  <wp:posOffset>183515</wp:posOffset>
                </wp:positionV>
                <wp:extent cx="483870" cy="27940"/>
                <wp:effectExtent l="5080" t="5080" r="5715" b="5715"/>
                <wp:wrapNone/>
                <wp:docPr id="10" name="Shape 3"/>
                <a:graphic xmlns:a="http://schemas.openxmlformats.org/drawingml/2006/main">
                  <a:graphicData uri="http://schemas.microsoft.com/office/word/2010/wordprocessingShape">
                    <wps:wsp>
                      <wps:cNvSpPr/>
                      <wps:spPr>
                        <a:xfrm>
                          <a:off x="0" y="0"/>
                          <a:ext cx="483840" cy="28080"/>
                        </a:xfrm>
                        <a:prstGeom prst="leftRightArrow">
                          <a:avLst>
                            <a:gd name="adj1" fmla="val 50000"/>
                            <a:gd name="adj2" fmla="val 343020"/>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94.65pt;margin-top:14.45pt;width:38.05pt;height:2.15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9" behindDoc="0" locked="0" layoutInCell="1" allowOverlap="1">
                <wp:simplePos x="0" y="0"/>
                <wp:positionH relativeFrom="column">
                  <wp:posOffset>594995</wp:posOffset>
                </wp:positionH>
                <wp:positionV relativeFrom="paragraph">
                  <wp:posOffset>16510</wp:posOffset>
                </wp:positionV>
                <wp:extent cx="5099050" cy="47625"/>
                <wp:effectExtent l="5080" t="5715" r="5715" b="4445"/>
                <wp:wrapNone/>
                <wp:docPr id="11" name="Shape 4"/>
                <a:graphic xmlns:a="http://schemas.openxmlformats.org/drawingml/2006/main">
                  <a:graphicData uri="http://schemas.microsoft.com/office/word/2010/wordprocessingShape">
                    <wps:wsp>
                      <wps:cNvSpPr/>
                      <wps:spPr>
                        <a:xfrm>
                          <a:off x="0" y="0"/>
                          <a:ext cx="5099040" cy="47520"/>
                        </a:xfrm>
                        <a:prstGeom prst="leftRightArrow">
                          <a:avLst>
                            <a:gd name="adj1" fmla="val 50000"/>
                            <a:gd name="adj2" fmla="val 3710112"/>
                          </a:avLst>
                        </a:prstGeom>
                        <a:solidFill>
                          <a:srgbClr val="3465A4"/>
                        </a:solidFill>
                        <a:ln w="9360">
                          <a:solidFill>
                            <a:srgbClr val="3465A4"/>
                          </a:solidFill>
                          <a:round/>
                        </a:ln>
                      </wps:spPr>
                      <wps:style>
                        <a:lnRef idx="0"/>
                        <a:fillRef idx="0"/>
                        <a:effectRef idx="0"/>
                        <a:fontRef idx="minor"/>
                      </wps:style>
                      <wps:bodyPr/>
                    </wps:wsp>
                  </a:graphicData>
                </a:graphic>
              </wp:anchor>
            </w:drawing>
          </mc:Choice>
          <mc:Fallback>
            <w:pict>
              <v:shape id="shape_0" fillcolor="#3465a4" stroked="t" o:allowincell="f" style="position:absolute;margin-left:46.85pt;margin-top:1.3pt;width:401.45pt;height:3.7pt;mso-wrap-style:none;v-text-anchor:middle" type="_x0000_t69" path="l-2147483636,0l-2147483636,-2147483631l-2147483635,-2147483631l-2147483635,0l-2147483622,-2147483632l-2147483635,-2147483621l-2147483635,-2147483629l-2147483636,-2147483629l-2147483636,-2147483621xe">
                <v:fill o:detectmouseclick="t" type="solid" color2="#cb9a5b"/>
                <v:stroke color="#3465a4" weight="9360" joinstyle="round" endcap="flat"/>
                <w10:wrap type="none"/>
              </v:shape>
            </w:pict>
          </mc:Fallback>
        </mc:AlternateContent>
        <mc:AlternateContent>
          <mc:Choice Requires="wps">
            <w:drawing>
              <wp:anchor distT="5715" distB="4445" distL="5080" distR="5715" simplePos="0" relativeHeight="10" behindDoc="0" locked="0" layoutInCell="1" allowOverlap="1">
                <wp:simplePos x="0" y="0"/>
                <wp:positionH relativeFrom="column">
                  <wp:posOffset>1759585</wp:posOffset>
                </wp:positionH>
                <wp:positionV relativeFrom="paragraph">
                  <wp:posOffset>183515</wp:posOffset>
                </wp:positionV>
                <wp:extent cx="482600" cy="27305"/>
                <wp:effectExtent l="5080" t="5715" r="5715" b="4445"/>
                <wp:wrapNone/>
                <wp:docPr id="12" name="Shape 6"/>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138.55pt;margin-top:14.4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11" behindDoc="0" locked="0" layoutInCell="1" allowOverlap="1">
                <wp:simplePos x="0" y="0"/>
                <wp:positionH relativeFrom="column">
                  <wp:posOffset>2334895</wp:posOffset>
                </wp:positionH>
                <wp:positionV relativeFrom="paragraph">
                  <wp:posOffset>182880</wp:posOffset>
                </wp:positionV>
                <wp:extent cx="482600" cy="27305"/>
                <wp:effectExtent l="5080" t="5715" r="5715" b="4445"/>
                <wp:wrapNone/>
                <wp:docPr id="13" name="Shape 7"/>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183.85pt;margin-top:14.4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12" behindDoc="0" locked="0" layoutInCell="1" allowOverlap="1">
                <wp:simplePos x="0" y="0"/>
                <wp:positionH relativeFrom="column">
                  <wp:posOffset>2916555</wp:posOffset>
                </wp:positionH>
                <wp:positionV relativeFrom="paragraph">
                  <wp:posOffset>179705</wp:posOffset>
                </wp:positionV>
                <wp:extent cx="482600" cy="27305"/>
                <wp:effectExtent l="5080" t="5715" r="5715" b="4445"/>
                <wp:wrapNone/>
                <wp:docPr id="14" name="Shape 8"/>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229.65pt;margin-top:14.1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13" behindDoc="0" locked="0" layoutInCell="1" allowOverlap="1">
                <wp:simplePos x="0" y="0"/>
                <wp:positionH relativeFrom="column">
                  <wp:posOffset>3491230</wp:posOffset>
                </wp:positionH>
                <wp:positionV relativeFrom="paragraph">
                  <wp:posOffset>179705</wp:posOffset>
                </wp:positionV>
                <wp:extent cx="482600" cy="27305"/>
                <wp:effectExtent l="5080" t="5715" r="5715" b="4445"/>
                <wp:wrapNone/>
                <wp:docPr id="15" name="Shape 9"/>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274.9pt;margin-top:14.1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14" behindDoc="0" locked="0" layoutInCell="1" allowOverlap="1">
                <wp:simplePos x="0" y="0"/>
                <wp:positionH relativeFrom="column">
                  <wp:posOffset>4059555</wp:posOffset>
                </wp:positionH>
                <wp:positionV relativeFrom="paragraph">
                  <wp:posOffset>172720</wp:posOffset>
                </wp:positionV>
                <wp:extent cx="482600" cy="27305"/>
                <wp:effectExtent l="5080" t="5715" r="5715" b="4445"/>
                <wp:wrapNone/>
                <wp:docPr id="16" name="Shape 10"/>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319.65pt;margin-top:13.6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5715" distB="4445" distL="5080" distR="5715" simplePos="0" relativeHeight="15" behindDoc="0" locked="0" layoutInCell="1" allowOverlap="1">
                <wp:simplePos x="0" y="0"/>
                <wp:positionH relativeFrom="column">
                  <wp:posOffset>4613275</wp:posOffset>
                </wp:positionH>
                <wp:positionV relativeFrom="paragraph">
                  <wp:posOffset>165735</wp:posOffset>
                </wp:positionV>
                <wp:extent cx="482600" cy="27305"/>
                <wp:effectExtent l="5080" t="5715" r="5715" b="4445"/>
                <wp:wrapNone/>
                <wp:docPr id="17" name="Shape 11"/>
                <a:graphic xmlns:a="http://schemas.openxmlformats.org/drawingml/2006/main">
                  <a:graphicData uri="http://schemas.microsoft.com/office/word/2010/wordprocessingShape">
                    <wps:wsp>
                      <wps:cNvSpPr/>
                      <wps:spPr>
                        <a:xfrm>
                          <a:off x="0" y="0"/>
                          <a:ext cx="482760" cy="27360"/>
                        </a:xfrm>
                        <a:prstGeom prst="leftRightArrow">
                          <a:avLst>
                            <a:gd name="adj1" fmla="val 50000"/>
                            <a:gd name="adj2" fmla="val 351261"/>
                          </a:avLst>
                        </a:prstGeom>
                        <a:solidFill>
                          <a:srgbClr val="729FCF"/>
                        </a:solidFill>
                        <a:ln w="9360">
                          <a:solidFill>
                            <a:srgbClr val="3465A4"/>
                          </a:solidFill>
                          <a:round/>
                        </a:ln>
                      </wps:spPr>
                      <wps:style>
                        <a:lnRef idx="0"/>
                        <a:fillRef idx="0"/>
                        <a:effectRef idx="0"/>
                        <a:fontRef idx="minor"/>
                      </wps:style>
                      <wps:bodyPr/>
                    </wps:wsp>
                  </a:graphicData>
                </a:graphic>
              </wp:anchor>
            </w:drawing>
          </mc:Choice>
          <mc:Fallback>
            <w:pict>
              <v:shape id="shape_0" fillcolor="#729fcf" stroked="t" o:allowincell="f" style="position:absolute;margin-left:363.25pt;margin-top:13.05pt;width:37.95pt;height:2.1pt;mso-wrap-style:none;v-text-anchor:middle" type="_x0000_t69" path="l-2147483636,0l-2147483636,-2147483631l-2147483635,-2147483631l-2147483635,0l-2147483622,-2147483632l-2147483635,-2147483621l-2147483635,-2147483629l-2147483636,-2147483629l-2147483636,-2147483621xe">
                <v:fill o:detectmouseclick="t" type="solid" color2="#8d6030"/>
                <v:stroke color="#3465a4" weight="9360" joinstyle="round" endcap="flat"/>
                <w10:wrap type="none"/>
              </v:shape>
            </w:pict>
          </mc:Fallback>
        </mc:AlternateContent>
        <mc:AlternateContent>
          <mc:Choice Requires="wps">
            <w:drawing>
              <wp:anchor distT="0" distB="0" distL="0" distR="0" simplePos="0" relativeHeight="16" behindDoc="0" locked="0" layoutInCell="1" allowOverlap="1">
                <wp:simplePos x="0" y="0"/>
                <wp:positionH relativeFrom="column">
                  <wp:posOffset>-5080</wp:posOffset>
                </wp:positionH>
                <wp:positionV relativeFrom="paragraph">
                  <wp:posOffset>64135</wp:posOffset>
                </wp:positionV>
                <wp:extent cx="714375" cy="235585"/>
                <wp:effectExtent l="0" t="0" r="0" b="0"/>
                <wp:wrapNone/>
                <wp:docPr id="18" name="Shape14"/>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wps:txbx>
                      <wps:bodyPr lIns="0" tIns="0" rIns="0" bIns="0" anchor="t">
                        <a:noAutofit/>
                      </wps:bodyPr>
                    </wps:wsp>
                  </a:graphicData>
                </a:graphic>
              </wp:anchor>
            </w:drawing>
          </mc:Choice>
          <mc:Fallback>
            <w:pict>
              <v:rect id="shape_0" stroked="f" o:allowincell="f" style="position:absolute;margin-left:-0.4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v:textbox>
                <w10:wrap type="none"/>
              </v:rect>
            </w:pict>
          </mc:Fallback>
        </mc:AlternateContent>
        <mc:AlternateContent>
          <mc:Choice Requires="wps">
            <w:drawing>
              <wp:anchor distT="0" distB="0" distL="0" distR="0" simplePos="0" relativeHeight="18" behindDoc="0" locked="0" layoutInCell="1" allowOverlap="1">
                <wp:simplePos x="0" y="0"/>
                <wp:positionH relativeFrom="column">
                  <wp:posOffset>570230</wp:posOffset>
                </wp:positionH>
                <wp:positionV relativeFrom="paragraph">
                  <wp:posOffset>64135</wp:posOffset>
                </wp:positionV>
                <wp:extent cx="714375" cy="235585"/>
                <wp:effectExtent l="0" t="0" r="0" b="0"/>
                <wp:wrapNone/>
                <wp:docPr id="19" name="Shape15"/>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wps:txbx>
                      <wps:bodyPr lIns="0" tIns="0" rIns="0" bIns="0" anchor="t">
                        <a:noAutofit/>
                      </wps:bodyPr>
                    </wps:wsp>
                  </a:graphicData>
                </a:graphic>
              </wp:anchor>
            </w:drawing>
          </mc:Choice>
          <mc:Fallback>
            <w:pict>
              <v:rect id="shape_0" stroked="f" o:allowincell="f" style="position:absolute;margin-left:44.9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v:textbox>
                <w10:wrap type="none"/>
              </v:rect>
            </w:pict>
          </mc:Fallback>
        </mc:AlternateContent>
        <mc:AlternateContent>
          <mc:Choice Requires="wps">
            <w:drawing>
              <wp:anchor distT="0" distB="0" distL="0" distR="0" simplePos="0" relativeHeight="20" behindDoc="0" locked="0" layoutInCell="1" allowOverlap="1">
                <wp:simplePos x="0" y="0"/>
                <wp:positionH relativeFrom="column">
                  <wp:posOffset>1736725</wp:posOffset>
                </wp:positionH>
                <wp:positionV relativeFrom="paragraph">
                  <wp:posOffset>64135</wp:posOffset>
                </wp:positionV>
                <wp:extent cx="714375" cy="235585"/>
                <wp:effectExtent l="0" t="0" r="0" b="0"/>
                <wp:wrapNone/>
                <wp:docPr id="20" name="Shape16"/>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wps:txbx>
                      <wps:bodyPr lIns="0" tIns="0" rIns="0" bIns="0" anchor="t">
                        <a:noAutofit/>
                      </wps:bodyPr>
                    </wps:wsp>
                  </a:graphicData>
                </a:graphic>
              </wp:anchor>
            </w:drawing>
          </mc:Choice>
          <mc:Fallback>
            <w:pict>
              <v:rect id="shape_0" stroked="f" o:allowincell="f" style="position:absolute;margin-left:136.75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v:textbox>
                <w10:wrap type="none"/>
              </v:rect>
            </w:pict>
          </mc:Fallback>
        </mc:AlternateContent>
        <mc:AlternateContent>
          <mc:Choice Requires="wps">
            <w:drawing>
              <wp:anchor distT="0" distB="0" distL="0" distR="0" simplePos="0" relativeHeight="22" behindDoc="0" locked="0" layoutInCell="1" allowOverlap="1">
                <wp:simplePos x="0" y="0"/>
                <wp:positionH relativeFrom="column">
                  <wp:posOffset>2917190</wp:posOffset>
                </wp:positionH>
                <wp:positionV relativeFrom="paragraph">
                  <wp:posOffset>64135</wp:posOffset>
                </wp:positionV>
                <wp:extent cx="714375" cy="235585"/>
                <wp:effectExtent l="0" t="0" r="0" b="0"/>
                <wp:wrapNone/>
                <wp:docPr id="21" name="Shape17"/>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wps:txbx>
                      <wps:bodyPr lIns="0" tIns="0" rIns="0" bIns="0" anchor="t">
                        <a:noAutofit/>
                      </wps:bodyPr>
                    </wps:wsp>
                  </a:graphicData>
                </a:graphic>
              </wp:anchor>
            </w:drawing>
          </mc:Choice>
          <mc:Fallback>
            <w:pict>
              <v:rect id="shape_0" stroked="f" o:allowincell="f" style="position:absolute;margin-left:229.7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v:textbox>
                <w10:wrap type="none"/>
              </v:rect>
            </w:pict>
          </mc:Fallback>
        </mc:AlternateContent>
        <mc:AlternateContent>
          <mc:Choice Requires="wps">
            <w:drawing>
              <wp:anchor distT="0" distB="0" distL="0" distR="0" simplePos="0" relativeHeight="24" behindDoc="0" locked="0" layoutInCell="1" allowOverlap="1">
                <wp:simplePos x="0" y="0"/>
                <wp:positionH relativeFrom="column">
                  <wp:posOffset>4032885</wp:posOffset>
                </wp:positionH>
                <wp:positionV relativeFrom="paragraph">
                  <wp:posOffset>64135</wp:posOffset>
                </wp:positionV>
                <wp:extent cx="714375" cy="235585"/>
                <wp:effectExtent l="0" t="0" r="0" b="0"/>
                <wp:wrapNone/>
                <wp:docPr id="22" name="Shape18"/>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wps:txbx>
                      <wps:bodyPr lIns="0" tIns="0" rIns="0" bIns="0" anchor="t">
                        <a:noAutofit/>
                      </wps:bodyPr>
                    </wps:wsp>
                  </a:graphicData>
                </a:graphic>
              </wp:anchor>
            </w:drawing>
          </mc:Choice>
          <mc:Fallback>
            <w:pict>
              <v:rect id="shape_0" stroked="f" o:allowincell="f" style="position:absolute;margin-left:317.55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header_size = 4</w:t>
                      </w:r>
                    </w:p>
                  </w:txbxContent>
                </v:textbox>
                <w10:wrap type="none"/>
              </v:rect>
            </w:pict>
          </mc:Fallback>
        </mc:AlternateContent>
        <mc:AlternateContent>
          <mc:Choice Requires="wps">
            <w:drawing>
              <wp:anchor distT="0" distB="0" distL="0" distR="0" simplePos="0" relativeHeight="26" behindDoc="0" locked="0" layoutInCell="1" allowOverlap="1">
                <wp:simplePos x="0" y="0"/>
                <wp:positionH relativeFrom="column">
                  <wp:posOffset>1175385</wp:posOffset>
                </wp:positionH>
                <wp:positionV relativeFrom="paragraph">
                  <wp:posOffset>91440</wp:posOffset>
                </wp:positionV>
                <wp:extent cx="714375" cy="235585"/>
                <wp:effectExtent l="0" t="0" r="0" b="0"/>
                <wp:wrapNone/>
                <wp:docPr id="23" name="Shape19"/>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Type length</w:t>
                            </w:r>
                          </w:p>
                        </w:txbxContent>
                      </wps:txbx>
                      <wps:bodyPr lIns="0" tIns="0" rIns="0" bIns="0" anchor="t">
                        <a:noAutofit/>
                      </wps:bodyPr>
                    </wps:wsp>
                  </a:graphicData>
                </a:graphic>
              </wp:anchor>
            </w:drawing>
          </mc:Choice>
          <mc:Fallback>
            <w:pict>
              <v:rect id="shape_0" stroked="f" o:allowincell="f" style="position:absolute;margin-left:92.55pt;margin-top:7.2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Type length</w:t>
                      </w:r>
                    </w:p>
                  </w:txbxContent>
                </v:textbox>
                <w10:wrap type="none"/>
              </v:rect>
            </w:pict>
          </mc:Fallback>
        </mc:AlternateContent>
        <mc:AlternateContent>
          <mc:Choice Requires="wps">
            <w:drawing>
              <wp:anchor distT="0" distB="0" distL="0" distR="0" simplePos="0" relativeHeight="28" behindDoc="0" locked="0" layoutInCell="1" allowOverlap="1">
                <wp:simplePos x="0" y="0"/>
                <wp:positionH relativeFrom="column">
                  <wp:posOffset>2345690</wp:posOffset>
                </wp:positionH>
                <wp:positionV relativeFrom="paragraph">
                  <wp:posOffset>91440</wp:posOffset>
                </wp:positionV>
                <wp:extent cx="714375" cy="235585"/>
                <wp:effectExtent l="0" t="0" r="0" b="0"/>
                <wp:wrapNone/>
                <wp:docPr id="24" name="Shape20"/>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Key1 length</w:t>
                            </w:r>
                          </w:p>
                        </w:txbxContent>
                      </wps:txbx>
                      <wps:bodyPr lIns="0" tIns="0" rIns="0" bIns="0" anchor="t">
                        <a:noAutofit/>
                      </wps:bodyPr>
                    </wps:wsp>
                  </a:graphicData>
                </a:graphic>
              </wp:anchor>
            </w:drawing>
          </mc:Choice>
          <mc:Fallback>
            <w:pict>
              <v:rect id="shape_0" stroked="f" o:allowincell="f" style="position:absolute;margin-left:184.7pt;margin-top:7.2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Key1 length</w:t>
                      </w:r>
                    </w:p>
                  </w:txbxContent>
                </v:textbox>
                <w10:wrap type="none"/>
              </v:rect>
            </w:pict>
          </mc:Fallback>
        </mc:AlternateContent>
        <mc:AlternateContent>
          <mc:Choice Requires="wps">
            <w:drawing>
              <wp:anchor distT="0" distB="0" distL="0" distR="0" simplePos="0" relativeHeight="30" behindDoc="0" locked="0" layoutInCell="1" allowOverlap="1">
                <wp:simplePos x="0" y="0"/>
                <wp:positionH relativeFrom="column">
                  <wp:posOffset>4655185</wp:posOffset>
                </wp:positionH>
                <wp:positionV relativeFrom="paragraph">
                  <wp:posOffset>64135</wp:posOffset>
                </wp:positionV>
                <wp:extent cx="714375" cy="235585"/>
                <wp:effectExtent l="0" t="0" r="0" b="0"/>
                <wp:wrapNone/>
                <wp:docPr id="25" name="Shape21"/>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Key2 length</w:t>
                            </w:r>
                          </w:p>
                        </w:txbxContent>
                      </wps:txbx>
                      <wps:bodyPr lIns="0" tIns="0" rIns="0" bIns="0" anchor="t">
                        <a:noAutofit/>
                      </wps:bodyPr>
                    </wps:wsp>
                  </a:graphicData>
                </a:graphic>
              </wp:anchor>
            </w:drawing>
          </mc:Choice>
          <mc:Fallback>
            <w:pict>
              <v:rect id="shape_0" stroked="f" o:allowincell="f" style="position:absolute;margin-left:366.55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Key2 length</w:t>
                      </w:r>
                    </w:p>
                  </w:txbxContent>
                </v:textbox>
                <w10:wrap type="none"/>
              </v:rect>
            </w:pict>
          </mc:Fallback>
        </mc:AlternateContent>
        <mc:AlternateContent>
          <mc:Choice Requires="wps">
            <w:drawing>
              <wp:anchor distT="0" distB="0" distL="0" distR="0" simplePos="0" relativeHeight="32" behindDoc="0" locked="0" layoutInCell="1" allowOverlap="1">
                <wp:simplePos x="0" y="0"/>
                <wp:positionH relativeFrom="column">
                  <wp:posOffset>3515995</wp:posOffset>
                </wp:positionH>
                <wp:positionV relativeFrom="paragraph">
                  <wp:posOffset>64135</wp:posOffset>
                </wp:positionV>
                <wp:extent cx="714375" cy="235585"/>
                <wp:effectExtent l="0" t="0" r="0" b="0"/>
                <wp:wrapNone/>
                <wp:docPr id="26" name="Shape22"/>
                <a:graphic xmlns:a="http://schemas.openxmlformats.org/drawingml/2006/main">
                  <a:graphicData uri="http://schemas.microsoft.com/office/word/2010/wordprocessingShape">
                    <wps:wsp>
                      <wps:cNvSpPr/>
                      <wps:spPr>
                        <a:xfrm>
                          <a:off x="0" y="0"/>
                          <a:ext cx="714240" cy="235440"/>
                        </a:xfrm>
                        <a:prstGeom prst="rect">
                          <a:avLst/>
                        </a:prstGeom>
                        <a:noFill/>
                        <a:ln w="0">
                          <a:noFill/>
                        </a:ln>
                      </wps:spPr>
                      <wps:style>
                        <a:lnRef idx="0"/>
                        <a:fillRef idx="0"/>
                        <a:effectRef idx="0"/>
                        <a:fontRef idx="minor"/>
                      </wps:style>
                      <wps:txb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Value1 length</w:t>
                            </w:r>
                          </w:p>
                        </w:txbxContent>
                      </wps:txbx>
                      <wps:bodyPr lIns="0" tIns="0" rIns="0" bIns="0" anchor="t">
                        <a:noAutofit/>
                      </wps:bodyPr>
                    </wps:wsp>
                  </a:graphicData>
                </a:graphic>
              </wp:anchor>
            </w:drawing>
          </mc:Choice>
          <mc:Fallback>
            <w:pict>
              <v:rect id="shape_0" stroked="f" o:allowincell="f" style="position:absolute;margin-left:276.85pt;margin-top:5.05pt;width:56.2pt;height:18.5pt;mso-wrap-style:square;v-text-anchor:top">
                <v:fill o:detectmouseclick="t" on="false"/>
                <v:stroke color="#3465a4" joinstyle="round" endcap="flat"/>
                <v:textbox>
                  <w:txbxContent>
                    <w:p>
                      <w:pPr>
                        <w:pStyle w:val="FrameContents"/>
                        <w:overflowPunct w:val="true"/>
                        <w:bidi w:val="0"/>
                        <w:spacing w:before="0" w:after="0"/>
                        <w:ind w:hanging="0" w:left="284" w:right="284"/>
                        <w:rPr/>
                      </w:pPr>
                      <w:r>
                        <w:rPr>
                          <w:rFonts w:eastAsia="Noto Serif CJK SC" w:cs="Noto Sans Devanagari" w:ascii="Liberation Serif;Times New Roman" w:hAnsi="Liberation Serif;Times New Roman"/>
                          <w:color w:val="auto"/>
                          <w:kern w:val="2"/>
                          <w:sz w:val="12"/>
                          <w:szCs w:val="12"/>
                          <w:lang w:val="en-US" w:eastAsia="zh-CN" w:bidi="hi-IN"/>
                        </w:rPr>
                        <w:t>Value1 length</w:t>
                      </w:r>
                    </w:p>
                  </w:txbxContent>
                </v:textbox>
                <w10:wrap type="none"/>
              </v:rect>
            </w:pict>
          </mc:Fallback>
        </mc:AlternateContent>
      </w:r>
    </w:p>
    <w:tbl>
      <w:tblPr>
        <w:tblW w:w="5000" w:type="pct"/>
        <w:jc w:val="left"/>
        <w:tblInd w:w="55" w:type="dxa"/>
        <w:tblLayout w:type="fixed"/>
        <w:tblCellMar>
          <w:top w:w="55" w:type="dxa"/>
          <w:left w:w="55" w:type="dxa"/>
          <w:bottom w:w="55" w:type="dxa"/>
          <w:right w:w="55" w:type="dxa"/>
        </w:tblCellMar>
      </w:tblPr>
      <w:tblGrid>
        <w:gridCol w:w="906"/>
        <w:gridCol w:w="908"/>
        <w:gridCol w:w="906"/>
        <w:gridCol w:w="908"/>
        <w:gridCol w:w="906"/>
        <w:gridCol w:w="908"/>
        <w:gridCol w:w="906"/>
        <w:gridCol w:w="908"/>
        <w:gridCol w:w="906"/>
        <w:gridCol w:w="908"/>
      </w:tblGrid>
      <w:tr>
        <w:trPr/>
        <w:tc>
          <w:tcPr>
            <w:tcW w:w="906" w:type="dxa"/>
            <w:tcBorders>
              <w:top w:val="single" w:sz="4" w:space="0" w:color="000000"/>
              <w:left w:val="single" w:sz="4" w:space="0" w:color="000000"/>
              <w:bottom w:val="single" w:sz="4" w:space="0" w:color="000000"/>
            </w:tcBorders>
          </w:tcPr>
          <w:p>
            <w:pPr>
              <w:pStyle w:val="TableContents"/>
              <w:spacing w:before="29" w:after="0"/>
              <w:rPr>
                <w:sz w:val="20"/>
                <w:szCs w:val="20"/>
              </w:rPr>
            </w:pPr>
            <w:r>
              <w:rPr>
                <w:sz w:val="20"/>
                <w:szCs w:val="20"/>
              </w:rPr>
              <w:t>Full msg length</w:t>
            </w:r>
          </w:p>
        </w:tc>
        <w:tc>
          <w:tcPr>
            <w:tcW w:w="908" w:type="dxa"/>
            <w:tcBorders>
              <w:top w:val="single" w:sz="4" w:space="0" w:color="000000"/>
              <w:left w:val="single" w:sz="4" w:space="0" w:color="000000"/>
              <w:bottom w:val="single" w:sz="4" w:space="0" w:color="000000"/>
            </w:tcBorders>
          </w:tcPr>
          <w:p>
            <w:pPr>
              <w:pStyle w:val="TableContents"/>
              <w:spacing w:before="29" w:after="0"/>
              <w:rPr/>
            </w:pPr>
            <w:r>
              <w:rPr/>
              <w:t>Type length</w:t>
            </w:r>
          </w:p>
        </w:tc>
        <w:tc>
          <w:tcPr>
            <w:tcW w:w="906" w:type="dxa"/>
            <w:tcBorders>
              <w:top w:val="single" w:sz="4" w:space="0" w:color="000000"/>
              <w:left w:val="single" w:sz="4" w:space="0" w:color="000000"/>
              <w:bottom w:val="single" w:sz="4" w:space="0" w:color="000000"/>
            </w:tcBorders>
          </w:tcPr>
          <w:p>
            <w:pPr>
              <w:pStyle w:val="TableContents"/>
              <w:spacing w:before="29" w:after="0"/>
              <w:rPr/>
            </w:pPr>
            <w:r>
              <w:rPr/>
              <w:t>Type</w:t>
            </w:r>
          </w:p>
        </w:tc>
        <w:tc>
          <w:tcPr>
            <w:tcW w:w="908" w:type="dxa"/>
            <w:tcBorders>
              <w:top w:val="single" w:sz="4" w:space="0" w:color="000000"/>
              <w:left w:val="single" w:sz="4" w:space="0" w:color="000000"/>
              <w:bottom w:val="single" w:sz="4" w:space="0" w:color="000000"/>
            </w:tcBorders>
          </w:tcPr>
          <w:p>
            <w:pPr>
              <w:pStyle w:val="TableContents"/>
              <w:spacing w:before="29" w:after="0"/>
              <w:rPr/>
            </w:pPr>
            <w:r>
              <w:rPr/>
              <w:t>Key1 length</w:t>
            </w:r>
          </w:p>
        </w:tc>
        <w:tc>
          <w:tcPr>
            <w:tcW w:w="906" w:type="dxa"/>
            <w:tcBorders>
              <w:top w:val="single" w:sz="4" w:space="0" w:color="000000"/>
              <w:left w:val="single" w:sz="4" w:space="0" w:color="000000"/>
              <w:bottom w:val="single" w:sz="4" w:space="0" w:color="000000"/>
            </w:tcBorders>
          </w:tcPr>
          <w:p>
            <w:pPr>
              <w:pStyle w:val="TableContents"/>
              <w:spacing w:before="29" w:after="0"/>
              <w:rPr/>
            </w:pPr>
            <w:r>
              <w:rPr/>
              <w:t>Key1</w:t>
            </w:r>
          </w:p>
        </w:tc>
        <w:tc>
          <w:tcPr>
            <w:tcW w:w="908" w:type="dxa"/>
            <w:tcBorders>
              <w:top w:val="single" w:sz="4" w:space="0" w:color="000000"/>
              <w:left w:val="single" w:sz="4" w:space="0" w:color="000000"/>
              <w:bottom w:val="single" w:sz="4" w:space="0" w:color="000000"/>
            </w:tcBorders>
          </w:tcPr>
          <w:p>
            <w:pPr>
              <w:pStyle w:val="TableContents"/>
              <w:spacing w:before="29" w:after="0"/>
              <w:rPr/>
            </w:pPr>
            <w:r>
              <w:rPr/>
              <w:t>Value1 length</w:t>
            </w:r>
          </w:p>
        </w:tc>
        <w:tc>
          <w:tcPr>
            <w:tcW w:w="906" w:type="dxa"/>
            <w:tcBorders>
              <w:top w:val="single" w:sz="4" w:space="0" w:color="000000"/>
              <w:left w:val="single" w:sz="4" w:space="0" w:color="000000"/>
              <w:bottom w:val="single" w:sz="4" w:space="0" w:color="000000"/>
            </w:tcBorders>
          </w:tcPr>
          <w:p>
            <w:pPr>
              <w:pStyle w:val="TableContents"/>
              <w:spacing w:before="29" w:after="0"/>
              <w:rPr/>
            </w:pPr>
            <w:r>
              <w:rPr/>
              <w:t>Value1</w:t>
            </w:r>
          </w:p>
        </w:tc>
        <w:tc>
          <w:tcPr>
            <w:tcW w:w="908" w:type="dxa"/>
            <w:tcBorders>
              <w:top w:val="single" w:sz="4" w:space="0" w:color="000000"/>
              <w:left w:val="single" w:sz="4" w:space="0" w:color="000000"/>
              <w:bottom w:val="single" w:sz="4" w:space="0" w:color="000000"/>
            </w:tcBorders>
          </w:tcPr>
          <w:p>
            <w:pPr>
              <w:pStyle w:val="TableContents"/>
              <w:spacing w:before="29" w:after="0"/>
              <w:rPr/>
            </w:pPr>
            <w:r>
              <w:rPr/>
              <w:t>Key2 length</w:t>
            </w:r>
          </w:p>
        </w:tc>
        <w:tc>
          <w:tcPr>
            <w:tcW w:w="906" w:type="dxa"/>
            <w:tcBorders>
              <w:top w:val="single" w:sz="4" w:space="0" w:color="000000"/>
              <w:left w:val="single" w:sz="4" w:space="0" w:color="000000"/>
              <w:bottom w:val="single" w:sz="4" w:space="0" w:color="000000"/>
            </w:tcBorders>
          </w:tcPr>
          <w:p>
            <w:pPr>
              <w:pStyle w:val="TableContents"/>
              <w:spacing w:before="29" w:after="0"/>
              <w:rPr/>
            </w:pPr>
            <w:r>
              <w:rPr/>
              <w:t>Key2</w:t>
            </w:r>
          </w:p>
        </w:tc>
        <w:tc>
          <w:tcPr>
            <w:tcW w:w="908"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29" w:after="0"/>
              <w:ind w:hanging="0" w:left="29" w:right="29"/>
              <w:rPr/>
            </w:pPr>
            <w:r>
              <w:rPr/>
              <w:t>...</w:t>
            </w:r>
          </w:p>
        </w:tc>
      </w:tr>
    </w:tbl>
    <w:p>
      <w:pPr>
        <w:pStyle w:val="Normal"/>
        <w:rPr/>
      </w:pPr>
      <w:r>
        <w:rPr/>
        <w:t>The message is built  dynamically based on the number of arguments,</w:t>
      </w:r>
    </w:p>
    <w:p>
      <w:pPr>
        <w:pStyle w:val="Normal"/>
        <w:rPr/>
      </w:pPr>
      <w:r>
        <w:rPr/>
        <w:t>built from a json like object first the whole message with maximum value size 2^(header_size*8) which is defaulted to 4 bytes now,</w:t>
      </w:r>
    </w:p>
    <w:p>
      <w:pPr>
        <w:pStyle w:val="Normal"/>
        <w:rPr/>
      </w:pPr>
      <w:r>
        <w:rPr/>
        <w:t>then calculates the whole message size and put it as a number in front of the message</w:t>
      </w:r>
    </w:p>
    <w:p>
      <w:pPr>
        <w:pStyle w:val="Normal"/>
        <w:rPr/>
      </w:pPr>
      <w:r>
        <w:rPr/>
      </w:r>
    </w:p>
    <w:p>
      <w:pPr>
        <w:pStyle w:val="Normal"/>
        <w:rPr/>
      </w:pPr>
      <w:r>
        <w:rPr/>
      </w:r>
    </w:p>
    <w:p>
      <w:pPr>
        <w:pStyle w:val="Heading3"/>
        <w:numPr>
          <w:ilvl w:val="0"/>
          <w:numId w:val="0"/>
        </w:numPr>
        <w:ind w:hanging="0" w:left="0" w:right="0"/>
        <w:jc w:val="both"/>
        <w:rPr/>
      </w:pPr>
      <w:bookmarkStart w:id="8" w:name="__RefHeading___Toc209893731"/>
      <w:bookmarkEnd w:id="8"/>
      <w:r>
        <w:rPr/>
        <w:t>1.5.4</w:t>
        <w:tab/>
        <w:t>Encription</w:t>
      </w:r>
    </w:p>
    <w:p>
      <w:pPr>
        <w:pStyle w:val="Normal"/>
        <w:rPr/>
      </w:pPr>
      <w:r>
        <w:rPr/>
        <w:t>…</w:t>
      </w:r>
    </w:p>
    <w:p>
      <w:pPr>
        <w:pStyle w:val="Heading3"/>
        <w:numPr>
          <w:ilvl w:val="0"/>
          <w:numId w:val="0"/>
        </w:numPr>
        <w:ind w:hanging="0" w:left="0" w:right="0"/>
        <w:jc w:val="both"/>
        <w:rPr/>
      </w:pPr>
      <w:bookmarkStart w:id="9" w:name="__RefHeading___Toc209893732"/>
      <w:bookmarkEnd w:id="9"/>
      <w:r>
        <w:rPr/>
        <w:t>1.5.5</w:t>
        <w:tab/>
        <w:t>Classes</w:t>
      </w:r>
    </w:p>
    <w:p>
      <w:pPr>
        <w:pStyle w:val="Normal"/>
        <w:rPr/>
      </w:pPr>
      <w:r>
        <w:rPr/>
        <w:t>…</w:t>
      </w:r>
    </w:p>
    <w:p>
      <w:pPr>
        <w:pStyle w:val="Normal"/>
        <w:rPr/>
      </w:pPr>
      <w:r>
        <w:rPr/>
        <w:drawing>
          <wp:inline distT="0" distB="0" distL="0" distR="0">
            <wp:extent cx="4708525" cy="3807460"/>
            <wp:effectExtent l="0" t="0" r="0" b="0"/>
            <wp:docPr id="2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pic:cNvPicPr>
                      <a:picLocks noChangeAspect="1" noChangeArrowheads="1"/>
                    </pic:cNvPicPr>
                  </pic:nvPicPr>
                  <pic:blipFill>
                    <a:blip r:embed="rId8"/>
                    <a:srcRect l="-63" t="-78" r="-63" b="-78"/>
                    <a:stretch>
                      <a:fillRect/>
                    </a:stretch>
                  </pic:blipFill>
                  <pic:spPr bwMode="auto">
                    <a:xfrm>
                      <a:off x="0" y="0"/>
                      <a:ext cx="4708525" cy="3807460"/>
                    </a:xfrm>
                    <a:prstGeom prst="rect">
                      <a:avLst/>
                    </a:prstGeom>
                    <a:noFill/>
                  </pic:spPr>
                </pic:pic>
              </a:graphicData>
            </a:graphic>
          </wp:inline>
        </w:drawing>
      </w:r>
      <w:r>
        <w:rPr/>
        <w:t>…</w:t>
      </w:r>
    </w:p>
    <w:p>
      <w:pPr>
        <w:pStyle w:val="Heading2"/>
        <w:numPr>
          <w:ilvl w:val="0"/>
          <w:numId w:val="0"/>
        </w:numPr>
        <w:ind w:hanging="0" w:left="578" w:right="0"/>
        <w:rPr/>
      </w:pPr>
      <w:bookmarkStart w:id="10" w:name="__RefHeading___Toc209893733"/>
      <w:bookmarkEnd w:id="10"/>
      <w:r>
        <w:rPr/>
        <w:t>1.6</w:t>
        <w:tab/>
        <w:t>System Architecture - Presentation Layer</w:t>
      </w:r>
    </w:p>
    <w:p>
      <w:pPr>
        <w:pStyle w:val="Normal"/>
        <w:rPr/>
      </w:pPr>
      <w:r>
        <w:rPr/>
        <w:t>…</w:t>
      </w:r>
    </w:p>
    <w:p>
      <w:pPr>
        <w:pStyle w:val="Heading3"/>
        <w:numPr>
          <w:ilvl w:val="0"/>
          <w:numId w:val="0"/>
        </w:numPr>
        <w:ind w:hanging="0" w:left="0" w:right="0"/>
        <w:jc w:val="both"/>
        <w:rPr/>
      </w:pPr>
      <w:bookmarkStart w:id="11" w:name="__RefHeading___Toc209893734"/>
      <w:bookmarkEnd w:id="11"/>
      <w:r>
        <w:rPr/>
        <w:t>1.6.1</w:t>
        <w:tab/>
        <w:t>Forms workflow</w:t>
      </w:r>
    </w:p>
    <w:p>
      <w:pPr>
        <w:pStyle w:val="Normal"/>
        <w:rPr/>
      </w:pPr>
      <w:r>
        <w:rPr/>
        <w:t>…</w:t>
      </w:r>
    </w:p>
    <w:p>
      <w:pPr>
        <w:pStyle w:val="Normal"/>
        <w:rPr/>
      </w:pPr>
      <w:r>
        <w:rPr/>
        <w:drawing>
          <wp:inline distT="0" distB="0" distL="0" distR="0">
            <wp:extent cx="4393565" cy="3172460"/>
            <wp:effectExtent l="0" t="0" r="0" b="0"/>
            <wp:docPr id="2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pic:cNvPicPr>
                      <a:picLocks noChangeAspect="1" noChangeArrowheads="1"/>
                    </pic:cNvPicPr>
                  </pic:nvPicPr>
                  <pic:blipFill>
                    <a:blip r:embed="rId9"/>
                    <a:srcRect l="-61" t="-85" r="-61" b="-85"/>
                    <a:stretch>
                      <a:fillRect/>
                    </a:stretch>
                  </pic:blipFill>
                  <pic:spPr bwMode="auto">
                    <a:xfrm>
                      <a:off x="0" y="0"/>
                      <a:ext cx="4393565" cy="3172460"/>
                    </a:xfrm>
                    <a:prstGeom prst="rect">
                      <a:avLst/>
                    </a:prstGeom>
                    <a:noFill/>
                  </pic:spPr>
                </pic:pic>
              </a:graphicData>
            </a:graphic>
          </wp:inline>
        </w:drawing>
      </w:r>
      <w:r>
        <w:rPr/>
        <w:t>…</w:t>
      </w:r>
    </w:p>
    <w:p>
      <w:pPr>
        <w:pStyle w:val="Heading2"/>
        <w:numPr>
          <w:ilvl w:val="0"/>
          <w:numId w:val="0"/>
        </w:numPr>
        <w:ind w:hanging="0" w:left="578" w:right="0"/>
        <w:rPr/>
      </w:pPr>
      <w:bookmarkStart w:id="12" w:name="__RefHeading___Toc209893735"/>
      <w:bookmarkEnd w:id="12"/>
      <w:r>
        <w:rPr/>
        <w:t>1.7</w:t>
        <w:tab/>
        <w:t>Source Code</w:t>
      </w:r>
    </w:p>
    <w:p>
      <w:pPr>
        <w:pStyle w:val="Normal"/>
        <w:rPr/>
      </w:pPr>
      <w:r>
        <w:rPr/>
        <w:t>…</w:t>
      </w:r>
    </w:p>
    <w:p>
      <w:pPr>
        <w:pStyle w:val="Heading2"/>
        <w:numPr>
          <w:ilvl w:val="0"/>
          <w:numId w:val="0"/>
        </w:numPr>
        <w:ind w:hanging="0" w:left="578" w:right="0"/>
        <w:rPr/>
      </w:pPr>
      <w:bookmarkStart w:id="13" w:name="__RefHeading___Toc209893736"/>
      <w:bookmarkEnd w:id="13"/>
      <w:r>
        <w:rPr/>
        <w:t>1.8</w:t>
        <w:tab/>
        <w:t>SW Test plan</w:t>
      </w:r>
    </w:p>
    <w:p>
      <w:pPr>
        <w:pStyle w:val="Normal"/>
        <w:rPr/>
      </w:pPr>
      <w:r>
        <w:rPr/>
        <w:t>…</w:t>
      </w:r>
    </w:p>
    <w:p>
      <w:pPr>
        <w:pStyle w:val="Heading3"/>
        <w:numPr>
          <w:ilvl w:val="0"/>
          <w:numId w:val="0"/>
        </w:numPr>
        <w:ind w:hanging="0" w:left="0" w:right="0"/>
        <w:jc w:val="both"/>
        <w:rPr/>
      </w:pPr>
      <w:bookmarkStart w:id="14" w:name="__RefHeading___Toc209893737"/>
      <w:bookmarkEnd w:id="14"/>
      <w:r>
        <w:rPr/>
        <w:t>Test scenarios</w:t>
      </w:r>
    </w:p>
    <w:p>
      <w:pPr>
        <w:pStyle w:val="Normal"/>
        <w:rPr/>
      </w:pPr>
      <w:r>
        <w:rPr/>
        <w:t>…</w:t>
      </w:r>
    </w:p>
    <w:p>
      <w:pPr>
        <w:pStyle w:val="Heading3"/>
        <w:numPr>
          <w:ilvl w:val="0"/>
          <w:numId w:val="0"/>
        </w:numPr>
        <w:ind w:hanging="0" w:left="0" w:right="0"/>
        <w:jc w:val="both"/>
        <w:rPr/>
      </w:pPr>
      <w:bookmarkStart w:id="15" w:name="__RefHeading___Toc209893738"/>
      <w:bookmarkEnd w:id="15"/>
      <w:r>
        <w:rPr/>
        <w:t>Test Results</w:t>
      </w:r>
    </w:p>
    <w:p>
      <w:pPr>
        <w:pStyle w:val="Normal"/>
        <w:rPr/>
      </w:pPr>
      <w:r>
        <w:rPr/>
        <w:t>…</w:t>
      </w:r>
    </w:p>
    <w:p>
      <w:pPr>
        <w:pStyle w:val="Heading1"/>
        <w:ind w:hanging="142" w:left="431" w:right="0"/>
        <w:rPr/>
      </w:pPr>
      <w:bookmarkStart w:id="16" w:name="__RefHeading___Toc209893739"/>
      <w:bookmarkEnd w:id="16"/>
      <w:r>
        <w:rPr/>
        <w:t>Bibliography</w:t>
      </w:r>
    </w:p>
    <w:p>
      <w:pPr>
        <w:pStyle w:val="Normal"/>
        <w:rPr/>
      </w:pPr>
      <w: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8" w:right="1418" w:gutter="0" w:header="720" w:top="1440" w:footer="754" w:bottom="879"/>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Symbol">
    <w:charset w:val="01"/>
    <w:family w:val="roman"/>
    <w:pitch w:val="variable"/>
  </w:font>
  <w:font w:name="Monotype Sorts">
    <w:charset w:val="01"/>
    <w:family w:val="roman"/>
    <w:pitch w:val="variable"/>
  </w:font>
  <w:font w:name="Courier New">
    <w:charset w:val="01"/>
    <w:family w:val="roman"/>
    <w:pitch w:val="variable"/>
  </w:font>
  <w:font w:name="Wingdings">
    <w:charset w:val="01"/>
    <w:family w:val="roman"/>
    <w:pitch w:val="variable"/>
  </w:font>
  <w:font w:name="Wingdings 2">
    <w:charset w:val="01"/>
    <w:family w:val="roman"/>
    <w:pitch w:val="variable"/>
  </w:font>
  <w:font w:name="Liberation Sans">
    <w:altName w:val="Arial"/>
    <w:charset w:val="01"/>
    <w:family w:val="roman"/>
    <w:pitch w:val="variable"/>
  </w:font>
  <w:font w:name="Aptos Display">
    <w:charset w:val="01"/>
    <w:family w:val="swiss"/>
    <w:pitch w:val="variable"/>
  </w:font>
  <w:font w:name="Aptos">
    <w:charset w:val="01"/>
    <w:family w:val="swiss"/>
    <w:pitch w:val="variable"/>
  </w:font>
  <w:font w:name="Symbol">
    <w:charset w:val="02"/>
    <w:family w:val="auto"/>
    <w:pitch w:val="default"/>
  </w:font>
  <w:font w:name="Monotype Sort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D9D9D9"/>
      </w:pBdr>
      <w:jc w:val="right"/>
      <w:rPr/>
    </w:pPr>
    <w:r>
      <w:rPr>
        <w:lang w:val="en-US" w:eastAsia="en-US"/>
      </w:rPr>
      <w:fldChar w:fldCharType="begin"/>
    </w:r>
    <w:r>
      <w:rPr>
        <w:lang w:val="en-US" w:eastAsia="en-US"/>
      </w:rPr>
      <w:instrText xml:space="preserve"> PAGE </w:instrText>
    </w:r>
    <w:r>
      <w:rPr>
        <w:lang w:val="en-US" w:eastAsia="en-US"/>
      </w:rPr>
      <w:fldChar w:fldCharType="separate"/>
    </w:r>
    <w:r>
      <w:rPr>
        <w:lang w:val="en-US" w:eastAsia="en-US"/>
      </w:rPr>
      <w:t>10</w:t>
    </w:r>
    <w:r>
      <w:rPr>
        <w:lang w:val="en-US" w:eastAsia="en-US"/>
      </w:rPr>
      <w:fldChar w:fldCharType="end"/>
    </w:r>
    <w:r>
      <w:rPr/>
      <w:t xml:space="preserve"> </w:t>
    </w:r>
    <w:r>
      <w:rPr/>
      <w:t xml:space="preserve">| </w:t>
    </w:r>
    <w:r>
      <w:rPr>
        <w:color w:val="7F7F7F"/>
        <w:spacing w:val="60"/>
      </w:rPr>
      <w:t>Page</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top w:val="nil"/>
        <w:left w:val="nil"/>
        <w:bottom w:val="nil"/>
        <w:right w:val="nil"/>
      </w:pBdr>
      <w:jc w:val="right"/>
      <w:rPr>
        <w:rFonts w:ascii="Arial" w:hAnsi="Arial" w:cs="Arial"/>
        <w:szCs w:val="24"/>
        <w:lang w:bidi="he-IL"/>
      </w:rPr>
    </w:pPr>
    <w:r>
      <w:rPr>
        <w:rFonts w:ascii="Arial" w:hAnsi="Arial" w:cs="Arial"/>
        <w:sz w:val="20"/>
        <w:szCs w:val="20"/>
        <w:rtl w:val="true"/>
        <w:lang w:bidi="he-IL"/>
      </w:rPr>
      <w:t>בס</w:t>
    </w:r>
    <w:r>
      <w:rPr>
        <w:rFonts w:cs="Arial" w:ascii="Arial" w:hAnsi="Arial"/>
        <w:sz w:val="20"/>
        <w:szCs w:val="20"/>
        <w:rtl w:val="true"/>
        <w:lang w:bidi="he-IL"/>
      </w:rPr>
      <w:t>"</w:t>
    </w:r>
    <w:r>
      <w:rPr>
        <w:rFonts w:ascii="Arial" w:hAnsi="Arial" w:cs="Arial"/>
        <w:sz w:val="20"/>
        <w:szCs w:val="20"/>
        <w:rtl w:val="true"/>
        <w:lang w:bidi="he-IL"/>
      </w:rPr>
      <w:t>ד</w:t>
    </w:r>
  </w:p>
  <w:p>
    <w:pPr>
      <w:pStyle w:val="Header"/>
      <w:pBdr>
        <w:top w:val="nil"/>
        <w:left w:val="nil"/>
        <w:bottom w:val="nil"/>
        <w:right w:val="nil"/>
      </w:pBdr>
      <w:rPr/>
    </w:pPr>
    <w:r>
      <w:rPr>
        <w:rFonts w:cs="Arial" w:ascii="Arial" w:hAnsi="Arial"/>
        <w:szCs w:val="24"/>
        <w:lang w:bidi="he-IL"/>
      </w:rPr>
      <w:t xml:space="preserve">RemotedCar – </w:t>
    </w:r>
    <w:r>
      <w:rPr>
        <w:rFonts w:ascii="Arial" w:hAnsi="Arial" w:cs="Arial"/>
        <w:szCs w:val="24"/>
        <w:rtl w:val="true"/>
        <w:lang w:bidi="he-IL"/>
      </w:rPr>
      <w:t>שלומי לוי</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5760085" cy="1429385"/>
          <wp:effectExtent l="0" t="0" r="0" b="0"/>
          <wp:docPr id="2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pic:cNvPicPr>
                    <a:picLocks noChangeAspect="1" noChangeArrowheads="1"/>
                  </pic:cNvPicPr>
                </pic:nvPicPr>
                <pic:blipFill>
                  <a:blip r:embed="rId1"/>
                  <a:srcRect l="-51" t="-204" r="-51" b="-204"/>
                  <a:stretch>
                    <a:fillRect/>
                  </a:stretch>
                </pic:blipFill>
                <pic:spPr bwMode="auto">
                  <a:xfrm>
                    <a:off x="0" y="0"/>
                    <a:ext cx="5760085" cy="142938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center"/>
      <w:pPr>
        <w:tabs>
          <w:tab w:val="num" w:pos="648"/>
        </w:tabs>
        <w:ind w:left="432" w:hanging="144"/>
      </w:pPr>
      <w:rPr/>
    </w:lvl>
    <w:lvl w:ilvl="1">
      <w:start w:val="1"/>
      <w:numFmt w:val="decimal"/>
      <w:pStyle w:val="Heading2"/>
      <w:lvlText w:val="%1.%2"/>
      <w:lvlJc w:val="center"/>
      <w:pPr>
        <w:tabs>
          <w:tab w:val="num" w:pos="864"/>
        </w:tabs>
        <w:ind w:left="576" w:hanging="288"/>
      </w:pPr>
      <w:rPr/>
    </w:lvl>
    <w:lvl w:ilvl="2">
      <w:start w:val="1"/>
      <w:numFmt w:val="decimal"/>
      <w:pStyle w:val="Heading3"/>
      <w:lvlText w:val="%1.%2.%3"/>
      <w:lvlJc w:val="center"/>
      <w:pPr>
        <w:tabs>
          <w:tab w:val="num" w:pos="1008"/>
        </w:tabs>
        <w:ind w:left="720" w:hanging="432"/>
      </w:pPr>
      <w:rPr/>
    </w:lvl>
    <w:lvl w:ilvl="3">
      <w:start w:val="1"/>
      <w:numFmt w:val="decimal"/>
      <w:pStyle w:val="Heading4"/>
      <w:lvlText w:val="%1.%2.%3.%4"/>
      <w:lvlJc w:val="center"/>
      <w:pPr>
        <w:tabs>
          <w:tab w:val="num" w:pos="1152"/>
        </w:tabs>
        <w:ind w:left="864" w:hanging="576"/>
      </w:pPr>
      <w:rPr/>
    </w:lvl>
    <w:lvl w:ilvl="4">
      <w:start w:val="1"/>
      <w:numFmt w:val="decimal"/>
      <w:pStyle w:val="Heading5"/>
      <w:lvlText w:val="%1.%2.%3.%4.%5"/>
      <w:lvlJc w:val="center"/>
      <w:pPr>
        <w:tabs>
          <w:tab w:val="num" w:pos="1296"/>
        </w:tabs>
        <w:ind w:left="1008" w:hanging="720"/>
      </w:pPr>
      <w:rPr/>
    </w:lvl>
    <w:lvl w:ilvl="5">
      <w:start w:val="1"/>
      <w:numFmt w:val="decimal"/>
      <w:pStyle w:val="Heading6"/>
      <w:lvlText w:val="%1.%2.%3.%4.%5.%6"/>
      <w:lvlJc w:val="center"/>
      <w:pPr>
        <w:tabs>
          <w:tab w:val="num" w:pos="1440"/>
        </w:tabs>
        <w:ind w:left="1152" w:hanging="864"/>
      </w:pPr>
      <w:rPr/>
    </w:lvl>
    <w:lvl w:ilvl="6">
      <w:start w:val="1"/>
      <w:numFmt w:val="decimal"/>
      <w:pStyle w:val="Heading7"/>
      <w:lvlText w:val="%1.%2.%3.%4.%5.%6.%7"/>
      <w:lvlJc w:val="center"/>
      <w:pPr>
        <w:tabs>
          <w:tab w:val="num" w:pos="1584"/>
        </w:tabs>
        <w:ind w:left="1296" w:hanging="1008"/>
      </w:pPr>
      <w:rPr/>
    </w:lvl>
    <w:lvl w:ilvl="7">
      <w:start w:val="1"/>
      <w:numFmt w:val="decimal"/>
      <w:pStyle w:val="Heading8"/>
      <w:lvlText w:val="%1.%2.%3.%4.%5.%6.%7.%8"/>
      <w:lvlJc w:val="center"/>
      <w:pPr>
        <w:tabs>
          <w:tab w:val="num" w:pos="1728"/>
        </w:tabs>
        <w:ind w:left="1440" w:hanging="1152"/>
      </w:pPr>
      <w:rPr/>
    </w:lvl>
    <w:lvl w:ilvl="8">
      <w:start w:val="1"/>
      <w:numFmt w:val="decimal"/>
      <w:pStyle w:val="Heading9"/>
      <w:lvlText w:val="%1.%2.%3.%4.%5.%6.%7.%8.%9"/>
      <w:lvlJc w:val="center"/>
      <w:pPr>
        <w:tabs>
          <w:tab w:val="num" w:pos="1872"/>
        </w:tabs>
        <w:ind w:left="1584" w:hanging="1296"/>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suff w:val="space"/>
      <w:lvlText w:val="%1."/>
      <w:lvlJc w:val="left"/>
      <w:pPr>
        <w:tabs>
          <w:tab w:val="num" w:pos="0"/>
        </w:tabs>
        <w:ind w:left="357" w:hanging="68"/>
      </w:pPr>
      <w:rPr/>
    </w:lvl>
    <w:lvl w:ilvl="1">
      <w:start w:val="1"/>
      <w:numFmt w:val="decimal"/>
      <w:lvlText w:val="%1.%2."/>
      <w:lvlJc w:val="left"/>
      <w:pPr>
        <w:tabs>
          <w:tab w:val="num" w:pos="1304"/>
        </w:tabs>
        <w:ind w:left="1304" w:hanging="453"/>
      </w:pPr>
      <w:rPr/>
    </w:lvl>
    <w:lvl w:ilvl="2">
      <w:start w:val="1"/>
      <w:numFmt w:val="decimal"/>
      <w:lvlText w:val="%1.%2.%3."/>
      <w:lvlJc w:val="left"/>
      <w:pPr>
        <w:tabs>
          <w:tab w:val="num" w:pos="2211"/>
        </w:tabs>
        <w:ind w:left="2211" w:hanging="1077"/>
      </w:pPr>
      <w:rPr/>
    </w:lvl>
    <w:lvl w:ilvl="3">
      <w:start w:val="1"/>
      <w:numFmt w:val="decimal"/>
      <w:lvlText w:val="%1.%2.%3.%4."/>
      <w:lvlJc w:val="center"/>
      <w:pPr>
        <w:tabs>
          <w:tab w:val="num" w:pos="3345"/>
        </w:tabs>
        <w:ind w:left="3345" w:hanging="1134"/>
      </w:pPr>
      <w:rPr/>
    </w:lvl>
    <w:lvl w:ilvl="4">
      <w:start w:val="1"/>
      <w:numFmt w:val="decimal"/>
      <w:lvlText w:val="%1.%2.%3.%4.%5."/>
      <w:lvlJc w:val="left"/>
      <w:pPr>
        <w:tabs>
          <w:tab w:val="num" w:pos="2498"/>
        </w:tabs>
        <w:ind w:left="2234" w:hanging="816"/>
      </w:pPr>
      <w:rPr/>
    </w:lvl>
    <w:lvl w:ilvl="5">
      <w:start w:val="1"/>
      <w:numFmt w:val="decimal"/>
      <w:lvlText w:val="%1.%2.%3.%4.%5.%6."/>
      <w:lvlJc w:val="left"/>
      <w:pPr>
        <w:tabs>
          <w:tab w:val="num" w:pos="2877"/>
        </w:tabs>
        <w:ind w:left="2738" w:hanging="941"/>
      </w:pPr>
      <w:rPr/>
    </w:lvl>
    <w:lvl w:ilvl="6">
      <w:start w:val="1"/>
      <w:numFmt w:val="decimal"/>
      <w:lvlText w:val="%1.%2.%3.%4.%5.%6.%7."/>
      <w:lvlJc w:val="left"/>
      <w:pPr>
        <w:tabs>
          <w:tab w:val="num" w:pos="3600"/>
        </w:tabs>
        <w:ind w:left="3237" w:hanging="1077"/>
      </w:pPr>
      <w:rPr/>
    </w:lvl>
    <w:lvl w:ilvl="7">
      <w:start w:val="1"/>
      <w:numFmt w:val="decimal"/>
      <w:lvlText w:val="%1.%2.%3.%4.%5.%6.%7.%8."/>
      <w:lvlJc w:val="left"/>
      <w:pPr>
        <w:tabs>
          <w:tab w:val="num" w:pos="3957"/>
        </w:tabs>
        <w:ind w:left="3742" w:hanging="1225"/>
      </w:pPr>
      <w:rPr/>
    </w:lvl>
    <w:lvl w:ilvl="8">
      <w:start w:val="1"/>
      <w:numFmt w:val="decimal"/>
      <w:lvlText w:val="%1.%2.%3.%4.%5.%6.%7.%8.%9."/>
      <w:lvlJc w:val="left"/>
      <w:pPr>
        <w:tabs>
          <w:tab w:val="num" w:pos="4680"/>
        </w:tabs>
        <w:ind w:left="4320" w:hanging="1440"/>
      </w:pPr>
      <w:rPr/>
    </w:lvl>
  </w:abstractNum>
  <w:abstractNum w:abstractNumId="5">
    <w:lvl w:ilvl="0">
      <w:start w:val="1"/>
      <w:numFmt w:val="bullet"/>
      <w:lvlText w:val=""/>
      <w:lvlJc w:val="left"/>
      <w:pPr>
        <w:tabs>
          <w:tab w:val="num" w:pos="1985"/>
        </w:tabs>
        <w:ind w:left="1985" w:hanging="426"/>
      </w:pPr>
      <w:rPr>
        <w:rFonts w:ascii="Symbol" w:hAnsi="Symbol" w:cs="Symbol" w:hint="default"/>
        <w:color w:val="000000"/>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360"/>
        </w:tabs>
        <w:ind w:left="360" w:hanging="360"/>
      </w:pPr>
      <w:rPr>
        <w:rFonts w:ascii="Monotype Sorts" w:hAnsi="Monotype Sorts" w:cs="Monotype Sorts"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40"/>
  <w:displayBackgroundShape/>
  <w:defaultTabStop w:val="709"/>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160" w:after="0"/>
      <w:ind w:hanging="0" w:left="284" w:right="284"/>
      <w:jc w:val="left"/>
    </w:pPr>
    <w:rPr>
      <w:rFonts w:ascii="Times New Roman" w:hAnsi="Times New Roman" w:eastAsia="Times New Roman" w:cs="Arial"/>
      <w:color w:val="auto"/>
      <w:kern w:val="0"/>
      <w:sz w:val="24"/>
      <w:szCs w:val="20"/>
      <w:lang w:val="en-US" w:eastAsia="zh-CN" w:bidi="ar-SA"/>
    </w:rPr>
  </w:style>
  <w:style w:type="paragraph" w:styleId="Heading1">
    <w:name w:val="heading 1"/>
    <w:next w:val="Normal"/>
    <w:qFormat/>
    <w:pPr>
      <w:widowControl/>
      <w:numPr>
        <w:ilvl w:val="0"/>
        <w:numId w:val="1"/>
      </w:numPr>
      <w:suppressAutoHyphens w:val="true"/>
      <w:bidi w:val="0"/>
      <w:spacing w:before="360" w:after="120"/>
      <w:jc w:val="left"/>
      <w:outlineLvl w:val="0"/>
    </w:pPr>
    <w:rPr>
      <w:rFonts w:ascii="Arial" w:hAnsi="Arial" w:eastAsia="Times New Roman" w:cs="Arial"/>
      <w:b/>
      <w:bCs/>
      <w:smallCaps/>
      <w:color w:val="auto"/>
      <w:kern w:val="0"/>
      <w:sz w:val="36"/>
      <w:szCs w:val="36"/>
      <w:lang w:val="en-US" w:eastAsia="zh-CN" w:bidi="ar-SA"/>
    </w:rPr>
  </w:style>
  <w:style w:type="paragraph" w:styleId="Heading2">
    <w:name w:val="heading 2"/>
    <w:basedOn w:val="Heading1"/>
    <w:next w:val="Normal"/>
    <w:qFormat/>
    <w:pPr>
      <w:keepNext w:val="true"/>
      <w:numPr>
        <w:ilvl w:val="1"/>
        <w:numId w:val="1"/>
      </w:numPr>
      <w:spacing w:before="240" w:after="0"/>
      <w:outlineLvl w:val="1"/>
    </w:pPr>
    <w:rPr>
      <w:caps w:val="false"/>
      <w:smallCaps w:val="false"/>
      <w:sz w:val="32"/>
      <w:szCs w:val="32"/>
    </w:rPr>
  </w:style>
  <w:style w:type="paragraph" w:styleId="Heading3">
    <w:name w:val="heading 3"/>
    <w:basedOn w:val="Heading2"/>
    <w:next w:val="Normal"/>
    <w:qFormat/>
    <w:pPr>
      <w:numPr>
        <w:ilvl w:val="2"/>
        <w:numId w:val="1"/>
      </w:numPr>
      <w:outlineLvl w:val="2"/>
    </w:pPr>
    <w:rPr>
      <w:sz w:val="28"/>
      <w:szCs w:val="28"/>
    </w:rPr>
  </w:style>
  <w:style w:type="paragraph" w:styleId="Heading4">
    <w:name w:val="heading 4"/>
    <w:basedOn w:val="Heading3"/>
    <w:next w:val="Normal"/>
    <w:qFormat/>
    <w:pPr>
      <w:numPr>
        <w:ilvl w:val="3"/>
        <w:numId w:val="1"/>
      </w:numPr>
      <w:outlineLvl w:val="3"/>
    </w:pPr>
    <w:rPr>
      <w:i/>
      <w:iCs/>
      <w:sz w:val="24"/>
      <w:szCs w:val="24"/>
    </w:rPr>
  </w:style>
  <w:style w:type="paragraph" w:styleId="Heading5">
    <w:name w:val="heading 5"/>
    <w:basedOn w:val="Heading4"/>
    <w:next w:val="Normal"/>
    <w:qFormat/>
    <w:pPr>
      <w:numPr>
        <w:ilvl w:val="4"/>
        <w:numId w:val="1"/>
      </w:numPr>
      <w:outlineLvl w:val="4"/>
    </w:pPr>
    <w:rPr>
      <w:b w:val="false"/>
      <w:bCs w:val="false"/>
    </w:rPr>
  </w:style>
  <w:style w:type="paragraph" w:styleId="Heading6">
    <w:name w:val="heading 6"/>
    <w:basedOn w:val="Normal"/>
    <w:next w:val="Normal"/>
    <w:qFormat/>
    <w:pPr>
      <w:numPr>
        <w:ilvl w:val="5"/>
        <w:numId w:val="1"/>
      </w:numPr>
      <w:spacing w:before="160" w:after="0"/>
      <w:jc w:val="both"/>
      <w:outlineLvl w:val="5"/>
    </w:pPr>
    <w:rPr>
      <w:u w:val="single"/>
    </w:rPr>
  </w:style>
  <w:style w:type="paragraph" w:styleId="Heading7">
    <w:name w:val="heading 7"/>
    <w:basedOn w:val="Normal"/>
    <w:next w:val="Normal"/>
    <w:qFormat/>
    <w:pPr>
      <w:numPr>
        <w:ilvl w:val="6"/>
        <w:numId w:val="1"/>
      </w:numPr>
      <w:spacing w:before="160" w:after="0"/>
      <w:jc w:val="both"/>
      <w:outlineLvl w:val="6"/>
    </w:pPr>
    <w:rPr>
      <w:rFonts w:eastAsia="Arial"/>
      <w:i/>
    </w:rPr>
  </w:style>
  <w:style w:type="paragraph" w:styleId="Heading8">
    <w:name w:val="heading 8"/>
    <w:basedOn w:val="Normal"/>
    <w:next w:val="Normal"/>
    <w:qFormat/>
    <w:pPr>
      <w:numPr>
        <w:ilvl w:val="7"/>
        <w:numId w:val="1"/>
      </w:numPr>
      <w:spacing w:before="160" w:after="0"/>
      <w:jc w:val="both"/>
      <w:outlineLvl w:val="7"/>
    </w:pPr>
    <w:rPr>
      <w:rFonts w:eastAsia="Arial"/>
      <w:i/>
    </w:rPr>
  </w:style>
  <w:style w:type="paragraph" w:styleId="Heading9">
    <w:name w:val="heading 9"/>
    <w:basedOn w:val="Normal"/>
    <w:next w:val="Normal"/>
    <w:qFormat/>
    <w:pPr>
      <w:numPr>
        <w:ilvl w:val="8"/>
        <w:numId w:val="1"/>
      </w:numPr>
      <w:spacing w:before="160" w:after="0"/>
      <w:jc w:val="both"/>
      <w:outlineLvl w:val="8"/>
    </w:pPr>
    <w:rPr>
      <w:rFonts w:eastAsia="Arial"/>
      <w:i/>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5z0">
    <w:name w:val="WW8Num5z0"/>
    <w:qFormat/>
    <w:rPr>
      <w:rFonts w:ascii="Symbol" w:hAnsi="Symbol" w:cs="Symbol"/>
      <w:color w:val="000000"/>
    </w:rPr>
  </w:style>
  <w:style w:type="character" w:styleId="WW8Num6z0">
    <w:name w:val="WW8Num6z0"/>
    <w:qFormat/>
    <w:rPr>
      <w:rFonts w:ascii="Monotype Sorts" w:hAnsi="Monotype Sorts" w:cs="Monotype Sort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Symbol" w:hAnsi="Symbol" w:cs="Symbol"/>
      <w:color w:val="000000"/>
    </w:rPr>
  </w:style>
  <w:style w:type="character" w:styleId="WW8NumSt16z0">
    <w:name w:val="WW8NumSt16z0"/>
    <w:qFormat/>
    <w:rPr>
      <w:rFonts w:ascii="Monotype Sorts" w:hAnsi="Monotype Sorts" w:cs="Monotype Sorts"/>
      <w:sz w:val="18"/>
    </w:rPr>
  </w:style>
  <w:style w:type="character" w:styleId="WW8NumSt17z0">
    <w:name w:val="WW8NumSt17z0"/>
    <w:qFormat/>
    <w:rPr>
      <w:rFonts w:ascii="Wingdings 2" w:hAnsi="Wingdings 2" w:cs="Wingdings 2"/>
    </w:rPr>
  </w:style>
  <w:style w:type="character" w:styleId="DefaultParagraphFont">
    <w:name w:val="Default Paragraph Font"/>
    <w:qFormat/>
    <w:rPr/>
  </w:style>
  <w:style w:type="character" w:styleId="command">
    <w:name w:val="command"/>
    <w:qFormat/>
    <w:rPr>
      <w:rFonts w:ascii="Arial" w:hAnsi="Arial" w:cs="Arial"/>
      <w:b/>
      <w:sz w:val="20"/>
    </w:rPr>
  </w:style>
  <w:style w:type="character" w:styleId="PageNumber">
    <w:name w:val="page number"/>
    <w:basedOn w:val="DefaultParagraphFont"/>
    <w:rPr/>
  </w:style>
  <w:style w:type="character" w:styleId="BodyTextChar">
    <w:name w:val="Body Text Char"/>
    <w:qFormat/>
    <w:rPr>
      <w:rFonts w:cs="Arial"/>
      <w:sz w:val="24"/>
      <w:lang w:bidi="ar-SA"/>
    </w:rPr>
  </w:style>
  <w:style w:type="character" w:styleId="Hyperlink">
    <w:name w:val="Hyperlink"/>
    <w:rPr>
      <w:color w:val="467886"/>
      <w:u w:val="single"/>
    </w:rPr>
  </w:style>
  <w:style w:type="character" w:styleId="HeaderChar">
    <w:name w:val="Header Char"/>
    <w:qFormat/>
    <w:rPr>
      <w:sz w:val="24"/>
      <w:lang w:val="en-US" w:eastAsia="en-US" w:bidi="ar-SA"/>
    </w:rPr>
  </w:style>
  <w:style w:type="character" w:styleId="FooterChar">
    <w:name w:val="Footer Char"/>
    <w:qFormat/>
    <w:rPr>
      <w:sz w:val="24"/>
      <w:lang w:val="en-US" w:eastAsia="en-US" w:bidi="ar-SA"/>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Arial" w:hAnsi="Liberation Sans;Arial" w:eastAsia="Noto Sans CJK SC" w:cs="Noto Sans Devanagari"/>
      <w:sz w:val="28"/>
      <w:szCs w:val="28"/>
    </w:rPr>
  </w:style>
  <w:style w:type="paragraph" w:styleId="BodyText">
    <w:name w:val="Body Text"/>
    <w:basedOn w:val="Normal"/>
    <w:pPr>
      <w:spacing w:before="160" w:after="120"/>
    </w:pPr>
    <w:rPr/>
  </w:style>
  <w:style w:type="paragraph" w:styleId="List">
    <w:name w:val="List"/>
    <w:basedOn w:val="Normal"/>
    <w:pPr>
      <w:spacing w:before="160" w:after="0"/>
      <w:ind w:hanging="360" w:left="360" w:right="284"/>
      <w:jc w:val="both"/>
    </w:pPr>
    <w:rPr>
      <w:sz w:val="24"/>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caption11">
    <w:name w:val="caption11"/>
    <w:basedOn w:val="Normal"/>
    <w:qFormat/>
    <w:pPr>
      <w:suppressLineNumbers/>
      <w:spacing w:before="120" w:after="120"/>
    </w:pPr>
    <w:rPr>
      <w:rFonts w:cs="Noto Sans Devanagari"/>
      <w:i/>
      <w:iCs/>
      <w:sz w:val="24"/>
      <w:szCs w:val="24"/>
    </w:rPr>
  </w:style>
  <w:style w:type="paragraph" w:styleId="caption111">
    <w:name w:val="caption111"/>
    <w:basedOn w:val="Normal"/>
    <w:qFormat/>
    <w:pPr>
      <w:suppressLineNumbers/>
      <w:spacing w:before="120" w:after="120"/>
    </w:pPr>
    <w:rPr>
      <w:rFonts w:cs="Noto Sans Devanagari"/>
      <w:i/>
      <w:iCs/>
      <w:sz w:val="24"/>
      <w:szCs w:val="24"/>
    </w:rPr>
  </w:style>
  <w:style w:type="paragraph" w:styleId="caption1111">
    <w:name w:val="caption1111"/>
    <w:basedOn w:val="Normal"/>
    <w:qFormat/>
    <w:pPr>
      <w:suppressLineNumbers/>
      <w:spacing w:before="120" w:after="120"/>
    </w:pPr>
    <w:rPr>
      <w:rFonts w:cs="Noto Sans"/>
      <w:i/>
      <w:iCs/>
      <w:sz w:val="24"/>
      <w:szCs w:val="24"/>
    </w:rPr>
  </w:style>
  <w:style w:type="paragraph" w:styleId="caption11111">
    <w:name w:val="caption11111"/>
    <w:basedOn w:val="Normal"/>
    <w:next w:val="Normal"/>
    <w:qFormat/>
    <w:pPr>
      <w:spacing w:before="120" w:after="120"/>
      <w:jc w:val="center"/>
    </w:pPr>
    <w:rPr>
      <w:rFonts w:ascii="Arial" w:hAnsi="Arial" w:cs="Arial"/>
      <w:b/>
      <w:sz w:val="20"/>
    </w:rPr>
  </w:style>
  <w:style w:type="paragraph" w:styleId="0">
    <w:name w:val="0"/>
    <w:basedOn w:val="Normal"/>
    <w:next w:val="Normal"/>
    <w:qFormat/>
    <w:pPr>
      <w:ind w:hanging="0" w:left="284" w:right="284"/>
      <w:jc w:val="both"/>
    </w:pPr>
    <w:rPr>
      <w:sz w:val="16"/>
    </w:rPr>
  </w:style>
  <w:style w:type="paragraph" w:styleId="bullet">
    <w:name w:val="bullet"/>
    <w:basedOn w:val="Normal"/>
    <w:qFormat/>
    <w:pPr>
      <w:numPr>
        <w:ilvl w:val="0"/>
        <w:numId w:val="5"/>
      </w:numPr>
      <w:spacing w:before="160" w:after="0"/>
      <w:ind w:hanging="0" w:left="1134" w:right="284"/>
      <w:jc w:val="both"/>
    </w:pPr>
    <w:rPr>
      <w:sz w:val="24"/>
    </w:rPr>
  </w:style>
  <w:style w:type="paragraph" w:styleId="Bullet2">
    <w:name w:val="Bullet2"/>
    <w:basedOn w:val="Normal"/>
    <w:qFormat/>
    <w:pPr>
      <w:spacing w:before="100" w:after="0"/>
      <w:ind w:hanging="425" w:left="2694" w:right="284"/>
      <w:jc w:val="both"/>
    </w:pPr>
    <w:rPr>
      <w:sz w:val="24"/>
      <w:lang w:val="en-US" w:eastAsia="en-US"/>
    </w:rPr>
  </w:style>
  <w:style w:type="paragraph" w:styleId="Note">
    <w:name w:val="Note"/>
    <w:basedOn w:val="Normal"/>
    <w:next w:val="Normal"/>
    <w:qFormat/>
    <w:pPr>
      <w:keepNext w:val="true"/>
      <w:keepLines/>
      <w:pBdr>
        <w:left w:val="single" w:sz="18" w:space="4" w:color="000000"/>
      </w:pBdr>
      <w:spacing w:before="120" w:after="40"/>
      <w:ind w:hanging="0" w:left="1559" w:right="425"/>
      <w:jc w:val="both"/>
    </w:pPr>
    <w:rPr>
      <w:b/>
      <w:color w:val="000000"/>
      <w:sz w:val="24"/>
    </w:rPr>
  </w:style>
  <w:style w:type="paragraph" w:styleId="caution">
    <w:name w:val="caution"/>
    <w:basedOn w:val="Note"/>
    <w:next w:val="Normal"/>
    <w:qFormat/>
    <w:pPr/>
    <w:rPr/>
  </w:style>
  <w:style w:type="paragraph" w:styleId="NoteText">
    <w:name w:val="Note Text"/>
    <w:basedOn w:val="Normal"/>
    <w:next w:val="Normal"/>
    <w:qFormat/>
    <w:pPr>
      <w:keepLines/>
      <w:pBdr>
        <w:left w:val="single" w:sz="18" w:space="4" w:color="000000"/>
      </w:pBdr>
      <w:spacing w:before="160" w:after="40"/>
      <w:ind w:hanging="0" w:left="1559" w:right="567"/>
      <w:jc w:val="both"/>
    </w:pPr>
    <w:rPr>
      <w:spacing w:val="-5"/>
      <w:sz w:val="24"/>
    </w:rPr>
  </w:style>
  <w:style w:type="paragraph" w:styleId="cautiontxt">
    <w:name w:val="caution txt"/>
    <w:basedOn w:val="NoteText"/>
    <w:next w:val="0"/>
    <w:qFormat/>
    <w:pPr/>
    <w:rPr>
      <w:i/>
    </w:rPr>
  </w:style>
  <w:style w:type="paragraph" w:styleId="FigureCaption">
    <w:name w:val="Figure Caption"/>
    <w:basedOn w:val="Normal"/>
    <w:next w:val="Normal"/>
    <w:qFormat/>
    <w:pPr>
      <w:tabs>
        <w:tab w:val="clear" w:pos="709"/>
        <w:tab w:val="left" w:pos="1021" w:leader="none"/>
      </w:tabs>
      <w:spacing w:before="160" w:after="180"/>
      <w:ind w:hanging="0" w:left="284" w:right="284"/>
      <w:jc w:val="center"/>
    </w:pPr>
    <w:rPr>
      <w:rFonts w:ascii="Arial" w:hAnsi="Arial" w:cs="Arial"/>
      <w:b/>
      <w:lang w:val="en-US" w:eastAsia="en-US"/>
    </w:rPr>
  </w:style>
  <w:style w:type="paragraph" w:styleId="FigureSpace">
    <w:name w:val="Figure Space"/>
    <w:basedOn w:val="Normal"/>
    <w:next w:val="Normal"/>
    <w:qFormat/>
    <w:pPr>
      <w:keepNext w:val="true"/>
      <w:spacing w:before="160" w:after="0"/>
    </w:pPr>
    <w:rPr>
      <w:spacing w:val="2"/>
      <w:kern w:val="2"/>
      <w:sz w:val="22"/>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pPr>
      <w:widowControl/>
      <w:pBdr>
        <w:top w:val="single" w:sz="6" w:space="1" w:color="000000"/>
      </w:pBdr>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er">
    <w:name w:val="header"/>
    <w:pPr>
      <w:widowControl/>
      <w:pBdr>
        <w:top w:val="single" w:sz="4" w:space="1" w:color="000000"/>
        <w:left w:val="single" w:sz="4" w:space="4" w:color="000000"/>
        <w:bottom w:val="single" w:sz="4" w:space="1" w:color="000000"/>
        <w:right w:val="single" w:sz="4" w:space="4" w:color="000000"/>
      </w:pBdr>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Header2">
    <w:name w:val="Header2"/>
    <w:qFormat/>
    <w:pPr>
      <w:widowControl/>
      <w:pBdr>
        <w:top w:val="single" w:sz="4" w:space="1" w:color="000000"/>
      </w:pBdr>
      <w:suppressAutoHyphens w:val="true"/>
      <w:bidi w:val="0"/>
      <w:spacing w:before="0" w:after="0"/>
      <w:jc w:val="left"/>
    </w:pPr>
    <w:rPr>
      <w:rFonts w:ascii="Times New Roman" w:hAnsi="Times New Roman" w:eastAsia="Times New Roman" w:cs="Times New Roman"/>
      <w:color w:val="auto"/>
      <w:kern w:val="0"/>
      <w:sz w:val="24"/>
      <w:szCs w:val="20"/>
      <w:lang w:val="en-US" w:eastAsia="en-US" w:bidi="ar-SA"/>
    </w:rPr>
  </w:style>
  <w:style w:type="paragraph" w:styleId="ListBullet2">
    <w:name w:val="List Bullet 2"/>
    <w:basedOn w:val="Normal"/>
    <w:qFormat/>
    <w:pPr>
      <w:spacing w:before="160" w:after="0"/>
      <w:ind w:hanging="360" w:left="720" w:right="284"/>
      <w:jc w:val="both"/>
    </w:pPr>
    <w:rPr>
      <w:sz w:val="24"/>
    </w:rPr>
  </w:style>
  <w:style w:type="paragraph" w:styleId="ListBullet3">
    <w:name w:val="List Bullet 3"/>
    <w:basedOn w:val="Normal"/>
    <w:qFormat/>
    <w:pPr>
      <w:spacing w:before="160" w:after="0"/>
      <w:jc w:val="both"/>
    </w:pPr>
    <w:rPr>
      <w:sz w:val="24"/>
    </w:rPr>
  </w:style>
  <w:style w:type="paragraph" w:styleId="Lista">
    <w:name w:val="List a"/>
    <w:basedOn w:val="Normal"/>
    <w:qFormat/>
    <w:pPr>
      <w:numPr>
        <w:ilvl w:val="0"/>
        <w:numId w:val="2"/>
      </w:numPr>
      <w:spacing w:before="80" w:after="120"/>
    </w:pPr>
    <w:rPr>
      <w:sz w:val="24"/>
    </w:rPr>
  </w:style>
  <w:style w:type="paragraph" w:styleId="list1">
    <w:name w:val="list1"/>
    <w:basedOn w:val="Normal"/>
    <w:qFormat/>
    <w:pPr>
      <w:ind w:hanging="425" w:left="1134" w:right="284"/>
    </w:pPr>
    <w:rPr>
      <w:sz w:val="24"/>
    </w:rPr>
  </w:style>
  <w:style w:type="paragraph" w:styleId="list2">
    <w:name w:val="list2"/>
    <w:basedOn w:val="ListBullet2"/>
    <w:qFormat/>
    <w:pPr>
      <w:ind w:hanging="567" w:left="1701" w:right="284"/>
      <w:jc w:val="left"/>
    </w:pPr>
    <w:rPr/>
  </w:style>
  <w:style w:type="paragraph" w:styleId="list3">
    <w:name w:val="list3"/>
    <w:basedOn w:val="list2"/>
    <w:qFormat/>
    <w:pPr>
      <w:ind w:hanging="851" w:left="2552" w:right="284"/>
    </w:pPr>
    <w:rPr/>
  </w:style>
  <w:style w:type="paragraph" w:styleId="list4">
    <w:name w:val="list4"/>
    <w:basedOn w:val="list3"/>
    <w:qFormat/>
    <w:pPr>
      <w:ind w:hanging="850" w:left="3402" w:right="284"/>
    </w:pPr>
    <w:rPr/>
  </w:style>
  <w:style w:type="paragraph" w:styleId="multilevelList">
    <w:name w:val="multi level List"/>
    <w:basedOn w:val="Normal"/>
    <w:qFormat/>
    <w:pPr>
      <w:numPr>
        <w:ilvl w:val="0"/>
        <w:numId w:val="4"/>
      </w:numPr>
      <w:spacing w:before="120" w:after="0"/>
      <w:jc w:val="both"/>
    </w:pPr>
    <w:rPr>
      <w:sz w:val="24"/>
    </w:rPr>
  </w:style>
  <w:style w:type="paragraph" w:styleId="offsetheader">
    <w:name w:val="offsetheader"/>
    <w:basedOn w:val="Normal"/>
    <w:next w:val="Normal"/>
    <w:qFormat/>
    <w:pPr>
      <w:pBdr>
        <w:top w:val="single" w:sz="6" w:space="1" w:color="000000"/>
        <w:bottom w:val="single" w:sz="6" w:space="1" w:color="000000"/>
      </w:pBdr>
      <w:spacing w:lineRule="atLeast" w:line="240"/>
      <w:ind w:hanging="0" w:left="0" w:right="284"/>
    </w:pPr>
    <w:rPr>
      <w:rFonts w:ascii="Arial" w:hAnsi="Arial" w:cs="Arial"/>
      <w:b/>
      <w:smallCaps/>
      <w:sz w:val="40"/>
    </w:rPr>
  </w:style>
  <w:style w:type="paragraph" w:styleId="picture">
    <w:name w:val="picture"/>
    <w:basedOn w:val="Normal"/>
    <w:qFormat/>
    <w:pPr>
      <w:keepNext w:val="true"/>
      <w:spacing w:before="240" w:after="120"/>
      <w:jc w:val="center"/>
    </w:pPr>
    <w:rPr/>
  </w:style>
  <w:style w:type="paragraph" w:styleId="smoffsetheader">
    <w:name w:val="smoffsetheader"/>
    <w:basedOn w:val="Normal"/>
    <w:qFormat/>
    <w:pPr>
      <w:spacing w:lineRule="atLeast" w:line="240" w:before="160" w:after="120"/>
      <w:ind w:hanging="0" w:left="-425" w:right="284"/>
    </w:pPr>
    <w:rPr>
      <w:rFonts w:ascii="Arial" w:hAnsi="Arial" w:cs="Arial"/>
      <w:b/>
    </w:rPr>
  </w:style>
  <w:style w:type="paragraph" w:styleId="table">
    <w:name w:val="table"/>
    <w:qFormat/>
    <w:pPr>
      <w:widowControl/>
      <w:suppressAutoHyphens w:val="true"/>
      <w:bidi w:val="0"/>
      <w:spacing w:before="40" w:after="40"/>
      <w:jc w:val="left"/>
    </w:pPr>
    <w:rPr>
      <w:rFonts w:ascii="Arial" w:hAnsi="Arial" w:eastAsia="Times New Roman" w:cs="Arial"/>
      <w:color w:val="auto"/>
      <w:kern w:val="0"/>
      <w:sz w:val="20"/>
      <w:szCs w:val="20"/>
      <w:lang w:val="en-US" w:eastAsia="en-US" w:bidi="ar-SA"/>
    </w:rPr>
  </w:style>
  <w:style w:type="paragraph" w:styleId="Warning">
    <w:name w:val="Warning"/>
    <w:basedOn w:val="Normal"/>
    <w:next w:val="Normal"/>
    <w:qFormat/>
    <w:pPr>
      <w:pBdr>
        <w:left w:val="single" w:sz="18" w:space="4" w:color="000000"/>
      </w:pBdr>
      <w:spacing w:before="120" w:after="40"/>
      <w:ind w:hanging="0" w:left="1559" w:right="567"/>
      <w:jc w:val="left"/>
      <w:outlineLvl w:val="0"/>
    </w:pPr>
    <w:rPr>
      <w:b/>
      <w:color w:val="000000"/>
    </w:rPr>
  </w:style>
  <w:style w:type="paragraph" w:styleId="WarningText">
    <w:name w:val="WarningText"/>
    <w:basedOn w:val="Normal"/>
    <w:next w:val="Normal"/>
    <w:qFormat/>
    <w:pPr>
      <w:keepLines/>
      <w:pBdr>
        <w:left w:val="single" w:sz="18" w:space="4" w:color="000000"/>
      </w:pBdr>
      <w:spacing w:before="0" w:after="40"/>
      <w:ind w:hanging="0" w:left="284" w:right="567"/>
    </w:pPr>
    <w:rPr>
      <w:b/>
      <w:spacing w:val="-5"/>
    </w:rPr>
  </w:style>
  <w:style w:type="paragraph" w:styleId="BodyTextIndent">
    <w:name w:val="Body Text Indent"/>
    <w:basedOn w:val="Normal"/>
    <w:pPr/>
    <w:rPr/>
  </w:style>
  <w:style w:type="paragraph" w:styleId="List-Bulleted">
    <w:name w:val="List - Bulleted"/>
    <w:basedOn w:val="Normal"/>
    <w:qFormat/>
    <w:pPr>
      <w:numPr>
        <w:ilvl w:val="0"/>
        <w:numId w:val="6"/>
      </w:numPr>
      <w:overflowPunct w:val="true"/>
      <w:spacing w:before="0" w:after="120"/>
      <w:ind w:hanging="360" w:left="0" w:right="360"/>
      <w:jc w:val="both"/>
      <w:textAlignment w:val="baseline"/>
    </w:pPr>
    <w:rPr>
      <w:rFonts w:cs="Times New Roman"/>
      <w:sz w:val="20"/>
      <w:lang w:bidi="he-IL"/>
    </w:rPr>
  </w:style>
  <w:style w:type="paragraph" w:styleId="Comment">
    <w:name w:val="Comment"/>
    <w:basedOn w:val="Normal"/>
    <w:qFormat/>
    <w:pPr>
      <w:spacing w:before="0" w:after="120"/>
      <w:ind w:hanging="0" w:left="0" w:right="284"/>
    </w:pPr>
    <w:rPr>
      <w:rFonts w:cs="Times New Roman"/>
      <w:i/>
      <w:iCs/>
      <w:color w:val="000080"/>
      <w:sz w:val="22"/>
      <w:szCs w:val="22"/>
      <w:lang w:bidi="he-IL"/>
    </w:rPr>
  </w:style>
  <w:style w:type="paragraph" w:styleId="IndexHeading">
    <w:name w:val="index heading"/>
    <w:basedOn w:val="Heading"/>
    <w:pPr/>
    <w:rPr/>
  </w:style>
  <w:style w:type="paragraph" w:styleId="TOCHeading">
    <w:name w:val="TOC Heading"/>
    <w:basedOn w:val="Heading1"/>
    <w:next w:val="Normal"/>
    <w:qFormat/>
    <w:pPr>
      <w:keepNext w:val="true"/>
      <w:keepLines/>
      <w:numPr>
        <w:ilvl w:val="0"/>
        <w:numId w:val="0"/>
      </w:numPr>
      <w:bidi w:val="1"/>
      <w:spacing w:lineRule="auto" w:line="252" w:before="240" w:after="0"/>
      <w:ind w:hanging="0" w:left="0" w:right="0"/>
      <w:jc w:val="left"/>
      <w:outlineLvl w:val="9"/>
    </w:pPr>
    <w:rPr>
      <w:rFonts w:ascii="Aptos Display" w:hAnsi="Aptos Display" w:eastAsia="Times New Roman" w:cs="Times New Roman"/>
      <w:b w:val="false"/>
      <w:bCs w:val="false"/>
      <w:caps w:val="false"/>
      <w:smallCaps w:val="false"/>
      <w:color w:val="0F4761"/>
      <w:sz w:val="32"/>
      <w:szCs w:val="32"/>
      <w:lang w:bidi="he-IL"/>
    </w:rPr>
  </w:style>
  <w:style w:type="paragraph" w:styleId="TOC2">
    <w:name w:val="toc 2"/>
    <w:basedOn w:val="Normal"/>
    <w:next w:val="Normal"/>
    <w:pPr>
      <w:ind w:hanging="0" w:left="240" w:right="284"/>
    </w:pPr>
    <w:rPr/>
  </w:style>
  <w:style w:type="paragraph" w:styleId="TOC3">
    <w:name w:val="toc 3"/>
    <w:basedOn w:val="Normal"/>
    <w:next w:val="Normal"/>
    <w:pPr>
      <w:ind w:hanging="0" w:left="480" w:right="284"/>
    </w:pPr>
    <w:rPr/>
  </w:style>
  <w:style w:type="paragraph" w:styleId="TOC1">
    <w:name w:val="toc 1"/>
    <w:basedOn w:val="Normal"/>
    <w:next w:val="Normal"/>
    <w:pPr>
      <w:ind w:hanging="0" w:left="0" w:right="284"/>
    </w:pPr>
    <w:rPr/>
  </w:style>
  <w:style w:type="paragraph" w:styleId="TableContents">
    <w:name w:val="Table Contents"/>
    <w:basedOn w:val="Normal"/>
    <w:qFormat/>
    <w:pPr>
      <w:widowControl w:val="false"/>
      <w:suppressLineNumbers/>
      <w:spacing w:before="29" w:after="0"/>
      <w:ind w:hanging="0" w:left="29" w:right="29"/>
    </w:pPr>
    <w:rPr/>
  </w:style>
  <w:style w:type="paragraph" w:styleId="TableHeading">
    <w:name w:val="Table Heading"/>
    <w:basedOn w:val="TableContents"/>
    <w:qFormat/>
    <w:pPr>
      <w:suppressLineNumbers/>
      <w:jc w:val="center"/>
    </w:pPr>
    <w:rPr>
      <w:b/>
      <w:bCs/>
    </w:rPr>
  </w:style>
  <w:style w:type="paragraph" w:styleId="defaulttextasagreed">
    <w:name w:val="default text as agreed"/>
    <w:basedOn w:val="Normal"/>
    <w:qFormat/>
    <w:pPr>
      <w:jc w:val="both"/>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py-spot.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Procedure Tmp.dot_x005F_x0000__x005F_x0000_</Template>
  <TotalTime>451</TotalTime>
  <Application>LibreOffice/26.2.1.2$Linux_X86_64 LibreOffice_project/8399f6259d8c87f40e7255cdb3c9b958f5e08948</Application>
  <AppVersion>15.0000</AppVersion>
  <Pages>10</Pages>
  <Words>757</Words>
  <Characters>3686</Characters>
  <CharactersWithSpaces>4347</CharactersWithSpaces>
  <Paragraphs>111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2003-12-16T15:54:00Z</dcterms:created>
  <dc:creator>Ari Sobel</dc:creator>
  <dc:description>1.0</dc:description>
  <cp:keywords>None</cp:keywords>
  <dc:language>en-US</dc:language>
  <cp:lastModifiedBy/>
  <cp:lastPrinted>2003-12-16T15:54:00Z</cp:lastPrinted>
  <dcterms:modified xsi:type="dcterms:W3CDTF">2026-04-10T14:39:49Z</dcterms:modified>
  <cp:revision>56</cp:revision>
  <dc:subject>TMP-SWD100/03</dc:subject>
  <dc:title>Software Top Level Design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_x0000__x0000__x0000_</vt:lpwstr>
  </property>
  <property fmtid="{D5CDD505-2E9C-101B-9397-08002B2CF9AE}" pid="3" name="lcf76f155ced4ddcb4097134ff3c332f">
    <vt:lpwstr>_x0000__x0000__x0000_</vt:lpwstr>
  </property>
</Properties>
</file>