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1B6D" w14:textId="77777777" w:rsidR="000557D5" w:rsidRDefault="000557D5" w:rsidP="000557D5">
      <w:r w:rsidRPr="000557D5">
        <w:t>It is important to know that when reading an email header every line can be forged, so only the </w:t>
      </w:r>
      <w:r w:rsidRPr="000557D5">
        <w:rPr>
          <w:b/>
          <w:bCs/>
        </w:rPr>
        <w:t>Received:</w:t>
      </w:r>
      <w:r w:rsidRPr="000557D5">
        <w:t> lines that are created by your service or computer should be completely trusted.</w:t>
      </w:r>
    </w:p>
    <w:p w14:paraId="4E2D39A7" w14:textId="77777777" w:rsidR="000557D5" w:rsidRPr="000557D5" w:rsidRDefault="000557D5" w:rsidP="000557D5"/>
    <w:p w14:paraId="55A617A6" w14:textId="6FEC02F0" w:rsidR="000557D5" w:rsidRPr="000557D5" w:rsidRDefault="000557D5" w:rsidP="000557D5">
      <w:pPr>
        <w:numPr>
          <w:ilvl w:val="0"/>
          <w:numId w:val="2"/>
        </w:numPr>
      </w:pPr>
      <w:r w:rsidRPr="000557D5">
        <w:t>Th</w:t>
      </w:r>
      <w:r>
        <w:t>e f</w:t>
      </w:r>
      <w:r w:rsidR="00203BA7">
        <w:t>ro</w:t>
      </w:r>
      <w:r>
        <w:t>m field</w:t>
      </w:r>
      <w:r w:rsidRPr="000557D5">
        <w:t xml:space="preserve"> displays who the message is from, however, this can be easily forged and can be the least reliable.</w:t>
      </w:r>
    </w:p>
    <w:p w14:paraId="3F008C82" w14:textId="77777777" w:rsidR="001B1716" w:rsidRDefault="001B1716">
      <w:pPr>
        <w:rPr>
          <w:rtl/>
        </w:rPr>
      </w:pPr>
    </w:p>
    <w:p w14:paraId="20467AA9" w14:textId="77777777" w:rsidR="000557D5" w:rsidRPr="000557D5" w:rsidRDefault="000557D5" w:rsidP="000557D5">
      <w:r w:rsidRPr="000557D5">
        <w:t>Return-Path</w:t>
      </w:r>
    </w:p>
    <w:p w14:paraId="4ADC6B61" w14:textId="77777777" w:rsidR="000557D5" w:rsidRPr="000557D5" w:rsidRDefault="000557D5" w:rsidP="000557D5">
      <w:pPr>
        <w:numPr>
          <w:ilvl w:val="0"/>
          <w:numId w:val="3"/>
        </w:numPr>
      </w:pPr>
      <w:r w:rsidRPr="000557D5">
        <w:t>The email address for return mail. This is the same as "Reply-To:".</w:t>
      </w:r>
    </w:p>
    <w:p w14:paraId="61521E10" w14:textId="77777777" w:rsidR="000557D5" w:rsidRDefault="000557D5">
      <w:pPr>
        <w:rPr>
          <w:rtl/>
        </w:rPr>
      </w:pPr>
    </w:p>
    <w:p w14:paraId="6E1F0B9D" w14:textId="77777777" w:rsidR="000557D5" w:rsidRPr="000557D5" w:rsidRDefault="000557D5" w:rsidP="000557D5">
      <w:r w:rsidRPr="000557D5">
        <w:t>Received</w:t>
      </w:r>
    </w:p>
    <w:p w14:paraId="380D7AED" w14:textId="77777777" w:rsidR="000557D5" w:rsidRPr="000557D5" w:rsidRDefault="000557D5" w:rsidP="000557D5">
      <w:pPr>
        <w:numPr>
          <w:ilvl w:val="0"/>
          <w:numId w:val="4"/>
        </w:numPr>
      </w:pPr>
      <w:r w:rsidRPr="000557D5">
        <w:t>The received is the most important part of the email header and is usually the most reliable. They form a list of all the servers/computers through which the message traveled in order to reach you.</w:t>
      </w:r>
    </w:p>
    <w:p w14:paraId="7831975B" w14:textId="77777777" w:rsidR="000557D5" w:rsidRPr="000557D5" w:rsidRDefault="000557D5" w:rsidP="000557D5">
      <w:r w:rsidRPr="000557D5">
        <w:t>The received lines are best read from bottom to top. That is, the first "Received:" line is your own system or mail server. The last "Received:" line is where the mail originated.</w:t>
      </w:r>
    </w:p>
    <w:p w14:paraId="21CB062E" w14:textId="77777777" w:rsidR="000557D5" w:rsidRDefault="000557D5">
      <w:pPr>
        <w:rPr>
          <w:rtl/>
        </w:rPr>
      </w:pPr>
    </w:p>
    <w:p w14:paraId="3C66A1CF" w14:textId="77777777" w:rsidR="000557D5" w:rsidRPr="000557D5" w:rsidRDefault="000557D5" w:rsidP="000557D5">
      <w:r w:rsidRPr="000557D5">
        <w:t>Finding the Original Sender</w:t>
      </w:r>
    </w:p>
    <w:p w14:paraId="5E03D837" w14:textId="0687633E" w:rsidR="000557D5" w:rsidRDefault="000557D5" w:rsidP="00203BA7">
      <w:r w:rsidRPr="000557D5">
        <w:t>The easiest way for finding the original sender is by looking for the </w:t>
      </w:r>
      <w:r w:rsidRPr="000557D5">
        <w:rPr>
          <w:b/>
          <w:bCs/>
        </w:rPr>
        <w:t>X-Originating-IP</w:t>
      </w:r>
      <w:r w:rsidRPr="000557D5">
        <w:t> header. This header is important since it tells you the IP address of the computer that had sent the email. If you cannot find the </w:t>
      </w:r>
      <w:r w:rsidRPr="000557D5">
        <w:rPr>
          <w:b/>
          <w:bCs/>
        </w:rPr>
        <w:t>X-Originating-IP</w:t>
      </w:r>
      <w:r w:rsidRPr="000557D5">
        <w:t> header, then you will have to sift through the </w:t>
      </w:r>
      <w:r w:rsidRPr="000557D5">
        <w:rPr>
          <w:b/>
          <w:bCs/>
        </w:rPr>
        <w:t>Received</w:t>
      </w:r>
      <w:r w:rsidRPr="000557D5">
        <w:t> headers to find the sender's IP address.</w:t>
      </w:r>
    </w:p>
    <w:p w14:paraId="5B99639C" w14:textId="77777777" w:rsidR="00203BA7" w:rsidRDefault="00203BA7" w:rsidP="00203BA7"/>
    <w:p w14:paraId="5FE98F0F" w14:textId="77777777" w:rsidR="00203BA7" w:rsidRDefault="00203BA7" w:rsidP="00203BA7"/>
    <w:p w14:paraId="1F463621" w14:textId="77777777" w:rsidR="00203BA7" w:rsidRDefault="00203BA7" w:rsidP="00203BA7"/>
    <w:p w14:paraId="6C2E9F8E" w14:textId="77777777" w:rsidR="00203BA7" w:rsidRPr="00203BA7" w:rsidRDefault="00203BA7" w:rsidP="00203BA7">
      <w:pPr>
        <w:rPr>
          <w:b/>
          <w:bCs/>
        </w:rPr>
      </w:pPr>
      <w:r w:rsidRPr="00203BA7">
        <w:rPr>
          <w:b/>
          <w:bCs/>
        </w:rPr>
        <w:t>A. Initial Assessment</w:t>
      </w:r>
    </w:p>
    <w:p w14:paraId="53ABEE64" w14:textId="77777777" w:rsidR="00203BA7" w:rsidRPr="00203BA7" w:rsidRDefault="00203BA7" w:rsidP="00203BA7">
      <w:pPr>
        <w:numPr>
          <w:ilvl w:val="0"/>
          <w:numId w:val="5"/>
        </w:numPr>
      </w:pPr>
      <w:r w:rsidRPr="00203BA7">
        <w:rPr>
          <w:b/>
          <w:bCs/>
        </w:rPr>
        <w:t>Sender’s Email Address</w:t>
      </w:r>
      <w:r w:rsidRPr="00203BA7">
        <w:t>:</w:t>
      </w:r>
    </w:p>
    <w:p w14:paraId="05E54A13" w14:textId="77777777" w:rsidR="00203BA7" w:rsidRPr="00203BA7" w:rsidRDefault="00203BA7" w:rsidP="00203BA7">
      <w:pPr>
        <w:numPr>
          <w:ilvl w:val="1"/>
          <w:numId w:val="5"/>
        </w:numPr>
      </w:pPr>
      <w:r w:rsidRPr="00203BA7">
        <w:t>Check the sender's email address closely. Look for slight misspellings or unusual domain names (e.g., @gmaill.com instead of @gmail.com).</w:t>
      </w:r>
    </w:p>
    <w:p w14:paraId="485762EA" w14:textId="77777777" w:rsidR="00203BA7" w:rsidRPr="00203BA7" w:rsidRDefault="00203BA7" w:rsidP="00203BA7">
      <w:pPr>
        <w:numPr>
          <w:ilvl w:val="0"/>
          <w:numId w:val="5"/>
        </w:numPr>
      </w:pPr>
      <w:r w:rsidRPr="00203BA7">
        <w:rPr>
          <w:b/>
          <w:bCs/>
        </w:rPr>
        <w:lastRenderedPageBreak/>
        <w:t>Subject Line and Content</w:t>
      </w:r>
      <w:r w:rsidRPr="00203BA7">
        <w:t>:</w:t>
      </w:r>
    </w:p>
    <w:p w14:paraId="5B7A84B2" w14:textId="77777777" w:rsidR="00203BA7" w:rsidRPr="00203BA7" w:rsidRDefault="00203BA7" w:rsidP="00203BA7">
      <w:pPr>
        <w:numPr>
          <w:ilvl w:val="1"/>
          <w:numId w:val="5"/>
        </w:numPr>
      </w:pPr>
      <w:r w:rsidRPr="00203BA7">
        <w:t>Evaluate the subject line and the body of the email. Is it generic (e.g., "You have won a prize")? Does it contain urgent calls to action?</w:t>
      </w:r>
    </w:p>
    <w:p w14:paraId="06418AC4" w14:textId="77777777" w:rsidR="00203BA7" w:rsidRPr="00203BA7" w:rsidRDefault="00203BA7" w:rsidP="00203BA7">
      <w:pPr>
        <w:rPr>
          <w:b/>
          <w:bCs/>
        </w:rPr>
      </w:pPr>
      <w:r w:rsidRPr="00203BA7">
        <w:rPr>
          <w:b/>
          <w:bCs/>
        </w:rPr>
        <w:t>B. Analyzing Email Headers</w:t>
      </w:r>
    </w:p>
    <w:p w14:paraId="6D2C641E" w14:textId="77777777" w:rsidR="00203BA7" w:rsidRPr="00203BA7" w:rsidRDefault="00203BA7" w:rsidP="00203BA7">
      <w:pPr>
        <w:numPr>
          <w:ilvl w:val="0"/>
          <w:numId w:val="6"/>
        </w:numPr>
      </w:pPr>
      <w:r w:rsidRPr="00203BA7">
        <w:rPr>
          <w:b/>
          <w:bCs/>
        </w:rPr>
        <w:t>Check the 'From' Field</w:t>
      </w:r>
      <w:r w:rsidRPr="00203BA7">
        <w:t>:</w:t>
      </w:r>
    </w:p>
    <w:p w14:paraId="5B09C829" w14:textId="77777777" w:rsidR="00203BA7" w:rsidRPr="00203BA7" w:rsidRDefault="00203BA7" w:rsidP="00203BA7">
      <w:pPr>
        <w:numPr>
          <w:ilvl w:val="1"/>
          <w:numId w:val="6"/>
        </w:numPr>
      </w:pPr>
      <w:r w:rsidRPr="00203BA7">
        <w:t>Identify the "From" address and verify if it matches the domain of the organization purportedly sending the email.</w:t>
      </w:r>
    </w:p>
    <w:p w14:paraId="2150B113" w14:textId="77777777" w:rsidR="00203BA7" w:rsidRPr="00203BA7" w:rsidRDefault="00203BA7" w:rsidP="00203BA7">
      <w:pPr>
        <w:numPr>
          <w:ilvl w:val="0"/>
          <w:numId w:val="6"/>
        </w:numPr>
      </w:pPr>
      <w:r w:rsidRPr="00203BA7">
        <w:rPr>
          <w:b/>
          <w:bCs/>
        </w:rPr>
        <w:t>Look at the 'Return-Path' and 'Reply-To' Fields</w:t>
      </w:r>
      <w:r w:rsidRPr="00203BA7">
        <w:t>:</w:t>
      </w:r>
    </w:p>
    <w:p w14:paraId="2FA5FA20" w14:textId="77777777" w:rsidR="00203BA7" w:rsidRPr="00203BA7" w:rsidRDefault="00203BA7" w:rsidP="00203BA7">
      <w:pPr>
        <w:numPr>
          <w:ilvl w:val="1"/>
          <w:numId w:val="6"/>
        </w:numPr>
      </w:pPr>
      <w:r w:rsidRPr="00203BA7">
        <w:t>See if the return-path aligns with the sender's domain. Phishing emails often have mismatched return-paths.</w:t>
      </w:r>
    </w:p>
    <w:p w14:paraId="0D795766" w14:textId="77777777" w:rsidR="00203BA7" w:rsidRPr="00203BA7" w:rsidRDefault="00203BA7" w:rsidP="00203BA7">
      <w:pPr>
        <w:numPr>
          <w:ilvl w:val="0"/>
          <w:numId w:val="6"/>
        </w:numPr>
      </w:pPr>
      <w:r w:rsidRPr="00203BA7">
        <w:rPr>
          <w:b/>
          <w:bCs/>
        </w:rPr>
        <w:t>Examine the Received Lines</w:t>
      </w:r>
      <w:r w:rsidRPr="00203BA7">
        <w:t>:</w:t>
      </w:r>
    </w:p>
    <w:p w14:paraId="031A9942" w14:textId="77777777" w:rsidR="00203BA7" w:rsidRPr="00203BA7" w:rsidRDefault="00203BA7" w:rsidP="00203BA7">
      <w:pPr>
        <w:numPr>
          <w:ilvl w:val="1"/>
          <w:numId w:val="6"/>
        </w:numPr>
      </w:pPr>
      <w:r w:rsidRPr="00203BA7">
        <w:t>Review the “Received” lines to trace the email’s path. Look for suspicious or unfamiliar IP addresses.</w:t>
      </w:r>
    </w:p>
    <w:p w14:paraId="2E762B1B" w14:textId="77777777" w:rsidR="00203BA7" w:rsidRPr="00203BA7" w:rsidRDefault="00203BA7" w:rsidP="00203BA7">
      <w:pPr>
        <w:numPr>
          <w:ilvl w:val="0"/>
          <w:numId w:val="6"/>
        </w:numPr>
      </w:pPr>
      <w:r w:rsidRPr="00203BA7">
        <w:rPr>
          <w:b/>
          <w:bCs/>
        </w:rPr>
        <w:t>Check for DKIM, SPF, and DMARC</w:t>
      </w:r>
      <w:r w:rsidRPr="00203BA7">
        <w:t>:</w:t>
      </w:r>
    </w:p>
    <w:p w14:paraId="06607226" w14:textId="77777777" w:rsidR="00203BA7" w:rsidRPr="00203BA7" w:rsidRDefault="00203BA7" w:rsidP="00203BA7">
      <w:pPr>
        <w:numPr>
          <w:ilvl w:val="1"/>
          <w:numId w:val="6"/>
        </w:numPr>
      </w:pPr>
      <w:r w:rsidRPr="00203BA7">
        <w:t>Look for DKIM (DomainKeys Identified Mail) signatures and SPF (Sender Policy Framework) records to verify if the email is sent from an authorized server.</w:t>
      </w:r>
    </w:p>
    <w:p w14:paraId="3D07BCEC" w14:textId="77777777" w:rsidR="00203BA7" w:rsidRPr="00203BA7" w:rsidRDefault="00203BA7" w:rsidP="00203BA7">
      <w:pPr>
        <w:numPr>
          <w:ilvl w:val="1"/>
          <w:numId w:val="6"/>
        </w:numPr>
      </w:pPr>
      <w:r w:rsidRPr="00203BA7">
        <w:t>DMARC (Domain-based Message Authentication, Reporting, and Conformance) can provide insights on how the domain owner wants unauthenticated emails to be handled.</w:t>
      </w:r>
    </w:p>
    <w:p w14:paraId="6CE78E83" w14:textId="77777777" w:rsidR="00203BA7" w:rsidRPr="00203BA7" w:rsidRDefault="00203BA7" w:rsidP="00203BA7">
      <w:pPr>
        <w:rPr>
          <w:b/>
          <w:bCs/>
        </w:rPr>
      </w:pPr>
      <w:r w:rsidRPr="00203BA7">
        <w:rPr>
          <w:b/>
          <w:bCs/>
        </w:rPr>
        <w:t>C. Content Analysis</w:t>
      </w:r>
    </w:p>
    <w:p w14:paraId="0A531D32" w14:textId="77777777" w:rsidR="00203BA7" w:rsidRPr="00203BA7" w:rsidRDefault="00203BA7" w:rsidP="00203BA7">
      <w:pPr>
        <w:numPr>
          <w:ilvl w:val="0"/>
          <w:numId w:val="7"/>
        </w:numPr>
      </w:pPr>
      <w:r w:rsidRPr="00203BA7">
        <w:rPr>
          <w:b/>
          <w:bCs/>
        </w:rPr>
        <w:t>Grammar and Spelling</w:t>
      </w:r>
      <w:r w:rsidRPr="00203BA7">
        <w:t>:</w:t>
      </w:r>
    </w:p>
    <w:p w14:paraId="3193C654" w14:textId="77777777" w:rsidR="00203BA7" w:rsidRPr="00203BA7" w:rsidRDefault="00203BA7" w:rsidP="00203BA7">
      <w:pPr>
        <w:numPr>
          <w:ilvl w:val="1"/>
          <w:numId w:val="7"/>
        </w:numPr>
      </w:pPr>
      <w:r w:rsidRPr="00203BA7">
        <w:t>Phishing emails often contain poor grammar and spelling mistakes. Legitimate organizations usually have well-proofread content.</w:t>
      </w:r>
    </w:p>
    <w:p w14:paraId="0D2C6314" w14:textId="77777777" w:rsidR="00203BA7" w:rsidRPr="00203BA7" w:rsidRDefault="00203BA7" w:rsidP="00203BA7">
      <w:pPr>
        <w:numPr>
          <w:ilvl w:val="0"/>
          <w:numId w:val="7"/>
        </w:numPr>
      </w:pPr>
      <w:r w:rsidRPr="00203BA7">
        <w:rPr>
          <w:b/>
          <w:bCs/>
        </w:rPr>
        <w:t>Links and Attachments</w:t>
      </w:r>
      <w:r w:rsidRPr="00203BA7">
        <w:t>:</w:t>
      </w:r>
    </w:p>
    <w:p w14:paraId="7AE1B294" w14:textId="77777777" w:rsidR="00203BA7" w:rsidRPr="00203BA7" w:rsidRDefault="00203BA7" w:rsidP="00203BA7">
      <w:pPr>
        <w:numPr>
          <w:ilvl w:val="1"/>
          <w:numId w:val="7"/>
        </w:numPr>
      </w:pPr>
      <w:r w:rsidRPr="00203BA7">
        <w:t>Hover over any links to see the actual URL. Avoid clicking on them until verified.</w:t>
      </w:r>
    </w:p>
    <w:p w14:paraId="3F8CE06F" w14:textId="77777777" w:rsidR="00203BA7" w:rsidRPr="00203BA7" w:rsidRDefault="00203BA7" w:rsidP="00203BA7">
      <w:pPr>
        <w:numPr>
          <w:ilvl w:val="1"/>
          <w:numId w:val="7"/>
        </w:numPr>
      </w:pPr>
      <w:r w:rsidRPr="00203BA7">
        <w:t>Be wary of unexpected attachments, especially executable files.</w:t>
      </w:r>
    </w:p>
    <w:p w14:paraId="1A8AE828" w14:textId="77777777" w:rsidR="00203BA7" w:rsidRPr="00203BA7" w:rsidRDefault="00203BA7" w:rsidP="00203BA7">
      <w:pPr>
        <w:numPr>
          <w:ilvl w:val="0"/>
          <w:numId w:val="7"/>
        </w:numPr>
      </w:pPr>
      <w:r w:rsidRPr="00203BA7">
        <w:rPr>
          <w:b/>
          <w:bCs/>
        </w:rPr>
        <w:t>Urgency and Threats</w:t>
      </w:r>
      <w:r w:rsidRPr="00203BA7">
        <w:t>:</w:t>
      </w:r>
    </w:p>
    <w:p w14:paraId="5DF8F43C" w14:textId="77777777" w:rsidR="00203BA7" w:rsidRPr="00203BA7" w:rsidRDefault="00203BA7" w:rsidP="00203BA7">
      <w:pPr>
        <w:numPr>
          <w:ilvl w:val="1"/>
          <w:numId w:val="7"/>
        </w:numPr>
      </w:pPr>
      <w:r w:rsidRPr="00203BA7">
        <w:lastRenderedPageBreak/>
        <w:t>Assess the tone of the email. Phishing attempts often create a sense of urgency or threat (e.g., “Your account will be suspended!”).</w:t>
      </w:r>
    </w:p>
    <w:p w14:paraId="3F73C1D7" w14:textId="77777777" w:rsidR="00203BA7" w:rsidRPr="00203BA7" w:rsidRDefault="00203BA7" w:rsidP="00203BA7">
      <w:pPr>
        <w:rPr>
          <w:rFonts w:hint="cs"/>
        </w:rPr>
      </w:pPr>
    </w:p>
    <w:sectPr w:rsidR="00203BA7" w:rsidRPr="00203BA7" w:rsidSect="00887C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769A"/>
    <w:multiLevelType w:val="multilevel"/>
    <w:tmpl w:val="A4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6003C"/>
    <w:multiLevelType w:val="multilevel"/>
    <w:tmpl w:val="4168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55CD3"/>
    <w:multiLevelType w:val="multilevel"/>
    <w:tmpl w:val="A8C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06A97"/>
    <w:multiLevelType w:val="multilevel"/>
    <w:tmpl w:val="EDAE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541D7"/>
    <w:multiLevelType w:val="multilevel"/>
    <w:tmpl w:val="3E9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744DF"/>
    <w:multiLevelType w:val="multilevel"/>
    <w:tmpl w:val="B20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45E77"/>
    <w:multiLevelType w:val="multilevel"/>
    <w:tmpl w:val="7D8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000378">
    <w:abstractNumId w:val="4"/>
  </w:num>
  <w:num w:numId="2" w16cid:durableId="2143569318">
    <w:abstractNumId w:val="5"/>
  </w:num>
  <w:num w:numId="3" w16cid:durableId="1236353843">
    <w:abstractNumId w:val="2"/>
  </w:num>
  <w:num w:numId="4" w16cid:durableId="1956862611">
    <w:abstractNumId w:val="6"/>
  </w:num>
  <w:num w:numId="5" w16cid:durableId="1080906969">
    <w:abstractNumId w:val="1"/>
  </w:num>
  <w:num w:numId="6" w16cid:durableId="875459892">
    <w:abstractNumId w:val="3"/>
  </w:num>
  <w:num w:numId="7" w16cid:durableId="58873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6"/>
    <w:rsid w:val="000557D5"/>
    <w:rsid w:val="001A055B"/>
    <w:rsid w:val="001B1716"/>
    <w:rsid w:val="00203BA7"/>
    <w:rsid w:val="00887C51"/>
    <w:rsid w:val="008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35F2"/>
  <w15:chartTrackingRefBased/>
  <w15:docId w15:val="{E45F3ECF-DB81-4EB7-99CD-2E27C344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1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17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171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17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171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17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17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17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7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7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17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463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parasha</dc:creator>
  <cp:keywords/>
  <dc:description/>
  <cp:lastModifiedBy>shlomi parasha</cp:lastModifiedBy>
  <cp:revision>3</cp:revision>
  <dcterms:created xsi:type="dcterms:W3CDTF">2024-09-24T04:21:00Z</dcterms:created>
  <dcterms:modified xsi:type="dcterms:W3CDTF">2024-09-28T21:42:00Z</dcterms:modified>
</cp:coreProperties>
</file>