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078A4" w14:textId="1B7A1B6D" w:rsidR="001168C6" w:rsidRPr="001168C6" w:rsidRDefault="001168C6" w:rsidP="001168C6">
      <w:pPr>
        <w:spacing w:after="0" w:line="240" w:lineRule="auto"/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</w:pP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משימה 1: עבודה עם טפסים (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Forms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) ודימוי צד-שרת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br/>
      </w:r>
      <w:r w:rsidRPr="001168C6"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  <w:rtl/>
        </w:rPr>
        <w:t>מטרת התרגיל: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הכרות מעשית עם בניית טפסים ב-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HTML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ושילוב שירות צד-שלישי לקליטת נתונים ללא צורך בכתיבת קוד צד-שרת (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Backend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).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br/>
      </w:r>
      <w:r w:rsidRPr="001168C6"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  <w:rtl/>
        </w:rPr>
        <w:t>דרישות המשימה: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צרו עמוד 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HTML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המכיל טופס (למשל: צור קשר, הרשמה או סקר).על הטופס להכיל לפחות 4 סוגים שונים של שדות קלט (לדוגמה: 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text, email, checkbox, radio, date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, וכד').חובה לשלב בטופס רשימת בחירה נפתחת באמצעות התגיות &lt;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select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&gt; ו-&lt;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option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&gt;.חברו את הטופס לשירות </w:t>
      </w:r>
      <w:proofErr w:type="spellStart"/>
      <w:r w:rsidRPr="001168C6"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</w:rPr>
        <w:t>Formspree</w:t>
      </w:r>
      <w:proofErr w:type="spellEnd"/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על מנת לדמות קבלת נתונים בשרת. ודאו שבעת לחיצה על כפתור השליחה (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Submit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), הנתונים נשלחים בהצלחה ומוצגים במערכת של </w:t>
      </w:r>
      <w:proofErr w:type="spellStart"/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Formspree</w:t>
      </w:r>
      <w:proofErr w:type="spellEnd"/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.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br/>
      </w:r>
      <w:r w:rsidRPr="001168C6">
        <w:rPr>
          <w:rFonts w:ascii="Roboto" w:eastAsia="Times New Roman" w:hAnsi="Roboto" w:cs="Times New Roman"/>
          <w:noProof/>
          <w:color w:val="3C4043"/>
          <w:spacing w:val="3"/>
          <w:sz w:val="24"/>
          <w:szCs w:val="24"/>
        </w:rPr>
        <w:drawing>
          <wp:inline distT="0" distB="0" distL="0" distR="0" wp14:anchorId="23490179" wp14:editId="42CA543A">
            <wp:extent cx="304800" cy="304800"/>
            <wp:effectExtent l="0" t="0" r="0" b="0"/>
            <wp:docPr id="2" name="תמונה 2" descr="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📚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68C6"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  <w:rtl/>
        </w:rPr>
        <w:t>חומרי עזר ללמידה (מתוך סרטון ההדרכה):</w:t>
      </w:r>
    </w:p>
    <w:p w14:paraId="2C0111B5" w14:textId="77777777" w:rsidR="001168C6" w:rsidRPr="001168C6" w:rsidRDefault="001168C6" w:rsidP="001168C6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</w:pP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6:26:01 – עבודה עם טפסים (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Forms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)</w:t>
      </w:r>
    </w:p>
    <w:p w14:paraId="40111655" w14:textId="77777777" w:rsidR="001168C6" w:rsidRPr="001168C6" w:rsidRDefault="001168C6" w:rsidP="001168C6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</w:pP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7:10:01 – דימוי צד שרת באמצעות </w:t>
      </w:r>
      <w:proofErr w:type="spellStart"/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Formspree</w:t>
      </w:r>
      <w:proofErr w:type="spellEnd"/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 xml:space="preserve"> (Server Side Demo)</w:t>
      </w:r>
    </w:p>
    <w:p w14:paraId="6A92A2F4" w14:textId="77777777" w:rsidR="001168C6" w:rsidRPr="001168C6" w:rsidRDefault="001168C6" w:rsidP="001168C6">
      <w:pPr>
        <w:spacing w:after="0" w:line="240" w:lineRule="auto"/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</w:pP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משימה 2: קדימויות וספציפיות ב-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CSS (Precedence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&amp; 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Specificity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)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br/>
      </w:r>
      <w:r w:rsidRPr="001168C6"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  <w:rtl/>
        </w:rPr>
        <w:t>מטרת התרגיל: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הבנת מנגנון הדריסה (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Cascading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) של הדפדפן וכיצד מחושבת קדימות העיצוב (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Specificity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) בין סוגי סלקטורים וצורות הטמעת קוד שונות.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br/>
      </w:r>
      <w:r w:rsidRPr="001168C6"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  <w:rtl/>
        </w:rPr>
        <w:t xml:space="preserve">דרישות </w:t>
      </w:r>
      <w:proofErr w:type="spellStart"/>
      <w:r w:rsidRPr="001168C6"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  <w:rtl/>
        </w:rPr>
        <w:t>המשימה:קדימות</w:t>
      </w:r>
      <w:proofErr w:type="spellEnd"/>
      <w:r w:rsidRPr="001168C6"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  <w:rtl/>
        </w:rPr>
        <w:t xml:space="preserve"> מיקום (</w:t>
      </w:r>
      <w:r w:rsidRPr="001168C6"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</w:rPr>
        <w:t>Location Precedence</w:t>
      </w:r>
      <w:r w:rsidRPr="001168C6"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  <w:rtl/>
        </w:rPr>
        <w:t>):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צרו אלמנט 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HTML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והגדירו לו עיצוב סותר (למשל צבע רקע שונה) בשלוש דרכים במקביל:</w:t>
      </w:r>
    </w:p>
    <w:p w14:paraId="16824FF2" w14:textId="77777777" w:rsidR="001168C6" w:rsidRPr="001168C6" w:rsidRDefault="001168C6" w:rsidP="001168C6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</w:pP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קובץ חיצוני (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External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)</w:t>
      </w:r>
    </w:p>
    <w:p w14:paraId="2041C092" w14:textId="77777777" w:rsidR="001168C6" w:rsidRPr="001168C6" w:rsidRDefault="001168C6" w:rsidP="001168C6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</w:pP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תגית 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style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בתוך ה-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head (Internal)</w:t>
      </w:r>
    </w:p>
    <w:p w14:paraId="158569B9" w14:textId="77777777" w:rsidR="001168C6" w:rsidRPr="001168C6" w:rsidRDefault="001168C6" w:rsidP="001168C6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</w:pP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עיצוב ישיר על התגית (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Inline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)</w:t>
      </w:r>
    </w:p>
    <w:p w14:paraId="3A359907" w14:textId="77777777" w:rsidR="001168C6" w:rsidRPr="001168C6" w:rsidRDefault="001168C6" w:rsidP="001168C6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</w:pPr>
      <w:r w:rsidRPr="001168C6">
        <w:rPr>
          <w:rFonts w:ascii="Roboto" w:eastAsia="Times New Roman" w:hAnsi="Roboto" w:cs="Times New Roman"/>
          <w:i/>
          <w:iCs/>
          <w:color w:val="3C4043"/>
          <w:spacing w:val="3"/>
          <w:sz w:val="24"/>
          <w:szCs w:val="24"/>
          <w:rtl/>
        </w:rPr>
        <w:t>הציגו בעמוד (למשל באמצעות טקסט או הערות בקוד) איזה עיצוב "ניצח" ומדוע.</w:t>
      </w:r>
    </w:p>
    <w:p w14:paraId="353C6B93" w14:textId="77777777" w:rsidR="001168C6" w:rsidRPr="001168C6" w:rsidRDefault="001168C6" w:rsidP="001168C6">
      <w:pPr>
        <w:spacing w:after="0" w:line="240" w:lineRule="auto"/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</w:pPr>
      <w:r w:rsidRPr="001168C6"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  <w:rtl/>
        </w:rPr>
        <w:t>קדימות סלקטורים (</w:t>
      </w:r>
      <w:r w:rsidRPr="001168C6"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</w:rPr>
        <w:t>Selectors Specificity</w:t>
      </w:r>
      <w:r w:rsidRPr="001168C6"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  <w:rtl/>
        </w:rPr>
        <w:t>):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צרו אלמנט 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HTML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נוסף והעניקו לו גם 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Class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וגם 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ID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. נסו לעצב אותו פעם אחת דרך שם התגית, פעם דרך ה-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Class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ופעם דרך ה-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ID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עם הגדרות סותרות. הראו בפועל את היררכיית הכוח של הסלקטורים.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br/>
      </w:r>
      <w:r w:rsidRPr="001168C6">
        <w:rPr>
          <w:rFonts w:ascii="Roboto" w:eastAsia="Times New Roman" w:hAnsi="Roboto" w:cs="Times New Roman"/>
          <w:noProof/>
          <w:color w:val="3C4043"/>
          <w:spacing w:val="3"/>
          <w:sz w:val="24"/>
          <w:szCs w:val="24"/>
        </w:rPr>
        <w:drawing>
          <wp:inline distT="0" distB="0" distL="0" distR="0" wp14:anchorId="670E03AB" wp14:editId="1FAFA5B8">
            <wp:extent cx="304800" cy="304800"/>
            <wp:effectExtent l="0" t="0" r="0" b="0"/>
            <wp:docPr id="1" name="תמונה 1" descr="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📚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68C6"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  <w:rtl/>
        </w:rPr>
        <w:t>חומרי עזר ללמידה (מתוך סרטון ההדרכה):</w:t>
      </w:r>
    </w:p>
    <w:p w14:paraId="69F7AB8F" w14:textId="77777777" w:rsidR="001168C6" w:rsidRPr="001168C6" w:rsidRDefault="001168C6" w:rsidP="001168C6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</w:pP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1:08:29 – סלקטורים ב-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CSS (tag, class, id)</w:t>
      </w:r>
    </w:p>
    <w:p w14:paraId="5D7D7FE3" w14:textId="77777777" w:rsidR="001168C6" w:rsidRPr="001168C6" w:rsidRDefault="001168C6" w:rsidP="001168C6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</w:pP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1:46:12 – היררכיית קדימויות: 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Inline, Internal, External</w:t>
      </w:r>
    </w:p>
    <w:p w14:paraId="32A019BB" w14:textId="77777777" w:rsidR="001168C6" w:rsidRPr="001168C6" w:rsidRDefault="001168C6" w:rsidP="001168C6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</w:pP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1:56:19 – עיקרון הפרדת סמכויות (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SoC - Separation of Concerns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)</w:t>
      </w:r>
    </w:p>
    <w:p w14:paraId="48B9226C" w14:textId="4307F4D9" w:rsidR="001168C6" w:rsidRPr="001168C6" w:rsidRDefault="001168C6" w:rsidP="001168C6"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2:22:02 – הורשה ב-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CSS (Inherited vs Non-inherited)</w:t>
      </w:r>
    </w:p>
    <w:sectPr w:rsidR="001168C6" w:rsidRPr="001168C6" w:rsidSect="000B57D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311F9"/>
    <w:multiLevelType w:val="multilevel"/>
    <w:tmpl w:val="69D0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0241B"/>
    <w:multiLevelType w:val="multilevel"/>
    <w:tmpl w:val="A59A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F50CF6"/>
    <w:multiLevelType w:val="multilevel"/>
    <w:tmpl w:val="B0EA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8C6"/>
    <w:rsid w:val="000B57DC"/>
    <w:rsid w:val="001168C6"/>
    <w:rsid w:val="00DC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874F9"/>
  <w15:chartTrackingRefBased/>
  <w15:docId w15:val="{721A1E72-9ACB-4CC9-A9A7-8686081D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9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4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273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cp:lastPrinted>2026-04-16T05:10:00Z</cp:lastPrinted>
  <dcterms:created xsi:type="dcterms:W3CDTF">2026-04-16T05:08:00Z</dcterms:created>
  <dcterms:modified xsi:type="dcterms:W3CDTF">2026-04-16T12:55:00Z</dcterms:modified>
</cp:coreProperties>
</file>