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2 - Readme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code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Initialize </w:t>
      </w:r>
      <w:r w:rsidDel="00000000" w:rsidR="00000000" w:rsidRPr="00000000">
        <w:rPr>
          <w:sz w:val="24"/>
          <w:szCs w:val="24"/>
          <w:rtl w:val="0"/>
        </w:rPr>
        <w:t xml:space="preserve">section.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code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 and Evaluate Saved Models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Mount your drive.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path if needed to the “/ex2_301558086_305143315/PTB/” folder.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check models section.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