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1938" w14:textId="77777777" w:rsidR="00926560" w:rsidRPr="00A450BB" w:rsidRDefault="00926560" w:rsidP="00926560">
      <w:pPr>
        <w:jc w:val="center"/>
      </w:pPr>
      <w:r w:rsidRPr="00A450BB">
        <w:t xml:space="preserve">Федеральное государственное </w:t>
      </w:r>
      <w:r>
        <w:t>автономное</w:t>
      </w:r>
      <w:r w:rsidRPr="00A450BB">
        <w:t xml:space="preserve"> образовательное учреждение высшего</w:t>
      </w:r>
    </w:p>
    <w:p w14:paraId="083448B2" w14:textId="77777777" w:rsidR="00926560" w:rsidRPr="00A450BB" w:rsidRDefault="00926560" w:rsidP="00926560">
      <w:pPr>
        <w:jc w:val="center"/>
      </w:pPr>
      <w:r w:rsidRPr="00A450BB">
        <w:t>образования «Московский государственный технический университет имени Н.Э. Баумана</w:t>
      </w:r>
    </w:p>
    <w:p w14:paraId="58D595DA" w14:textId="77777777" w:rsidR="00926560" w:rsidRPr="00A450BB" w:rsidRDefault="00926560" w:rsidP="00926560">
      <w:pPr>
        <w:jc w:val="center"/>
      </w:pPr>
      <w:r w:rsidRPr="00A450BB">
        <w:t>(национальный исследовательский университет)» (МГТУ им. Н.Э. Баумана)</w:t>
      </w:r>
    </w:p>
    <w:p w14:paraId="14E2A716" w14:textId="77777777" w:rsidR="00926560" w:rsidRPr="0082736D" w:rsidRDefault="00926560" w:rsidP="00926560">
      <w:pPr>
        <w:jc w:val="center"/>
        <w:rPr>
          <w:sz w:val="28"/>
          <w:szCs w:val="28"/>
        </w:rPr>
      </w:pPr>
    </w:p>
    <w:p w14:paraId="5630B721" w14:textId="77777777" w:rsidR="00926560" w:rsidRPr="0082736D" w:rsidRDefault="00926560" w:rsidP="00926560">
      <w:pPr>
        <w:jc w:val="center"/>
        <w:rPr>
          <w:sz w:val="28"/>
          <w:szCs w:val="28"/>
        </w:rPr>
      </w:pPr>
    </w:p>
    <w:p w14:paraId="25EE5969" w14:textId="77777777" w:rsidR="00926560" w:rsidRPr="00223772" w:rsidRDefault="00926560" w:rsidP="00926560">
      <w:pPr>
        <w:jc w:val="center"/>
        <w:rPr>
          <w:bCs/>
          <w:sz w:val="28"/>
          <w:szCs w:val="28"/>
        </w:rPr>
      </w:pPr>
      <w:r w:rsidRPr="00223772">
        <w:rPr>
          <w:bCs/>
          <w:sz w:val="28"/>
          <w:szCs w:val="28"/>
        </w:rPr>
        <w:t>Военный учебный центр</w:t>
      </w:r>
    </w:p>
    <w:p w14:paraId="43E8E49D" w14:textId="77777777" w:rsidR="00926560" w:rsidRPr="0082736D" w:rsidRDefault="00926560" w:rsidP="00926560">
      <w:pPr>
        <w:jc w:val="center"/>
        <w:rPr>
          <w:sz w:val="28"/>
          <w:szCs w:val="28"/>
        </w:rPr>
      </w:pPr>
      <w:r w:rsidRPr="0082736D">
        <w:rPr>
          <w:sz w:val="28"/>
          <w:szCs w:val="28"/>
        </w:rPr>
        <w:t>Кафедра №3 Зенитных ракетных войск</w:t>
      </w:r>
    </w:p>
    <w:p w14:paraId="58974236" w14:textId="77777777" w:rsidR="00926560" w:rsidRPr="00D9349F" w:rsidRDefault="00926560" w:rsidP="00926560">
      <w:pPr>
        <w:jc w:val="center"/>
        <w:rPr>
          <w:sz w:val="28"/>
          <w:szCs w:val="28"/>
        </w:rPr>
      </w:pPr>
    </w:p>
    <w:p w14:paraId="3DD3F007" w14:textId="77777777" w:rsidR="00926560" w:rsidRPr="00521A99" w:rsidRDefault="00926560" w:rsidP="00926560">
      <w:pPr>
        <w:jc w:val="center"/>
        <w:rPr>
          <w:sz w:val="28"/>
          <w:szCs w:val="28"/>
        </w:rPr>
      </w:pPr>
    </w:p>
    <w:p w14:paraId="06AC114A" w14:textId="77777777" w:rsidR="00926560" w:rsidRPr="00521A99" w:rsidRDefault="00926560" w:rsidP="0092656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6742FB" wp14:editId="328173F2">
            <wp:extent cx="2295525" cy="2105025"/>
            <wp:effectExtent l="0" t="0" r="9525" b="9525"/>
            <wp:docPr id="2" name="Рисунок 2" descr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мблем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0812" w14:textId="77777777" w:rsidR="00926560" w:rsidRDefault="00926560" w:rsidP="00926560">
      <w:pPr>
        <w:jc w:val="center"/>
        <w:rPr>
          <w:sz w:val="28"/>
          <w:szCs w:val="28"/>
        </w:rPr>
      </w:pPr>
    </w:p>
    <w:p w14:paraId="71E25940" w14:textId="77777777" w:rsidR="00926560" w:rsidRDefault="00926560" w:rsidP="00926560">
      <w:pPr>
        <w:jc w:val="center"/>
        <w:rPr>
          <w:sz w:val="28"/>
          <w:szCs w:val="28"/>
        </w:rPr>
      </w:pPr>
    </w:p>
    <w:p w14:paraId="1386EDBB" w14:textId="77777777" w:rsidR="00926560" w:rsidRPr="0022248C" w:rsidRDefault="00926560" w:rsidP="00926560">
      <w:pPr>
        <w:jc w:val="center"/>
        <w:rPr>
          <w:b/>
          <w:caps/>
          <w:sz w:val="28"/>
          <w:szCs w:val="28"/>
        </w:rPr>
      </w:pPr>
      <w:r w:rsidRPr="0022248C">
        <w:rPr>
          <w:b/>
          <w:caps/>
          <w:sz w:val="28"/>
          <w:szCs w:val="28"/>
        </w:rPr>
        <w:t>Расчетно-пояснительная записка</w:t>
      </w:r>
    </w:p>
    <w:p w14:paraId="3A5ACD9D" w14:textId="77777777" w:rsidR="00926560" w:rsidRPr="00D36E93" w:rsidRDefault="00926560" w:rsidP="00926560">
      <w:pPr>
        <w:jc w:val="center"/>
        <w:rPr>
          <w:caps/>
          <w:sz w:val="28"/>
          <w:szCs w:val="28"/>
        </w:rPr>
      </w:pPr>
      <w:r w:rsidRPr="00D36E93">
        <w:rPr>
          <w:caps/>
          <w:sz w:val="28"/>
          <w:szCs w:val="28"/>
        </w:rPr>
        <w:t>к курсовой работе по дисциплине</w:t>
      </w:r>
      <w:r>
        <w:rPr>
          <w:caps/>
          <w:sz w:val="28"/>
          <w:szCs w:val="28"/>
        </w:rPr>
        <w:t xml:space="preserve"> </w:t>
      </w:r>
      <w:r w:rsidRPr="00D36E93">
        <w:rPr>
          <w:caps/>
          <w:sz w:val="28"/>
          <w:szCs w:val="28"/>
        </w:rPr>
        <w:t>«Военно-техническая подготовка»</w:t>
      </w:r>
    </w:p>
    <w:p w14:paraId="488EE018" w14:textId="77777777" w:rsidR="00926560" w:rsidRPr="0022248C" w:rsidRDefault="00926560" w:rsidP="00926560">
      <w:pPr>
        <w:jc w:val="center"/>
        <w:rPr>
          <w:sz w:val="20"/>
          <w:szCs w:val="20"/>
        </w:rPr>
      </w:pPr>
    </w:p>
    <w:tbl>
      <w:tblPr>
        <w:tblpPr w:leftFromText="180" w:rightFromText="180" w:vertAnchor="text" w:horzAnchor="margin" w:tblpY="6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8363"/>
      </w:tblGrid>
      <w:tr w:rsidR="00926560" w:rsidRPr="0022248C" w14:paraId="008C7DCF" w14:textId="77777777" w:rsidTr="00E815C0">
        <w:trPr>
          <w:trHeight w:val="571"/>
        </w:trPr>
        <w:tc>
          <w:tcPr>
            <w:tcW w:w="1286" w:type="dxa"/>
            <w:shd w:val="clear" w:color="auto" w:fill="auto"/>
          </w:tcPr>
          <w:p w14:paraId="2C37CD50" w14:textId="77777777" w:rsidR="00926560" w:rsidRPr="0022248C" w:rsidRDefault="00926560" w:rsidP="00E815C0">
            <w:pPr>
              <w:rPr>
                <w:sz w:val="28"/>
                <w:szCs w:val="28"/>
              </w:rPr>
            </w:pPr>
            <w:r w:rsidRPr="0022248C">
              <w:rPr>
                <w:b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8363" w:type="dxa"/>
            <w:shd w:val="clear" w:color="auto" w:fill="auto"/>
          </w:tcPr>
          <w:p w14:paraId="73CC52AC" w14:textId="77777777" w:rsidR="00926560" w:rsidRPr="0022248C" w:rsidRDefault="00926560" w:rsidP="00E815C0">
            <w:pPr>
              <w:rPr>
                <w:sz w:val="28"/>
                <w:szCs w:val="28"/>
              </w:rPr>
            </w:pPr>
            <w:r w:rsidRPr="0022248C">
              <w:rPr>
                <w:sz w:val="28"/>
                <w:szCs w:val="28"/>
              </w:rPr>
              <w:t>Оценка информационных возможностей РЛС (РЛК). Моделирование процессов обработки радиолокационной информации</w:t>
            </w:r>
          </w:p>
        </w:tc>
      </w:tr>
    </w:tbl>
    <w:p w14:paraId="28C32247" w14:textId="77777777" w:rsidR="00926560" w:rsidRPr="00D372DE" w:rsidRDefault="00926560" w:rsidP="00926560">
      <w:pPr>
        <w:jc w:val="center"/>
      </w:pPr>
    </w:p>
    <w:p w14:paraId="6106BA7C" w14:textId="53DD4420" w:rsidR="00926560" w:rsidRDefault="00926560" w:rsidP="00926560">
      <w:pPr>
        <w:jc w:val="center"/>
        <w:rPr>
          <w:sz w:val="28"/>
          <w:szCs w:val="28"/>
        </w:rPr>
      </w:pPr>
      <w:r w:rsidRPr="0082736D">
        <w:rPr>
          <w:sz w:val="28"/>
          <w:szCs w:val="28"/>
        </w:rPr>
        <w:t xml:space="preserve">Вариант </w:t>
      </w:r>
    </w:p>
    <w:p w14:paraId="6A8B5D6F" w14:textId="79FAB8D4" w:rsidR="00926560" w:rsidRDefault="00926560" w:rsidP="00926560">
      <w:pPr>
        <w:jc w:val="center"/>
        <w:rPr>
          <w:sz w:val="28"/>
          <w:szCs w:val="28"/>
        </w:rPr>
      </w:pPr>
      <w:r>
        <w:rPr>
          <w:rFonts w:ascii="Arial" w:hAnsi="Arial" w:cs="Arial"/>
          <w:color w:val="1A1A1A"/>
          <w:shd w:val="clear" w:color="auto" w:fill="FFFFFF"/>
        </w:rPr>
        <w:t>{{VARIANT_NUMBER}}</w:t>
      </w:r>
    </w:p>
    <w:p w14:paraId="5A2D1155" w14:textId="77777777" w:rsidR="00926560" w:rsidRDefault="00926560" w:rsidP="00926560">
      <w:pPr>
        <w:jc w:val="center"/>
        <w:rPr>
          <w:sz w:val="28"/>
          <w:szCs w:val="28"/>
        </w:rPr>
      </w:pPr>
    </w:p>
    <w:p w14:paraId="0DFEC9CA" w14:textId="77777777" w:rsidR="00926560" w:rsidRDefault="00926560" w:rsidP="00926560">
      <w:pPr>
        <w:jc w:val="center"/>
        <w:rPr>
          <w:sz w:val="28"/>
          <w:szCs w:val="28"/>
        </w:rPr>
      </w:pPr>
    </w:p>
    <w:p w14:paraId="0290110B" w14:textId="77777777" w:rsidR="00926560" w:rsidRPr="00D36E93" w:rsidRDefault="00926560" w:rsidP="00926560">
      <w:pPr>
        <w:jc w:val="center"/>
        <w:rPr>
          <w:sz w:val="28"/>
          <w:szCs w:val="28"/>
        </w:rPr>
      </w:pPr>
    </w:p>
    <w:p w14:paraId="6BEA917C" w14:textId="48708D51" w:rsidR="00926560" w:rsidRDefault="00926560" w:rsidP="00926560">
      <w:pPr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 w:rsidRPr="00D36E93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уч. взвода </w:t>
      </w:r>
      <w:r w:rsidRPr="00D36E93">
        <w:rPr>
          <w:sz w:val="28"/>
          <w:szCs w:val="28"/>
        </w:rPr>
        <w:t xml:space="preserve"> </w:t>
      </w:r>
    </w:p>
    <w:p w14:paraId="3EE92C29" w14:textId="4EE1DF23" w:rsidR="00926560" w:rsidRPr="00D36E93" w:rsidRDefault="00926560" w:rsidP="00926560">
      <w:pPr>
        <w:rPr>
          <w:sz w:val="28"/>
          <w:szCs w:val="28"/>
        </w:rPr>
      </w:pPr>
      <w:r>
        <w:rPr>
          <w:rFonts w:ascii="Arial" w:hAnsi="Arial" w:cs="Arial"/>
          <w:color w:val="1A1A1A"/>
          <w:shd w:val="clear" w:color="auto" w:fill="FFFFFF"/>
        </w:rPr>
        <w:t>{{STUDENT_NAME}}</w:t>
      </w:r>
    </w:p>
    <w:p w14:paraId="20DC2E9F" w14:textId="72370C0B" w:rsidR="00926560" w:rsidRDefault="00926560" w:rsidP="00926560">
      <w:pPr>
        <w:rPr>
          <w:rFonts w:ascii="Arial" w:hAnsi="Arial" w:cs="Arial"/>
          <w:color w:val="1A1A1A"/>
          <w:shd w:val="clear" w:color="auto" w:fill="FFFFFF"/>
        </w:rPr>
      </w:pPr>
      <w:r>
        <w:rPr>
          <w:rFonts w:ascii="Arial" w:hAnsi="Arial" w:cs="Arial"/>
          <w:color w:val="1A1A1A"/>
          <w:shd w:val="clear" w:color="auto" w:fill="FFFFFF"/>
        </w:rPr>
        <w:t>{{GROUP_NAME}}</w:t>
      </w:r>
    </w:p>
    <w:p w14:paraId="44D5F828" w14:textId="77777777" w:rsidR="00926560" w:rsidRPr="00D372DE" w:rsidRDefault="00926560" w:rsidP="00926560">
      <w:pPr>
        <w:rPr>
          <w:sz w:val="16"/>
          <w:szCs w:val="16"/>
        </w:rPr>
      </w:pPr>
    </w:p>
    <w:p w14:paraId="39F55BCF" w14:textId="77777777" w:rsidR="00926560" w:rsidRPr="00D36E93" w:rsidRDefault="00926560" w:rsidP="00926560">
      <w:pPr>
        <w:rPr>
          <w:sz w:val="28"/>
          <w:szCs w:val="28"/>
        </w:rPr>
      </w:pPr>
      <w:r>
        <w:rPr>
          <w:sz w:val="28"/>
          <w:szCs w:val="28"/>
        </w:rPr>
        <w:t>Проверил: к.т.н._____________________________</w:t>
      </w:r>
      <w:r w:rsidRPr="00D36E93">
        <w:rPr>
          <w:sz w:val="28"/>
          <w:szCs w:val="28"/>
        </w:rPr>
        <w:t xml:space="preserve"> </w:t>
      </w:r>
      <w:r>
        <w:rPr>
          <w:sz w:val="28"/>
          <w:szCs w:val="28"/>
        </w:rPr>
        <w:t>Филатов В.Ю.</w:t>
      </w:r>
    </w:p>
    <w:p w14:paraId="14CFEA12" w14:textId="77777777" w:rsidR="00926560" w:rsidRPr="00D372DE" w:rsidRDefault="00926560" w:rsidP="00926560">
      <w:pPr>
        <w:jc w:val="center"/>
        <w:rPr>
          <w:sz w:val="16"/>
          <w:szCs w:val="16"/>
        </w:rPr>
      </w:pPr>
    </w:p>
    <w:p w14:paraId="07536E2A" w14:textId="77777777" w:rsidR="00926560" w:rsidRPr="00D372DE" w:rsidRDefault="00926560" w:rsidP="00926560">
      <w:pPr>
        <w:jc w:val="center"/>
        <w:rPr>
          <w:sz w:val="16"/>
          <w:szCs w:val="16"/>
        </w:rPr>
      </w:pPr>
    </w:p>
    <w:p w14:paraId="26B5E886" w14:textId="77777777" w:rsidR="00926560" w:rsidRPr="00A0403F" w:rsidRDefault="00926560" w:rsidP="00926560">
      <w:pPr>
        <w:jc w:val="center"/>
        <w:rPr>
          <w:sz w:val="16"/>
          <w:szCs w:val="16"/>
        </w:rPr>
      </w:pPr>
    </w:p>
    <w:p w14:paraId="2BA6170D" w14:textId="77777777" w:rsidR="00926560" w:rsidRPr="00A0403F" w:rsidRDefault="00926560" w:rsidP="00926560">
      <w:pPr>
        <w:jc w:val="center"/>
        <w:rPr>
          <w:sz w:val="16"/>
          <w:szCs w:val="16"/>
        </w:rPr>
      </w:pPr>
    </w:p>
    <w:p w14:paraId="1DCF144F" w14:textId="77777777" w:rsidR="00926560" w:rsidRPr="00D372DE" w:rsidRDefault="00926560" w:rsidP="00926560">
      <w:pPr>
        <w:jc w:val="center"/>
      </w:pPr>
    </w:p>
    <w:p w14:paraId="2C4AD239" w14:textId="77777777" w:rsidR="00926560" w:rsidRDefault="00926560" w:rsidP="00926560">
      <w:pPr>
        <w:jc w:val="center"/>
        <w:rPr>
          <w:sz w:val="28"/>
          <w:szCs w:val="28"/>
        </w:rPr>
      </w:pPr>
    </w:p>
    <w:p w14:paraId="4E34FD4D" w14:textId="77777777" w:rsidR="00926560" w:rsidRDefault="00926560" w:rsidP="00926560">
      <w:pPr>
        <w:rPr>
          <w:sz w:val="28"/>
          <w:szCs w:val="28"/>
        </w:rPr>
      </w:pPr>
    </w:p>
    <w:p w14:paraId="61E6556D" w14:textId="77777777" w:rsidR="00926560" w:rsidRDefault="00926560" w:rsidP="00926560">
      <w:pPr>
        <w:jc w:val="center"/>
        <w:rPr>
          <w:sz w:val="28"/>
          <w:szCs w:val="28"/>
        </w:rPr>
      </w:pPr>
    </w:p>
    <w:p w14:paraId="5C682A5C" w14:textId="77777777" w:rsidR="00926560" w:rsidRDefault="00926560" w:rsidP="00926560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232DFD9D" w14:textId="35883B9B" w:rsidR="00926560" w:rsidRPr="00926560" w:rsidRDefault="00926560" w:rsidP="0092656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926560">
        <w:rPr>
          <w:sz w:val="28"/>
          <w:szCs w:val="28"/>
        </w:rPr>
        <w:t>6</w:t>
      </w:r>
    </w:p>
    <w:p w14:paraId="348772F8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lastRenderedPageBreak/>
        <w:t>{{INPUT_DATA_TABLE}}</w:t>
      </w:r>
    </w:p>
    <w:p w14:paraId="326A715A" w14:textId="77777777" w:rsidR="00445830" w:rsidRDefault="00445830">
      <w:pPr>
        <w:rPr>
          <w:rFonts w:ascii="Arial" w:hAnsi="Arial" w:cs="Arial"/>
          <w:color w:val="1A1A1A"/>
          <w:shd w:val="clear" w:color="auto" w:fill="FFFFFF"/>
          <w:lang w:val="en-US"/>
        </w:rPr>
      </w:pPr>
    </w:p>
    <w:p w14:paraId="451E6D12" w14:textId="2254FE31" w:rsidR="00445830" w:rsidRDefault="0044583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Расчет рабочего диапазона волн</w:t>
      </w:r>
      <w:r w:rsidR="00926560" w:rsidRPr="00445830">
        <w:rPr>
          <w:rFonts w:ascii="Arial" w:hAnsi="Arial" w:cs="Arial"/>
          <w:color w:val="1A1A1A"/>
        </w:rPr>
        <w:br/>
      </w:r>
      <w:r w:rsidR="00926560" w:rsidRPr="00445830">
        <w:rPr>
          <w:rFonts w:ascii="Arial" w:hAnsi="Arial" w:cs="Arial"/>
          <w:color w:val="1A1A1A"/>
        </w:rPr>
        <w:br/>
      </w:r>
      <w:r w:rsidR="00926560" w:rsidRPr="00445830">
        <w:rPr>
          <w:rFonts w:ascii="Arial" w:hAnsi="Arial" w:cs="Arial"/>
          <w:color w:val="1A1A1A"/>
          <w:shd w:val="clear" w:color="auto" w:fill="FFFFFF"/>
        </w:rPr>
        <w:t>{{</w:t>
      </w:r>
      <w:r w:rsidR="00926560"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="00926560" w:rsidRPr="00445830">
        <w:rPr>
          <w:rFonts w:ascii="Arial" w:hAnsi="Arial" w:cs="Arial"/>
          <w:color w:val="1A1A1A"/>
          <w:shd w:val="clear" w:color="auto" w:fill="FFFFFF"/>
        </w:rPr>
        <w:t>_1_</w:t>
      </w:r>
      <w:r w:rsidR="00926560"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="00926560" w:rsidRPr="00445830">
        <w:rPr>
          <w:rFonts w:ascii="Arial" w:hAnsi="Arial" w:cs="Arial"/>
          <w:color w:val="1A1A1A"/>
          <w:shd w:val="clear" w:color="auto" w:fill="FFFFFF"/>
        </w:rPr>
        <w:t>}}</w:t>
      </w:r>
    </w:p>
    <w:p w14:paraId="31A85AF2" w14:textId="77777777" w:rsidR="00445830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25835A90" w14:textId="2CC66277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Количество излучателей АФАР</w:t>
      </w:r>
    </w:p>
    <w:p w14:paraId="4CCBED13" w14:textId="51BC3DFB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445830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_2_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3DA29C5A" w14:textId="22B5B1C9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2F722484" w14:textId="70451BE7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Расчеты характеристик АФАР</w:t>
      </w:r>
    </w:p>
    <w:p w14:paraId="711CECAB" w14:textId="264C70B8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_3_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5D8D09CD" w14:textId="06BDD7D7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3C0E08D4" w14:textId="2866E9EA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ДН</w:t>
      </w:r>
    </w:p>
    <w:p w14:paraId="6EB671CB" w14:textId="0F288C54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_4_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219C2F96" w14:textId="7FDA4263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7331D94E" w14:textId="191EC5BA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Ширина главного луча и УБЛ</w:t>
      </w:r>
    </w:p>
    <w:p w14:paraId="5A25CCC8" w14:textId="4C943DBF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_5_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6E11A5AC" w14:textId="360D96CB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425EC562" w14:textId="72B354AF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Угол наклона нормали к АФАР</w:t>
      </w:r>
    </w:p>
    <w:p w14:paraId="39066598" w14:textId="64C4A366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445830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_6_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66BD7A8F" w14:textId="0E13BF7B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26A58B01" w14:textId="0EFF54FD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Импульсная мощность РЛС</w:t>
      </w:r>
    </w:p>
    <w:p w14:paraId="17A2BBF9" w14:textId="746C2C79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_7_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74F3117E" w14:textId="2BF31293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271C585C" w14:textId="5D56579E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Средняя мощность</w:t>
      </w:r>
    </w:p>
    <w:p w14:paraId="2233FA65" w14:textId="546C42C1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_8_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5849D7B4" w14:textId="23E4FC51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22B086CB" w14:textId="22D17EF5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Расчет чувствительности приемника</w:t>
      </w:r>
    </w:p>
    <w:p w14:paraId="560A8EA8" w14:textId="5A00393F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_9_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55A10139" w14:textId="1CB8D1A8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47D2F413" w14:textId="02EA5F36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Пороговое сигнал\шум</w:t>
      </w:r>
    </w:p>
    <w:p w14:paraId="66BFF72B" w14:textId="74535A14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_10_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3CB3ABB4" w14:textId="53CEDB4D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1FDF30B5" w14:textId="08CBA6CB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Минимальная дальность действия РЛС</w:t>
      </w:r>
    </w:p>
    <w:p w14:paraId="7D792CFC" w14:textId="07CA7E16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_11_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7E53B847" w14:textId="6CD17506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3A83637D" w14:textId="59A16EC2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Максимальная дальность действия РЛС</w:t>
      </w:r>
    </w:p>
    <w:p w14:paraId="51770E27" w14:textId="5930D428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_12_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4147D57A" w14:textId="7BD58614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4985A886" w14:textId="77777777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55A3E8D1" w14:textId="0C277B1C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61AAAB33" w14:textId="21807C64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lastRenderedPageBreak/>
        <w:t>Зависимость максимальной дальности от угла места и азимута</w:t>
      </w:r>
    </w:p>
    <w:p w14:paraId="07F0C56D" w14:textId="279EEEE1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445830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_13_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173EEB2F" w14:textId="63D11B73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5F53281B" w14:textId="143689AC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Разрешающая способность</w:t>
      </w:r>
    </w:p>
    <w:p w14:paraId="3A1A9758" w14:textId="6293E84D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_14_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5F43BCD2" w14:textId="77777777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0B3CE552" w14:textId="2A7EEE97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Точность измерения координат</w:t>
      </w:r>
    </w:p>
    <w:p w14:paraId="3B9D3C00" w14:textId="44AF9EE1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D442F2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_15_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206EE85E" w14:textId="59D534B0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63533C45" w14:textId="461E5F37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Максимальная дальность обнаружения маловысотной цели</w:t>
      </w:r>
    </w:p>
    <w:p w14:paraId="7CB472F5" w14:textId="16378B16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445830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_16_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6BDF971E" w14:textId="7BB548B7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74B38731" w14:textId="2F0937B5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Расчеты дальности при воздействии активных помех</w:t>
      </w:r>
    </w:p>
    <w:p w14:paraId="0D95DB09" w14:textId="0FAAE563" w:rsidR="00445830" w:rsidRPr="00D442F2" w:rsidRDefault="00926560">
      <w:pPr>
        <w:rPr>
          <w:rFonts w:ascii="Arial" w:hAnsi="Arial" w:cs="Arial"/>
          <w:color w:val="1A1A1A"/>
          <w:shd w:val="clear" w:color="auto" w:fill="FFFFFF"/>
        </w:rPr>
      </w:pPr>
      <w:r w:rsidRPr="00445830">
        <w:rPr>
          <w:rFonts w:ascii="Arial" w:hAnsi="Arial" w:cs="Arial"/>
          <w:color w:val="1A1A1A"/>
        </w:rPr>
        <w:br/>
      </w:r>
      <w:r w:rsidRPr="00D442F2">
        <w:rPr>
          <w:rFonts w:ascii="Arial" w:hAnsi="Arial" w:cs="Arial"/>
          <w:color w:val="1A1A1A"/>
          <w:shd w:val="clear" w:color="auto" w:fill="FFFFFF"/>
        </w:rPr>
        <w:t>{{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POINT</w:t>
      </w:r>
      <w:r w:rsidRPr="00D442F2">
        <w:rPr>
          <w:rFonts w:ascii="Arial" w:hAnsi="Arial" w:cs="Arial"/>
          <w:color w:val="1A1A1A"/>
          <w:shd w:val="clear" w:color="auto" w:fill="FFFFFF"/>
        </w:rPr>
        <w:t>_17_</w:t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CALC</w:t>
      </w:r>
      <w:r w:rsidRPr="00D442F2">
        <w:rPr>
          <w:rFonts w:ascii="Arial" w:hAnsi="Arial" w:cs="Arial"/>
          <w:color w:val="1A1A1A"/>
          <w:shd w:val="clear" w:color="auto" w:fill="FFFFFF"/>
        </w:rPr>
        <w:t>}}</w:t>
      </w:r>
    </w:p>
    <w:p w14:paraId="2A2EB725" w14:textId="5D34D869" w:rsidR="00445830" w:rsidRPr="00D442F2" w:rsidRDefault="00445830">
      <w:pPr>
        <w:rPr>
          <w:rFonts w:ascii="Arial" w:hAnsi="Arial" w:cs="Arial"/>
          <w:color w:val="1A1A1A"/>
          <w:shd w:val="clear" w:color="auto" w:fill="FFFFFF"/>
        </w:rPr>
      </w:pPr>
    </w:p>
    <w:p w14:paraId="4F5F2968" w14:textId="6917AF9E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Коэффициенты сжатия зоны действия РЛС</w:t>
      </w:r>
    </w:p>
    <w:p w14:paraId="38525553" w14:textId="4CB935A9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D442F2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{{POINT_18_CALC}}</w:t>
      </w:r>
    </w:p>
    <w:p w14:paraId="784C787F" w14:textId="28B793C1" w:rsidR="00445830" w:rsidRDefault="00445830">
      <w:pPr>
        <w:rPr>
          <w:rFonts w:ascii="Arial" w:hAnsi="Arial" w:cs="Arial"/>
          <w:color w:val="1A1A1A"/>
          <w:shd w:val="clear" w:color="auto" w:fill="FFFFFF"/>
          <w:lang w:val="en-US"/>
        </w:rPr>
      </w:pPr>
    </w:p>
    <w:p w14:paraId="25AC1115" w14:textId="5BA089C7" w:rsidR="00445830" w:rsidRPr="00D442F2" w:rsidRDefault="00445830">
      <w:pPr>
        <w:rPr>
          <w:rFonts w:ascii="Arial" w:hAnsi="Arial" w:cs="Arial"/>
          <w:b/>
          <w:bCs/>
          <w:color w:val="1A1A1A"/>
          <w:shd w:val="clear" w:color="auto" w:fill="FFFFFF"/>
          <w:lang w:val="en-US"/>
        </w:rPr>
      </w:pP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Итоговые</w:t>
      </w:r>
      <w:r w:rsidRPr="00D442F2">
        <w:rPr>
          <w:rFonts w:ascii="Arial" w:hAnsi="Arial" w:cs="Arial"/>
          <w:b/>
          <w:bCs/>
          <w:color w:val="1A1A1A"/>
          <w:shd w:val="clear" w:color="auto" w:fill="FFFFFF"/>
          <w:lang w:val="en-US"/>
        </w:rPr>
        <w:t xml:space="preserve"> </w:t>
      </w:r>
      <w:r w:rsidRPr="00D442F2">
        <w:rPr>
          <w:rFonts w:ascii="Arial" w:hAnsi="Arial" w:cs="Arial"/>
          <w:b/>
          <w:bCs/>
          <w:color w:val="1A1A1A"/>
          <w:shd w:val="clear" w:color="auto" w:fill="FFFFFF"/>
        </w:rPr>
        <w:t>выводы</w:t>
      </w:r>
    </w:p>
    <w:p w14:paraId="21087F2A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{{CONCLUSION_CALC}}</w:t>
      </w:r>
    </w:p>
    <w:p w14:paraId="39461A10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{{GRAPH_DN_AZIMUTH}}</w:t>
      </w:r>
    </w:p>
    <w:p w14:paraId="53A1F5B1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{{GRAPH_DN_ELEVATION}}</w:t>
      </w:r>
    </w:p>
    <w:p w14:paraId="579C1465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{{GRAPH_RMAX_ALPHA}}</w:t>
      </w:r>
    </w:p>
    <w:p w14:paraId="0F08B04B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{{GRAPH_RMAX_EPSILON}}</w:t>
      </w:r>
    </w:p>
    <w:p w14:paraId="08C404CE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{{GRAPH_SELF_ALPHA}}</w:t>
      </w:r>
    </w:p>
    <w:p w14:paraId="061AE0BF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{{GRAPH_SELF_EPSILON}}</w:t>
      </w:r>
    </w:p>
    <w:p w14:paraId="5FAB24E0" w14:textId="77777777" w:rsidR="00445830" w:rsidRDefault="00926560">
      <w:pPr>
        <w:rPr>
          <w:rFonts w:ascii="Arial" w:hAnsi="Arial" w:cs="Arial"/>
          <w:color w:val="1A1A1A"/>
          <w:shd w:val="clear" w:color="auto" w:fill="FFFFFF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{{GRAPH_EXTERNAL_ALPHA}}</w:t>
      </w:r>
    </w:p>
    <w:p w14:paraId="1D6B7135" w14:textId="502CBF13" w:rsidR="00011C29" w:rsidRPr="00445830" w:rsidRDefault="00926560">
      <w:pPr>
        <w:rPr>
          <w:sz w:val="28"/>
          <w:szCs w:val="28"/>
          <w:lang w:val="en-US"/>
        </w:rPr>
      </w:pPr>
      <w:r w:rsidRPr="00445830">
        <w:rPr>
          <w:rFonts w:ascii="Arial" w:hAnsi="Arial" w:cs="Arial"/>
          <w:color w:val="1A1A1A"/>
          <w:lang w:val="en-US"/>
        </w:rPr>
        <w:br/>
      </w:r>
      <w:r w:rsidRPr="00445830">
        <w:rPr>
          <w:rFonts w:ascii="Arial" w:hAnsi="Arial" w:cs="Arial"/>
          <w:color w:val="1A1A1A"/>
          <w:shd w:val="clear" w:color="auto" w:fill="FFFFFF"/>
          <w:lang w:val="en-US"/>
        </w:rPr>
        <w:t>{{GRAPH_EXTERNAL_EPSILON}}</w:t>
      </w:r>
    </w:p>
    <w:sectPr w:rsidR="00011C29" w:rsidRPr="00445830" w:rsidSect="009A69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418" w:header="34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A211F" w14:textId="77777777" w:rsidR="006C745A" w:rsidRDefault="006C745A">
      <w:r>
        <w:separator/>
      </w:r>
    </w:p>
  </w:endnote>
  <w:endnote w:type="continuationSeparator" w:id="0">
    <w:p w14:paraId="07C0C310" w14:textId="77777777" w:rsidR="006C745A" w:rsidRDefault="006C7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30EA" w14:textId="77777777" w:rsidR="000111A9" w:rsidRDefault="006C745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9680704"/>
      <w:docPartObj>
        <w:docPartGallery w:val="Page Numbers (Bottom of Page)"/>
        <w:docPartUnique/>
      </w:docPartObj>
    </w:sdtPr>
    <w:sdtEndPr/>
    <w:sdtContent>
      <w:p w14:paraId="58D2A4E6" w14:textId="77777777" w:rsidR="000111A9" w:rsidRDefault="00926560" w:rsidP="009A6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05E97" w14:textId="77777777" w:rsidR="000111A9" w:rsidRDefault="006C74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C1AE7" w14:textId="77777777" w:rsidR="006C745A" w:rsidRDefault="006C745A">
      <w:r>
        <w:separator/>
      </w:r>
    </w:p>
  </w:footnote>
  <w:footnote w:type="continuationSeparator" w:id="0">
    <w:p w14:paraId="688C4F48" w14:textId="77777777" w:rsidR="006C745A" w:rsidRDefault="006C7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9DFCF" w14:textId="77777777" w:rsidR="000111A9" w:rsidRDefault="006C74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58A0" w14:textId="77777777" w:rsidR="000111A9" w:rsidRDefault="006C745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3B26" w14:textId="77777777" w:rsidR="000111A9" w:rsidRDefault="006C745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60"/>
    <w:rsid w:val="00011C29"/>
    <w:rsid w:val="00445830"/>
    <w:rsid w:val="006C745A"/>
    <w:rsid w:val="007356E0"/>
    <w:rsid w:val="00926560"/>
    <w:rsid w:val="00D4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CDC20"/>
  <w15:chartTrackingRefBased/>
  <w15:docId w15:val="{A1264200-9C82-464E-9A75-D347FF1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5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2656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2656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9265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2656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3</cp:revision>
  <dcterms:created xsi:type="dcterms:W3CDTF">2026-04-30T00:24:00Z</dcterms:created>
  <dcterms:modified xsi:type="dcterms:W3CDTF">2026-04-30T00:45:00Z</dcterms:modified>
</cp:coreProperties>
</file>