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2"/>
          <w:szCs w:val="52"/>
          <w:lang w:val="en-US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2"/>
          <w:szCs w:val="52"/>
          <w:lang w:val="en-US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2"/>
          <w:szCs w:val="52"/>
          <w:lang w:val="en-US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2"/>
          <w:szCs w:val="52"/>
          <w:lang w:val="en-US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2"/>
          <w:szCs w:val="52"/>
          <w:lang w:val="en-US"/>
        </w:rPr>
      </w:pPr>
    </w:p>
    <w:p w:rsidR="005670BC" w:rsidRP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2"/>
          <w:szCs w:val="52"/>
        </w:rPr>
      </w:pPr>
      <w:r>
        <w:rPr>
          <w:rFonts w:cs="TimesNewRomanPS-BoldMT"/>
          <w:b/>
          <w:bCs/>
          <w:sz w:val="52"/>
          <w:szCs w:val="52"/>
        </w:rPr>
        <w:t>Упаковщик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56"/>
          <w:szCs w:val="56"/>
        </w:rPr>
      </w:pP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sz w:val="56"/>
          <w:szCs w:val="56"/>
        </w:rPr>
        <w:t>Сервисная инструкция</w:t>
      </w:r>
    </w:p>
    <w:p w:rsidR="005670BC" w:rsidRPr="00A00254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Версия документации: </w:t>
      </w:r>
      <w:r>
        <w:rPr>
          <w:rFonts w:cs="Arial-BoldMT"/>
          <w:b/>
          <w:bCs/>
          <w:sz w:val="32"/>
          <w:szCs w:val="32"/>
        </w:rPr>
        <w:t>1.</w:t>
      </w:r>
      <w:r w:rsidR="00A00254" w:rsidRPr="00A00254">
        <w:rPr>
          <w:rFonts w:cs="Arial-BoldMT"/>
          <w:b/>
          <w:bCs/>
          <w:sz w:val="32"/>
          <w:szCs w:val="32"/>
        </w:rPr>
        <w:t>2</w:t>
      </w:r>
    </w:p>
    <w:p w:rsidR="005670BC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</w:p>
    <w:p w:rsidR="005670BC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</w:p>
    <w:p w:rsidR="005670BC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</w:p>
    <w:p w:rsidR="005670BC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</w:p>
    <w:p w:rsidR="005670BC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</w:p>
    <w:p w:rsidR="005670BC" w:rsidRDefault="005670BC" w:rsidP="005670BC">
      <w:pPr>
        <w:jc w:val="center"/>
        <w:rPr>
          <w:rFonts w:cs="Arial-BoldMT"/>
          <w:b/>
          <w:bCs/>
          <w:sz w:val="32"/>
          <w:szCs w:val="32"/>
        </w:rPr>
      </w:pPr>
    </w:p>
    <w:p w:rsidR="005670BC" w:rsidRDefault="005670BC" w:rsidP="005670BC">
      <w:pPr>
        <w:jc w:val="center"/>
      </w:pPr>
    </w:p>
    <w:p w:rsidR="005670BC" w:rsidRDefault="005670BC" w:rsidP="005670BC"/>
    <w:p w:rsidR="005670BC" w:rsidRDefault="005670BC" w:rsidP="005670B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Протокол</w:t>
      </w:r>
    </w:p>
    <w:p w:rsidR="005670BC" w:rsidRDefault="005670BC" w:rsidP="005670B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Общие положения</w:t>
      </w:r>
    </w:p>
    <w:p w:rsidR="005670BC" w:rsidRDefault="005670BC" w:rsidP="005670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обмене УСТРОЙСТВО и ПК оперируют сообщениями. Сообщение может содержать команду (от ПК) или ответ на команду (от УСТРОЙСТВА).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Формат сообщения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670BC" w:rsidRDefault="005670BC" w:rsidP="005670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байт 0 - признак начала сообщения STX(0x02); </w:t>
      </w:r>
    </w:p>
    <w:p w:rsidR="005670BC" w:rsidRDefault="005670BC" w:rsidP="005670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байт 1 - длина сообщения (N). В длину сообщения не включаются байты 0, 1, LRC и этот байт;</w:t>
      </w:r>
    </w:p>
    <w:p w:rsidR="005670BC" w:rsidRDefault="005670BC" w:rsidP="005670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байт 2 - код команды или ответа;</w:t>
      </w:r>
    </w:p>
    <w:p w:rsidR="005670BC" w:rsidRDefault="005670BC" w:rsidP="005670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байты 3 - (N + 1) - параметры, зависящие от команды (могут отсутствовать); </w:t>
      </w:r>
    </w:p>
    <w:p w:rsidR="005670BC" w:rsidRDefault="005670BC" w:rsidP="005670B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байт N + 2 – контрольная сумма сообщения – байт LRC. См «Расчет контрольной суммы».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Сообщение считается принятым, если приняты байт STX, адрес УСТРОЙСТВА и байт длины. Сообщение считается принятым корректно, если приняты байты сообщения, определенные его байтом длины, и байт LRC.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ответа в течение тайм-аута означает, что</w:t>
      </w:r>
      <w:r w:rsidRPr="0056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  <w:r>
        <w:rPr>
          <w:rFonts w:ascii="Times New Roman" w:hAnsi="Times New Roman" w:cs="Times New Roman"/>
          <w:sz w:val="24"/>
          <w:szCs w:val="24"/>
        </w:rPr>
        <w:t xml:space="preserve"> неверна. Если ответ принят некорректно, для получения корректного ответа требуется повторить команду. 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включения питания все УСТРОЙСТВА находятся в состоянии ожидания очередной команды.</w:t>
      </w:r>
    </w:p>
    <w:p w:rsidR="005670BC" w:rsidRDefault="005670BC"/>
    <w:p w:rsidR="005670BC" w:rsidRDefault="005670BC">
      <w:r>
        <w:br w:type="page"/>
      </w:r>
    </w:p>
    <w:p w:rsidR="005670BC" w:rsidRDefault="005670BC" w:rsidP="005670B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Параметры связи по умолчанию</w:t>
      </w:r>
    </w:p>
    <w:p w:rsidR="005670BC" w:rsidRPr="00A00254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BC">
        <w:rPr>
          <w:rFonts w:ascii="Times New Roman" w:hAnsi="Times New Roman" w:cs="Times New Roman"/>
          <w:sz w:val="24"/>
          <w:szCs w:val="24"/>
        </w:rPr>
        <w:t>Baud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70BC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>: 9600 бит/с</w:t>
      </w:r>
    </w:p>
    <w:p w:rsidR="005670BC" w:rsidRPr="00A00254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Databit</w:t>
      </w:r>
      <w:r w:rsidRPr="00A00254">
        <w:rPr>
          <w:rFonts w:ascii="Times New Roman" w:hAnsi="Times New Roman" w:cs="Times New Roman"/>
          <w:sz w:val="24"/>
          <w:szCs w:val="24"/>
        </w:rPr>
        <w:t xml:space="preserve">: 8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Parity: No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 bits: 1</w:t>
      </w:r>
    </w:p>
    <w:p w:rsidR="005670BC" w:rsidRP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 control: No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Тайм-аут 50 мс.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сумма XOR</w:t>
      </w:r>
    </w:p>
    <w:p w:rsidR="005670BC" w:rsidRDefault="005670BC" w:rsidP="005670BC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Формат передачи числовых значений</w:t>
      </w:r>
    </w:p>
    <w:p w:rsidR="005670BC" w:rsidRDefault="005670BC" w:rsidP="005670BC">
      <w:pPr>
        <w:autoSpaceDE w:val="0"/>
        <w:autoSpaceDN w:val="0"/>
        <w:adjustRightInd w:val="0"/>
        <w:spacing w:before="240" w:line="24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Все числовые величины передаются в двоичном формате, если не указано другое. Первым передается самый старший байт, последним - самый младший.</w:t>
      </w:r>
    </w:p>
    <w:p w:rsidR="005670BC" w:rsidRDefault="005670BC" w:rsidP="005670BC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Расчет контрольной суммы</w:t>
      </w:r>
    </w:p>
    <w:p w:rsidR="005670BC" w:rsidRDefault="005670BC" w:rsidP="005670BC">
      <w:pPr>
        <w:autoSpaceDE w:val="0"/>
        <w:autoSpaceDN w:val="0"/>
        <w:adjustRightInd w:val="0"/>
        <w:spacing w:before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сумма вычисляется для всех байтов сообщения кроме байта 0 (STX)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unsigned char XOR(unsigned char *buf, unsigned char len)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{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 unsigned char xor = 0;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 for(unsigned char i=0;i&lt;len;i++)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    xor^=buf[i];</w:t>
      </w:r>
    </w:p>
    <w:p w:rsidR="005670BC" w:rsidRDefault="005670BC" w:rsidP="005670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 return xor;</w:t>
      </w:r>
    </w:p>
    <w:p w:rsidR="005670BC" w:rsidRDefault="005670BC" w:rsidP="005670BC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736546" w:rsidRPr="00A00254" w:rsidRDefault="00736546"/>
    <w:p w:rsidR="00736546" w:rsidRPr="00A00254" w:rsidRDefault="00736546">
      <w:r w:rsidRPr="00A00254">
        <w:br w:type="page"/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Описание команд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Основные команды</w:t>
      </w:r>
    </w:p>
    <w:p w:rsidR="003A14BF" w:rsidRDefault="003A14BF" w:rsidP="003A14BF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Запрос статуса </w:t>
      </w:r>
    </w:p>
    <w:p w:rsidR="003A14BF" w:rsidRDefault="003A14BF" w:rsidP="003A14B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>
        <w:rPr>
          <w:rFonts w:ascii="Times New Roman" w:hAnsi="Times New Roman" w:cs="Times New Roman"/>
          <w:sz w:val="24"/>
          <w:szCs w:val="24"/>
        </w:rPr>
        <w:t>31Н. Длина сообщение 1 байт.</w:t>
      </w:r>
    </w:p>
    <w:p w:rsidR="003A14BF" w:rsidRDefault="003A14BF" w:rsidP="003A14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 xml:space="preserve">31Н. Длина сообщения 3 байта. </w:t>
      </w:r>
    </w:p>
    <w:p w:rsid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3A14BF" w:rsidRP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3A14BF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Запуск упаковки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3A14BF">
        <w:rPr>
          <w:rFonts w:ascii="Times New Roman" w:hAnsi="Times New Roman" w:cs="Times New Roman"/>
          <w:sz w:val="24"/>
          <w:szCs w:val="24"/>
        </w:rPr>
        <w:t>71</w:t>
      </w:r>
      <w:r w:rsidR="00A00254">
        <w:rPr>
          <w:rFonts w:ascii="Times New Roman" w:hAnsi="Times New Roman" w:cs="Times New Roman"/>
          <w:sz w:val="24"/>
          <w:szCs w:val="24"/>
        </w:rPr>
        <w:t xml:space="preserve">Н. Длина сообщение </w:t>
      </w:r>
      <w:r w:rsidR="00A00254" w:rsidRPr="009356E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736546" w:rsidRDefault="00A00254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лотка 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36546">
        <w:rPr>
          <w:rFonts w:ascii="Times New Roman" w:hAnsi="Times New Roman" w:cs="Times New Roman"/>
          <w:sz w:val="24"/>
          <w:szCs w:val="24"/>
        </w:rPr>
        <w:t xml:space="preserve"> байт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546">
        <w:rPr>
          <w:rFonts w:ascii="Times New Roman" w:hAnsi="Times New Roman" w:cs="Times New Roman"/>
          <w:sz w:val="24"/>
          <w:szCs w:val="24"/>
        </w:rPr>
        <w:t>)</w:t>
      </w:r>
    </w:p>
    <w:p w:rsidR="00A00254" w:rsidRDefault="00A00254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Ширина лотка (2 байта)</w:t>
      </w:r>
    </w:p>
    <w:p w:rsidR="00A00254" w:rsidRPr="003A14BF" w:rsidRDefault="00A00254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Высота лотка (1 байт)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Ответ: </w:t>
      </w:r>
      <w:r w:rsidR="00A00254">
        <w:rPr>
          <w:rFonts w:ascii="Times New Roman" w:hAnsi="Times New Roman" w:cs="Times New Roman"/>
          <w:sz w:val="24"/>
          <w:szCs w:val="24"/>
        </w:rPr>
        <w:t>71Н.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3A14BF" w:rsidRPr="00F90873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 w:rsidR="00F01041">
        <w:rPr>
          <w:rFonts w:ascii="Times New Roman" w:hAnsi="Times New Roman" w:cs="Times New Roman"/>
          <w:sz w:val="24"/>
          <w:szCs w:val="24"/>
        </w:rPr>
        <w:t xml:space="preserve">При последней упаковки параметры </w:t>
      </w:r>
      <w:r w:rsidR="009356E5">
        <w:rPr>
          <w:rFonts w:ascii="Times New Roman" w:hAnsi="Times New Roman" w:cs="Times New Roman"/>
          <w:sz w:val="24"/>
          <w:szCs w:val="24"/>
        </w:rPr>
        <w:t xml:space="preserve">«Шарина </w:t>
      </w:r>
      <w:r w:rsidR="00F01041">
        <w:rPr>
          <w:rFonts w:ascii="Times New Roman" w:hAnsi="Times New Roman" w:cs="Times New Roman"/>
          <w:sz w:val="24"/>
          <w:szCs w:val="24"/>
        </w:rPr>
        <w:t>лотка</w:t>
      </w:r>
      <w:r w:rsidR="009356E5">
        <w:rPr>
          <w:rFonts w:ascii="Times New Roman" w:hAnsi="Times New Roman" w:cs="Times New Roman"/>
          <w:sz w:val="24"/>
          <w:szCs w:val="24"/>
        </w:rPr>
        <w:t>» и «Высота лотка» равны 0.</w:t>
      </w:r>
    </w:p>
    <w:p w:rsidR="00736546" w:rsidRDefault="003A14BF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Запуск инициализации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3A14BF">
        <w:rPr>
          <w:rFonts w:ascii="Times New Roman" w:hAnsi="Times New Roman" w:cs="Times New Roman"/>
          <w:sz w:val="24"/>
          <w:szCs w:val="24"/>
        </w:rPr>
        <w:t>73Н. Длина сообщение 1 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3A14BF">
        <w:rPr>
          <w:rFonts w:ascii="Times New Roman" w:hAnsi="Times New Roman" w:cs="Times New Roman"/>
          <w:sz w:val="24"/>
          <w:szCs w:val="24"/>
        </w:rPr>
        <w:t>73Н.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3A14BF" w:rsidRPr="00F90873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За</w:t>
      </w:r>
      <w:r w:rsidR="003A14BF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рядить пленку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9356E5">
        <w:rPr>
          <w:rFonts w:ascii="Times New Roman" w:hAnsi="Times New Roman" w:cs="Times New Roman"/>
          <w:sz w:val="24"/>
          <w:szCs w:val="24"/>
        </w:rPr>
        <w:t>72</w:t>
      </w:r>
      <w:r w:rsidR="003A14BF">
        <w:rPr>
          <w:rFonts w:ascii="Times New Roman" w:hAnsi="Times New Roman" w:cs="Times New Roman"/>
          <w:sz w:val="24"/>
          <w:szCs w:val="24"/>
        </w:rPr>
        <w:t>Н. Длина сообщение 1 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9356E5">
        <w:rPr>
          <w:rFonts w:ascii="Times New Roman" w:hAnsi="Times New Roman" w:cs="Times New Roman"/>
          <w:sz w:val="24"/>
          <w:szCs w:val="24"/>
        </w:rPr>
        <w:t>72</w:t>
      </w:r>
      <w:r w:rsidR="003A14BF">
        <w:rPr>
          <w:rFonts w:ascii="Times New Roman" w:hAnsi="Times New Roman" w:cs="Times New Roman"/>
          <w:sz w:val="24"/>
          <w:szCs w:val="24"/>
        </w:rPr>
        <w:t>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9356E5" w:rsidRDefault="009356E5" w:rsidP="009356E5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Аппаратный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ресет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9356E5" w:rsidRDefault="009356E5" w:rsidP="009356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Н. Длина сообщение 1 байт.</w:t>
      </w:r>
    </w:p>
    <w:p w:rsidR="009356E5" w:rsidRDefault="009356E5" w:rsidP="009356E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3 байта. </w:t>
      </w:r>
    </w:p>
    <w:p w:rsidR="009356E5" w:rsidRDefault="009356E5" w:rsidP="009356E5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9356E5" w:rsidRPr="00F90873" w:rsidRDefault="009356E5" w:rsidP="009356E5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9356E5" w:rsidRDefault="009356E5" w:rsidP="009356E5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3B0" w:rsidRPr="00F90873" w:rsidRDefault="000773B0" w:rsidP="009356E5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6546" w:rsidRDefault="003A14BF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lastRenderedPageBreak/>
        <w:t>Установить параметры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3A14BF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Н. </w:t>
      </w:r>
      <w:r w:rsidR="003A14BF">
        <w:rPr>
          <w:rFonts w:ascii="Times New Roman" w:hAnsi="Times New Roman" w:cs="Times New Roman"/>
          <w:sz w:val="24"/>
          <w:szCs w:val="24"/>
        </w:rPr>
        <w:t xml:space="preserve">Длина сообщение </w:t>
      </w:r>
      <w:r w:rsidR="00F0104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байта.</w:t>
      </w:r>
    </w:p>
    <w:p w:rsidR="00736546" w:rsidRPr="00F01041" w:rsidRDefault="00F01041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Температура</w:t>
      </w:r>
      <w:r w:rsidRPr="00F01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ТЭНа</w:t>
      </w:r>
      <w:r w:rsidR="003A14BF" w:rsidRPr="00F01041">
        <w:rPr>
          <w:rFonts w:ascii="Times New Roman" w:hAnsi="Times New Roman" w:cs="Times New Roman"/>
          <w:sz w:val="24"/>
          <w:szCs w:val="24"/>
          <w:lang w:val="en-US"/>
        </w:rPr>
        <w:t xml:space="preserve"> (1 </w:t>
      </w:r>
      <w:r w:rsidR="003A14BF">
        <w:rPr>
          <w:rFonts w:ascii="Times New Roman" w:hAnsi="Times New Roman" w:cs="Times New Roman"/>
          <w:sz w:val="24"/>
          <w:szCs w:val="24"/>
        </w:rPr>
        <w:t>байт</w:t>
      </w:r>
      <w:r w:rsidR="003A14BF" w:rsidRPr="00F010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3A14BF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</w:t>
      </w:r>
      <w:r w:rsidR="003A14B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3A14BF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3A14BF" w:rsidRPr="00F90873" w:rsidRDefault="003A14BF" w:rsidP="003A14B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Сервисные команды</w:t>
      </w:r>
      <w:r w:rsidR="00AE5F04">
        <w:rPr>
          <w:rFonts w:ascii="Times New Roman" w:hAnsi="Times New Roman" w:cs="Times New Roman"/>
          <w:b/>
          <w:i/>
          <w:sz w:val="32"/>
          <w:szCs w:val="32"/>
        </w:rPr>
        <w:t xml:space="preserve"> (для отладки оборудования)</w:t>
      </w:r>
    </w:p>
    <w:p w:rsidR="00736546" w:rsidRDefault="00F90873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Запрос статуса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F90873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F90873">
        <w:rPr>
          <w:rFonts w:ascii="Times New Roman" w:hAnsi="Times New Roman" w:cs="Times New Roman"/>
          <w:sz w:val="24"/>
          <w:szCs w:val="24"/>
        </w:rPr>
        <w:t>31Н. Длина сообщение 1</w:t>
      </w:r>
      <w:r w:rsidR="008E5F3F">
        <w:rPr>
          <w:rFonts w:ascii="Times New Roman" w:hAnsi="Times New Roman" w:cs="Times New Roman"/>
          <w:sz w:val="24"/>
          <w:szCs w:val="24"/>
        </w:rPr>
        <w:t xml:space="preserve"> 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873" w:rsidRDefault="00736546" w:rsidP="00F9087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F90873">
        <w:rPr>
          <w:rFonts w:ascii="Times New Roman" w:hAnsi="Times New Roman" w:cs="Times New Roman"/>
          <w:sz w:val="24"/>
          <w:szCs w:val="24"/>
        </w:rPr>
        <w:t>31Н.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736546" w:rsidRDefault="00736546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F90873" w:rsidRPr="00B54A12" w:rsidRDefault="00F90873" w:rsidP="00F9087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B54A12" w:rsidRDefault="00B54A12" w:rsidP="00B54A12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Запрос текущей температуры ТЭНа </w:t>
      </w:r>
    </w:p>
    <w:p w:rsidR="00B54A12" w:rsidRDefault="00B54A12" w:rsidP="00B54A1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>
        <w:rPr>
          <w:rFonts w:ascii="Times New Roman" w:hAnsi="Times New Roman" w:cs="Times New Roman"/>
          <w:sz w:val="24"/>
          <w:szCs w:val="24"/>
        </w:rPr>
        <w:t>3</w:t>
      </w:r>
      <w:r w:rsidR="00B861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Н. Длина сообщение 1 байт.</w:t>
      </w:r>
    </w:p>
    <w:p w:rsidR="00B54A12" w:rsidRDefault="00B54A12" w:rsidP="00B54A1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>3</w:t>
      </w:r>
      <w:r w:rsidR="00B861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4 байта. </w:t>
      </w:r>
    </w:p>
    <w:p w:rsidR="00B54A12" w:rsidRDefault="00B54A12" w:rsidP="00B54A1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B54A12" w:rsidRPr="00F90873" w:rsidRDefault="00B54A12" w:rsidP="00B54A1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B54A12" w:rsidRPr="00F90873" w:rsidRDefault="00B54A12" w:rsidP="00F9087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ТЭНа</w:t>
      </w:r>
      <w:r w:rsidR="004360E1">
        <w:rPr>
          <w:rFonts w:ascii="Times New Roman" w:hAnsi="Times New Roman" w:cs="Times New Roman"/>
          <w:sz w:val="24"/>
          <w:szCs w:val="24"/>
        </w:rPr>
        <w:t xml:space="preserve"> </w:t>
      </w:r>
      <w:r w:rsidR="004360E1" w:rsidRPr="00F90873">
        <w:rPr>
          <w:rFonts w:ascii="Times New Roman" w:hAnsi="Times New Roman" w:cs="Times New Roman"/>
          <w:sz w:val="24"/>
          <w:szCs w:val="24"/>
        </w:rPr>
        <w:t>(1 байт)</w:t>
      </w:r>
    </w:p>
    <w:p w:rsidR="00736546" w:rsidRDefault="00F90873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Запуск шагового мотора по шагам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F90873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сообщение </w:t>
      </w:r>
      <w:r w:rsidR="008E5F3F">
        <w:rPr>
          <w:rFonts w:ascii="Times New Roman" w:hAnsi="Times New Roman" w:cs="Times New Roman"/>
          <w:sz w:val="24"/>
          <w:szCs w:val="24"/>
        </w:rPr>
        <w:t>14 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546" w:rsidRDefault="00F90873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двигателя (01Н – 04Н) </w:t>
      </w:r>
      <w:r w:rsidR="00736546">
        <w:rPr>
          <w:rFonts w:ascii="Times New Roman" w:hAnsi="Times New Roman" w:cs="Times New Roman"/>
          <w:sz w:val="24"/>
          <w:szCs w:val="24"/>
        </w:rPr>
        <w:t>(1 байт)</w:t>
      </w:r>
    </w:p>
    <w:p w:rsidR="00F90873" w:rsidRDefault="00F90873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(Об/с, рекомендуемая скорость не более 15 об/с.) (1 байт)</w:t>
      </w:r>
    </w:p>
    <w:p w:rsidR="00F90873" w:rsidRDefault="008E5F3F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Ускорение (в мкс) (2 байта)</w:t>
      </w:r>
    </w:p>
    <w:p w:rsidR="008E5F3F" w:rsidRDefault="008E5F3F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вращения (01Н – по часовой, 02Н – против) (1 байт)</w:t>
      </w:r>
    </w:p>
    <w:p w:rsidR="008E5F3F" w:rsidRDefault="008E5F3F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шагов (8 байт)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8E5F3F">
        <w:rPr>
          <w:rFonts w:ascii="Times New Roman" w:hAnsi="Times New Roman" w:cs="Times New Roman"/>
          <w:sz w:val="24"/>
          <w:szCs w:val="24"/>
        </w:rPr>
        <w:t>41Н.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8E5F3F" w:rsidRP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3F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8E5F3F" w:rsidRP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</w:p>
    <w:p w:rsidR="00736546" w:rsidRPr="008E5F3F" w:rsidRDefault="008E5F3F" w:rsidP="008E5F3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Запуск шагового мотора до датчика</w:t>
      </w:r>
      <w:r w:rsidR="00736546" w:rsidRPr="008E5F3F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8E5F3F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сообщение </w:t>
      </w:r>
      <w:r w:rsidR="008E5F3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двигателя (01Н – 04Н) (1 байт)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(Об/с, рекомендуемая скорость не более 15 об/с.) (1 байт)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Ускорение (в мкс) (2 байта)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вращения (01Н – по часовой, 02Н – против) (1 байт)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Ответ: </w:t>
      </w:r>
      <w:r w:rsidR="008E5F3F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</w:t>
      </w:r>
      <w:r w:rsidR="008E5F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8E5F3F" w:rsidRP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3F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8E5F3F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Остановка шагового мотора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8E5F3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5Н. Длина сообщение 2 байта.</w:t>
      </w:r>
    </w:p>
    <w:p w:rsidR="00736546" w:rsidRP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двигателя (01Н – 04Н) </w:t>
      </w:r>
      <w:r w:rsidR="00736546">
        <w:rPr>
          <w:rFonts w:ascii="Times New Roman" w:hAnsi="Times New Roman" w:cs="Times New Roman"/>
          <w:sz w:val="24"/>
          <w:szCs w:val="24"/>
        </w:rPr>
        <w:t xml:space="preserve"> (1 байт)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8E5F3F">
        <w:rPr>
          <w:rFonts w:ascii="Times New Roman" w:hAnsi="Times New Roman" w:cs="Times New Roman"/>
          <w:sz w:val="24"/>
          <w:szCs w:val="24"/>
        </w:rPr>
        <w:t>45Н. Длина сообщения 11 байт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3F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8E5F3F" w:rsidRPr="008E5F3F" w:rsidRDefault="008E5F3F" w:rsidP="008E5F3F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сделанных шагов ( 8 байт)</w:t>
      </w:r>
    </w:p>
    <w:p w:rsidR="00736546" w:rsidRDefault="00AE5F04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Подача</w:t>
      </w:r>
      <w:r w:rsidR="008E5F3F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питания</w:t>
      </w:r>
      <w:r w:rsidR="008E5F3F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на магнит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AE5F04">
        <w:rPr>
          <w:rFonts w:ascii="Times New Roman" w:hAnsi="Times New Roman" w:cs="Times New Roman"/>
          <w:sz w:val="24"/>
          <w:szCs w:val="24"/>
        </w:rPr>
        <w:t>51Н. Длина сообщение 4</w:t>
      </w:r>
      <w:r>
        <w:rPr>
          <w:rFonts w:ascii="Times New Roman" w:hAnsi="Times New Roman" w:cs="Times New Roman"/>
          <w:sz w:val="24"/>
          <w:szCs w:val="24"/>
        </w:rPr>
        <w:t xml:space="preserve"> байта.</w:t>
      </w:r>
    </w:p>
    <w:p w:rsidR="00736546" w:rsidRDefault="008E5F3F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магнита (01Н – 08Н) </w:t>
      </w:r>
      <w:r w:rsidR="00736546">
        <w:rPr>
          <w:rFonts w:ascii="Times New Roman" w:hAnsi="Times New Roman" w:cs="Times New Roman"/>
          <w:sz w:val="24"/>
          <w:szCs w:val="24"/>
        </w:rPr>
        <w:t xml:space="preserve"> (1 байт)</w:t>
      </w:r>
    </w:p>
    <w:p w:rsidR="00736546" w:rsidRDefault="008E5F3F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  <w:r w:rsidR="00AE5F04">
        <w:rPr>
          <w:rFonts w:ascii="Times New Roman" w:hAnsi="Times New Roman" w:cs="Times New Roman"/>
          <w:sz w:val="24"/>
          <w:szCs w:val="24"/>
        </w:rPr>
        <w:t xml:space="preserve"> удержания состояния (в мс)</w:t>
      </w:r>
      <w:r w:rsidR="0073654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="00736546">
        <w:rPr>
          <w:rFonts w:ascii="Times New Roman" w:hAnsi="Times New Roman" w:cs="Times New Roman"/>
          <w:sz w:val="24"/>
          <w:szCs w:val="24"/>
        </w:rPr>
        <w:t xml:space="preserve"> байт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546">
        <w:rPr>
          <w:rFonts w:ascii="Times New Roman" w:hAnsi="Times New Roman" w:cs="Times New Roman"/>
          <w:sz w:val="24"/>
          <w:szCs w:val="24"/>
        </w:rPr>
        <w:t>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AE5F04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4 байта. </w:t>
      </w:r>
    </w:p>
    <w:p w:rsidR="00AE5F04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AE5F04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3F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AE5F04" w:rsidRPr="008E5F3F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Байт состояния 8-ми магнитов (1 бит – 1 магнит) (1 байт)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Запрос состояния </w:t>
      </w:r>
      <w:r w:rsidR="00AE5F04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магнитов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AE5F0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AE5F04">
        <w:rPr>
          <w:rFonts w:ascii="Times New Roman" w:hAnsi="Times New Roman" w:cs="Times New Roman"/>
          <w:sz w:val="24"/>
          <w:szCs w:val="24"/>
        </w:rPr>
        <w:t>32Н. Длина сообщение 1 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AE5F04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4 байта. </w:t>
      </w:r>
    </w:p>
    <w:p w:rsidR="00AE5F04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AE5F04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3F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AE5F04" w:rsidRPr="008E5F3F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Байт состояния 8-ми магнитов (1 бит – 1 магнит) (1 байт)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Запрос состояния </w:t>
      </w:r>
      <w:r w:rsidR="00AE5F04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датчиков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AE5F0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AE5F04">
        <w:rPr>
          <w:rFonts w:ascii="Times New Roman" w:hAnsi="Times New Roman" w:cs="Times New Roman"/>
          <w:sz w:val="24"/>
          <w:szCs w:val="24"/>
        </w:rPr>
        <w:t>33Н. Длина сообщение 1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AE5F04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</w:t>
      </w:r>
      <w:r w:rsidR="00AE5F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AE5F04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AE5F04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F3F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AE5F04" w:rsidRPr="008E5F3F" w:rsidRDefault="00AE5F04" w:rsidP="00AE5F0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Байт</w:t>
      </w:r>
      <w:r w:rsidR="0029452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состояния </w:t>
      </w:r>
      <w:r w:rsidR="00294528">
        <w:rPr>
          <w:rFonts w:ascii="Times New Roman" w:hAnsi="Times New Roman" w:cs="Times New Roman"/>
          <w:sz w:val="24"/>
          <w:szCs w:val="24"/>
        </w:rPr>
        <w:t>датчиков</w:t>
      </w:r>
      <w:r>
        <w:rPr>
          <w:rFonts w:ascii="Times New Roman" w:hAnsi="Times New Roman" w:cs="Times New Roman"/>
          <w:sz w:val="24"/>
          <w:szCs w:val="24"/>
        </w:rPr>
        <w:t xml:space="preserve"> (1 бит – 1 </w:t>
      </w:r>
      <w:r w:rsidR="00294528">
        <w:rPr>
          <w:rFonts w:ascii="Times New Roman" w:hAnsi="Times New Roman" w:cs="Times New Roman"/>
          <w:sz w:val="24"/>
          <w:szCs w:val="24"/>
        </w:rPr>
        <w:t>датчик</w:t>
      </w:r>
      <w:r>
        <w:rPr>
          <w:rFonts w:ascii="Times New Roman" w:hAnsi="Times New Roman" w:cs="Times New Roman"/>
          <w:sz w:val="24"/>
          <w:szCs w:val="24"/>
        </w:rPr>
        <w:t>) (2 байт</w:t>
      </w:r>
      <w:r w:rsidR="0029452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6546" w:rsidRDefault="00294528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Пуск главного мотора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8B26B3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294528">
        <w:rPr>
          <w:rFonts w:ascii="Times New Roman" w:hAnsi="Times New Roman" w:cs="Times New Roman"/>
          <w:sz w:val="24"/>
          <w:szCs w:val="24"/>
        </w:rPr>
        <w:t>61</w:t>
      </w:r>
      <w:r w:rsidR="008B26B3">
        <w:rPr>
          <w:rFonts w:ascii="Times New Roman" w:hAnsi="Times New Roman" w:cs="Times New Roman"/>
          <w:sz w:val="24"/>
          <w:szCs w:val="24"/>
        </w:rPr>
        <w:t>Н. Длина сообщение 1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="008B26B3">
        <w:rPr>
          <w:rFonts w:ascii="Times New Roman" w:hAnsi="Times New Roman" w:cs="Times New Roman"/>
          <w:sz w:val="24"/>
          <w:szCs w:val="24"/>
        </w:rPr>
        <w:t>61Н.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8B26B3" w:rsidRDefault="008B26B3" w:rsidP="008B26B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8B26B3" w:rsidRPr="00F90873" w:rsidRDefault="008B26B3" w:rsidP="008B26B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8B26B3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lastRenderedPageBreak/>
        <w:t>Остановка главного мотора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8B26B3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8B26B3">
        <w:rPr>
          <w:rFonts w:ascii="Times New Roman" w:hAnsi="Times New Roman" w:cs="Times New Roman"/>
          <w:sz w:val="24"/>
          <w:szCs w:val="24"/>
        </w:rPr>
        <w:t>65Н. Длина сообщение 1 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Ответ: </w:t>
      </w:r>
      <w:r w:rsidR="008B26B3">
        <w:rPr>
          <w:rFonts w:ascii="Times New Roman" w:hAnsi="Times New Roman" w:cs="Times New Roman"/>
          <w:sz w:val="24"/>
          <w:szCs w:val="24"/>
        </w:rPr>
        <w:t>65Н. Длина сообщения 3</w:t>
      </w:r>
      <w:r>
        <w:rPr>
          <w:rFonts w:ascii="Times New Roman" w:hAnsi="Times New Roman" w:cs="Times New Roman"/>
          <w:sz w:val="24"/>
          <w:szCs w:val="24"/>
        </w:rPr>
        <w:t xml:space="preserve"> байта. </w:t>
      </w:r>
    </w:p>
    <w:p w:rsidR="008B26B3" w:rsidRDefault="008B26B3" w:rsidP="008B26B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8B26B3" w:rsidRPr="00F90873" w:rsidRDefault="008B26B3" w:rsidP="008B26B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8B26B3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>Инициализация главного мотора</w:t>
      </w:r>
      <w:r w:rsidR="00736546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lightGray"/>
        </w:rPr>
        <w:t xml:space="preserve"> </w:t>
      </w:r>
    </w:p>
    <w:p w:rsidR="00736546" w:rsidRDefault="00736546" w:rsidP="0073654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Команда: </w:t>
      </w:r>
      <w:r w:rsidR="008B26B3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Н. Длина сообщение 2 байта.</w:t>
      </w:r>
    </w:p>
    <w:p w:rsidR="00736546" w:rsidRDefault="008B26B3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(4</w:t>
      </w:r>
      <w:r w:rsidR="00736546">
        <w:rPr>
          <w:rFonts w:ascii="Times New Roman" w:hAnsi="Times New Roman" w:cs="Times New Roman"/>
          <w:sz w:val="24"/>
          <w:szCs w:val="24"/>
        </w:rPr>
        <w:t xml:space="preserve"> байт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546">
        <w:rPr>
          <w:rFonts w:ascii="Times New Roman" w:hAnsi="Times New Roman" w:cs="Times New Roman"/>
          <w:sz w:val="24"/>
          <w:szCs w:val="24"/>
        </w:rPr>
        <w:t>)</w:t>
      </w:r>
    </w:p>
    <w:p w:rsidR="00736546" w:rsidRDefault="008B26B3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Ускорение</w:t>
      </w:r>
      <w:r w:rsidR="00736546">
        <w:rPr>
          <w:rFonts w:ascii="Times New Roman" w:hAnsi="Times New Roman" w:cs="Times New Roman"/>
          <w:sz w:val="24"/>
          <w:szCs w:val="24"/>
        </w:rPr>
        <w:t xml:space="preserve"> (1 байт)</w:t>
      </w:r>
    </w:p>
    <w:p w:rsidR="008B26B3" w:rsidRDefault="008B26B3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Торможение (1 байт)</w:t>
      </w:r>
    </w:p>
    <w:p w:rsidR="008B26B3" w:rsidRDefault="008B26B3" w:rsidP="00736546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(1 байт)</w:t>
      </w:r>
    </w:p>
    <w:p w:rsidR="00736546" w:rsidRDefault="00736546" w:rsidP="0073654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Ответ: </w:t>
      </w:r>
      <w:r w:rsidR="008B26B3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Н. Длина сообщения 4 байта. </w:t>
      </w:r>
    </w:p>
    <w:p w:rsidR="008B26B3" w:rsidRDefault="008B26B3" w:rsidP="008B26B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состояния устройства (1 байт)</w:t>
      </w:r>
    </w:p>
    <w:p w:rsidR="008B26B3" w:rsidRPr="00F90873" w:rsidRDefault="008B26B3" w:rsidP="008B26B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873">
        <w:rPr>
          <w:rFonts w:ascii="Times New Roman" w:hAnsi="Times New Roman" w:cs="Times New Roman"/>
          <w:sz w:val="24"/>
          <w:szCs w:val="24"/>
        </w:rPr>
        <w:t>Код ошибки (1 байт)</w:t>
      </w:r>
    </w:p>
    <w:p w:rsidR="00736546" w:rsidRDefault="00736546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</w:t>
      </w:r>
      <w:r w:rsidR="008B26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6B3">
        <w:rPr>
          <w:rFonts w:ascii="Times New Roman" w:hAnsi="Times New Roman" w:cs="Times New Roman"/>
          <w:sz w:val="24"/>
          <w:szCs w:val="24"/>
        </w:rPr>
        <w:t>См. документацию на блок управления двигателем (</w:t>
      </w:r>
      <w:r w:rsidR="008B26B3">
        <w:rPr>
          <w:rFonts w:ascii="Times New Roman" w:hAnsi="Times New Roman" w:cs="Times New Roman"/>
          <w:sz w:val="24"/>
          <w:szCs w:val="24"/>
          <w:lang w:val="en-US"/>
        </w:rPr>
        <w:t>BLSD</w:t>
      </w:r>
      <w:r w:rsidR="008B26B3" w:rsidRPr="008B26B3">
        <w:rPr>
          <w:rFonts w:ascii="Times New Roman" w:hAnsi="Times New Roman" w:cs="Times New Roman"/>
          <w:sz w:val="24"/>
          <w:szCs w:val="24"/>
        </w:rPr>
        <w:t>-50)</w:t>
      </w:r>
    </w:p>
    <w:p w:rsidR="00B861CA" w:rsidRDefault="00B861CA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61CA" w:rsidRPr="008B26B3" w:rsidRDefault="00B861CA" w:rsidP="0073654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Default="00B861CA" w:rsidP="00B861CA">
            <w:pPr>
              <w:jc w:val="center"/>
            </w:pPr>
            <w:r>
              <w:t>Код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Описание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B861CA" w:rsidRDefault="00B861CA" w:rsidP="00B861CA">
            <w:pPr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Готов к работе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B861CA" w:rsidRDefault="00B861CA" w:rsidP="00B86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Требуется инициализация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B861CA" w:rsidRDefault="00B861CA" w:rsidP="00B86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31h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Идет инициализация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B861CA" w:rsidRDefault="00B861CA" w:rsidP="00B86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32h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Идет инициализация главного мотора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B861CA" w:rsidRDefault="00B861CA" w:rsidP="00B86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  <w:tc>
          <w:tcPr>
            <w:tcW w:w="8470" w:type="dxa"/>
            <w:vAlign w:val="center"/>
          </w:tcPr>
          <w:p w:rsidR="00B861CA" w:rsidRPr="00B861CA" w:rsidRDefault="00B861CA" w:rsidP="00B861CA">
            <w:r>
              <w:t>Критическая ошибка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B861CA" w:rsidRDefault="00B861CA" w:rsidP="00B86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51h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Идет упаковка товара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Default="00B861CA" w:rsidP="00B861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53h</w:t>
            </w:r>
          </w:p>
        </w:tc>
        <w:tc>
          <w:tcPr>
            <w:tcW w:w="8470" w:type="dxa"/>
            <w:vAlign w:val="center"/>
          </w:tcPr>
          <w:p w:rsidR="00B861CA" w:rsidRDefault="00B861CA" w:rsidP="00B861CA">
            <w:r>
              <w:t>Упаковка товара успешно завершена</w:t>
            </w:r>
          </w:p>
        </w:tc>
      </w:tr>
    </w:tbl>
    <w:p w:rsidR="005670BC" w:rsidRDefault="005670BC"/>
    <w:p w:rsidR="00B861CA" w:rsidRDefault="00B861CA">
      <w:r>
        <w:t>Ошибки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Default="009D799C" w:rsidP="009D799C">
            <w:pPr>
              <w:jc w:val="center"/>
            </w:pPr>
            <w:r>
              <w:t>Код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Описание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9D799C" w:rsidRDefault="00382BC1" w:rsidP="00382BC1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</w:t>
            </w:r>
            <w:r w:rsidR="009D79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Ошибок нет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9D799C" w:rsidRDefault="009D799C" w:rsidP="009D7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Неверная команда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9D799C" w:rsidRDefault="009D799C" w:rsidP="009D7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Неверные данные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Pr="009D799C" w:rsidRDefault="009D799C" w:rsidP="009D7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 xml:space="preserve">Ошибка инициализации основного мотора (нет связи) 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Default="009D799C" w:rsidP="009D799C">
            <w:pPr>
              <w:jc w:val="center"/>
            </w:pPr>
            <w:r>
              <w:rPr>
                <w:lang w:val="en-US"/>
              </w:rPr>
              <w:t>42h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Ошибка инициализации системы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Default="009D799C" w:rsidP="009D799C">
            <w:pPr>
              <w:jc w:val="center"/>
            </w:pPr>
            <w:r>
              <w:rPr>
                <w:lang w:val="en-US"/>
              </w:rPr>
              <w:t>43h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Прокрутка пленки</w:t>
            </w:r>
          </w:p>
        </w:tc>
      </w:tr>
      <w:tr w:rsidR="00B861CA" w:rsidTr="009D799C">
        <w:trPr>
          <w:trHeight w:val="340"/>
        </w:trPr>
        <w:tc>
          <w:tcPr>
            <w:tcW w:w="1101" w:type="dxa"/>
            <w:vAlign w:val="center"/>
          </w:tcPr>
          <w:p w:rsidR="00B861CA" w:rsidRDefault="009D799C" w:rsidP="009D799C">
            <w:pPr>
              <w:jc w:val="center"/>
            </w:pPr>
            <w:r>
              <w:rPr>
                <w:lang w:val="en-US"/>
              </w:rPr>
              <w:t>44h</w:t>
            </w:r>
          </w:p>
        </w:tc>
        <w:tc>
          <w:tcPr>
            <w:tcW w:w="8470" w:type="dxa"/>
            <w:vAlign w:val="center"/>
          </w:tcPr>
          <w:p w:rsidR="00B861CA" w:rsidRDefault="009D799C" w:rsidP="009D799C">
            <w:r>
              <w:t>Ошибка упаковки товара. Требуется перезапуск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52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9D799C" w:rsidP="009D799C">
            <w:r>
              <w:t>Ошибка возврата привода упаковочных пластин в начальное положение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53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9D799C" w:rsidP="009D799C">
            <w:r>
              <w:t>Ошибка возврата привода двигателя упакованного лотка в начальное положение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lastRenderedPageBreak/>
              <w:t>54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9D799C" w:rsidP="00382BC1">
            <w:r>
              <w:t xml:space="preserve">Ошибка возврата привода загрузки </w:t>
            </w:r>
            <w:r w:rsidR="00382BC1">
              <w:t>лот</w:t>
            </w:r>
            <w:r>
              <w:t>ка с весовой платформы в начальное положение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61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9D799C" w:rsidP="009D799C">
            <w:r>
              <w:t>Ошибка датчика верхнего положения платформы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62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9D799C" w:rsidP="009D799C">
            <w:r>
              <w:t>Ошибка датчика стартового положения главного мотора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63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9D799C" w:rsidP="00533F3F">
            <w:r>
              <w:t>Ошибка датчика</w:t>
            </w:r>
            <w:r w:rsidR="00533F3F">
              <w:t xml:space="preserve"> крайнего положения продольной упаковочной пластины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66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533F3F" w:rsidP="009D799C">
            <w:r>
              <w:t>Ошибка датчика откинутой рамки</w:t>
            </w:r>
          </w:p>
        </w:tc>
      </w:tr>
      <w:tr w:rsidR="009D799C" w:rsidTr="009D799C">
        <w:trPr>
          <w:trHeight w:val="340"/>
        </w:trPr>
        <w:tc>
          <w:tcPr>
            <w:tcW w:w="1101" w:type="dxa"/>
            <w:vAlign w:val="center"/>
          </w:tcPr>
          <w:p w:rsidR="009D799C" w:rsidRPr="009D799C" w:rsidRDefault="009D799C" w:rsidP="009D799C">
            <w:pPr>
              <w:jc w:val="center"/>
            </w:pPr>
            <w:r w:rsidRPr="009D799C">
              <w:t>60</w:t>
            </w:r>
            <w:r>
              <w:rPr>
                <w:lang w:val="en-US"/>
              </w:rPr>
              <w:t>h</w:t>
            </w:r>
          </w:p>
        </w:tc>
        <w:tc>
          <w:tcPr>
            <w:tcW w:w="8470" w:type="dxa"/>
            <w:vAlign w:val="center"/>
          </w:tcPr>
          <w:p w:rsidR="009D799C" w:rsidRDefault="00533F3F" w:rsidP="009D799C">
            <w:r>
              <w:t>Ошибка датчика наличия товара на платформе выдачи</w:t>
            </w:r>
            <w:r w:rsidR="00382BC1">
              <w:t xml:space="preserve"> упакованного лотка</w:t>
            </w:r>
          </w:p>
        </w:tc>
      </w:tr>
    </w:tbl>
    <w:p w:rsidR="00B861CA" w:rsidRPr="00736546" w:rsidRDefault="00B861CA"/>
    <w:sectPr w:rsidR="00B861CA" w:rsidRPr="00736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57BD2"/>
    <w:multiLevelType w:val="hybridMultilevel"/>
    <w:tmpl w:val="ACB6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5691"/>
    <w:multiLevelType w:val="hybridMultilevel"/>
    <w:tmpl w:val="747AF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03DCA"/>
    <w:multiLevelType w:val="hybridMultilevel"/>
    <w:tmpl w:val="5DDE6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BC"/>
    <w:rsid w:val="000773B0"/>
    <w:rsid w:val="00294528"/>
    <w:rsid w:val="00382BC1"/>
    <w:rsid w:val="003A14BF"/>
    <w:rsid w:val="004360E1"/>
    <w:rsid w:val="00533F3F"/>
    <w:rsid w:val="005670BC"/>
    <w:rsid w:val="00736546"/>
    <w:rsid w:val="008B26B3"/>
    <w:rsid w:val="008E5F3F"/>
    <w:rsid w:val="009356E5"/>
    <w:rsid w:val="009D799C"/>
    <w:rsid w:val="00A00254"/>
    <w:rsid w:val="00AE5F04"/>
    <w:rsid w:val="00B00336"/>
    <w:rsid w:val="00B54A12"/>
    <w:rsid w:val="00B861CA"/>
    <w:rsid w:val="00F01041"/>
    <w:rsid w:val="00F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0BC"/>
    <w:pPr>
      <w:ind w:left="720"/>
      <w:contextualSpacing/>
    </w:pPr>
  </w:style>
  <w:style w:type="table" w:styleId="a4">
    <w:name w:val="Table Grid"/>
    <w:basedOn w:val="a1"/>
    <w:uiPriority w:val="59"/>
    <w:rsid w:val="00B8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0BC"/>
    <w:pPr>
      <w:ind w:left="720"/>
      <w:contextualSpacing/>
    </w:pPr>
  </w:style>
  <w:style w:type="table" w:styleId="a4">
    <w:name w:val="Table Grid"/>
    <w:basedOn w:val="a1"/>
    <w:uiPriority w:val="59"/>
    <w:rsid w:val="00B8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Шметаков Артем Олегович</dc:creator>
  <cp:lastModifiedBy>Шметаков Артем Олегович</cp:lastModifiedBy>
  <cp:revision>10</cp:revision>
  <dcterms:created xsi:type="dcterms:W3CDTF">2017-04-05T09:41:00Z</dcterms:created>
  <dcterms:modified xsi:type="dcterms:W3CDTF">2017-11-28T09:48:00Z</dcterms:modified>
</cp:coreProperties>
</file>