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3B726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软件工程2024级2026级</w:t>
      </w:r>
    </w:p>
    <w:p w14:paraId="035BAA9A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《高级项目实践》个人总结</w:t>
      </w:r>
    </w:p>
    <w:p w14:paraId="6EAC95B5">
      <w:pPr>
        <w:jc w:val="center"/>
        <w:rPr>
          <w:rFonts w:hint="eastAsia"/>
          <w:b/>
          <w:sz w:val="48"/>
          <w:szCs w:val="48"/>
        </w:rPr>
      </w:pPr>
    </w:p>
    <w:tbl>
      <w:tblPr>
        <w:tblStyle w:val="7"/>
        <w:tblW w:w="934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924"/>
        <w:gridCol w:w="940"/>
        <w:gridCol w:w="2134"/>
        <w:gridCol w:w="948"/>
        <w:gridCol w:w="2693"/>
      </w:tblGrid>
      <w:tr w14:paraId="5BF7E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830B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104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黄钧</w:t>
            </w:r>
          </w:p>
        </w:tc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D56B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94A00A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2024302131066</w:t>
            </w:r>
          </w:p>
        </w:tc>
        <w:tc>
          <w:tcPr>
            <w:tcW w:w="94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CC64F1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09494C11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2410班</w:t>
            </w:r>
          </w:p>
        </w:tc>
      </w:tr>
      <w:tr w14:paraId="4FEB6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36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1F4B6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9CA661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Talentflow智聘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A7A9A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77248ABD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四qu战车</w:t>
            </w:r>
          </w:p>
        </w:tc>
      </w:tr>
      <w:tr w14:paraId="3E174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14C72CD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shd w:val="clear" w:color="auto" w:fill="auto"/>
            <w:noWrap/>
            <w:vAlign w:val="center"/>
          </w:tcPr>
          <w:p w14:paraId="3810EC42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一、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实训概述与目标</w:t>
            </w:r>
          </w:p>
          <w:p w14:paraId="7C446EDF">
            <w:pPr>
              <w:pStyle w:val="12"/>
              <w:widowControl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实训目标与项目概述</w:t>
            </w:r>
          </w:p>
          <w:p w14:paraId="37F568B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480" w:firstLineChars="20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在实训中，我们</w:t>
            </w:r>
            <w:r>
              <w:rPr>
                <w:rFonts w:ascii="宋体" w:hAnsi="宋体" w:eastAsia="宋体" w:cs="宋体"/>
                <w:sz w:val="24"/>
                <w:szCs w:val="24"/>
              </w:rPr>
              <w:t>以企业人力资源管理场景为背景，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定下了</w:t>
            </w:r>
            <w:r>
              <w:rPr>
                <w:rFonts w:ascii="宋体" w:hAnsi="宋体" w:eastAsia="宋体" w:cs="宋体"/>
                <w:sz w:val="24"/>
                <w:szCs w:val="24"/>
              </w:rPr>
              <w:t>开发TalentFlow企业人力资源管理Agent系统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的目标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1E2D6B1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48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</w:t>
            </w:r>
            <w:r>
              <w:rPr>
                <w:rFonts w:ascii="宋体" w:hAnsi="宋体" w:eastAsia="宋体" w:cs="宋体"/>
                <w:sz w:val="24"/>
                <w:szCs w:val="24"/>
              </w:rPr>
              <w:t>主要包括智能招聘、员工服务、考勤管理、薪资预审、权限审计和企业知识检索等功能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</w:rPr>
              <w:t>采用前后端分离和模块化开发方式</w:t>
            </w:r>
            <w:r>
              <w:rPr>
                <w:rFonts w:hint="eastAsia" w:ascii="宋体" w:hAnsi="宋体" w:eastAsia="宋体" w:cs="宋体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</w:rPr>
              <w:t>后端按照“API—Service—Repository—PostgreSQL”进行分层，将接口处理、业务逻辑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和</w:t>
            </w:r>
            <w:r>
              <w:rPr>
                <w:rFonts w:hint="eastAsia" w:ascii="宋体" w:hAnsi="宋体" w:eastAsia="宋体" w:cs="宋体"/>
              </w:rPr>
              <w:t>数据访问相互分离，降低模块之间的耦合程度。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核心功能</w:t>
            </w:r>
            <w:r>
              <w:rPr>
                <w:rFonts w:hint="eastAsia" w:ascii="宋体" w:hAnsi="宋体" w:eastAsia="宋体" w:cs="宋体"/>
              </w:rPr>
              <w:t>采用“Agent—Tool—Service—核心算法”的模块化架构。项目的核心特色是构建多Agent协作流程，通过招聘策略Agent、简历解析与知识检索、岗位匹配、面试评估、决策审查和HR最终报告等节点协同完成招聘评估</w:t>
            </w:r>
            <w:r>
              <w:rPr>
                <w:rFonts w:hint="eastAsia" w:ascii="宋体" w:hAnsi="宋体" w:eastAsia="宋体" w:cs="宋体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但同时</w:t>
            </w:r>
            <w:r>
              <w:rPr>
                <w:rFonts w:hint="eastAsia" w:ascii="宋体" w:hAnsi="宋体" w:eastAsia="宋体" w:cs="宋体"/>
              </w:rPr>
              <w:t>保留HR的最终决策权。</w:t>
            </w:r>
          </w:p>
          <w:p w14:paraId="5464195A">
            <w:pPr>
              <w:pStyle w:val="12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 w14:paraId="685E6B7A">
            <w:pPr>
              <w:pStyle w:val="12"/>
              <w:widowControl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个人角色与职责</w:t>
            </w:r>
          </w:p>
          <w:p w14:paraId="59D07B7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480" w:firstLineChars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我在项目中担任组长，主要负责项目整体架构规划、任务分配、开发进度管理、核心模块开发以及前后端联调。</w:t>
            </w:r>
          </w:p>
          <w:p w14:paraId="114FA01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 w:firstLine="480" w:firstLineChars="200"/>
            </w:pPr>
            <w:r>
              <w:rPr>
                <w:rFonts w:hint="eastAsia" w:ascii="宋体" w:hAnsi="宋体" w:eastAsia="宋体" w:cs="宋体"/>
              </w:rPr>
              <w:t>我重点负责招聘智能模块，设计并实现招聘评分和智能面试排期两个核心算法，梳理Agent、Tool、Service、数据库和前端页面之间的调用关系。在团队管理方面，我负责明确项目最终范围、制定Sprint任务、统一代码结构和接口规范、检查成员完成情况，并处理开发过程中出现的分支合并、环境配置、数据库连接和接口冲突等问题。</w:t>
            </w:r>
          </w:p>
          <w:p w14:paraId="69EE1C92">
            <w:pPr>
              <w:pStyle w:val="12"/>
              <w:widowControl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 w14:paraId="094E1AF0">
            <w:pPr>
              <w:pStyle w:val="12"/>
              <w:widowControl/>
              <w:numPr>
                <w:ilvl w:val="0"/>
                <w:numId w:val="1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个人学习目标</w:t>
            </w:r>
          </w:p>
          <w:p w14:paraId="7B36244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本次实训中，我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把以下几点作为学习重点</w:t>
            </w:r>
            <w:r>
              <w:rPr>
                <w:rFonts w:hint="eastAsia" w:ascii="宋体" w:hAnsi="宋体" w:eastAsia="宋体" w:cs="宋体"/>
              </w:rPr>
              <w:t>：</w:t>
            </w:r>
          </w:p>
          <w:p w14:paraId="6CACD4E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第一，提升大型项目的架构设计和模块拆分能力，掌握如何将复杂业务拆分为清晰、可维护的功能模块。</w:t>
            </w:r>
          </w:p>
          <w:p w14:paraId="2B46F01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第二，理解多Agent系统的流程编排、工具调用、数据传递和状态管理机制。</w:t>
            </w:r>
          </w:p>
          <w:p w14:paraId="6C4AB9C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第三，提高前后端联调、数据库设计、实时数据处理和复杂问题定位能力。</w:t>
            </w:r>
          </w:p>
          <w:p w14:paraId="009301A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第四，学习如何划分大模型与确定性算法的职责边界，使系统在具备智能分析能力的同时保持结果稳定、可解释和可审查。</w:t>
            </w:r>
          </w:p>
          <w:p w14:paraId="51B55F8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第五，提高团队管理、任务协调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和</w:t>
            </w:r>
            <w:r>
              <w:rPr>
                <w:rFonts w:hint="eastAsia" w:ascii="宋体" w:hAnsi="宋体" w:eastAsia="宋体" w:cs="宋体"/>
              </w:rPr>
              <w:t>进度控制能力。</w:t>
            </w:r>
          </w:p>
          <w:p w14:paraId="146C2715">
            <w:pPr>
              <w:pStyle w:val="12"/>
              <w:widowControl/>
              <w:ind w:left="360" w:firstLine="0"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 w14:paraId="14240575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二、主要工作内容与成果</w:t>
            </w:r>
          </w:p>
          <w:p w14:paraId="44F20F27">
            <w:pPr>
              <w:pStyle w:val="12"/>
              <w:widowControl/>
              <w:numPr>
                <w:ilvl w:val="0"/>
                <w:numId w:val="2"/>
              </w:numPr>
              <w:ind w:firstLineChars="0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个人工作内容完成情况</w:t>
            </w:r>
          </w:p>
          <w:p w14:paraId="7567FD4B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1.1 任务1：招聘评分与智能面试排期模块开发</w:t>
            </w:r>
          </w:p>
          <w:p w14:paraId="484FC3A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（1）</w:t>
            </w: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工作描述：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我负责招聘评分与智能面试排期两个核心算法模块的设计、实现和前后端接入。</w:t>
            </w:r>
          </w:p>
          <w:p w14:paraId="5B54C92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首先，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我根据岗位核心技能、教育背景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设计评分规则，将评分算法作为独立的确定性算法模块进行封装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然后，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我考虑候选人可用时间、岗位优先级和时间冲突等因素，为候选人生成面试时间推荐结果。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最后，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完成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了候选人池、面试日历、招聘评分接口和排期推荐接口之间的数据传递。</w:t>
            </w:r>
          </w:p>
          <w:p w14:paraId="7E8FF97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（2）</w:t>
            </w: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交付成果：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招聘评分算法和智能面试排期算法两个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python代码文件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。候选人池智能评分接口、面试排期推荐接口及相关Service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调用逻辑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代码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。候选人池和面试日历前端页面的功能接入。</w:t>
            </w:r>
          </w:p>
          <w:p w14:paraId="76623624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1.2 任务2：多Agent招聘流程开发与系统联调</w:t>
            </w:r>
          </w:p>
          <w:p w14:paraId="1B81DEC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（1）</w:t>
            </w: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任务描述：</w:t>
            </w:r>
          </w:p>
          <w:p w14:paraId="5E1306F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我负责多Agent招聘架构的设计、后端流程串联和前端执行过程展示。</w:t>
            </w:r>
          </w:p>
          <w:p w14:paraId="405C22D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我将招聘业务划分为多个协作节点，并完成以下多Agent执行链路的串联：</w:t>
            </w: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招聘策略Agent → 企业知识检索与简历解析 → 岗位匹配 → 面试评估 → 决策审查 → HR最终报告。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在前端方面，我完成了多Agent工作流看板、决策审查结果和HR最终报告等内容的设计与联动。</w:t>
            </w:r>
          </w:p>
          <w:p w14:paraId="30F97BD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（2）</w:t>
            </w: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交付成果：</w:t>
            </w:r>
          </w:p>
          <w:p w14:paraId="6AE3BF6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完成多Agent招聘流程的后端整体串联。完成Agent、Tool、Service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核心算法之间的调用关系设计。完成多Agent招聘评估前端看板及结果展示区域的主要设计与实现。完成HR最终报告生成流程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保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留HR的最终录用决定权。</w:t>
            </w:r>
          </w:p>
          <w:p w14:paraId="3A62FCF9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1.3 其他任务与贡献</w:t>
            </w:r>
          </w:p>
          <w:p w14:paraId="576EE45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除上述两个主要任务外，我还承担了以下工作：</w:t>
            </w:r>
          </w:p>
          <w:p w14:paraId="3ED118AC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作为组长，我确定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了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项目最终范围，完成成员任务分配、Sprint计划制定、项目进度检查和模块集成协调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设计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统一项目整体架构。</w:t>
            </w:r>
          </w:p>
          <w:p w14:paraId="038F99EF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我完成了本地招聘知识库的建设和精简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优化了招聘策略、简历解析、岗位匹配和HR最终报告等环节的Promp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将候选人池、智能面试排期和招聘报告等功能改为基于PostgreSQL真实数据计算，避免前端使用固定评分、静态报表和模拟数据。我检查了招聘评估相关代码结构，重点Revie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w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后端Agent调度、Tool与Service边界。我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还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负责梳理Git分支使用规范，明确日常开发在dev分支进行，稳定版本再合并到main分支，并协助处理代码合并、远程仓库同步和提交记录等问题。</w:t>
            </w:r>
          </w:p>
          <w:p w14:paraId="19A8142E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2. 解决实际问题情况</w:t>
            </w:r>
          </w:p>
          <w:p w14:paraId="4E8994E1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2.1 挑战一：候选人评估与面试日历无法正常联调</w:t>
            </w:r>
          </w:p>
          <w:p w14:paraId="1B35EDE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（1）</w:t>
            </w: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问题分析：</w:t>
            </w:r>
          </w:p>
          <w:p w14:paraId="7CEDC02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前后端联调时，候选人池出现无法获取智能评估的问题，面试日历也存在空白和状态异常。通过检查前端请求、后端接口、数据库连接及算法调用链，发现问题主要由接口字段不一致、数据库种子数据缺失、前端仍使用静态数据以及数据库端口配置错误导致。</w:t>
            </w:r>
          </w:p>
          <w:p w14:paraId="334D7B2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（2）</w:t>
            </w: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解决过程：</w:t>
            </w:r>
          </w:p>
          <w:p w14:paraId="5843D48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我按照“前端请求—后端API—Service—Repository—数据库—核心算法”的顺序逐层排查。首先统一数据库连接配置并补充种子数据，确保岗位和候选人信息完整；随后将固定评分和静态报表改为后端实时计算，并统一面试排期接口字段及页面状态处理。完成整体联调后，数据库数据变化能够同步反映到候选人评分、排期结果和招聘报告中。</w:t>
            </w:r>
          </w:p>
          <w:p w14:paraId="448D138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（3）</w:t>
            </w: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结果与反思：</w:t>
            </w:r>
          </w:p>
          <w:p w14:paraId="6F9F639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问题解决后，候选人池能够正常获取动态评分，面试日历可以加载真实数据并展示排期推荐，招聘报告也能随数据库实时更新。此次排查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后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，我认识到前后端联调应优先检查接口路由，并沿完整调用链定位问题；同时，统一数据来源和接口契约是保证系统稳定运行的关键。</w:t>
            </w:r>
          </w:p>
          <w:p w14:paraId="05A42AB6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2.2 挑战二：多Agent调用链复杂且前后端状态不同步</w:t>
            </w:r>
          </w:p>
          <w:p w14:paraId="4BB603DB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（1）</w:t>
            </w: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问题分析：</w:t>
            </w:r>
          </w:p>
          <w:p w14:paraId="48EFD154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Agent招聘流程涉及招聘策略、知识检索、简历解析、岗位匹配、面试评估、决策审查和HR报告等多个节点，同时关联Tool、Service、核心算法、数据库持久化和SSE推送。初期各模块职责不够清晰，出现重复调用评分算法、大模型覆盖确定性结果以及前后端节点状态不一致等问题。</w:t>
            </w:r>
          </w:p>
          <w:p w14:paraId="6062A766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（2）</w:t>
            </w: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解决过程：</w:t>
            </w:r>
          </w:p>
          <w:p w14:paraId="655D4C75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我重新梳理多Agent调用链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通过Prompt和代码边界限制大模型修改评分、排序和面试结论。统一SSE事件字段及节点状态，检查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了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前端事件监听和状态映射逻辑。</w:t>
            </w:r>
          </w:p>
          <w:p w14:paraId="3F39E0B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（3）</w:t>
            </w:r>
            <w:r>
              <w:rPr>
                <w:rStyle w:val="9"/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结果与反思：</w:t>
            </w:r>
          </w:p>
          <w:p w14:paraId="650A9F01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调整后，多Agent流程能够按既定顺序执行，前端可以实时展示各节点状态、输入输出和评估结果。此次调整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后，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我认识到多Agent系统确定性任务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可以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由核心算法完成，大模型主要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负责知识理解、结果解释和报告生成。</w:t>
            </w:r>
          </w:p>
          <w:p w14:paraId="03C869C7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  <w:p w14:paraId="2BA2E482">
            <w:pPr>
              <w:widowControl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三、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  <w:t>心得体会与学习收获</w:t>
            </w:r>
          </w:p>
          <w:p w14:paraId="344810D5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1. 专业知识与技能</w:t>
            </w:r>
          </w:p>
          <w:p w14:paraId="45A0ADCF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（1）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更加熟练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前后端分离与模块化开发方法</w:t>
            </w:r>
          </w:p>
          <w:p w14:paraId="29F5D75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本次项目采用FastAPI后端和统一API接口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前后端进行了分离。在完成</w:t>
            </w:r>
            <w:r>
              <w:rPr>
                <w:rFonts w:ascii="宋体" w:hAnsi="宋体" w:eastAsia="宋体" w:cs="宋体"/>
                <w:sz w:val="24"/>
                <w:szCs w:val="24"/>
              </w:rPr>
              <w:t>候选人池、面试日历和招聘报告等功能的联调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后</w:t>
            </w:r>
            <w:r>
              <w:rPr>
                <w:rFonts w:ascii="宋体" w:hAnsi="宋体" w:eastAsia="宋体" w:cs="宋体"/>
                <w:sz w:val="24"/>
                <w:szCs w:val="24"/>
              </w:rPr>
              <w:t>，我掌握了接口设计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模块化功能化分离等能力</w:t>
            </w:r>
            <w:r>
              <w:rPr>
                <w:rFonts w:ascii="宋体" w:hAnsi="宋体" w:eastAsia="宋体" w:cs="宋体"/>
                <w:sz w:val="24"/>
                <w:szCs w:val="24"/>
              </w:rPr>
              <w:t>。</w:t>
            </w:r>
          </w:p>
          <w:p w14:paraId="6255E6F3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（2）掌握了多Agent系统的设计与流程编排方法</w:t>
            </w:r>
          </w:p>
          <w:p w14:paraId="1C930FE3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我掌握了按照“Agent—Tool—Service—核心算法”组织智能业务的方法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学会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使用Agent Run记录执行过程，并通过SSE向前端实时推送节点状态和结果，实现多Agent流程的可视化展示。</w:t>
            </w:r>
          </w:p>
          <w:p w14:paraId="164678EC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（3）加深了对确定性算法、RAG和大模型能力边界的理解</w:t>
            </w:r>
          </w:p>
          <w:p w14:paraId="4EC4EF20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完成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招聘评分和面试排期模块的开发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后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，我进一步理解了确定性算法与大模型的职责边界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招聘知识库的建设与精简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后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，我加深了对RAG技术的理解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也掌握了知识库内容整理、字段统一和来源约束等基本方法。</w:t>
            </w:r>
          </w:p>
          <w:p w14:paraId="5E29B595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2. 软件工程实践</w:t>
            </w:r>
          </w:p>
          <w:p w14:paraId="421D18A0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我对完整的软件开发流程有了更深入的认识。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首要的发现是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项目初期需要先明确功能范围、整体架构、模块边界、接口规范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，否则后期容易出现接口不兼容和返工。在前后端联调中，我认识到页面异常往往涉及后端接口、Service、数据库等多个环节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需要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逐层排查问题。</w:t>
            </w:r>
          </w:p>
          <w:p w14:paraId="3E7C1FFF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同时，我认识到软件开发不仅要实现正常功能，还要考虑空数据、数据库连接失败、模型调用异常等边界情况，</w:t>
            </w:r>
            <w:r>
              <w:rPr>
                <w:rFonts w:hint="eastAsia" w:cs="宋体"/>
                <w:b w:val="0"/>
                <w:bCs w:val="0"/>
                <w:sz w:val="24"/>
                <w:szCs w:val="24"/>
                <w:lang w:val="en-US" w:eastAsia="zh-CN"/>
              </w:rPr>
              <w:t>需要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加强异常处理和稳定性验证。</w:t>
            </w:r>
          </w:p>
          <w:p w14:paraId="12E218AD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此外，我进一步理解了Git分支管理的重要性。使用dev分支进行日常开发、main分支保存稳定版本，并规范提交和合并流程，可以减少代码冲突和版本混乱，也便于后续查看记录和回退版本。</w:t>
            </w:r>
          </w:p>
          <w:p w14:paraId="13E49DAA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3. 团队协作与沟通</w:t>
            </w:r>
          </w:p>
          <w:p w14:paraId="156016C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在开发中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，我认识到任务分工需要明确每个成员负责的接口、数据表、业务逻辑和交付成果。如果模块之间的边界不清晰，就容易出现多个成员修改同一部分代码，或者每个人都完成了自己的功能，但最终无法集成的问题。</w:t>
            </w:r>
          </w:p>
          <w:p w14:paraId="5B80B52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我还认识到，定期同步项目进度和问题能够帮助团队及时调整开发计划。对于影响多个模块的问题，应尽早在团队中说明，而不能等到最终联调阶段再集中处理。</w:t>
            </w:r>
          </w:p>
          <w:p w14:paraId="1CDB2CC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作为组长，我也认识到团队管理并不意味着一个人承担所有困难任务。组长需要合理分配工作，明确验收标准，并帮助成员分析问题，但同时也应鼓励每位成员独立完成和排查自己负责的模块。</w:t>
            </w:r>
          </w:p>
          <w:p w14:paraId="5207B628">
            <w:pPr>
              <w:pStyle w:val="6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在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本次实训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中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我更加深刻地认识到，一个项目的成功既依赖个人技术能力，也依赖团队成员之间清晰、及时和有效的协作。</w:t>
            </w:r>
          </w:p>
          <w:p w14:paraId="509A761C">
            <w:pPr>
              <w:pStyle w:val="15"/>
              <w:rPr>
                <w:rFonts w:hint="eastAsia" w:ascii="宋体" w:hAnsi="宋体" w:eastAsia="宋体"/>
                <w:sz w:val="24"/>
                <w:szCs w:val="24"/>
              </w:rPr>
            </w:pPr>
          </w:p>
          <w:p w14:paraId="50B1F39A">
            <w:pPr>
              <w:pStyle w:val="16"/>
              <w:rPr>
                <w:rFonts w:hint="eastAsia" w:ascii="宋体" w:hAnsi="宋体" w:eastAsia="宋体"/>
              </w:rPr>
            </w:pPr>
            <w:r>
              <w:rPr>
                <w:rStyle w:val="14"/>
                <w:rFonts w:hint="eastAsia" w:ascii="宋体" w:hAnsi="宋体" w:eastAsia="宋体"/>
                <w:b w:val="0"/>
                <w:bCs w:val="0"/>
              </w:rPr>
              <w:t>四</w:t>
            </w:r>
            <w:r>
              <w:rPr>
                <w:rStyle w:val="14"/>
                <w:rFonts w:ascii="宋体" w:hAnsi="宋体" w:eastAsia="宋体"/>
                <w:b w:val="0"/>
                <w:bCs w:val="0"/>
              </w:rPr>
              <w:t>、 总结与展望</w:t>
            </w:r>
          </w:p>
          <w:p w14:paraId="67F1333A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1. 自我评价</w:t>
            </w:r>
          </w:p>
          <w:p w14:paraId="3EB7F32E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我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认为自己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较好地完成了个人负责的开发任务和组长工作，基本达到了将软件工程、数据库、前后端开发和人工智能相关知识应用于完整项目的目标。</w:t>
            </w:r>
          </w:p>
          <w:p w14:paraId="5BB94B71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技术方面，我独立完成了招聘评分和智能面试排期两个核心算法模块，并接入候选人池、面试日历等业务页面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我还</w:t>
            </w:r>
            <w:r>
              <w:rPr>
                <w:rFonts w:ascii="宋体" w:hAnsi="宋体" w:eastAsia="宋体" w:cs="宋体"/>
                <w:sz w:val="24"/>
                <w:szCs w:val="24"/>
              </w:rPr>
              <w:t>参与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了</w:t>
            </w:r>
            <w:r>
              <w:rPr>
                <w:rFonts w:ascii="宋体" w:hAnsi="宋体" w:eastAsia="宋体" w:cs="宋体"/>
                <w:sz w:val="24"/>
                <w:szCs w:val="24"/>
              </w:rPr>
              <w:t>多 Agent 招聘流程设计，对前后端分离、模块化开发、Agent 编排、RAG 检索和实时状态推送有了更深入的理解。在问题排查中，我能够从前端请求、后端接口、业务服务、数据库查询到算法调用逐层分析，解决了评分固定、智能评估获取失败、面试日历异常和 Agent 状态不同步等问题，提升了复杂工程问题的分析与定位能力。</w:t>
            </w:r>
          </w:p>
          <w:p w14:paraId="4F02CA6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此外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，我作为组长完成了项目范围确定、成员任务分配、Sprint计划制定、进度检查、模块协调和版本管理等工作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保证了项目进度正常推进。</w:t>
            </w:r>
          </w:p>
          <w:p w14:paraId="65D6B949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总体而言，我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觉得自己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较好地完成了个人核心任务和团队管理任务，在技术开发、问题解决和团队协调等方面均取得了进步。</w:t>
            </w:r>
          </w:p>
          <w:p w14:paraId="18907785">
            <w:pPr>
              <w:pStyle w:val="2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2. 未来学习规划</w:t>
            </w:r>
          </w:p>
          <w:p w14:paraId="544F1B88">
            <w:pPr>
              <w:pStyle w:val="13"/>
              <w:ind w:left="0" w:leftChars="0" w:firstLine="0" w:firstLineChars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未来</w:t>
            </w:r>
            <w:r>
              <w:rPr>
                <w:rFonts w:hint="eastAsia" w:ascii="宋体" w:hAnsi="宋体" w:eastAsia="宋体"/>
              </w:rPr>
              <w:t>我计划从系统架构、人工智能应用、工程质量和团队协作等方面继续提升。</w:t>
            </w:r>
          </w:p>
          <w:p w14:paraId="21704CF6">
            <w:pPr>
              <w:pStyle w:val="13"/>
              <w:ind w:left="0" w:leftChars="0" w:firstLine="0" w:firstLineChars="0"/>
              <w:rPr>
                <w:rFonts w:hint="eastAsia" w:ascii="宋体" w:hAnsi="宋体" w:eastAsia="宋体"/>
              </w:rPr>
            </w:pPr>
          </w:p>
          <w:p w14:paraId="5D46F4C5">
            <w:pPr>
              <w:pStyle w:val="13"/>
              <w:ind w:left="0" w:leftChars="0" w:firstLine="0" w:firstLineChars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之后，</w:t>
            </w:r>
            <w:r>
              <w:rPr>
                <w:rFonts w:hint="eastAsia" w:ascii="宋体" w:hAnsi="宋体" w:eastAsia="宋体"/>
              </w:rPr>
              <w:t>我将</w:t>
            </w:r>
            <w:r>
              <w:rPr>
                <w:rFonts w:hint="eastAsia" w:ascii="宋体" w:hAnsi="宋体" w:eastAsia="宋体"/>
                <w:lang w:val="en-US" w:eastAsia="zh-CN"/>
              </w:rPr>
              <w:t>继续</w:t>
            </w:r>
            <w:r>
              <w:rPr>
                <w:rFonts w:hint="eastAsia" w:ascii="宋体" w:hAnsi="宋体" w:eastAsia="宋体"/>
              </w:rPr>
              <w:t>学习后端架构与数据库优化，研究多 Agent、RAG 和大模型应用开发，重点学习流程编排、工具调用、上下文管理、结构化输出、知识检索评估和异常处理，并进一步明确确定性算法与大模型的职责边界，增强系统的稳定性和可验证性。</w:t>
            </w:r>
            <w:r>
              <w:rPr>
                <w:rFonts w:hint="eastAsia" w:ascii="宋体" w:hAnsi="宋体" w:eastAsia="宋体"/>
                <w:lang w:val="en-US" w:eastAsia="zh-CN"/>
              </w:rPr>
              <w:t>此外</w:t>
            </w:r>
            <w:r>
              <w:rPr>
                <w:rFonts w:hint="eastAsia" w:ascii="宋体" w:hAnsi="宋体" w:eastAsia="宋体"/>
              </w:rPr>
              <w:t>，我</w:t>
            </w:r>
            <w:r>
              <w:rPr>
                <w:rFonts w:hint="eastAsia" w:ascii="宋体" w:hAnsi="宋体" w:eastAsia="宋体"/>
                <w:lang w:val="en-US" w:eastAsia="zh-CN"/>
              </w:rPr>
              <w:t>还会</w:t>
            </w:r>
            <w:r>
              <w:rPr>
                <w:rFonts w:hint="eastAsia" w:ascii="宋体" w:hAnsi="宋体" w:eastAsia="宋体"/>
              </w:rPr>
              <w:t>系统学习单元测试、接口测试、集成测试和异常场景测试，加强前端组件化、状态管理、实时数据展示和交互设计能力，使系统功能与执行过程更加直观清晰。</w:t>
            </w:r>
            <w:r>
              <w:rPr>
                <w:rFonts w:hint="eastAsia" w:ascii="宋体" w:hAnsi="宋体" w:eastAsia="宋体"/>
                <w:lang w:val="en-US" w:eastAsia="zh-CN"/>
              </w:rPr>
              <w:t>还有，在之后的团队协作中</w:t>
            </w:r>
            <w:r>
              <w:rPr>
                <w:rFonts w:hint="eastAsia" w:ascii="宋体" w:hAnsi="宋体" w:eastAsia="宋体"/>
              </w:rPr>
              <w:t>，我将</w:t>
            </w:r>
            <w:r>
              <w:rPr>
                <w:rFonts w:hint="eastAsia" w:ascii="宋体" w:hAnsi="宋体" w:eastAsia="宋体"/>
                <w:lang w:val="en-US" w:eastAsia="zh-CN"/>
              </w:rPr>
              <w:t>注意</w:t>
            </w:r>
            <w:r>
              <w:rPr>
                <w:rFonts w:hint="eastAsia" w:ascii="宋体" w:hAnsi="宋体" w:eastAsia="宋体"/>
              </w:rPr>
              <w:t>提升任务拆分、进度管理和沟通协调能力，</w:t>
            </w:r>
            <w:r>
              <w:rPr>
                <w:rFonts w:hint="eastAsia" w:ascii="宋体" w:hAnsi="宋体" w:eastAsia="宋体"/>
                <w:lang w:val="en-US" w:eastAsia="zh-CN"/>
              </w:rPr>
              <w:t>以求</w:t>
            </w:r>
            <w:r>
              <w:rPr>
                <w:rFonts w:hint="eastAsia" w:ascii="宋体" w:hAnsi="宋体" w:eastAsia="宋体"/>
              </w:rPr>
              <w:t>减少集中联调阶段的冲突与返工。</w:t>
            </w:r>
          </w:p>
          <w:p w14:paraId="0C876EE5">
            <w:pPr>
              <w:pStyle w:val="13"/>
              <w:ind w:left="0" w:leftChars="0" w:firstLine="0" w:firstLineChars="0"/>
              <w:rPr>
                <w:rFonts w:hint="eastAsia" w:ascii="宋体" w:hAnsi="宋体" w:eastAsia="宋体"/>
              </w:rPr>
            </w:pPr>
          </w:p>
          <w:p w14:paraId="6BD26F91">
            <w:pPr>
              <w:pStyle w:val="13"/>
              <w:ind w:left="0" w:leftChars="0" w:firstLine="0" w:firstLineChars="0"/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我希望</w:t>
            </w:r>
            <w:r>
              <w:rPr>
                <w:rFonts w:hint="eastAsia" w:ascii="宋体" w:hAnsi="宋体" w:eastAsia="宋体"/>
                <w:lang w:val="en-US" w:eastAsia="zh-CN"/>
              </w:rPr>
              <w:t>在之后的学习中</w:t>
            </w:r>
            <w:r>
              <w:rPr>
                <w:rFonts w:hint="eastAsia" w:ascii="宋体" w:hAnsi="宋体" w:eastAsia="宋体"/>
              </w:rPr>
              <w:t>进一步提高 AI 辅助编码、软件工程质量和项目管理方面的综合能力，为后续课程项目和实际开发打下更扎实的基础。</w:t>
            </w:r>
          </w:p>
          <w:p w14:paraId="71073F60">
            <w:pPr>
              <w:pStyle w:val="13"/>
              <w:ind w:left="390" w:firstLine="0"/>
              <w:rPr>
                <w:rFonts w:hint="eastAsia" w:ascii="宋体" w:hAnsi="宋体" w:eastAsia="宋体"/>
              </w:rPr>
            </w:pPr>
          </w:p>
        </w:tc>
      </w:tr>
      <w:tr w14:paraId="0E6C3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667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641B82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69A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7CF3D6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4734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BBCB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E2518B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032E66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856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DCCCA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1A387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7284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082B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5FA1C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06C3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6AE9D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09ADF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2629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2268A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BA70B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1F1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B3E329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C26D75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7136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86E8053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23DC7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12D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F13C73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CF56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22D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7B291485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2051C7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E1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795AC6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034E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DEEC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3D27B73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37AC74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CA1469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D11019"/>
    <w:multiLevelType w:val="multilevel"/>
    <w:tmpl w:val="12D1101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6F107976"/>
    <w:multiLevelType w:val="multilevel"/>
    <w:tmpl w:val="6F10797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C1435"/>
    <w:rsid w:val="00154B54"/>
    <w:rsid w:val="001615DF"/>
    <w:rsid w:val="002466D1"/>
    <w:rsid w:val="002714AF"/>
    <w:rsid w:val="002D52BE"/>
    <w:rsid w:val="002E268C"/>
    <w:rsid w:val="003C178C"/>
    <w:rsid w:val="0053778C"/>
    <w:rsid w:val="00987CF3"/>
    <w:rsid w:val="00A31C01"/>
    <w:rsid w:val="00A5485D"/>
    <w:rsid w:val="00A56661"/>
    <w:rsid w:val="00A96ADC"/>
    <w:rsid w:val="00AE7BC0"/>
    <w:rsid w:val="00C81018"/>
    <w:rsid w:val="00CB660B"/>
    <w:rsid w:val="00CB7358"/>
    <w:rsid w:val="00D9452F"/>
    <w:rsid w:val="00E13D68"/>
    <w:rsid w:val="00EE2BF9"/>
    <w:rsid w:val="00F73AA9"/>
    <w:rsid w:val="01B304D8"/>
    <w:rsid w:val="0A6767AA"/>
    <w:rsid w:val="0EB75826"/>
    <w:rsid w:val="106F63B8"/>
    <w:rsid w:val="1535350B"/>
    <w:rsid w:val="1CFC0FD3"/>
    <w:rsid w:val="25387269"/>
    <w:rsid w:val="26D76F8B"/>
    <w:rsid w:val="2C8E6744"/>
    <w:rsid w:val="2D0F4D53"/>
    <w:rsid w:val="2EAD4823"/>
    <w:rsid w:val="348F2D2C"/>
    <w:rsid w:val="39655EEC"/>
    <w:rsid w:val="3ACF78CF"/>
    <w:rsid w:val="3DEC0798"/>
    <w:rsid w:val="3F8A0269"/>
    <w:rsid w:val="425C5EED"/>
    <w:rsid w:val="4CF8556A"/>
    <w:rsid w:val="511B51C5"/>
    <w:rsid w:val="579A4ABE"/>
    <w:rsid w:val="5A511C57"/>
    <w:rsid w:val="60FE2AEB"/>
    <w:rsid w:val="6B79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paragraph" w:customStyle="1" w:styleId="13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14">
    <w:name w:val="MdStrong"/>
    <w:unhideWhenUsed/>
    <w:qFormat/>
    <w:uiPriority w:val="99"/>
    <w:rPr>
      <w:b/>
      <w:bCs/>
    </w:rPr>
  </w:style>
  <w:style w:type="paragraph" w:customStyle="1" w:styleId="15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  <w:style w:type="paragraph" w:customStyle="1" w:styleId="16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4014</Words>
  <Characters>4384</Characters>
  <Lines>10</Lines>
  <Paragraphs>2</Paragraphs>
  <TotalTime>25</TotalTime>
  <ScaleCrop>false</ScaleCrop>
  <LinksUpToDate>false</LinksUpToDate>
  <CharactersWithSpaces>4417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2026-07-14T08:26:00Z</dcterms:created>
  <dc:creator>马 思晟</dc:creator>
  <cp:lastModifiedBy>黄钧</cp:lastModifiedBy>
  <dcterms:modified xsi:type="dcterms:W3CDTF">2026-07-18T03:48:48Z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CC1154B0ABA240A392324FFC2E50749B_12</vt:lpwstr>
  </property>
  <property fmtid="{D5CDD505-2E9C-101B-9397-08002B2CF9AE}" pid="4" name="KSOTemplateDocerSaveRecord">
    <vt:lpwstr>eyJoZGlkIjoiNzdmNDllNDA1OWI3NjgwZTIzOGI0ODc0ZjViM2QwYjAiLCJ1c2VySWQiOiIxNjYyNTI1NjM5In0=</vt:lpwstr>
  </property>
</Properties>
</file>