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A588" w14:textId="77777777" w:rsidR="000400D6" w:rsidRDefault="000400D6" w:rsidP="000400D6">
      <w:r>
        <w:t>Analysis:</w:t>
      </w:r>
    </w:p>
    <w:p w14:paraId="51D4E6AB" w14:textId="57BE7145" w:rsidR="00D55B0D" w:rsidRDefault="00D55B0D" w:rsidP="000400D6">
      <w:r>
        <w:t>Conclusions:</w:t>
      </w:r>
    </w:p>
    <w:p w14:paraId="194E48DF" w14:textId="311D41F0" w:rsidR="000400D6" w:rsidRDefault="000400D6" w:rsidP="000400D6">
      <w:r>
        <w:t xml:space="preserve">From the stacked bar chart of the parent category vs number of outcomes we may conclude that three major categories 'theater', 'film &amp; video', 'music' has significantly higher number of outcomes compared to other categories. On average we may also conclude that the number of successful campaigns is higher than other campaigns. </w:t>
      </w:r>
    </w:p>
    <w:p w14:paraId="6B4E4D27" w14:textId="4D0401BE" w:rsidR="000400D6" w:rsidRDefault="000400D6" w:rsidP="000400D6">
      <w:r>
        <w:t xml:space="preserve">Also, from the stacked bar chart for subcategories, we observe that 'plays' in theater, 'Rock' in music, and 'documentary' in film &amp; video categories have higher number of outcomes as well as number of successful campaigns than other categories and campaigns. </w:t>
      </w:r>
    </w:p>
    <w:p w14:paraId="481CE95F" w14:textId="46A349F1" w:rsidR="00665FCC" w:rsidRDefault="000400D6" w:rsidP="000400D6">
      <w:r>
        <w:t>In addition, according to the line chart for 'count of outcome' vs 'created month' we observe that on average the number of successful campaigns throughout a year is significantly higher than failed, canceled, or live campaigns.</w:t>
      </w:r>
    </w:p>
    <w:p w14:paraId="3EEF4DD0" w14:textId="3B09AA54" w:rsidR="003F3C70" w:rsidRDefault="000C1FE3" w:rsidP="000400D6">
      <w:r>
        <w:t xml:space="preserve">Finally, from the summary of the number of backers for successful and unsuccessful campaigns we observe that </w:t>
      </w:r>
      <w:r w:rsidRPr="000C1FE3">
        <w:t>since</w:t>
      </w:r>
      <w:r w:rsidRPr="000C1FE3">
        <w:t xml:space="preserve"> the </w:t>
      </w:r>
      <w:r w:rsidRPr="000C1FE3">
        <w:t>distributions</w:t>
      </w:r>
      <w:r w:rsidRPr="000C1FE3">
        <w:t xml:space="preserve"> are not </w:t>
      </w:r>
      <w:r w:rsidRPr="000C1FE3">
        <w:t>symmetric</w:t>
      </w:r>
      <w:r w:rsidRPr="000C1FE3">
        <w:t xml:space="preserve">, and both are skewed to the right, median is a better measure of central tendency for both successful and </w:t>
      </w:r>
      <w:r w:rsidRPr="000C1FE3">
        <w:t>unsuccessful</w:t>
      </w:r>
      <w:r w:rsidRPr="000C1FE3">
        <w:t xml:space="preserve"> campaigns. Also, for both </w:t>
      </w:r>
      <w:r w:rsidRPr="000C1FE3">
        <w:t>types</w:t>
      </w:r>
      <w:r w:rsidRPr="000C1FE3">
        <w:t xml:space="preserve"> of </w:t>
      </w:r>
      <w:r w:rsidRPr="000C1FE3">
        <w:t>campaigns</w:t>
      </w:r>
      <w:r w:rsidRPr="000C1FE3">
        <w:t xml:space="preserve">, interquartile range </w:t>
      </w:r>
      <w:r w:rsidRPr="000C1FE3">
        <w:t>might</w:t>
      </w:r>
      <w:r w:rsidRPr="000C1FE3">
        <w:t xml:space="preserve"> be a goo</w:t>
      </w:r>
      <w:r>
        <w:t>d</w:t>
      </w:r>
      <w:r w:rsidRPr="000C1FE3">
        <w:t xml:space="preserve"> measure of dispersion, but standard </w:t>
      </w:r>
      <w:r w:rsidRPr="000C1FE3">
        <w:t>deviation</w:t>
      </w:r>
      <w:r w:rsidRPr="000C1FE3">
        <w:t xml:space="preserve"> and variance all </w:t>
      </w:r>
      <w:r w:rsidRPr="000C1FE3">
        <w:t>describe</w:t>
      </w:r>
      <w:r w:rsidRPr="000C1FE3">
        <w:t xml:space="preserve"> the </w:t>
      </w:r>
      <w:r w:rsidRPr="000C1FE3">
        <w:t>variability</w:t>
      </w:r>
      <w:r w:rsidRPr="000C1FE3">
        <w:t xml:space="preserve"> in the subsets very well. We can observe that </w:t>
      </w:r>
      <w:r w:rsidRPr="000C1FE3">
        <w:t>unsuccessful</w:t>
      </w:r>
      <w:r w:rsidRPr="000C1FE3">
        <w:t xml:space="preserve"> </w:t>
      </w:r>
      <w:r w:rsidRPr="000C1FE3">
        <w:t>campaigns</w:t>
      </w:r>
      <w:r w:rsidRPr="000C1FE3">
        <w:t xml:space="preserve"> have smaller variance and </w:t>
      </w:r>
      <w:r w:rsidRPr="000C1FE3">
        <w:t>standard</w:t>
      </w:r>
      <w:r w:rsidRPr="000C1FE3">
        <w:t xml:space="preserve"> deviation than successful campaigns.</w:t>
      </w:r>
    </w:p>
    <w:p w14:paraId="0947419B" w14:textId="44BB5676" w:rsidR="003F3C70" w:rsidRDefault="003F3C70" w:rsidP="000400D6">
      <w:r>
        <w:t>Limitations of the data set:</w:t>
      </w:r>
    </w:p>
    <w:p w14:paraId="6C90E499" w14:textId="733B843F" w:rsidR="003F3C70" w:rsidRDefault="003F3C70" w:rsidP="000400D6">
      <w:r>
        <w:t>Category ‘theater’</w:t>
      </w:r>
      <w:r w:rsidR="00350EF6">
        <w:t>,</w:t>
      </w:r>
      <w:r>
        <w:t xml:space="preserve"> which has the highest number of campaigns</w:t>
      </w:r>
      <w:r w:rsidR="00350EF6">
        <w:t>,</w:t>
      </w:r>
      <w:r>
        <w:t xml:space="preserve"> has only ‘plays’ as its subcategory in this data set. Is this really the only subcategory that theater has? The variety in this category is a lot less than </w:t>
      </w:r>
      <w:r w:rsidR="00350EF6">
        <w:t xml:space="preserve">the </w:t>
      </w:r>
      <w:r>
        <w:t xml:space="preserve">other categories such as ‘music’ and ‘film &amp; video’. </w:t>
      </w:r>
    </w:p>
    <w:p w14:paraId="3101476A" w14:textId="048DB6B1" w:rsidR="005E2BBB" w:rsidRDefault="005E2BBB" w:rsidP="000400D6">
      <w:r>
        <w:t xml:space="preserve">The way </w:t>
      </w:r>
      <w:r w:rsidR="00350EF6" w:rsidRPr="00350EF6">
        <w:t>the data is categorized in this data set is probably not the best</w:t>
      </w:r>
      <w:r>
        <w:t xml:space="preserve">. For example, it might be better if we consider ‘theater’, ‘photography’, ‘publishing’, and ‘journalism’ in one major category, </w:t>
      </w:r>
      <w:r w:rsidR="00350EF6">
        <w:t>let’s</w:t>
      </w:r>
      <w:r>
        <w:t xml:space="preserve"> say ‘visual art’ and then make the comparison between the major categories. </w:t>
      </w:r>
    </w:p>
    <w:p w14:paraId="35220BBE" w14:textId="2CD193F1" w:rsidR="00D55B0D" w:rsidRDefault="00D55B0D" w:rsidP="000400D6">
      <w:r>
        <w:t>Potential plots:</w:t>
      </w:r>
    </w:p>
    <w:p w14:paraId="53560588" w14:textId="682908C6" w:rsidR="00D55B0D" w:rsidRDefault="00D55B0D" w:rsidP="000400D6">
      <w:r>
        <w:t xml:space="preserve">Scatter or box plot of the subcategories to find out their approximate distribution. If we know the distribution of the subsets, we can have a better comparison among different type of campaigns. </w:t>
      </w:r>
    </w:p>
    <w:p w14:paraId="5599634E" w14:textId="6178F771" w:rsidR="00D55B0D" w:rsidRDefault="00D55B0D" w:rsidP="000400D6">
      <w:r>
        <w:t xml:space="preserve">A line plot of the date ended variable to figure out how long each campaign last compared to the goal or </w:t>
      </w:r>
      <w:r w:rsidR="000C1FE3">
        <w:t>pledged</w:t>
      </w:r>
      <w:r>
        <w:t xml:space="preserve"> amounts. </w:t>
      </w:r>
    </w:p>
    <w:sectPr w:rsidR="00D5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AA"/>
    <w:rsid w:val="000400D6"/>
    <w:rsid w:val="000C1FE3"/>
    <w:rsid w:val="003146AA"/>
    <w:rsid w:val="00350EF6"/>
    <w:rsid w:val="003F3C70"/>
    <w:rsid w:val="005E2BBB"/>
    <w:rsid w:val="00B058CD"/>
    <w:rsid w:val="00D55B0D"/>
    <w:rsid w:val="00F8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9C5B"/>
  <w15:chartTrackingRefBased/>
  <w15:docId w15:val="{7CD8C83E-9441-421D-BC5E-63796E42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Hamid Nazari</dc:creator>
  <cp:keywords/>
  <dc:description/>
  <cp:lastModifiedBy>Seyed Hamid Nazari</cp:lastModifiedBy>
  <cp:revision>7</cp:revision>
  <dcterms:created xsi:type="dcterms:W3CDTF">2023-06-04T17:29:00Z</dcterms:created>
  <dcterms:modified xsi:type="dcterms:W3CDTF">2023-06-06T00:33:00Z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781c69e023e48f802d045dba5fb7ac0fe0acc02e3db98ee93ea6ea503a38d262</vt:lpwstr>
  </property>
</Properties>
</file>