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24E" w:rsidRDefault="0011124E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500C8DF9" wp14:editId="0CAF71C3">
                <wp:extent cx="5943600" cy="2612801"/>
                <wp:effectExtent l="0" t="0" r="38100" b="0"/>
                <wp:docPr id="276" name="Canvas 2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2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1059180" y="100330"/>
                            <a:ext cx="1214755" cy="664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124E" w:rsidRDefault="0011124E" w:rsidP="0011124E">
                              <w:pPr>
                                <w:jc w:val="center"/>
                              </w:pPr>
                              <w:r>
                                <w:t>Demeaning &amp; bandpass filtering (0.01-0.1Hz)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2435225" y="98425"/>
                            <a:ext cx="840105" cy="666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124E" w:rsidRDefault="0011124E" w:rsidP="0011124E">
                              <w:pPr>
                                <w:jc w:val="center"/>
                              </w:pPr>
                              <w:r>
                                <w:t xml:space="preserve">Regressing </w:t>
                              </w:r>
                              <w:r w:rsidRPr="00350F1F">
                                <w:rPr>
                                  <w:color w:val="808080" w:themeColor="background1" w:themeShade="80"/>
                                </w:rPr>
                                <w:t>GM,</w:t>
                              </w:r>
                              <w:r>
                                <w:t xml:space="preserve"> WM &amp; CSF signals</w:t>
                              </w:r>
                            </w:p>
                            <w:p w:rsidR="0011124E" w:rsidRDefault="0011124E" w:rsidP="001112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4770755" y="973455"/>
                            <a:ext cx="1054735" cy="694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124E" w:rsidRDefault="0011124E" w:rsidP="0011124E">
                              <w:pPr>
                                <w:jc w:val="center"/>
                              </w:pPr>
                              <w:r>
                                <w:t>Concatenating all four scans per individual</w:t>
                              </w:r>
                            </w:p>
                            <w:p w:rsidR="0011124E" w:rsidRDefault="0011124E" w:rsidP="001112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4638675" y="98425"/>
                            <a:ext cx="1316990" cy="653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124E" w:rsidRDefault="0011124E" w:rsidP="0011124E">
                              <w:pPr>
                                <w:jc w:val="center"/>
                              </w:pPr>
                              <w:r>
                                <w:t xml:space="preserve">Normalizing the </w:t>
                              </w:r>
                              <w:proofErr w:type="spellStart"/>
                              <w:r>
                                <w:t>zscore</w:t>
                              </w:r>
                              <w:proofErr w:type="spellEnd"/>
                              <w:r>
                                <w:t xml:space="preserve"> of each parcel’s timeseries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3377565" y="98425"/>
                            <a:ext cx="1163955" cy="653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124E" w:rsidRDefault="0011124E" w:rsidP="0011124E">
                              <w:pPr>
                                <w:jc w:val="center"/>
                              </w:pPr>
                              <w:r>
                                <w:t>Averaging across Glasser’s 360 cortical parcels</w:t>
                              </w:r>
                            </w:p>
                            <w:p w:rsidR="0011124E" w:rsidRDefault="0011124E" w:rsidP="001112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AutoShape 282"/>
                        <wps:cNvCnPr>
                          <a:cxnSpLocks noChangeShapeType="1"/>
                          <a:stCxn id="312" idx="3"/>
                          <a:endCxn id="313" idx="1"/>
                        </wps:cNvCnPr>
                        <wps:spPr bwMode="auto">
                          <a:xfrm flipV="1">
                            <a:off x="2273935" y="431800"/>
                            <a:ext cx="16129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AutoShape 283"/>
                        <wps:cNvCnPr>
                          <a:cxnSpLocks noChangeShapeType="1"/>
                          <a:stCxn id="313" idx="3"/>
                          <a:endCxn id="316" idx="1"/>
                        </wps:cNvCnPr>
                        <wps:spPr bwMode="auto">
                          <a:xfrm flipV="1">
                            <a:off x="3275330" y="425450"/>
                            <a:ext cx="102235" cy="6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AutoShape 284"/>
                        <wps:cNvCnPr>
                          <a:cxnSpLocks noChangeShapeType="1"/>
                          <a:stCxn id="316" idx="3"/>
                          <a:endCxn id="315" idx="1"/>
                        </wps:cNvCnPr>
                        <wps:spPr bwMode="auto">
                          <a:xfrm>
                            <a:off x="4541520" y="425450"/>
                            <a:ext cx="9715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AutoShape 285"/>
                        <wps:cNvCnPr>
                          <a:cxnSpLocks noChangeShapeType="1"/>
                          <a:stCxn id="315" idx="2"/>
                          <a:endCxn id="314" idx="0"/>
                        </wps:cNvCnPr>
                        <wps:spPr bwMode="auto">
                          <a:xfrm>
                            <a:off x="5297170" y="751840"/>
                            <a:ext cx="1270" cy="2216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50165" y="46990"/>
                            <a:ext cx="915035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124E" w:rsidRDefault="0011124E" w:rsidP="0011124E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t>Cortical &amp; subcortical timeseries of each scan</w:t>
                              </w:r>
                            </w:p>
                            <w:p w:rsidR="0011124E" w:rsidRDefault="0011124E" w:rsidP="0011124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AutoShape 287"/>
                        <wps:cNvCnPr>
                          <a:cxnSpLocks noChangeShapeType="1"/>
                          <a:stCxn id="386" idx="3"/>
                          <a:endCxn id="312" idx="1"/>
                        </wps:cNvCnPr>
                        <wps:spPr bwMode="auto">
                          <a:xfrm flipV="1">
                            <a:off x="965200" y="433070"/>
                            <a:ext cx="93980" cy="2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1004570" y="970280"/>
                            <a:ext cx="1317625" cy="476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124E" w:rsidRPr="00350F1F" w:rsidRDefault="0011124E" w:rsidP="0011124E">
                              <w:pPr>
                                <w:jc w:val="center"/>
                                <w:rPr>
                                  <w:color w:val="808080" w:themeColor="background1" w:themeShade="80"/>
                                </w:rPr>
                              </w:pPr>
                              <w:r w:rsidRPr="00350F1F">
                                <w:rPr>
                                  <w:color w:val="808080" w:themeColor="background1" w:themeShade="80"/>
                                </w:rPr>
                                <w:t>Averaging across all gray matter (GM)</w:t>
                              </w:r>
                            </w:p>
                            <w:p w:rsidR="0011124E" w:rsidRPr="00350F1F" w:rsidRDefault="0011124E" w:rsidP="0011124E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015" y="1482090"/>
                            <a:ext cx="1313180" cy="474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124E" w:rsidRDefault="0011124E" w:rsidP="0011124E">
                              <w:pPr>
                                <w:jc w:val="center"/>
                              </w:pPr>
                              <w:r>
                                <w:t>Demeaning &amp; filtering 0.01-0.1Hz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41120"/>
                            <a:ext cx="965200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124E" w:rsidRDefault="0011124E" w:rsidP="0011124E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t xml:space="preserve">White Matter (WM) &amp; CSF timeseries </w:t>
                              </w:r>
                              <w:r w:rsidRPr="00CD2A4A">
                                <w:rPr>
                                  <w:sz w:val="18"/>
                                  <w:szCs w:val="18"/>
                                </w:rPr>
                                <w:t>provided by HCP</w:t>
                              </w:r>
                            </w:p>
                            <w:p w:rsidR="0011124E" w:rsidRDefault="0011124E" w:rsidP="0011124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AutoShape 295"/>
                        <wps:cNvCnPr>
                          <a:cxnSpLocks noChangeShapeType="1"/>
                          <a:stCxn id="390" idx="3"/>
                          <a:endCxn id="389" idx="1"/>
                        </wps:cNvCnPr>
                        <wps:spPr bwMode="auto">
                          <a:xfrm>
                            <a:off x="965200" y="1718310"/>
                            <a:ext cx="43815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AutoShape 297"/>
                        <wps:cNvCnPr>
                          <a:cxnSpLocks noChangeShapeType="1"/>
                          <a:stCxn id="388" idx="3"/>
                          <a:endCxn id="313" idx="2"/>
                        </wps:cNvCnPr>
                        <wps:spPr bwMode="auto">
                          <a:xfrm flipV="1">
                            <a:off x="2322195" y="765175"/>
                            <a:ext cx="533400" cy="44386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04390"/>
                            <a:ext cx="5955665" cy="51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124E" w:rsidRDefault="0011124E" w:rsidP="0011124E">
                              <w:pPr>
                                <w:spacing w:after="0" w:line="240" w:lineRule="auto"/>
                              </w:pPr>
                              <w:r w:rsidRPr="007167FC">
                                <w:rPr>
                                  <w:b/>
                                </w:rPr>
                                <w:t>Fig</w:t>
                              </w:r>
                              <w:r>
                                <w:rPr>
                                  <w:b/>
                                </w:rPr>
                                <w:t>.1.4.</w:t>
                              </w:r>
                              <w:r>
                                <w:t xml:space="preserve"> Further preprocessing performed on FIX denoised </w:t>
                              </w:r>
                              <w:proofErr w:type="spellStart"/>
                              <w:r>
                                <w:t>grayordinate</w:t>
                              </w:r>
                              <w:proofErr w:type="spellEnd"/>
                              <w:r>
                                <w:t xml:space="preserve"> timeseries of HCP S900 resting state fMRI dataset. Note: Gray matter signal was regressed for some parts of the analyses.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AutoShape 340"/>
                        <wps:cNvCnPr>
                          <a:cxnSpLocks noChangeShapeType="1"/>
                          <a:stCxn id="312" idx="2"/>
                          <a:endCxn id="388" idx="0"/>
                        </wps:cNvCnPr>
                        <wps:spPr bwMode="auto">
                          <a:xfrm flipH="1">
                            <a:off x="1663700" y="765175"/>
                            <a:ext cx="3175" cy="2051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AutoShape 381"/>
                        <wps:cNvCnPr>
                          <a:cxnSpLocks noChangeShapeType="1"/>
                          <a:stCxn id="389" idx="3"/>
                          <a:endCxn id="313" idx="2"/>
                        </wps:cNvCnPr>
                        <wps:spPr bwMode="auto">
                          <a:xfrm flipV="1">
                            <a:off x="2322195" y="765175"/>
                            <a:ext cx="533400" cy="95440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201930" y="767080"/>
                            <a:ext cx="147193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124E" w:rsidRPr="00C31AEF" w:rsidRDefault="0011124E" w:rsidP="0011124E">
                              <w:pPr>
                                <w:spacing w:after="0" w:line="240" w:lineRule="auto"/>
                                <w:rPr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</w:pPr>
                              <w:r w:rsidRPr="00C31AEF">
                                <w:rPr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 xml:space="preserve">Performed for some parts of the </w:t>
                              </w:r>
                              <w:r>
                                <w:rPr>
                                  <w:color w:val="808080" w:themeColor="background1" w:themeShade="80"/>
                                  <w:sz w:val="18"/>
                                  <w:szCs w:val="18"/>
                                </w:rPr>
                                <w:t>analyses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0C8DF9" id="Canvas 276" o:spid="_x0000_s1026" editas="canvas" style="width:468pt;height:205.75pt;mso-position-horizontal-relative:char;mso-position-vertical-relative:line" coordsize="59436,26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612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7" o:spid="_x0000_s1028" type="#_x0000_t202" style="position:absolute;left:10591;top:1003;width:12148;height:6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//2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">
                  <v:textbox>
                    <w:txbxContent>
                      <w:p w:rsidR="0011124E" w:rsidRDefault="0011124E" w:rsidP="0011124E">
                        <w:pPr>
                          <w:jc w:val="center"/>
                        </w:pPr>
                        <w:r>
                          <w:t>Demeaning &amp; bandpass filtering (0.01-0.1Hz)</w:t>
                        </w:r>
                      </w:p>
                    </w:txbxContent>
                  </v:textbox>
                </v:shape>
                <v:shape id="Text Box 278" o:spid="_x0000_s1029" type="#_x0000_t202" style="position:absolute;left:24352;top:984;width:8401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">
                  <v:textbox>
                    <w:txbxContent>
                      <w:p w:rsidR="0011124E" w:rsidRDefault="0011124E" w:rsidP="0011124E">
                        <w:pPr>
                          <w:jc w:val="center"/>
                        </w:pPr>
                        <w:r>
                          <w:t xml:space="preserve">Regressing </w:t>
                        </w:r>
                        <w:r w:rsidRPr="00350F1F">
                          <w:rPr>
                            <w:color w:val="808080" w:themeColor="background1" w:themeShade="80"/>
                          </w:rPr>
                          <w:t>GM,</w:t>
                        </w:r>
                        <w:r>
                          <w:t xml:space="preserve"> WM &amp; CSF signals</w:t>
                        </w:r>
                      </w:p>
                      <w:p w:rsidR="0011124E" w:rsidRDefault="0011124E" w:rsidP="0011124E"/>
                    </w:txbxContent>
                  </v:textbox>
                </v:shape>
                <v:shape id="Text Box 281" o:spid="_x0000_s1030" type="#_x0000_t202" style="position:absolute;left:47707;top:9734;width:10547;height:6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">
                  <v:textbox>
                    <w:txbxContent>
                      <w:p w:rsidR="0011124E" w:rsidRDefault="0011124E" w:rsidP="0011124E">
                        <w:pPr>
                          <w:jc w:val="center"/>
                        </w:pPr>
                        <w:r>
                          <w:t>Concatenating all four scans per individual</w:t>
                        </w:r>
                      </w:p>
                      <w:p w:rsidR="0011124E" w:rsidRDefault="0011124E" w:rsidP="0011124E"/>
                    </w:txbxContent>
                  </v:textbox>
                </v:shape>
                <v:shape id="Text Box 280" o:spid="_x0000_s1031" type="#_x0000_t202" style="position:absolute;left:46386;top:984;width:13170;height:6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">
                  <v:textbox>
                    <w:txbxContent>
                      <w:p w:rsidR="0011124E" w:rsidRDefault="0011124E" w:rsidP="0011124E">
                        <w:pPr>
                          <w:jc w:val="center"/>
                        </w:pPr>
                        <w:r>
                          <w:t xml:space="preserve">Normalizing the </w:t>
                        </w:r>
                        <w:proofErr w:type="spellStart"/>
                        <w:r>
                          <w:t>zscore</w:t>
                        </w:r>
                        <w:proofErr w:type="spellEnd"/>
                        <w:r>
                          <w:t xml:space="preserve"> of each parcel’s timeseries</w:t>
                        </w:r>
                      </w:p>
                    </w:txbxContent>
                  </v:textbox>
                </v:shape>
                <v:shape id="Text Box 279" o:spid="_x0000_s1032" type="#_x0000_t202" style="position:absolute;left:33775;top:984;width:11640;height:6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">
                  <v:textbox>
                    <w:txbxContent>
                      <w:p w:rsidR="0011124E" w:rsidRDefault="0011124E" w:rsidP="0011124E">
                        <w:pPr>
                          <w:jc w:val="center"/>
                        </w:pPr>
                        <w:r>
                          <w:t>Averaging across Glasser’s 360 cortical parcels</w:t>
                        </w:r>
                      </w:p>
                      <w:p w:rsidR="0011124E" w:rsidRDefault="0011124E" w:rsidP="0011124E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2" o:spid="_x0000_s1033" type="#_x0000_t32" style="position:absolute;left:22739;top:4318;width:1613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">
                  <v:stroke endarrow="block"/>
                </v:shape>
                <v:shape id="AutoShape 283" o:spid="_x0000_s1034" type="#_x0000_t32" style="position:absolute;left:32753;top:4254;width:1022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">
                  <v:stroke endarrow="block"/>
                </v:shape>
                <v:shape id="AutoShape 284" o:spid="_x0000_s1035" type="#_x0000_t32" style="position:absolute;left:45415;top:4254;width:97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">
                  <v:stroke endarrow="block"/>
                </v:shape>
                <v:shape id="AutoShape 285" o:spid="_x0000_s1036" type="#_x0000_t32" style="position:absolute;left:52971;top:7518;width:13;height:2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">
                  <v:stroke endarrow="block"/>
                </v:shape>
                <v:shape id="Text Box 286" o:spid="_x0000_s1037" type="#_x0000_t202" style="position:absolute;left:501;top:469;width:9151;height:7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<v:textbox>
                    <w:txbxContent>
                      <w:p w:rsidR="0011124E" w:rsidRDefault="0011124E" w:rsidP="0011124E">
                        <w:pPr>
                          <w:spacing w:after="0" w:line="240" w:lineRule="auto"/>
                          <w:jc w:val="right"/>
                        </w:pPr>
                        <w:r>
                          <w:t>Cortical &amp; subcortical timeseries of each scan</w:t>
                        </w:r>
                      </w:p>
                      <w:p w:rsidR="0011124E" w:rsidRDefault="0011124E" w:rsidP="0011124E">
                        <w:pPr>
                          <w:jc w:val="center"/>
                        </w:pPr>
                      </w:p>
                    </w:txbxContent>
                  </v:textbox>
                </v:shape>
                <v:shape id="AutoShape 287" o:spid="_x0000_s1038" type="#_x0000_t32" style="position:absolute;left:9652;top:4330;width:939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">
                  <v:stroke endarrow="block"/>
                </v:shape>
                <v:shape id="Text Box 288" o:spid="_x0000_s1039" type="#_x0000_t202" style="position:absolute;left:10045;top:9702;width:13176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" strokecolor="#7f7f7f [1612]">
                  <v:textbox>
                    <w:txbxContent>
                      <w:p w:rsidR="0011124E" w:rsidRPr="00350F1F" w:rsidRDefault="0011124E" w:rsidP="0011124E">
                        <w:pPr>
                          <w:jc w:val="center"/>
                          <w:rPr>
                            <w:color w:val="808080" w:themeColor="background1" w:themeShade="80"/>
                          </w:rPr>
                        </w:pPr>
                        <w:r w:rsidRPr="00350F1F">
                          <w:rPr>
                            <w:color w:val="808080" w:themeColor="background1" w:themeShade="80"/>
                          </w:rPr>
                          <w:t>Averaging across all gray matter (GM)</w:t>
                        </w:r>
                      </w:p>
                      <w:p w:rsidR="0011124E" w:rsidRPr="00350F1F" w:rsidRDefault="0011124E" w:rsidP="0011124E">
                        <w:pPr>
                          <w:rPr>
                            <w:color w:val="808080" w:themeColor="background1" w:themeShade="80"/>
                          </w:rPr>
                        </w:pPr>
                      </w:p>
                    </w:txbxContent>
                  </v:textbox>
                </v:shape>
                <v:shape id="Text Box 289" o:spid="_x0000_s1040" type="#_x0000_t202" style="position:absolute;left:10090;top:14820;width:13131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">
                  <v:textbox>
                    <w:txbxContent>
                      <w:p w:rsidR="0011124E" w:rsidRDefault="0011124E" w:rsidP="0011124E">
                        <w:pPr>
                          <w:jc w:val="center"/>
                        </w:pPr>
                        <w:r>
                          <w:t>Demeaning &amp; filtering 0.01-0.1Hz</w:t>
                        </w:r>
                      </w:p>
                    </w:txbxContent>
                  </v:textbox>
                </v:shape>
                <v:shape id="Text Box 290" o:spid="_x0000_s1041" type="#_x0000_t202" style="position:absolute;top:13411;width:9652;height:7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SG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/nxTDwCcvUPAAD//wMAUEsBAi0AFAAGAAgAAAAhANvh9svuAAAAhQEAABMAAAAAAAAAAAAAAAAA&#10;AAAAAFtDb250ZW50X1R5cGVzXS54bWxQSwECLQAUAAYACAAAACEAWvQsW78AAAAVAQAACwAAAAAA&#10;AAAAAAAAAAAfAQAAX3JlbHMvLnJlbHNQSwECLQAUAAYACAAAACEAqZ7khsAAAADcAAAADwAAAAAA&#10;AAAAAAAAAAAHAgAAZHJzL2Rvd25yZXYueG1sUEsFBgAAAAADAAMAtwAAAPQCAAAAAA==&#10;" filled="f" stroked="f">
                  <v:textbox>
                    <w:txbxContent>
                      <w:p w:rsidR="0011124E" w:rsidRDefault="0011124E" w:rsidP="0011124E">
                        <w:pPr>
                          <w:spacing w:after="0" w:line="240" w:lineRule="auto"/>
                          <w:jc w:val="right"/>
                        </w:pPr>
                        <w:r>
                          <w:t xml:space="preserve">White Matter (WM) &amp; CSF timeseries </w:t>
                        </w:r>
                        <w:r w:rsidRPr="00CD2A4A">
                          <w:rPr>
                            <w:sz w:val="18"/>
                            <w:szCs w:val="18"/>
                          </w:rPr>
                          <w:t>provided by HCP</w:t>
                        </w:r>
                      </w:p>
                      <w:p w:rsidR="0011124E" w:rsidRDefault="0011124E" w:rsidP="0011124E">
                        <w:pPr>
                          <w:jc w:val="center"/>
                        </w:pPr>
                      </w:p>
                    </w:txbxContent>
                  </v:textbox>
                </v:shape>
                <v:shape id="AutoShape 295" o:spid="_x0000_s1042" type="#_x0000_t32" style="position:absolute;left:9652;top:17183;width:438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297" o:spid="_x0000_s1043" type="#_x0000_t33" style="position:absolute;left:23221;top:7651;width:5334;height:443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" strokecolor="#7f7f7f [1612]">
                  <v:stroke endarrow="block"/>
                </v:shape>
                <v:shape id="Text Box 300" o:spid="_x0000_s1044" type="#_x0000_t202" style="position:absolute;top:21043;width:59556;height: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Hrx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" filled="f" stroked="f">
                  <v:textbox>
                    <w:txbxContent>
                      <w:p w:rsidR="0011124E" w:rsidRDefault="0011124E" w:rsidP="0011124E">
                        <w:pPr>
                          <w:spacing w:after="0" w:line="240" w:lineRule="auto"/>
                        </w:pPr>
                        <w:r w:rsidRPr="007167FC">
                          <w:rPr>
                            <w:b/>
                          </w:rPr>
                          <w:t>Fig</w:t>
                        </w:r>
                        <w:r>
                          <w:rPr>
                            <w:b/>
                          </w:rPr>
                          <w:t>.1.4.</w:t>
                        </w:r>
                        <w:r>
                          <w:t xml:space="preserve"> Further preprocessing performed on FIX denoised </w:t>
                        </w:r>
                        <w:proofErr w:type="spellStart"/>
                        <w:r>
                          <w:t>grayordinate</w:t>
                        </w:r>
                        <w:proofErr w:type="spellEnd"/>
                        <w:r>
                          <w:t xml:space="preserve"> timeseries of HCP S900 resting state fMRI dataset. Note: Gray matter signal was regressed for some parts of the analyses.</w:t>
                        </w:r>
                      </w:p>
                    </w:txbxContent>
                  </v:textbox>
                </v:shape>
                <v:shape id="AutoShape 340" o:spid="_x0000_s1045" type="#_x0000_t32" style="position:absolute;left:16637;top:7651;width:31;height:20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" strokecolor="#7f7f7f [1612]">
                  <v:stroke endarrow="block"/>
                </v:shape>
                <v:shape id="AutoShape 381" o:spid="_x0000_s1046" type="#_x0000_t33" style="position:absolute;left:23221;top:7651;width:5334;height:954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">
                  <v:stroke endarrow="block"/>
                </v:shape>
                <v:shape id="Text Box 382" o:spid="_x0000_s1047" type="#_x0000_t202" style="position:absolute;left:2019;top:7670;width:14719;height: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lp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1QLuZ+IRkJt/AAAA//8DAFBLAQItABQABgAIAAAAIQDb4fbL7gAAAIUBAAATAAAAAAAAAAAA&#10;AAAAAAAAAABbQ29udGVudF9UeXBlc10ueG1sUEsBAi0AFAAGAAgAAAAhAFr0LFu/AAAAFQEAAAsA&#10;AAAAAAAAAAAAAAAAHwEAAF9yZWxzLy5yZWxzUEsBAi0AFAAGAAgAAAAhAEk72WnEAAAA3AAAAA8A&#10;AAAAAAAAAAAAAAAABwIAAGRycy9kb3ducmV2LnhtbFBLBQYAAAAAAwADALcAAAD4AgAAAAA=&#10;" filled="f" stroked="f">
                  <v:textbox>
                    <w:txbxContent>
                      <w:p w:rsidR="0011124E" w:rsidRPr="00C31AEF" w:rsidRDefault="0011124E" w:rsidP="0011124E">
                        <w:pPr>
                          <w:spacing w:after="0" w:line="240" w:lineRule="auto"/>
                          <w:rPr>
                            <w:color w:val="808080" w:themeColor="background1" w:themeShade="80"/>
                            <w:sz w:val="18"/>
                            <w:szCs w:val="18"/>
                          </w:rPr>
                        </w:pPr>
                        <w:r w:rsidRPr="00C31AEF">
                          <w:rPr>
                            <w:color w:val="808080" w:themeColor="background1" w:themeShade="80"/>
                            <w:sz w:val="18"/>
                            <w:szCs w:val="18"/>
                          </w:rPr>
                          <w:t xml:space="preserve">Performed for some parts of the </w:t>
                        </w:r>
                        <w:r>
                          <w:rPr>
                            <w:color w:val="808080" w:themeColor="background1" w:themeShade="80"/>
                            <w:sz w:val="18"/>
                            <w:szCs w:val="18"/>
                          </w:rPr>
                          <w:t>analyses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11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4E"/>
    <w:rsid w:val="0011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EE0E0-D06D-4FF9-A7C7-848A9849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2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Yousefi, Behnaz</dc:creator>
  <cp:keywords/>
  <dc:description/>
  <cp:lastModifiedBy>Yousefi, Behnaz</cp:lastModifiedBy>
  <cp:revision>1</cp:revision>
  <dcterms:created xsi:type="dcterms:W3CDTF">2019-01-31T17:17:00Z</dcterms:created>
  <dcterms:modified xsi:type="dcterms:W3CDTF">2019-01-31T17:18:00Z</dcterms:modified>
</cp:coreProperties>
</file>