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" w:after="20"/>
        <w:jc w:val="center"/>
      </w:pPr>
      <w:r>
        <w:rPr>
          <w:rFonts w:ascii="Times New Roman" w:hAnsi="Times New Roman"/>
          <w:b/>
          <w:sz w:val="28"/>
        </w:rPr>
        <w:t>Shashank Shashishekhar Reddy</w:t>
      </w:r>
    </w:p>
    <w:p>
      <w:pPr>
        <w:jc w:val="center"/>
      </w:pPr>
      <w:r>
        <w:t>San Jose, CA | 5108927191 | shashankshashishekharreddy@gmail.com</w:t>
      </w:r>
      <w:r>
        <w:t xml:space="preserve"> | </w:t>
      </w:r>
      <w:hyperlink r:id="rId9">
        <w:r>
          <w:rPr>
            <w:rStyle w:val="Hyperlink"/>
            <w:u w:val="single"/>
            <w:color w:val="0000FF"/>
          </w:rPr>
          <w:t>LinkedIn</w:t>
        </w:r>
      </w:hyperlink>
      <w:r>
        <w:t xml:space="preserve"> | </w:t>
      </w:r>
      <w:hyperlink r:id="rId10">
        <w:r>
          <w:rPr>
            <w:rStyle w:val="Hyperlink"/>
            <w:u w:val="single"/>
            <w:color w:val="0000FF"/>
          </w:rPr>
          <w:t>GitHub</w:t>
        </w:r>
      </w:hyperlink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Work Experience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/>
                <w:sz w:val="22"/>
              </w:rPr>
              <w:t>Data Engineer | Kantar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Apr 2020 - Apr 2022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Built and optimized ETL pipelines using Apache Airflow and Apache Spark, integrating real-time data streaming with</w:t>
        <w:br/>
        <w:t>Apache Kafka and automating ETL tasks with AWS Lambda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Applied machine learning models for sales predictions, leveraging metrics like ad interaction and conversion rates, and</w:t>
        <w:br/>
        <w:t>integrated data quality checks for data integrity across ingestion, transformation, and storage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Developed scalable data transformation and enrichment processes with schema validation, error handling, and unit</w:t>
        <w:br/>
        <w:t>testing of individual pipeline components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Created data workflows for internal modeling and delivered actionable insights for clients like ING Bank Australia, Itau</w:t>
        <w:br/>
        <w:t>Bank Brazil, Pandora UK, and Heineken Africa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Designed forecasting models for holiday effects to optimize inventory, resulting in a 12% increase in holiday sales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Implemented RBAC using AWS IAM to secure sensitive data and ensure GDPR and CCPA compliance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Designed ROI models to optimize ad spend, increasing sales by 34%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/>
                <w:sz w:val="22"/>
              </w:rPr>
              <w:t>Data Engineer | Sparks Foundation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Apr 2018 - Mar 2020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Engineered ETL pipelines using Apache Airflow to handle large-scale integration of NOAA and NASA datasets,</w:t>
        <w:br/>
        <w:t>improving efficiency by 25% through parallel processing and error-handling mechanisms for fault tolerance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Automated data transformation processes using Python and SQL, reducing manual intervention by 40%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Collaborated with cross-functional teams to optimize PostgreSQL and MySQL database performance, resulting in a</w:t>
        <w:br/>
        <w:t>reduction in data retrieval times and a 20% reduction in processing time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Developed real-time dashboards and visualizations, providing insights for stakeholders, including the implementation of</w:t>
        <w:br/>
        <w:t>a Star Schema to analyze NOAA Climate Data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Applied AI models for predictive analytics to forecast extreme weather events and developed a recommendation</w:t>
        <w:br/>
        <w:t>system for NASA Earth Observation Data using collaborative filtering and neural networks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Designed CI/CD pipelines using Jenkins and GitLab CI to automate ETL processes, including automated unit tests,</w:t>
        <w:br/>
        <w:t>Dockerized deployment of Apache Beam jobs, and continuous monitoring via CloudWatch</w:t>
      </w:r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Skills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Python | PySpark | Airflow | Kafka | C++ | Java | JavaScript | API Design and Integration | Data Warehousing | AWS | Azure | GCP | SQL/NoSQL | PostgreSQL | MongoDB | Elastisearch | Spark | Hadoop | Bash | PyTorch | Scikit-learn | Keras | Delta Lake | MLOps | Big Data Tools | BigQuery | Snowflake | dbt | HDFS | Hive | Sqoop | Hbase | Terraform | Docker | Kubernetes | Jenkins | Prometheus | Grafana | Presto | Flume | Dask | CI/CD Pipelines | Power BI | GraphQL</w:t>
      </w:r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Academic Projects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hyperlink r:id="rId11">
              <w:r>
                <w:rPr>
                  <w:rStyle w:val="Hyperlink"/>
                  <w:b w:val="true"/>
                  <w:u w:val="single"/>
                  <w:color w:val="0000FF"/>
                </w:rPr>
                <w:t>Your Own Cabs Analysis</w:t>
              </w:r>
            </w:hyperlink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Jan 2024 - May 2024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Built scalable data pipelines to analyze booking and clickstream data for a cab service, ingesting data into Hadoop</w:t>
        <w:br/>
        <w:t>HDFS and AWS RDS via Sqoop, increasing throughput by 15%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hyperlink r:id="rId12">
              <w:r>
                <w:rPr>
                  <w:rStyle w:val="Hyperlink"/>
                  <w:b w:val="true"/>
                  <w:u w:val="single"/>
                  <w:color w:val="0000FF"/>
                </w:rPr>
                <w:t>Spar Nord Bank ETL</w:t>
              </w:r>
            </w:hyperlink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Jan 2023 - May 2023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Designed an ETL process to move transactional data from MySQL RDS to Amazon Redshift and performed data</w:t>
        <w:br/>
        <w:t>analysis to optimize ATM refill processes, reducing refilling costs by 20%</w:t>
      </w:r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Education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 w:val="0"/>
                <w:sz w:val="22"/>
              </w:rPr>
              <w:t>Masters | Data Analytics | San Jose State University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Jan 2023 - Dec 2024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 w:val="0"/>
                <w:sz w:val="22"/>
              </w:rPr>
              <w:t>PG Diploma | Data Science | IIIT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Oct 2020 - Sep 2021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 w:val="0"/>
                <w:sz w:val="22"/>
              </w:rPr>
              <w:t>Bachelors | Computer Science | VTU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Aug 2016 - Jul 2020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/>
    </w:pPr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shnkreddy" TargetMode="External"/><Relationship Id="rId10" Type="http://schemas.openxmlformats.org/officeDocument/2006/relationships/hyperlink" Target="https://www.github.com/shnkreddy98" TargetMode="External"/><Relationship Id="rId11" Type="http://schemas.openxmlformats.org/officeDocument/2006/relationships/hyperlink" Target="https://github.com/shnkreddy98/YourOwnCabsAnalysis" TargetMode="External"/><Relationship Id="rId12" Type="http://schemas.openxmlformats.org/officeDocument/2006/relationships/hyperlink" Target="https://github.com/shnkreddy98/SparNordBankE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