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sz w:val="34"/>
          <w:szCs w:val="34"/>
          <w:rtl w:val="0"/>
        </w:rPr>
        <w:t xml:space="preserve">Fakultas Vokasi, Universitas Brawijaya</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Sensor Jarak</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(Ultrasonic)</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ev.tifa@gmail.com</w:t>
      </w:r>
    </w:p>
    <w:p w:rsidR="00000000" w:rsidDel="00000000" w:rsidP="00000000" w:rsidRDefault="00000000" w:rsidRPr="00000000" w14:paraId="0000000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mengukur jarak menggunakan sensor ultrasonik berbasis modul HC-SR04 yang dikendalikan oleh mikrokontroler ESP32. Sistem dikembangkan menggunakan bahasa pemrograman C++ dalam lingkungan Arduino IDE. Data jarak diukur berdasarkan waktu pantulan gelombang ultrasonik dan dikonversi menjadi satuan sentimeter dan inci. Hasil menunjukkan bahwa ESP32 mampu membaca dan menampilkan jarak dengan akurasi yang baik melalui komunikasi serial. Implementasi ini dapat dikembangkan lebih lanjut untuk berbagai aplikasi seperti sistem parkir otomatis, robotika, dan perangkat IoT.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ESP32, Sensor Ultrasonik, HC-SR04, Jarak, Arduino IDE.</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practicum aims to measure distance using an ultrasonic sensor based on the HC-SR04 module, controlled by an ESP32 microcontroller. The system is developed using the C++ programming language within the Arduino IDE environment. Distance data is measured based on the reflection time of ultrasonic waves and converted into centimeters and inches. The results show that the ESP32 can accurately read and display distance through serial communication. This implementation can be further developed for various applications such as automatic parking systems, robotics, and IoT devices.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 ESP32, Ultrasonic Sensor, HC-SR04, Distance, Arduino IDE.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ultrasonik merupakan perangkat yang sering digunakan untuk mendeteksi objek dan mengukur jarak tanpa kontak fisik. Prinsip kerja sensor ini didasarkan pada pemantulan gelombang ultrasonik yang dikirimkan dan diterima kembali setelah mengenai suatu objek. Salah satu sensor ultrasonik yang umum digunakan adalah HC-SR04, yang dapat mengukur jarak dengan akurasi tinggi hingga beberapa meter.</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eksperimen ini, sensor HC-SR04 dihubungkan dengan mikrokontroler ESP32 untuk melakukan pengukuran jarak secara real-time. Data yang diperoleh dikirimkan melalui komunikasi serial dan ditampilkan pada Serial Monitor. Implementasi ini sangat berguna untuk berbagai aplikasi, termasuk sistem keamanan, robotika, dan kendaraan otonom.</w:t>
      </w:r>
    </w:p>
    <w:p w:rsidR="00000000" w:rsidDel="00000000" w:rsidP="00000000" w:rsidRDefault="00000000" w:rsidRPr="00000000" w14:paraId="0000002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Memahami cara kerja sensor ultrasonik dalam mengukur jarak.</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Menghubungkan sensor HC-SR04 dengan ESP32 dan membaca data melalui komunikasi serial.</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Mengonversi data jarak ke dalam satuan sentimeter dan inci.</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Sensor Ultrasonik HC-SR04</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Breadboard dan kabel jumper</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Software Arduino IDE</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Simulator Wokwi </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p>
    <w:p w:rsidR="00000000" w:rsidDel="00000000" w:rsidP="00000000" w:rsidRDefault="00000000" w:rsidRPr="00000000" w14:paraId="0000002E">
      <w:pPr>
        <w:numPr>
          <w:ilvl w:val="0"/>
          <w:numId w:val="3"/>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Koneksi Hardware:</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0"/>
          <w:szCs w:val="20"/>
        </w:rPr>
      </w:pPr>
      <w:r w:rsidDel="00000000" w:rsidR="00000000" w:rsidRPr="00000000">
        <w:rPr>
          <w:rFonts w:ascii="Cardo" w:cs="Cardo" w:eastAsia="Cardo" w:hAnsi="Cardo"/>
          <w:sz w:val="20"/>
          <w:szCs w:val="20"/>
          <w:rtl w:val="0"/>
        </w:rPr>
        <w:t xml:space="preserve">VCC → 3.3V ESP32</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0"/>
          <w:szCs w:val="20"/>
        </w:rPr>
      </w:pPr>
      <w:r w:rsidDel="00000000" w:rsidR="00000000" w:rsidRPr="00000000">
        <w:rPr>
          <w:rFonts w:ascii="Cardo" w:cs="Cardo" w:eastAsia="Cardo" w:hAnsi="Cardo"/>
          <w:sz w:val="20"/>
          <w:szCs w:val="20"/>
          <w:rtl w:val="0"/>
        </w:rPr>
        <w:t xml:space="preserve">GND → GND ESP32</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0"/>
          <w:szCs w:val="20"/>
        </w:rPr>
      </w:pPr>
      <w:r w:rsidDel="00000000" w:rsidR="00000000" w:rsidRPr="00000000">
        <w:rPr>
          <w:rFonts w:ascii="Cardo" w:cs="Cardo" w:eastAsia="Cardo" w:hAnsi="Cardo"/>
          <w:sz w:val="20"/>
          <w:szCs w:val="20"/>
          <w:rtl w:val="0"/>
        </w:rPr>
        <w:t xml:space="preserve">TrigPin → GPIO 5 ESP32</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0"/>
          <w:szCs w:val="20"/>
        </w:rPr>
      </w:pPr>
      <w:r w:rsidDel="00000000" w:rsidR="00000000" w:rsidRPr="00000000">
        <w:rPr>
          <w:rFonts w:ascii="Cardo" w:cs="Cardo" w:eastAsia="Cardo" w:hAnsi="Cardo"/>
          <w:sz w:val="20"/>
          <w:szCs w:val="20"/>
          <w:rtl w:val="0"/>
        </w:rPr>
        <w:t xml:space="preserve">EchoPin → GPIO 18 ESP32</w:t>
      </w:r>
    </w:p>
    <w:p w:rsidR="00000000" w:rsidDel="00000000" w:rsidP="00000000" w:rsidRDefault="00000000" w:rsidRPr="00000000" w14:paraId="00000033">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Pemrograman dan Pengujian:</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Mengunggah kode program ke ESP32 menggunakan Arduino IDE.</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Menjalankan program dan membaca data jarak melalui Serial Monitor.</w:t>
      </w:r>
    </w:p>
    <w:p w:rsidR="00000000" w:rsidDel="00000000" w:rsidP="00000000" w:rsidRDefault="00000000" w:rsidRPr="00000000" w14:paraId="00000036">
      <w:pPr>
        <w:numPr>
          <w:ilvl w:val="1"/>
          <w:numId w:val="3"/>
        </w:numPr>
        <w:spacing w:after="240" w:before="0" w:beforeAutospacing="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Menganalisis keakuratan pengukuran berdasarkan nilai yang ditampilkan.</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 </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eksperimen ini, ESP32 digunakan untuk mengontrol sensor HC-SR04 guna mengukur jarak objek di depannya. Sensor bekerja dengan mengirimkan gelombang ultrasonik melalui pin </w:t>
      </w:r>
      <w:r w:rsidDel="00000000" w:rsidR="00000000" w:rsidRPr="00000000">
        <w:rPr>
          <w:rFonts w:ascii="Times New Roman" w:cs="Times New Roman" w:eastAsia="Times New Roman" w:hAnsi="Times New Roman"/>
          <w:b w:val="1"/>
          <w:sz w:val="20"/>
          <w:szCs w:val="20"/>
          <w:rtl w:val="0"/>
        </w:rPr>
        <w:t xml:space="preserve">Trig</w:t>
      </w:r>
      <w:r w:rsidDel="00000000" w:rsidR="00000000" w:rsidRPr="00000000">
        <w:rPr>
          <w:rFonts w:ascii="Times New Roman" w:cs="Times New Roman" w:eastAsia="Times New Roman" w:hAnsi="Times New Roman"/>
          <w:sz w:val="20"/>
          <w:szCs w:val="20"/>
          <w:rtl w:val="0"/>
        </w:rPr>
        <w:t xml:space="preserve">, kemudian menerima pantulan gelombang melalui pin </w:t>
      </w:r>
      <w:r w:rsidDel="00000000" w:rsidR="00000000" w:rsidRPr="00000000">
        <w:rPr>
          <w:rFonts w:ascii="Times New Roman" w:cs="Times New Roman" w:eastAsia="Times New Roman" w:hAnsi="Times New Roman"/>
          <w:b w:val="1"/>
          <w:sz w:val="20"/>
          <w:szCs w:val="20"/>
          <w:rtl w:val="0"/>
        </w:rPr>
        <w:t xml:space="preserve">Echo</w:t>
      </w:r>
      <w:r w:rsidDel="00000000" w:rsidR="00000000" w:rsidRPr="00000000">
        <w:rPr>
          <w:rFonts w:ascii="Times New Roman" w:cs="Times New Roman" w:eastAsia="Times New Roman" w:hAnsi="Times New Roman"/>
          <w:sz w:val="20"/>
          <w:szCs w:val="20"/>
          <w:rtl w:val="0"/>
        </w:rPr>
        <w:t xml:space="preserve">. Waktu yang dibutuhkan gelombang untuk kembali digunakan untuk menghitung jarak dengan rumus berikut:</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Jarak = Waktu Pantulan x Kecepatan Suara/2</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 mana kecepatan suara dalam udara adalah </w:t>
      </w:r>
      <w:r w:rsidDel="00000000" w:rsidR="00000000" w:rsidRPr="00000000">
        <w:rPr>
          <w:rFonts w:ascii="Times New Roman" w:cs="Times New Roman" w:eastAsia="Times New Roman" w:hAnsi="Times New Roman"/>
          <w:b w:val="1"/>
          <w:sz w:val="20"/>
          <w:szCs w:val="20"/>
          <w:rtl w:val="0"/>
        </w:rPr>
        <w:t xml:space="preserve">0.034 cm/µs</w:t>
      </w:r>
      <w:r w:rsidDel="00000000" w:rsidR="00000000" w:rsidRPr="00000000">
        <w:rPr>
          <w:rFonts w:ascii="Times New Roman" w:cs="Times New Roman" w:eastAsia="Times New Roman" w:hAnsi="Times New Roman"/>
          <w:sz w:val="20"/>
          <w:szCs w:val="20"/>
          <w:rtl w:val="0"/>
        </w:rPr>
        <w:t xml:space="preserve">. Hasil pengukuran ditampilkan dalam satuan sentimeter dan inci. Dari pengujian yang dilakukan, sistem mampu mengukur jarak dengan akurasi yang cukup baik dan menampilkan hasil dalam waktu nyata pada Serial Monitor.</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Keunggulan utama sistem ini adalah respons cepat dan kemudahan implementasi. Namun, terdapat beberapa faktor yang dapat mempengaruhi akurasi pengukuran, seperti sudut objek, permukaan reflektif, serta gangguan lingkungan seperti suhu dan kelembaban.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meningkatkan keandalan sistem, dapat dilakukan perbaikan dengan menambahkan </w:t>
      </w:r>
      <w:r w:rsidDel="00000000" w:rsidR="00000000" w:rsidRPr="00000000">
        <w:rPr>
          <w:rFonts w:ascii="Times New Roman" w:cs="Times New Roman" w:eastAsia="Times New Roman" w:hAnsi="Times New Roman"/>
          <w:b w:val="1"/>
          <w:sz w:val="20"/>
          <w:szCs w:val="20"/>
          <w:rtl w:val="0"/>
        </w:rPr>
        <w:t xml:space="preserve">filter median</w:t>
      </w:r>
      <w:r w:rsidDel="00000000" w:rsidR="00000000" w:rsidRPr="00000000">
        <w:rPr>
          <w:rFonts w:ascii="Times New Roman" w:cs="Times New Roman" w:eastAsia="Times New Roman" w:hAnsi="Times New Roman"/>
          <w:sz w:val="20"/>
          <w:szCs w:val="20"/>
          <w:rtl w:val="0"/>
        </w:rPr>
        <w:t xml:space="preserve"> untuk mengurangi noise atau </w:t>
      </w:r>
      <w:r w:rsidDel="00000000" w:rsidR="00000000" w:rsidRPr="00000000">
        <w:rPr>
          <w:rFonts w:ascii="Times New Roman" w:cs="Times New Roman" w:eastAsia="Times New Roman" w:hAnsi="Times New Roman"/>
          <w:b w:val="1"/>
          <w:sz w:val="20"/>
          <w:szCs w:val="20"/>
          <w:rtl w:val="0"/>
        </w:rPr>
        <w:t xml:space="preserve">penyesuaian kalibrasi sensor</w:t>
      </w:r>
      <w:r w:rsidDel="00000000" w:rsidR="00000000" w:rsidRPr="00000000">
        <w:rPr>
          <w:rFonts w:ascii="Times New Roman" w:cs="Times New Roman" w:eastAsia="Times New Roman" w:hAnsi="Times New Roman"/>
          <w:sz w:val="20"/>
          <w:szCs w:val="20"/>
          <w:rtl w:val="0"/>
        </w:rPr>
        <w:t xml:space="preserve"> agar hasil pengukuran lebih akurat. Selain itu, pengembangan lebih lanjut dapat mencakup </w:t>
      </w:r>
      <w:r w:rsidDel="00000000" w:rsidR="00000000" w:rsidRPr="00000000">
        <w:rPr>
          <w:rFonts w:ascii="Times New Roman" w:cs="Times New Roman" w:eastAsia="Times New Roman" w:hAnsi="Times New Roman"/>
          <w:b w:val="1"/>
          <w:sz w:val="20"/>
          <w:szCs w:val="20"/>
          <w:rtl w:val="0"/>
        </w:rPr>
        <w:t xml:space="preserve">komunikasi berbasis IoT</w:t>
      </w:r>
      <w:r w:rsidDel="00000000" w:rsidR="00000000" w:rsidRPr="00000000">
        <w:rPr>
          <w:rFonts w:ascii="Times New Roman" w:cs="Times New Roman" w:eastAsia="Times New Roman" w:hAnsi="Times New Roman"/>
          <w:sz w:val="20"/>
          <w:szCs w:val="20"/>
          <w:rtl w:val="0"/>
        </w:rPr>
        <w:t xml:space="preserve"> untuk pemantauan jarak jauh.</w:t>
      </w:r>
    </w:p>
    <w:p w:rsidR="00000000" w:rsidDel="00000000" w:rsidP="00000000" w:rsidRDefault="00000000" w:rsidRPr="00000000" w14:paraId="0000004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Wokwi:</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05288" cy="20664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5288" cy="206648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Vscode:</w:t>
      </w:r>
    </w:p>
    <w:p w:rsidR="00000000" w:rsidDel="00000000" w:rsidP="00000000" w:rsidRDefault="00000000" w:rsidRPr="00000000" w14:paraId="0000004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252913" cy="22332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22332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int trigPin =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const int echoPin = </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//define sound speed in cm/uS</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#define SOUND_SPEED </w:t>
      </w:r>
      <w:r w:rsidDel="00000000" w:rsidR="00000000" w:rsidRPr="00000000">
        <w:rPr>
          <w:rFonts w:ascii="Courier New" w:cs="Courier New" w:eastAsia="Courier New" w:hAnsi="Courier New"/>
          <w:color w:val="098658"/>
          <w:sz w:val="21"/>
          <w:szCs w:val="21"/>
          <w:rtl w:val="0"/>
        </w:rPr>
        <w:t xml:space="preserve">0.034</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#define CM_TO_INCH </w:t>
      </w:r>
      <w:r w:rsidDel="00000000" w:rsidR="00000000" w:rsidRPr="00000000">
        <w:rPr>
          <w:rFonts w:ascii="Courier New" w:cs="Courier New" w:eastAsia="Courier New" w:hAnsi="Courier New"/>
          <w:color w:val="098658"/>
          <w:sz w:val="21"/>
          <w:szCs w:val="21"/>
          <w:rtl w:val="0"/>
        </w:rPr>
        <w:t xml:space="preserve">0.393701</w:t>
      </w:r>
      <w:r w:rsidDel="00000000" w:rsidR="00000000" w:rsidRPr="00000000">
        <w:rPr>
          <w:rtl w:val="0"/>
        </w:rPr>
      </w:r>
    </w:p>
    <w:p w:rsidR="00000000" w:rsidDel="00000000" w:rsidP="00000000" w:rsidRDefault="00000000" w:rsidRPr="00000000" w14:paraId="00000054">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long duration;</w:t>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float distanceCm;</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float distanceInch;</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void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115200</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Starts the serial communication</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0000ff"/>
          <w:sz w:val="21"/>
          <w:szCs w:val="21"/>
          <w:rtl w:val="0"/>
        </w:rPr>
        <w:t xml:space="preserve">(trigPin,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trigPin as an Output</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0000ff"/>
          <w:sz w:val="21"/>
          <w:szCs w:val="21"/>
          <w:rtl w:val="0"/>
        </w:rPr>
        <w:t xml:space="preserve">(echoPin, </w:t>
      </w:r>
      <w:r w:rsidDel="00000000" w:rsidR="00000000" w:rsidRPr="00000000">
        <w:rPr>
          <w:rFonts w:ascii="Courier New" w:cs="Courier New" w:eastAsia="Courier New" w:hAnsi="Courier New"/>
          <w:color w:val="00979c"/>
          <w:sz w:val="21"/>
          <w:szCs w:val="21"/>
          <w:rtl w:val="0"/>
        </w:rPr>
        <w:t xml:space="preserve">INPUT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echoPin as an Input</w:t>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void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Clears the trigPin</w:t>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(trigPin,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delayMicroseconds</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trigPin on HIGH state for 10 micro seconds</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(trigPin,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delayMicroseconds</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0000ff"/>
          <w:sz w:val="21"/>
          <w:szCs w:val="21"/>
          <w:rtl w:val="0"/>
        </w:rPr>
        <w:t xml:space="preserve">(trigPin,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Reads the echoPin, returns the sound wave travel time in microseconds</w:t>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duration = </w:t>
      </w:r>
      <w:r w:rsidDel="00000000" w:rsidR="00000000" w:rsidRPr="00000000">
        <w:rPr>
          <w:rFonts w:ascii="Courier New" w:cs="Courier New" w:eastAsia="Courier New" w:hAnsi="Courier New"/>
          <w:color w:val="e97366"/>
          <w:sz w:val="21"/>
          <w:szCs w:val="21"/>
          <w:rtl w:val="0"/>
        </w:rPr>
        <w:t xml:space="preserve">pulseIn</w:t>
      </w:r>
      <w:r w:rsidDel="00000000" w:rsidR="00000000" w:rsidRPr="00000000">
        <w:rPr>
          <w:rFonts w:ascii="Courier New" w:cs="Courier New" w:eastAsia="Courier New" w:hAnsi="Courier New"/>
          <w:color w:val="0000ff"/>
          <w:sz w:val="21"/>
          <w:szCs w:val="21"/>
          <w:rtl w:val="0"/>
        </w:rPr>
        <w:t xml:space="preserve">(echoPin,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Calculate the distance</w:t>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distanceCm = duration * SOUND_SPEED/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A">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Convert to inches</w:t>
      </w:r>
    </w:p>
    <w:p w:rsidR="00000000" w:rsidDel="00000000" w:rsidP="00000000" w:rsidRDefault="00000000" w:rsidRPr="00000000" w14:paraId="0000006B">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distanceInch = distanceCm * CM_TO_INCH;</w:t>
      </w:r>
    </w:p>
    <w:p w:rsidR="00000000" w:rsidDel="00000000" w:rsidP="00000000" w:rsidRDefault="00000000" w:rsidRPr="00000000" w14:paraId="0000006C">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Prints the distance in the Serial Monitor</w:t>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"Distance (cm): "</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color w:val="0000ff"/>
          <w:sz w:val="21"/>
          <w:szCs w:val="21"/>
          <w:rtl w:val="0"/>
        </w:rPr>
        <w:t xml:space="preserve">(distanceCm);</w:t>
      </w:r>
    </w:p>
    <w:p w:rsidR="00000000" w:rsidDel="00000000" w:rsidP="00000000" w:rsidRDefault="00000000" w:rsidRPr="00000000" w14:paraId="0000006F">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Serial.print("Distance (inch): ");</w:t>
      </w:r>
    </w:p>
    <w:p w:rsidR="00000000" w:rsidDel="00000000" w:rsidP="00000000" w:rsidRDefault="00000000" w:rsidRPr="00000000" w14:paraId="0000007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Serial.println(distanceInch);</w:t>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72">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73">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4">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5">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