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SECTION 4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Collision Detection for BoxSplash Extension:  </w:t>
      </w:r>
      <w:r>
        <w:rPr>
          <w:rFonts w:hint="default"/>
          <w:b/>
          <w:bCs/>
          <w:sz w:val="22"/>
          <w:szCs w:val="22"/>
          <w:lang w:val="en-US"/>
        </w:rPr>
        <w:t>https://Happycoding.io/tutorials/processing/collision-detection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0500" cy="468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Translating Rings for Frequency Ring extension: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"https://stackoverflow.com/questions/70917717/how-can-i-plot-4-vertexes-using-a-nested-loop/70917751#70917751"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https://stackoverflow.com/questions/70917717/how-can-i-plot-4-vertexes-using-a-nested-loop/70917751#70917751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9865" cy="13557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P5.Sound.JS and P5.Dom.JS were the only other extensions used.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85177"/>
    <w:rsid w:val="40E8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2022-02-10T23:14:00Z</dcterms:created>
  <dc:creator>Joshua</dc:creator>
  <cp:lastModifiedBy>Joshua</cp:lastModifiedBy>
  <dcterms:modified xsi:type="dcterms:W3CDTF">2022-02-10T23:24:24Z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B7745252F8CF4DCCA5EE0B7835B9A473</vt:lpwstr>
  </property>
</Properties>
</file>