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A9D9B" w14:textId="77777777" w:rsidR="00D8441E" w:rsidRDefault="00000000">
      <w:pPr>
        <w:spacing w:before="160" w:after="120"/>
        <w:jc w:val="center"/>
      </w:pPr>
      <w:r>
        <w:rPr>
          <w:b/>
          <w:bCs/>
          <w:sz w:val="36"/>
          <w:szCs w:val="36"/>
        </w:rPr>
        <w:t>Detection of AI-Generated Arabic Text: A Distributed Data Pipeline Approach</w:t>
      </w:r>
    </w:p>
    <w:p w14:paraId="7D1D1640" w14:textId="77777777" w:rsidR="00D8441E" w:rsidRDefault="00000000">
      <w:pPr>
        <w:spacing w:after="60"/>
        <w:jc w:val="center"/>
      </w:pPr>
      <w:proofErr w:type="spellStart"/>
      <w:r>
        <w:rPr>
          <w:sz w:val="22"/>
          <w:szCs w:val="22"/>
        </w:rPr>
        <w:t>Shoag</w:t>
      </w:r>
      <w:proofErr w:type="spellEnd"/>
      <w:r>
        <w:rPr>
          <w:sz w:val="22"/>
          <w:szCs w:val="22"/>
        </w:rPr>
        <w:t xml:space="preserve"> Khaleel Ibrahim Almodaifer</w:t>
      </w:r>
    </w:p>
    <w:p w14:paraId="5FEB985F" w14:textId="77777777" w:rsidR="00D8441E" w:rsidRDefault="00000000">
      <w:pPr>
        <w:jc w:val="center"/>
      </w:pPr>
      <w:r>
        <w:t>Department of Information Systems</w:t>
      </w:r>
    </w:p>
    <w:p w14:paraId="6C416FEB" w14:textId="77777777" w:rsidR="00D8441E" w:rsidRDefault="00000000">
      <w:pPr>
        <w:jc w:val="center"/>
      </w:pPr>
      <w:r>
        <w:t>College of Computer Science and Engineering</w:t>
      </w:r>
    </w:p>
    <w:p w14:paraId="256F6A6E" w14:textId="77777777" w:rsidR="00D8441E" w:rsidRDefault="00000000">
      <w:pPr>
        <w:jc w:val="center"/>
      </w:pPr>
      <w:r>
        <w:t>Taibah University</w:t>
      </w:r>
    </w:p>
    <w:p w14:paraId="3E52D2B5" w14:textId="77777777" w:rsidR="00D8441E" w:rsidRDefault="00000000">
      <w:pPr>
        <w:jc w:val="center"/>
      </w:pPr>
      <w:r>
        <w:t>Madinah, Saudi Arabia</w:t>
      </w:r>
    </w:p>
    <w:p w14:paraId="0A6A2DF1" w14:textId="77777777" w:rsidR="00D8441E" w:rsidRDefault="00000000">
      <w:pPr>
        <w:spacing w:after="240"/>
        <w:jc w:val="center"/>
      </w:pPr>
      <w:r>
        <w:t>TU4725067@taibahu.edu.sa</w:t>
      </w:r>
    </w:p>
    <w:p w14:paraId="26713545" w14:textId="77777777" w:rsidR="00D8441E" w:rsidRDefault="00D8441E">
      <w:pPr>
        <w:sectPr w:rsidR="00D8441E">
          <w:footerReference w:type="default" r:id="rId7"/>
          <w:type w:val="continuous"/>
          <w:pgSz w:w="12240" w:h="15840"/>
          <w:pgMar w:top="1080" w:right="1080" w:bottom="1080" w:left="1080" w:header="708" w:footer="708" w:gutter="0"/>
          <w:cols w:space="720"/>
          <w:docGrid w:linePitch="360"/>
        </w:sectPr>
      </w:pPr>
    </w:p>
    <w:p w14:paraId="60154CD0" w14:textId="77777777" w:rsidR="00D8441E" w:rsidRDefault="00000000">
      <w:pPr>
        <w:spacing w:after="80"/>
        <w:jc w:val="both"/>
      </w:pPr>
      <w:r>
        <w:rPr>
          <w:b/>
          <w:bCs/>
        </w:rPr>
        <w:t xml:space="preserve">Abstract— </w:t>
      </w:r>
      <w:r>
        <w:t>The emergence of large language models (LLMs) that can generate fluent Arabic text threatens academic integrity, content authenticity, and digital media trust. While AI-text detection is a well-studied problem for English, Arabic remains under-explored due to its rich morphology, RTL script, and limited public datasets. This work presents a complete distributed Big Data pipeline for detecting AI-generated Arabic academic abstracts at scale. Using the KFUPM-JRCAI/</w:t>
      </w:r>
      <w:proofErr w:type="spellStart"/>
      <w:proofErr w:type="gramStart"/>
      <w:r>
        <w:t>arabic</w:t>
      </w:r>
      <w:proofErr w:type="spellEnd"/>
      <w:proofErr w:type="gramEnd"/>
      <w:r>
        <w:t xml:space="preserve">-generated-abstracts corpus (8,388 papers, expanded into 41,940 samples via wide-to-long transformation), we engineer five interpretable stylometric features alongside a 10,000-dimensional TF-IDF representation, all computed using Apache Spark UDFs over HDFS-stored Parquet files. Three classifiers—Logistic Regression, Random Forest, and Gradient Boosted Trees—are trained and benchmarked on Apache Spark </w:t>
      </w:r>
      <w:proofErr w:type="spellStart"/>
      <w:r>
        <w:t>MLlib</w:t>
      </w:r>
      <w:proofErr w:type="spellEnd"/>
      <w:r>
        <w:t>, with the best model (Logistic Regression) achieving an F1-score of 96.36% and ROC-AUC of 98.61% on the held-out test set. A complementary class-aware Hadoop Streaming MapReduce job computes per-class corpus statistics over 3,273,484 tokens, revealing that AI-generated Arabic text exhibits a per-document mean Type-Token Ratio of 0.7625 versus 0.8001 for human writing — a small but statistically significant gap, with the corresponding corpus-level TTRs of 0.7482 (AI) versus 0.7915 (Human). The bigram “</w:t>
      </w:r>
      <w:r>
        <w:rPr>
          <w:rtl/>
        </w:rPr>
        <w:t>متوقع ان</w:t>
      </w:r>
      <w:r>
        <w:t>” appears 304.8× more often in AI than human text — the strongest single-feature discriminator observed. A Spark Structured Streaming application demonstrates real-time deployment with ≈4.2 s warm-state latency (under the 5-second trigger interval), and Amdahl’s Law saturation is observed after two cores. Two newly-introduced features — an active-voice heuristic (Feature #75) and a bigram-based redundancy score (Feature #96) — reveal that AI-generated text contains 64% more active-voice sentences and 48% more bigram repetition than human-written abstracts.</w:t>
      </w:r>
    </w:p>
    <w:p w14:paraId="2C30C2F9" w14:textId="77777777" w:rsidR="00D8441E" w:rsidRDefault="00000000">
      <w:pPr>
        <w:spacing w:after="160"/>
        <w:jc w:val="both"/>
      </w:pPr>
      <w:r>
        <w:rPr>
          <w:b/>
          <w:bCs/>
        </w:rPr>
        <w:t>Keywords</w:t>
      </w:r>
      <w:r>
        <w:t xml:space="preserve">: Arabic NLP, AI-text detection, Big Data, Apache Spark, </w:t>
      </w:r>
      <w:proofErr w:type="spellStart"/>
      <w:r>
        <w:t>MLlib</w:t>
      </w:r>
      <w:proofErr w:type="spellEnd"/>
      <w:r>
        <w:t>, MapReduce, stylometric features, distributed pipeline, structured streaming, Hadoop.</w:t>
      </w:r>
    </w:p>
    <w:p w14:paraId="65B48426" w14:textId="77777777" w:rsidR="00D8441E" w:rsidRDefault="00000000">
      <w:pPr>
        <w:spacing w:before="240" w:after="120"/>
        <w:jc w:val="center"/>
      </w:pPr>
      <w:r>
        <w:rPr>
          <w:b/>
          <w:bCs/>
        </w:rPr>
        <w:t>I.  INTRODUCTION</w:t>
      </w:r>
    </w:p>
    <w:p w14:paraId="593EA0C3" w14:textId="77777777" w:rsidR="00D8441E" w:rsidRDefault="00000000">
      <w:pPr>
        <w:spacing w:after="80"/>
        <w:jc w:val="both"/>
      </w:pPr>
      <w:r>
        <w:rPr>
          <w:b/>
          <w:bCs/>
          <w:sz w:val="28"/>
          <w:szCs w:val="28"/>
        </w:rPr>
        <w:t>L</w:t>
      </w:r>
      <w:r>
        <w:t xml:space="preserve">ARGE language models (LLMs) such as </w:t>
      </w:r>
      <w:proofErr w:type="spellStart"/>
      <w:r>
        <w:t>ALLaM</w:t>
      </w:r>
      <w:proofErr w:type="spellEnd"/>
      <w:r>
        <w:t xml:space="preserve"> [1], Jais [2], Llama [3], and OpenAI’s GPT-4 [4] have advanced the state of the art in Arabic text generation to a level where machine-produced abstracts are increasingly indistinguishable from human-authored ones. This change </w:t>
      </w:r>
      <w:r>
        <w:t xml:space="preserve">raises </w:t>
      </w:r>
      <w:proofErr w:type="gramStart"/>
      <w:r>
        <w:t>a number of</w:t>
      </w:r>
      <w:proofErr w:type="gramEnd"/>
      <w:r>
        <w:t xml:space="preserve"> empirical concerns. In academic research settings, AI-written abstracts can be applied towards salting or paper-padding aimed at bypassing peer review. Within the field of journalism, machine-written text raises concerns around source verification for news content. More broadly, the question of whether a given passage is a human or machine-authored has become a non-trivial classification problem with real societal stakes.</w:t>
      </w:r>
    </w:p>
    <w:p w14:paraId="52AA3573" w14:textId="77777777" w:rsidR="00D8441E" w:rsidRDefault="00000000">
      <w:pPr>
        <w:spacing w:after="80"/>
        <w:ind w:firstLine="200"/>
        <w:jc w:val="both"/>
      </w:pPr>
      <w:r>
        <w:t xml:space="preserve">Most existing AI-text detectors—GLTR [5], </w:t>
      </w:r>
      <w:proofErr w:type="spellStart"/>
      <w:r>
        <w:t>GPTZero</w:t>
      </w:r>
      <w:proofErr w:type="spellEnd"/>
      <w:r>
        <w:t xml:space="preserve"> [6], </w:t>
      </w:r>
      <w:proofErr w:type="spellStart"/>
      <w:r>
        <w:t>DetectGPT</w:t>
      </w:r>
      <w:proofErr w:type="spellEnd"/>
      <w:r>
        <w:t xml:space="preserve"> [7]—were developed and evaluated primarily on English. Detection in Arabic introduces several language-specific challenges: a non-Latin script with bi-directional rendering, rich derivational morphology, ambiguity from optional diacritics, and a relatively small set of public benchmarks. Additionally, detection of Arabic at this scale necessitates distributed hardware infrastructure. This topic has not been discussed widely in current literature.</w:t>
      </w:r>
    </w:p>
    <w:p w14:paraId="66D16A18" w14:textId="77777777" w:rsidR="00D8441E" w:rsidRDefault="00000000">
      <w:pPr>
        <w:spacing w:after="80"/>
        <w:ind w:firstLine="200"/>
        <w:jc w:val="both"/>
      </w:pPr>
      <w:r>
        <w:t>This paper makes the following contributions:</w:t>
      </w:r>
    </w:p>
    <w:p w14:paraId="0AE01B73" w14:textId="77777777" w:rsidR="00D8441E" w:rsidRDefault="00000000">
      <w:pPr>
        <w:pStyle w:val="ListParagraph"/>
        <w:numPr>
          <w:ilvl w:val="0"/>
          <w:numId w:val="2"/>
        </w:numPr>
        <w:spacing w:after="60"/>
      </w:pPr>
      <w:r>
        <w:t>A complete end-to-end Big Data pipeline for Arabic AI-text detection built on Apache Hadoop 3.3.6 (HDFS), Apache Spark 3.5.0 (</w:t>
      </w:r>
      <w:proofErr w:type="spellStart"/>
      <w:r>
        <w:t>MLlib</w:t>
      </w:r>
      <w:proofErr w:type="spellEnd"/>
      <w:r>
        <w:t xml:space="preserve"> + Structured Streaming), and Apache Kafka 3.5.0.</w:t>
      </w:r>
    </w:p>
    <w:p w14:paraId="5289C080" w14:textId="77777777" w:rsidR="00D8441E" w:rsidRDefault="00000000">
      <w:pPr>
        <w:pStyle w:val="ListParagraph"/>
        <w:numPr>
          <w:ilvl w:val="0"/>
          <w:numId w:val="2"/>
        </w:numPr>
        <w:spacing w:after="60"/>
      </w:pPr>
      <w:r>
        <w:t>Five stylometric features engineered as Spark UDFs, including two novel ones; an active-voice heuristic and a bigram-based redundancy score.</w:t>
      </w:r>
    </w:p>
    <w:p w14:paraId="09AAD169" w14:textId="77777777" w:rsidR="00D8441E" w:rsidRDefault="00000000">
      <w:pPr>
        <w:pStyle w:val="ListParagraph"/>
        <w:numPr>
          <w:ilvl w:val="0"/>
          <w:numId w:val="2"/>
        </w:numPr>
        <w:spacing w:after="60"/>
      </w:pPr>
      <w:r>
        <w:t>A class-aware, multi-stage Hadoop Streaming MapReduce job that computes per-class statistics over 3.27M tokens in a single pass.</w:t>
      </w:r>
    </w:p>
    <w:p w14:paraId="793053A0" w14:textId="77777777" w:rsidR="00D8441E" w:rsidRDefault="00000000">
      <w:pPr>
        <w:pStyle w:val="ListParagraph"/>
        <w:numPr>
          <w:ilvl w:val="0"/>
          <w:numId w:val="2"/>
        </w:numPr>
        <w:spacing w:after="60"/>
      </w:pPr>
      <w:r>
        <w:t>A real-time deployment in Spark Structured Streaming, alongside a scalability study that validates Amdahl’s Law saturation.</w:t>
      </w:r>
    </w:p>
    <w:p w14:paraId="4E0520F4" w14:textId="77777777" w:rsidR="00D8441E" w:rsidRDefault="00000000">
      <w:pPr>
        <w:pStyle w:val="ListParagraph"/>
        <w:numPr>
          <w:ilvl w:val="0"/>
          <w:numId w:val="2"/>
        </w:numPr>
        <w:spacing w:after="60"/>
      </w:pPr>
      <w:r>
        <w:t>Three empirical findings: AI Arabic abstracts contain (</w:t>
      </w:r>
      <w:proofErr w:type="spellStart"/>
      <w:r>
        <w:t>i</w:t>
      </w:r>
      <w:proofErr w:type="spellEnd"/>
      <w:r>
        <w:t>) 64% more active-voice constructions and 48% more bigram repetition than human-written ones; (ii) a 1.68× lower Hapax Legomena ratio (31.57% vs 52.94%); and (iii) a 304.8× fingerprint bigram (“</w:t>
      </w:r>
      <w:proofErr w:type="spellStart"/>
      <w:r>
        <w:t>متوقع</w:t>
      </w:r>
      <w:proofErr w:type="spellEnd"/>
      <w:r>
        <w:t xml:space="preserve"> </w:t>
      </w:r>
      <w:proofErr w:type="spellStart"/>
      <w:r>
        <w:t>ان</w:t>
      </w:r>
      <w:proofErr w:type="spellEnd"/>
      <w:r>
        <w:t>”) that single-handedly distinguishes machine output.</w:t>
      </w:r>
    </w:p>
    <w:p w14:paraId="35CE05FC" w14:textId="77777777" w:rsidR="00D8441E" w:rsidRDefault="00000000">
      <w:pPr>
        <w:spacing w:before="240" w:after="120"/>
        <w:jc w:val="center"/>
      </w:pPr>
      <w:r>
        <w:rPr>
          <w:b/>
          <w:bCs/>
        </w:rPr>
        <w:t>II</w:t>
      </w:r>
      <w:proofErr w:type="gramStart"/>
      <w:r>
        <w:rPr>
          <w:b/>
          <w:bCs/>
        </w:rPr>
        <w:t>.  RELATED</w:t>
      </w:r>
      <w:proofErr w:type="gramEnd"/>
      <w:r>
        <w:rPr>
          <w:b/>
          <w:bCs/>
        </w:rPr>
        <w:t xml:space="preserve"> WORK</w:t>
      </w:r>
    </w:p>
    <w:p w14:paraId="3BC86A1E" w14:textId="77777777" w:rsidR="00D8441E" w:rsidRDefault="00000000">
      <w:pPr>
        <w:spacing w:before="160" w:after="80"/>
      </w:pPr>
      <w:r>
        <w:t>A.  AI-Text Detection</w:t>
      </w:r>
    </w:p>
    <w:p w14:paraId="129BC503" w14:textId="77777777" w:rsidR="00D8441E" w:rsidRDefault="00000000">
      <w:pPr>
        <w:spacing w:after="80"/>
        <w:ind w:firstLine="200"/>
        <w:jc w:val="both"/>
      </w:pPr>
      <w:r>
        <w:t xml:space="preserve">The rapid proliferation of large language models (LLMs) such as GPT-4, </w:t>
      </w:r>
      <w:proofErr w:type="spellStart"/>
      <w:r>
        <w:t>LLaMA</w:t>
      </w:r>
      <w:proofErr w:type="spellEnd"/>
      <w:r>
        <w:t xml:space="preserve">, and Jais has motivated extensive research into methods for distinguishing machine-generated text from human-authored content. Existing approaches can </w:t>
      </w:r>
      <w:r>
        <w:lastRenderedPageBreak/>
        <w:t>be broadly classified into four main categories, each leveraging different signals to identify the provenance of a given text.</w:t>
      </w:r>
    </w:p>
    <w:p w14:paraId="7CE1BBD5" w14:textId="77777777" w:rsidR="00D8441E" w:rsidRDefault="00000000">
      <w:pPr>
        <w:spacing w:after="80"/>
        <w:ind w:firstLine="200"/>
        <w:jc w:val="both"/>
      </w:pPr>
      <w:r>
        <w:t>1) Token-Level Statistical Methods: These methods exploit the observation that human writing exhibits higher variance in token-level predictability compared to machine-generated text. A representative example is GLTR [5], which inspects the rank of each token under a reference language model. Since LLMs tend to select high-probability tokens consistently, machine-generated text tends to cluster within the top-ranked tokens, whereas human text exhibits greater rank dispersion. This category offers strong interpretability but requires access to a compatible base model.</w:t>
      </w:r>
    </w:p>
    <w:p w14:paraId="7AEFDFF9" w14:textId="77777777" w:rsidR="00D8441E" w:rsidRDefault="00000000">
      <w:pPr>
        <w:spacing w:after="80"/>
        <w:ind w:firstLine="200"/>
        <w:jc w:val="both"/>
      </w:pPr>
      <w:r>
        <w:t xml:space="preserve">2) Perplexity-Based Methods: These approaches quantify how “surprising” a text is to a reference language model. </w:t>
      </w:r>
      <w:proofErr w:type="spellStart"/>
      <w:r>
        <w:t>GPTZero</w:t>
      </w:r>
      <w:proofErr w:type="spellEnd"/>
      <w:r>
        <w:t xml:space="preserve"> [6] combines two metrics: perplexity (the average negative log-likelihood of tokens) and burstiness (the variance in sentence-level perplexity). Human writing is typically characterized by higher and more variable perplexity, while machine-generated text tends to be uniformly fluent and predictable.</w:t>
      </w:r>
    </w:p>
    <w:p w14:paraId="5F704E90" w14:textId="77777777" w:rsidR="00D8441E" w:rsidRDefault="00000000">
      <w:pPr>
        <w:spacing w:after="80"/>
        <w:ind w:firstLine="200"/>
        <w:jc w:val="both"/>
      </w:pPr>
      <w:r>
        <w:t xml:space="preserve">3) Curvature-Based Methods: These methods analyze the local geometry of the log-probability function around a candidate text. </w:t>
      </w:r>
      <w:proofErr w:type="spellStart"/>
      <w:r>
        <w:t>DetectGPT</w:t>
      </w:r>
      <w:proofErr w:type="spellEnd"/>
      <w:r>
        <w:t xml:space="preserve"> [7] introduces small perturbations (e.g., paraphrasing) to the input and measures the resulting change in </w:t>
      </w:r>
      <w:proofErr w:type="gramStart"/>
      <w:r>
        <w:t>log</w:t>
      </w:r>
      <w:proofErr w:type="gramEnd"/>
      <w:r>
        <w:t>-probability. The hypothesis is that machine-generated text occupies local maxima of the model’s probability surface, so any perturbation induces a sharp drop in likelihood.</w:t>
      </w:r>
    </w:p>
    <w:p w14:paraId="7282D4EF" w14:textId="77777777" w:rsidR="00D8441E" w:rsidRDefault="00000000">
      <w:pPr>
        <w:spacing w:after="80"/>
        <w:ind w:firstLine="200"/>
        <w:jc w:val="both"/>
      </w:pPr>
      <w:r>
        <w:t>4) Stylometric Methods: Unlike the three preceding categories, stylometric approaches do not require access to an LLM at inference time. Instead, they extract hand-crafted linguistic features (lexical richness, punctuation patterns, syntactic complexity, function-word frequencies, readability indices) and feed them into traditional supervised classifiers. While potentially less accurate than model-based approaches, stylometric methods offer three decisive advantages: interpretability, computational efficiency, and scalability—properties that make them well-suited for distributed, real-time deployment.</w:t>
      </w:r>
    </w:p>
    <w:p w14:paraId="202FC0E0" w14:textId="77777777" w:rsidR="00D8441E" w:rsidRDefault="00000000">
      <w:pPr>
        <w:spacing w:before="160" w:after="80"/>
      </w:pPr>
      <w:r>
        <w:t>B.  Arabic NLP Pipelines</w:t>
      </w:r>
    </w:p>
    <w:p w14:paraId="63070227" w14:textId="77777777" w:rsidR="00D8441E" w:rsidRDefault="00000000">
      <w:pPr>
        <w:spacing w:after="80"/>
        <w:ind w:firstLine="200"/>
        <w:jc w:val="both"/>
      </w:pPr>
      <w:r>
        <w:t>Arabic NLP requires specialized preprocessing steps tailored for the language’s morphological richness. Three steps are particularly critical: (</w:t>
      </w:r>
      <w:proofErr w:type="spellStart"/>
      <w:r>
        <w:t>i</w:t>
      </w:r>
      <w:proofErr w:type="spellEnd"/>
      <w:r>
        <w:t>) character normalization, which unifies variant forms of Hamza, Alif, and Taa-</w:t>
      </w:r>
      <w:proofErr w:type="spellStart"/>
      <w:r>
        <w:t>Marbuta</w:t>
      </w:r>
      <w:proofErr w:type="spellEnd"/>
      <w:r>
        <w:t>; (ii) diacritic (</w:t>
      </w:r>
      <w:proofErr w:type="spellStart"/>
      <w:r>
        <w:t>Tashkeel</w:t>
      </w:r>
      <w:proofErr w:type="spellEnd"/>
      <w:r>
        <w:t xml:space="preserve">) removal, which strips short vowel marks; and (iii) light stemming, which collapses inflected surface forms to root stems. A custom Spark UDF pipeline inspired by ISRI-style stemming was employed to avoid </w:t>
      </w:r>
      <w:proofErr w:type="gramStart"/>
      <w:r>
        <w:t>the overhead of loading</w:t>
      </w:r>
      <w:proofErr w:type="gramEnd"/>
      <w:r>
        <w:t xml:space="preserve"> a full morphological analyzer per executor.</w:t>
      </w:r>
    </w:p>
    <w:p w14:paraId="1EEA7586" w14:textId="77777777" w:rsidR="00D8441E" w:rsidRDefault="00000000">
      <w:pPr>
        <w:spacing w:after="80"/>
        <w:ind w:firstLine="200"/>
        <w:jc w:val="both"/>
      </w:pPr>
      <w:r>
        <w:t>As a side-effect of light stemming, surface forms collapse to short stems. For example, the words for “study” (in its singular, plural, and definite forms) all map to the stem “</w:t>
      </w:r>
      <w:proofErr w:type="spellStart"/>
      <w:r>
        <w:t>dirās</w:t>
      </w:r>
      <w:proofErr w:type="spellEnd"/>
      <w:r>
        <w:t>.” This dramatically shrinks the active vocabulary while preserving semantic content.</w:t>
      </w:r>
    </w:p>
    <w:p w14:paraId="23AB69FA" w14:textId="77777777" w:rsidR="00D8441E" w:rsidRDefault="00000000">
      <w:pPr>
        <w:spacing w:before="160" w:after="80"/>
      </w:pPr>
      <w:r>
        <w:t>C.  Big Data Architectures</w:t>
      </w:r>
    </w:p>
    <w:p w14:paraId="020D5C90" w14:textId="77777777" w:rsidR="00D8441E" w:rsidRDefault="00000000">
      <w:pPr>
        <w:spacing w:after="80"/>
        <w:ind w:firstLine="200"/>
        <w:jc w:val="both"/>
      </w:pPr>
      <w:r>
        <w:t xml:space="preserve">The Lambda Architecture [8] unifies a batch layer and a speed layer into a single pipeline, harmonizing analytics precision with inference latency. This pipeline uses the Lambda Architecture pattern: HDFS + Spark </w:t>
      </w:r>
      <w:proofErr w:type="spellStart"/>
      <w:r>
        <w:t>MLlib</w:t>
      </w:r>
      <w:proofErr w:type="spellEnd"/>
      <w:r>
        <w:t xml:space="preserve"> for the batch layer (feature engineering, training, tuning); Spark Structured Streaming + File source for the speed layer. Kafka would replace the file source in production. Kappa Architecture would unify both into a single stream-processing pipeline, but Lambda was chosen for its support of periodic batch retraining.</w:t>
      </w:r>
    </w:p>
    <w:p w14:paraId="55A4B164" w14:textId="77777777" w:rsidR="00D8441E" w:rsidRDefault="00000000">
      <w:pPr>
        <w:spacing w:before="160" w:after="80"/>
      </w:pPr>
      <w:r>
        <w:t>D.  Positioning of This Work</w:t>
      </w:r>
    </w:p>
    <w:p w14:paraId="2A362232" w14:textId="77777777" w:rsidR="00D8441E" w:rsidRDefault="00000000">
      <w:pPr>
        <w:spacing w:after="80"/>
        <w:ind w:firstLine="200"/>
        <w:jc w:val="both"/>
      </w:pPr>
      <w:r>
        <w:t xml:space="preserve">The work demonstrated in this paper utilizes stylometry as its core methodology because stylometry lends itself to distributed processing both at scale and with interpretability. The pipeline concatenates stylometric features with dense TF-IDF representations generated using Spark </w:t>
      </w:r>
      <w:proofErr w:type="spellStart"/>
      <w:r>
        <w:t>MLlib</w:t>
      </w:r>
      <w:proofErr w:type="spellEnd"/>
      <w:r>
        <w:t xml:space="preserve">. The resulting feature space is then ingested by traditional ML algorithms trained on Apache Spark and pushed at inference time through a simulated streaming pipeline. No prior work has </w:t>
      </w:r>
      <w:proofErr w:type="gramStart"/>
      <w:r>
        <w:t>used</w:t>
      </w:r>
      <w:proofErr w:type="gramEnd"/>
      <w:r>
        <w:t xml:space="preserve"> MapReduce to expose lexical asymmetries between Human and AI Arabic corpora at the scale demonstrated here.</w:t>
      </w:r>
    </w:p>
    <w:p w14:paraId="79CAB2F9" w14:textId="77777777" w:rsidR="00D8441E" w:rsidRDefault="00000000">
      <w:pPr>
        <w:spacing w:before="240" w:after="120"/>
        <w:jc w:val="center"/>
      </w:pPr>
      <w:r>
        <w:rPr>
          <w:b/>
          <w:bCs/>
        </w:rPr>
        <w:t>III</w:t>
      </w:r>
      <w:proofErr w:type="gramStart"/>
      <w:r>
        <w:rPr>
          <w:b/>
          <w:bCs/>
        </w:rPr>
        <w:t>.  DATASET</w:t>
      </w:r>
      <w:proofErr w:type="gramEnd"/>
      <w:r>
        <w:rPr>
          <w:b/>
          <w:bCs/>
        </w:rPr>
        <w:t xml:space="preserve"> AND PREPROCESSING</w:t>
      </w:r>
    </w:p>
    <w:p w14:paraId="7041005A" w14:textId="77777777" w:rsidR="00D8441E" w:rsidRDefault="00000000">
      <w:pPr>
        <w:spacing w:before="160" w:after="80"/>
      </w:pPr>
      <w:r>
        <w:t>A.  The Corpus</w:t>
      </w:r>
    </w:p>
    <w:p w14:paraId="08B76D51" w14:textId="77777777" w:rsidR="00D8441E" w:rsidRDefault="00000000">
      <w:pPr>
        <w:spacing w:after="80"/>
        <w:ind w:firstLine="200"/>
        <w:jc w:val="both"/>
      </w:pPr>
      <w:r>
        <w:t>We use the KFUPM-JRCAI/</w:t>
      </w:r>
      <w:proofErr w:type="spellStart"/>
      <w:r>
        <w:t>arabic</w:t>
      </w:r>
      <w:proofErr w:type="spellEnd"/>
      <w:r>
        <w:t xml:space="preserve">-generated-abstracts corpus hosted on Hugging Face. The dataset contains 8,388 Arabic academic abstracts, each paired with four AI-generated variants produced by </w:t>
      </w:r>
      <w:proofErr w:type="spellStart"/>
      <w:r>
        <w:t>ALLaM</w:t>
      </w:r>
      <w:proofErr w:type="spellEnd"/>
      <w:r>
        <w:t>, Jais, Llama, and OpenAI GPT-4. The corpus is partitioned into three generation regimes summarized in Table I.</w:t>
      </w:r>
    </w:p>
    <w:p w14:paraId="7FE97033" w14:textId="77777777" w:rsidR="00D8441E" w:rsidRDefault="00000000">
      <w:pPr>
        <w:spacing w:before="160" w:after="60"/>
        <w:jc w:val="center"/>
      </w:pPr>
      <w:r>
        <w:rPr>
          <w:b/>
          <w:bCs/>
          <w:sz w:val="18"/>
          <w:szCs w:val="18"/>
        </w:rPr>
        <w:t xml:space="preserve">TABLE I: </w:t>
      </w:r>
      <w:r>
        <w:rPr>
          <w:sz w:val="18"/>
          <w:szCs w:val="18"/>
        </w:rPr>
        <w:t>Generation Regimes in the KFUPM-JRCAI Corpus</w:t>
      </w:r>
    </w:p>
    <w:tbl>
      <w:tblPr>
        <w:tblW w:w="4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900"/>
        <w:gridCol w:w="1500"/>
      </w:tblGrid>
      <w:tr w:rsidR="00D8441E" w14:paraId="095ECC8C" w14:textId="77777777">
        <w:tblPrEx>
          <w:tblCellMar>
            <w:top w:w="0" w:type="dxa"/>
            <w:bottom w:w="0" w:type="dxa"/>
          </w:tblCellMar>
        </w:tblPrEx>
        <w:trPr>
          <w:tblHeader/>
          <w:jc w:val="center"/>
        </w:trPr>
        <w:tc>
          <w:tcPr>
            <w:tcW w:w="21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39824213" w14:textId="77777777" w:rsidR="00D8441E" w:rsidRDefault="00000000">
            <w:pPr>
              <w:jc w:val="center"/>
            </w:pPr>
            <w:r>
              <w:rPr>
                <w:b/>
                <w:bCs/>
                <w:sz w:val="18"/>
                <w:szCs w:val="18"/>
              </w:rPr>
              <w:t>Regime</w:t>
            </w:r>
          </w:p>
        </w:tc>
        <w:tc>
          <w:tcPr>
            <w:tcW w:w="9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552D9BF5" w14:textId="77777777" w:rsidR="00D8441E" w:rsidRDefault="00000000">
            <w:pPr>
              <w:jc w:val="center"/>
            </w:pPr>
            <w:r>
              <w:rPr>
                <w:b/>
                <w:bCs/>
                <w:sz w:val="18"/>
                <w:szCs w:val="18"/>
              </w:rPr>
              <w:t>Papers</w:t>
            </w:r>
          </w:p>
        </w:tc>
        <w:tc>
          <w:tcPr>
            <w:tcW w:w="15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51C4E3AA" w14:textId="77777777" w:rsidR="00D8441E" w:rsidRDefault="00000000">
            <w:pPr>
              <w:jc w:val="center"/>
            </w:pPr>
            <w:r>
              <w:rPr>
                <w:b/>
                <w:bCs/>
                <w:sz w:val="18"/>
                <w:szCs w:val="18"/>
              </w:rPr>
              <w:t>Strategy</w:t>
            </w:r>
          </w:p>
        </w:tc>
      </w:tr>
      <w:tr w:rsidR="00D8441E" w14:paraId="0E312435" w14:textId="77777777">
        <w:tblPrEx>
          <w:tblCellMar>
            <w:top w:w="0" w:type="dxa"/>
            <w:bottom w:w="0" w:type="dxa"/>
          </w:tblCellMar>
        </w:tblPrEx>
        <w:trPr>
          <w:jc w:val="center"/>
        </w:trPr>
        <w:tc>
          <w:tcPr>
            <w:tcW w:w="2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4D9DDE5" w14:textId="77777777" w:rsidR="00D8441E" w:rsidRDefault="00000000">
            <w:proofErr w:type="spellStart"/>
            <w:r>
              <w:rPr>
                <w:sz w:val="18"/>
                <w:szCs w:val="18"/>
              </w:rPr>
              <w:t>by_polishing</w:t>
            </w:r>
            <w:proofErr w:type="spellEnd"/>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522552A" w14:textId="77777777" w:rsidR="00D8441E" w:rsidRDefault="00000000">
            <w:pPr>
              <w:jc w:val="center"/>
            </w:pPr>
            <w:r>
              <w:rPr>
                <w:sz w:val="18"/>
                <w:szCs w:val="18"/>
              </w:rPr>
              <w:t>2,851</w:t>
            </w:r>
          </w:p>
        </w:tc>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129DDDD" w14:textId="77777777" w:rsidR="00D8441E" w:rsidRDefault="00000000">
            <w:pPr>
              <w:jc w:val="center"/>
            </w:pPr>
            <w:proofErr w:type="gramStart"/>
            <w:r>
              <w:rPr>
                <w:sz w:val="18"/>
                <w:szCs w:val="18"/>
              </w:rPr>
              <w:t>rewrite</w:t>
            </w:r>
            <w:proofErr w:type="gramEnd"/>
            <w:r>
              <w:rPr>
                <w:sz w:val="18"/>
                <w:szCs w:val="18"/>
              </w:rPr>
              <w:t xml:space="preserve"> human</w:t>
            </w:r>
          </w:p>
        </w:tc>
      </w:tr>
      <w:tr w:rsidR="00D8441E" w14:paraId="3D399D64" w14:textId="77777777">
        <w:tblPrEx>
          <w:tblCellMar>
            <w:top w:w="0" w:type="dxa"/>
            <w:bottom w:w="0" w:type="dxa"/>
          </w:tblCellMar>
        </w:tblPrEx>
        <w:trPr>
          <w:jc w:val="center"/>
        </w:trPr>
        <w:tc>
          <w:tcPr>
            <w:tcW w:w="2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E46AC38" w14:textId="77777777" w:rsidR="00D8441E" w:rsidRDefault="00000000">
            <w:proofErr w:type="spellStart"/>
            <w:r>
              <w:rPr>
                <w:sz w:val="18"/>
                <w:szCs w:val="18"/>
              </w:rPr>
              <w:t>from_title</w:t>
            </w:r>
            <w:proofErr w:type="spellEnd"/>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849A534" w14:textId="77777777" w:rsidR="00D8441E" w:rsidRDefault="00000000">
            <w:pPr>
              <w:jc w:val="center"/>
            </w:pPr>
            <w:r>
              <w:rPr>
                <w:sz w:val="18"/>
                <w:szCs w:val="18"/>
              </w:rPr>
              <w:t>2,963</w:t>
            </w:r>
          </w:p>
        </w:tc>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C5392F5" w14:textId="77777777" w:rsidR="00D8441E" w:rsidRDefault="00000000">
            <w:pPr>
              <w:jc w:val="center"/>
            </w:pPr>
            <w:r>
              <w:rPr>
                <w:sz w:val="18"/>
                <w:szCs w:val="18"/>
              </w:rPr>
              <w:t>title only</w:t>
            </w:r>
          </w:p>
        </w:tc>
      </w:tr>
      <w:tr w:rsidR="00D8441E" w14:paraId="32053B97" w14:textId="77777777">
        <w:tblPrEx>
          <w:tblCellMar>
            <w:top w:w="0" w:type="dxa"/>
            <w:bottom w:w="0" w:type="dxa"/>
          </w:tblCellMar>
        </w:tblPrEx>
        <w:trPr>
          <w:jc w:val="center"/>
        </w:trPr>
        <w:tc>
          <w:tcPr>
            <w:tcW w:w="2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657DDBE" w14:textId="77777777" w:rsidR="00D8441E" w:rsidRDefault="00000000">
            <w:proofErr w:type="spellStart"/>
            <w:r>
              <w:rPr>
                <w:sz w:val="18"/>
                <w:szCs w:val="18"/>
              </w:rPr>
              <w:t>from_title_and_content</w:t>
            </w:r>
            <w:proofErr w:type="spellEnd"/>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3E2A8C0" w14:textId="77777777" w:rsidR="00D8441E" w:rsidRDefault="00000000">
            <w:pPr>
              <w:jc w:val="center"/>
            </w:pPr>
            <w:r>
              <w:rPr>
                <w:sz w:val="18"/>
                <w:szCs w:val="18"/>
              </w:rPr>
              <w:t>2,574</w:t>
            </w:r>
          </w:p>
        </w:tc>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970A8B7" w14:textId="77777777" w:rsidR="00D8441E" w:rsidRDefault="00000000">
            <w:pPr>
              <w:jc w:val="center"/>
            </w:pPr>
            <w:r>
              <w:rPr>
                <w:sz w:val="18"/>
                <w:szCs w:val="18"/>
              </w:rPr>
              <w:t>title + content</w:t>
            </w:r>
          </w:p>
        </w:tc>
      </w:tr>
      <w:tr w:rsidR="00D8441E" w14:paraId="4359EB65" w14:textId="77777777">
        <w:tblPrEx>
          <w:tblCellMar>
            <w:top w:w="0" w:type="dxa"/>
            <w:bottom w:w="0" w:type="dxa"/>
          </w:tblCellMar>
        </w:tblPrEx>
        <w:trPr>
          <w:jc w:val="center"/>
        </w:trPr>
        <w:tc>
          <w:tcPr>
            <w:tcW w:w="21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0DCBD1CC" w14:textId="77777777" w:rsidR="00D8441E" w:rsidRDefault="00000000">
            <w:r>
              <w:rPr>
                <w:b/>
                <w:bCs/>
                <w:sz w:val="18"/>
                <w:szCs w:val="18"/>
              </w:rPr>
              <w:t>Total</w:t>
            </w:r>
          </w:p>
        </w:tc>
        <w:tc>
          <w:tcPr>
            <w:tcW w:w="9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5F3C2C97" w14:textId="77777777" w:rsidR="00D8441E" w:rsidRDefault="00000000">
            <w:pPr>
              <w:jc w:val="center"/>
            </w:pPr>
            <w:r>
              <w:rPr>
                <w:b/>
                <w:bCs/>
                <w:sz w:val="18"/>
                <w:szCs w:val="18"/>
              </w:rPr>
              <w:t>8,388</w:t>
            </w:r>
          </w:p>
        </w:tc>
        <w:tc>
          <w:tcPr>
            <w:tcW w:w="15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22878083" w14:textId="77777777" w:rsidR="00D8441E" w:rsidRDefault="00000000">
            <w:pPr>
              <w:jc w:val="center"/>
            </w:pPr>
            <w:r>
              <w:rPr>
                <w:sz w:val="18"/>
                <w:szCs w:val="18"/>
              </w:rPr>
              <w:t>—</w:t>
            </w:r>
          </w:p>
        </w:tc>
      </w:tr>
    </w:tbl>
    <w:p w14:paraId="6BA8584E" w14:textId="77777777" w:rsidR="00D8441E" w:rsidRDefault="00000000">
      <w:pPr>
        <w:spacing w:before="160" w:after="80"/>
      </w:pPr>
      <w:r>
        <w:t>B.  Wide-to-Long Reshaping</w:t>
      </w:r>
    </w:p>
    <w:p w14:paraId="3450A7A4" w14:textId="77777777" w:rsidR="00D8441E" w:rsidRDefault="00000000">
      <w:pPr>
        <w:spacing w:after="80"/>
        <w:ind w:firstLine="200"/>
        <w:jc w:val="both"/>
      </w:pPr>
      <w:r>
        <w:t xml:space="preserve">Each paper appears as a row with five “abstract” columns: the original human abstract plus four AI variants. We use Spark’s </w:t>
      </w:r>
      <w:proofErr w:type="gramStart"/>
      <w:r>
        <w:t>stack(</w:t>
      </w:r>
      <w:proofErr w:type="gramEnd"/>
      <w:r>
        <w:t>) expression to perform a distributed wide-to-long melt, yielding 41,940 (text, category) pairs labeled with their generator.</w:t>
      </w:r>
    </w:p>
    <w:p w14:paraId="153C096F" w14:textId="77777777" w:rsidR="00D8441E" w:rsidRDefault="00000000">
      <w:pPr>
        <w:spacing w:before="160" w:after="80"/>
      </w:pPr>
      <w:r>
        <w:t>C.  Arabic Preprocessing</w:t>
      </w:r>
    </w:p>
    <w:p w14:paraId="3B42AC69" w14:textId="77777777" w:rsidR="00D8441E" w:rsidRDefault="00000000">
      <w:pPr>
        <w:spacing w:after="80"/>
        <w:ind w:firstLine="200"/>
        <w:jc w:val="both"/>
      </w:pPr>
      <w:r>
        <w:t xml:space="preserve">Arabic-specific cleaning is implemented as a chain of Spark UDFs applied directly to </w:t>
      </w:r>
      <w:proofErr w:type="spellStart"/>
      <w:r>
        <w:t>DataFrame</w:t>
      </w:r>
      <w:proofErr w:type="spellEnd"/>
      <w:r>
        <w:t xml:space="preserve"> columns: (</w:t>
      </w:r>
      <w:proofErr w:type="spellStart"/>
      <w:r>
        <w:t>i</w:t>
      </w:r>
      <w:proofErr w:type="spellEnd"/>
      <w:r>
        <w:t xml:space="preserve">) Unicode normalization; (ii) </w:t>
      </w:r>
      <w:proofErr w:type="spellStart"/>
      <w:r>
        <w:t>Tashkeel</w:t>
      </w:r>
      <w:proofErr w:type="spellEnd"/>
      <w:r>
        <w:t xml:space="preserve"> stripping; (iii) tokenization on whitespace and punctuation; (iv) Arabic </w:t>
      </w:r>
      <w:proofErr w:type="spellStart"/>
      <w:r>
        <w:t>stopword</w:t>
      </w:r>
      <w:proofErr w:type="spellEnd"/>
      <w:r>
        <w:t xml:space="preserve"> removal; (v) light ISRI-style stemming. Empty or extremely short documents are filtered, yielding 36,524 clean </w:t>
      </w:r>
      <w:r>
        <w:lastRenderedPageBreak/>
        <w:t>samples. The processed corpus is written back to HDFS as Snappy-compressed Parquet.</w:t>
      </w:r>
    </w:p>
    <w:p w14:paraId="07DCFDC2" w14:textId="77777777" w:rsidR="00D8441E" w:rsidRDefault="00000000">
      <w:pPr>
        <w:spacing w:after="80"/>
        <w:ind w:firstLine="200"/>
        <w:jc w:val="both"/>
      </w:pPr>
      <w:r>
        <w:t>Because stemming collapses several inflected surface forms into one short stem, the final vocabulary appears compressed. Table II illustrates the mapping for the 20 most frequent stems.</w:t>
      </w:r>
    </w:p>
    <w:p w14:paraId="43FFA523" w14:textId="77777777" w:rsidR="00D8441E" w:rsidRDefault="00000000">
      <w:pPr>
        <w:spacing w:before="160" w:after="60"/>
        <w:jc w:val="center"/>
      </w:pPr>
      <w:r>
        <w:rPr>
          <w:b/>
          <w:bCs/>
          <w:sz w:val="18"/>
          <w:szCs w:val="18"/>
        </w:rPr>
        <w:t xml:space="preserve">TABLE II: </w:t>
      </w:r>
      <w:r>
        <w:rPr>
          <w:sz w:val="18"/>
          <w:szCs w:val="18"/>
        </w:rPr>
        <w:t>Top 20 Stems: Surface Forms, Stem, and Gloss</w:t>
      </w:r>
    </w:p>
    <w:tbl>
      <w:tblPr>
        <w:tblW w:w="4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4"/>
        <w:gridCol w:w="894"/>
        <w:gridCol w:w="1092"/>
        <w:gridCol w:w="1220"/>
      </w:tblGrid>
      <w:tr w:rsidR="00D8441E" w14:paraId="670FE026" w14:textId="77777777">
        <w:tblPrEx>
          <w:tblCellMar>
            <w:top w:w="0" w:type="dxa"/>
            <w:bottom w:w="0" w:type="dxa"/>
          </w:tblCellMar>
        </w:tblPrEx>
        <w:trPr>
          <w:tblHeader/>
          <w:jc w:val="center"/>
        </w:trPr>
        <w:tc>
          <w:tcPr>
            <w:tcW w:w="14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416F0941" w14:textId="77777777" w:rsidR="00D8441E" w:rsidRDefault="00000000">
            <w:pPr>
              <w:jc w:val="center"/>
            </w:pPr>
            <w:r>
              <w:rPr>
                <w:b/>
                <w:bCs/>
                <w:sz w:val="18"/>
                <w:szCs w:val="18"/>
              </w:rPr>
              <w:t>Surface form(s)</w:t>
            </w:r>
          </w:p>
        </w:tc>
        <w:tc>
          <w:tcPr>
            <w:tcW w:w="9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5BC2DEC6" w14:textId="77777777" w:rsidR="00D8441E" w:rsidRDefault="00000000">
            <w:pPr>
              <w:jc w:val="center"/>
            </w:pPr>
            <w:r>
              <w:rPr>
                <w:b/>
                <w:bCs/>
                <w:sz w:val="18"/>
                <w:szCs w:val="18"/>
              </w:rPr>
              <w:t>Stem</w:t>
            </w:r>
          </w:p>
        </w:tc>
        <w:tc>
          <w:tcPr>
            <w:tcW w:w="11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5DE93BCD" w14:textId="77777777" w:rsidR="00D8441E" w:rsidRDefault="00000000">
            <w:pPr>
              <w:jc w:val="center"/>
            </w:pPr>
            <w:r>
              <w:rPr>
                <w:b/>
                <w:bCs/>
                <w:sz w:val="18"/>
                <w:szCs w:val="18"/>
              </w:rPr>
              <w:t>Count</w:t>
            </w:r>
          </w:p>
        </w:tc>
        <w:tc>
          <w:tcPr>
            <w:tcW w:w="12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57A81A90" w14:textId="77777777" w:rsidR="00D8441E" w:rsidRDefault="00000000">
            <w:pPr>
              <w:jc w:val="center"/>
            </w:pPr>
            <w:r>
              <w:rPr>
                <w:b/>
                <w:bCs/>
                <w:sz w:val="18"/>
                <w:szCs w:val="18"/>
              </w:rPr>
              <w:t>Gloss</w:t>
            </w:r>
          </w:p>
        </w:tc>
      </w:tr>
      <w:tr w:rsidR="00D8441E" w14:paraId="312D1D1D" w14:textId="77777777">
        <w:tblPrEx>
          <w:tblCellMar>
            <w:top w:w="0" w:type="dxa"/>
            <w:bottom w:w="0" w:type="dxa"/>
          </w:tblCellMar>
        </w:tblPrEx>
        <w:trPr>
          <w:jc w:val="center"/>
        </w:trPr>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71709D6" w14:textId="77777777" w:rsidR="00D8441E" w:rsidRDefault="00000000">
            <w:proofErr w:type="spellStart"/>
            <w:r>
              <w:rPr>
                <w:sz w:val="18"/>
                <w:szCs w:val="18"/>
              </w:rPr>
              <w:t>على</w:t>
            </w:r>
            <w:proofErr w:type="spellEnd"/>
            <w:r>
              <w:rPr>
                <w:sz w:val="18"/>
                <w:szCs w:val="18"/>
              </w:rPr>
              <w:t>/</w:t>
            </w:r>
            <w:proofErr w:type="spellStart"/>
            <w:r>
              <w:rPr>
                <w:sz w:val="18"/>
                <w:szCs w:val="18"/>
              </w:rPr>
              <w:t>عليها</w:t>
            </w:r>
            <w:proofErr w:type="spellEnd"/>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9E1567E" w14:textId="77777777" w:rsidR="00D8441E" w:rsidRDefault="00000000">
            <w:pPr>
              <w:jc w:val="center"/>
            </w:pPr>
            <w:proofErr w:type="spellStart"/>
            <w:r>
              <w:rPr>
                <w:b/>
                <w:bCs/>
                <w:sz w:val="18"/>
                <w:szCs w:val="18"/>
              </w:rPr>
              <w:t>علي</w:t>
            </w:r>
            <w:proofErr w:type="spellEnd"/>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4C0145C" w14:textId="77777777" w:rsidR="00D8441E" w:rsidRDefault="00000000">
            <w:pPr>
              <w:jc w:val="center"/>
            </w:pPr>
            <w:r>
              <w:rPr>
                <w:sz w:val="18"/>
                <w:szCs w:val="18"/>
              </w:rPr>
              <w:t>92,204</w:t>
            </w:r>
          </w:p>
        </w:tc>
        <w:tc>
          <w:tcPr>
            <w:tcW w:w="1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7D9FF89" w14:textId="77777777" w:rsidR="00D8441E" w:rsidRDefault="00000000">
            <w:pPr>
              <w:jc w:val="center"/>
            </w:pPr>
            <w:r>
              <w:rPr>
                <w:sz w:val="18"/>
                <w:szCs w:val="18"/>
              </w:rPr>
              <w:t>preposition</w:t>
            </w:r>
          </w:p>
        </w:tc>
      </w:tr>
      <w:tr w:rsidR="00D8441E" w14:paraId="2C133FD6" w14:textId="77777777">
        <w:tblPrEx>
          <w:tblCellMar>
            <w:top w:w="0" w:type="dxa"/>
            <w:bottom w:w="0" w:type="dxa"/>
          </w:tblCellMar>
        </w:tblPrEx>
        <w:trPr>
          <w:jc w:val="center"/>
        </w:trPr>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AC29C0E" w14:textId="77777777" w:rsidR="00D8441E" w:rsidRDefault="00000000">
            <w:proofErr w:type="spellStart"/>
            <w:r>
              <w:rPr>
                <w:sz w:val="18"/>
                <w:szCs w:val="18"/>
              </w:rPr>
              <w:t>إلى</w:t>
            </w:r>
            <w:proofErr w:type="spellEnd"/>
            <w:r>
              <w:rPr>
                <w:sz w:val="18"/>
                <w:szCs w:val="18"/>
              </w:rPr>
              <w:t>/</w:t>
            </w:r>
            <w:proofErr w:type="spellStart"/>
            <w:r>
              <w:rPr>
                <w:sz w:val="18"/>
                <w:szCs w:val="18"/>
              </w:rPr>
              <w:t>إلي</w:t>
            </w:r>
            <w:proofErr w:type="spellEnd"/>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6E9999C" w14:textId="77777777" w:rsidR="00D8441E" w:rsidRDefault="00000000">
            <w:pPr>
              <w:jc w:val="center"/>
            </w:pPr>
            <w:proofErr w:type="spellStart"/>
            <w:r>
              <w:rPr>
                <w:b/>
                <w:bCs/>
                <w:sz w:val="18"/>
                <w:szCs w:val="18"/>
              </w:rPr>
              <w:t>الي</w:t>
            </w:r>
            <w:proofErr w:type="spellEnd"/>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AB6A4F4" w14:textId="77777777" w:rsidR="00D8441E" w:rsidRDefault="00000000">
            <w:pPr>
              <w:jc w:val="center"/>
            </w:pPr>
            <w:r>
              <w:rPr>
                <w:sz w:val="18"/>
                <w:szCs w:val="18"/>
              </w:rPr>
              <w:t>69,668</w:t>
            </w:r>
          </w:p>
        </w:tc>
        <w:tc>
          <w:tcPr>
            <w:tcW w:w="1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BE2EFB8" w14:textId="77777777" w:rsidR="00D8441E" w:rsidRDefault="00000000">
            <w:pPr>
              <w:jc w:val="center"/>
            </w:pPr>
            <w:r>
              <w:rPr>
                <w:sz w:val="18"/>
                <w:szCs w:val="18"/>
              </w:rPr>
              <w:t>to</w:t>
            </w:r>
          </w:p>
        </w:tc>
      </w:tr>
      <w:tr w:rsidR="00D8441E" w14:paraId="04FA3DAB" w14:textId="77777777">
        <w:tblPrEx>
          <w:tblCellMar>
            <w:top w:w="0" w:type="dxa"/>
            <w:bottom w:w="0" w:type="dxa"/>
          </w:tblCellMar>
        </w:tblPrEx>
        <w:trPr>
          <w:jc w:val="center"/>
        </w:trPr>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984ADFC" w14:textId="77777777" w:rsidR="00D8441E" w:rsidRDefault="00000000">
            <w:proofErr w:type="spellStart"/>
            <w:r>
              <w:rPr>
                <w:sz w:val="18"/>
                <w:szCs w:val="18"/>
              </w:rPr>
              <w:t>الدراسة</w:t>
            </w:r>
            <w:proofErr w:type="spellEnd"/>
            <w:r>
              <w:rPr>
                <w:sz w:val="18"/>
                <w:szCs w:val="18"/>
              </w:rPr>
              <w:t>/</w:t>
            </w:r>
            <w:proofErr w:type="spellStart"/>
            <w:r>
              <w:rPr>
                <w:sz w:val="18"/>
                <w:szCs w:val="18"/>
              </w:rPr>
              <w:t>دراسات</w:t>
            </w:r>
            <w:proofErr w:type="spellEnd"/>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213940E" w14:textId="77777777" w:rsidR="00D8441E" w:rsidRDefault="00000000">
            <w:pPr>
              <w:jc w:val="center"/>
            </w:pPr>
            <w:proofErr w:type="spellStart"/>
            <w:r>
              <w:rPr>
                <w:b/>
                <w:bCs/>
                <w:sz w:val="18"/>
                <w:szCs w:val="18"/>
              </w:rPr>
              <w:t>دراس</w:t>
            </w:r>
            <w:proofErr w:type="spellEnd"/>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423D27F" w14:textId="77777777" w:rsidR="00D8441E" w:rsidRDefault="00000000">
            <w:pPr>
              <w:jc w:val="center"/>
            </w:pPr>
            <w:r>
              <w:rPr>
                <w:sz w:val="18"/>
                <w:szCs w:val="18"/>
              </w:rPr>
              <w:t>56,194</w:t>
            </w:r>
          </w:p>
        </w:tc>
        <w:tc>
          <w:tcPr>
            <w:tcW w:w="1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D4F4441" w14:textId="77777777" w:rsidR="00D8441E" w:rsidRDefault="00000000">
            <w:pPr>
              <w:jc w:val="center"/>
            </w:pPr>
            <w:r>
              <w:rPr>
                <w:sz w:val="18"/>
                <w:szCs w:val="18"/>
              </w:rPr>
              <w:t>study</w:t>
            </w:r>
          </w:p>
        </w:tc>
      </w:tr>
      <w:tr w:rsidR="00D8441E" w14:paraId="7BD4E89B" w14:textId="77777777">
        <w:tblPrEx>
          <w:tblCellMar>
            <w:top w:w="0" w:type="dxa"/>
            <w:bottom w:w="0" w:type="dxa"/>
          </w:tblCellMar>
        </w:tblPrEx>
        <w:trPr>
          <w:jc w:val="center"/>
        </w:trPr>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F1C8A9D" w14:textId="77777777" w:rsidR="00D8441E" w:rsidRDefault="00000000">
            <w:proofErr w:type="spellStart"/>
            <w:r>
              <w:rPr>
                <w:sz w:val="18"/>
                <w:szCs w:val="18"/>
              </w:rPr>
              <w:t>البحث</w:t>
            </w:r>
            <w:proofErr w:type="spellEnd"/>
            <w:r>
              <w:rPr>
                <w:sz w:val="18"/>
                <w:szCs w:val="18"/>
              </w:rPr>
              <w:t>/</w:t>
            </w:r>
            <w:proofErr w:type="spellStart"/>
            <w:r>
              <w:rPr>
                <w:sz w:val="18"/>
                <w:szCs w:val="18"/>
              </w:rPr>
              <w:t>الأبحاث</w:t>
            </w:r>
            <w:proofErr w:type="spellEnd"/>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4FE5312" w14:textId="77777777" w:rsidR="00D8441E" w:rsidRDefault="00000000">
            <w:pPr>
              <w:jc w:val="center"/>
            </w:pPr>
            <w:proofErr w:type="spellStart"/>
            <w:r>
              <w:rPr>
                <w:b/>
                <w:bCs/>
                <w:sz w:val="18"/>
                <w:szCs w:val="18"/>
              </w:rPr>
              <w:t>بحث</w:t>
            </w:r>
            <w:proofErr w:type="spellEnd"/>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BC5AF8F" w14:textId="77777777" w:rsidR="00D8441E" w:rsidRDefault="00000000">
            <w:pPr>
              <w:jc w:val="center"/>
            </w:pPr>
            <w:r>
              <w:rPr>
                <w:sz w:val="18"/>
                <w:szCs w:val="18"/>
              </w:rPr>
              <w:t>41,197</w:t>
            </w:r>
          </w:p>
        </w:tc>
        <w:tc>
          <w:tcPr>
            <w:tcW w:w="1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9ECC882" w14:textId="77777777" w:rsidR="00D8441E" w:rsidRDefault="00000000">
            <w:pPr>
              <w:jc w:val="center"/>
            </w:pPr>
            <w:r>
              <w:rPr>
                <w:sz w:val="18"/>
                <w:szCs w:val="18"/>
              </w:rPr>
              <w:t>research</w:t>
            </w:r>
          </w:p>
        </w:tc>
      </w:tr>
      <w:tr w:rsidR="00D8441E" w14:paraId="0C2FB07E" w14:textId="77777777">
        <w:tblPrEx>
          <w:tblCellMar>
            <w:top w:w="0" w:type="dxa"/>
            <w:bottom w:w="0" w:type="dxa"/>
          </w:tblCellMar>
        </w:tblPrEx>
        <w:trPr>
          <w:jc w:val="center"/>
        </w:trPr>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1EC8A28" w14:textId="77777777" w:rsidR="00D8441E" w:rsidRDefault="00000000">
            <w:proofErr w:type="spellStart"/>
            <w:r>
              <w:rPr>
                <w:sz w:val="18"/>
                <w:szCs w:val="18"/>
              </w:rPr>
              <w:t>أن</w:t>
            </w:r>
            <w:proofErr w:type="spellEnd"/>
            <w:r>
              <w:rPr>
                <w:sz w:val="18"/>
                <w:szCs w:val="18"/>
              </w:rPr>
              <w:t>/</w:t>
            </w:r>
            <w:proofErr w:type="spellStart"/>
            <w:r>
              <w:rPr>
                <w:sz w:val="18"/>
                <w:szCs w:val="18"/>
              </w:rPr>
              <w:t>إن</w:t>
            </w:r>
            <w:proofErr w:type="spellEnd"/>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A7CE025" w14:textId="77777777" w:rsidR="00D8441E" w:rsidRDefault="00000000">
            <w:pPr>
              <w:jc w:val="center"/>
            </w:pPr>
            <w:proofErr w:type="spellStart"/>
            <w:r>
              <w:rPr>
                <w:b/>
                <w:bCs/>
                <w:sz w:val="18"/>
                <w:szCs w:val="18"/>
              </w:rPr>
              <w:t>ان</w:t>
            </w:r>
            <w:proofErr w:type="spellEnd"/>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3AFCD74" w14:textId="77777777" w:rsidR="00D8441E" w:rsidRDefault="00000000">
            <w:pPr>
              <w:jc w:val="center"/>
            </w:pPr>
            <w:r>
              <w:rPr>
                <w:sz w:val="18"/>
                <w:szCs w:val="18"/>
              </w:rPr>
              <w:t>32,944</w:t>
            </w:r>
          </w:p>
        </w:tc>
        <w:tc>
          <w:tcPr>
            <w:tcW w:w="1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A697EBC" w14:textId="77777777" w:rsidR="00D8441E" w:rsidRDefault="00000000">
            <w:pPr>
              <w:jc w:val="center"/>
            </w:pPr>
            <w:r>
              <w:rPr>
                <w:sz w:val="18"/>
                <w:szCs w:val="18"/>
              </w:rPr>
              <w:t>that</w:t>
            </w:r>
          </w:p>
        </w:tc>
      </w:tr>
      <w:tr w:rsidR="00D8441E" w14:paraId="06E934EF" w14:textId="77777777">
        <w:tblPrEx>
          <w:tblCellMar>
            <w:top w:w="0" w:type="dxa"/>
            <w:bottom w:w="0" w:type="dxa"/>
          </w:tblCellMar>
        </w:tblPrEx>
        <w:trPr>
          <w:jc w:val="center"/>
        </w:trPr>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C927C1C" w14:textId="77777777" w:rsidR="00D8441E" w:rsidRDefault="00000000">
            <w:proofErr w:type="spellStart"/>
            <w:r>
              <w:rPr>
                <w:sz w:val="18"/>
                <w:szCs w:val="18"/>
              </w:rPr>
              <w:t>التحليل</w:t>
            </w:r>
            <w:proofErr w:type="spellEnd"/>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AB009B3" w14:textId="77777777" w:rsidR="00D8441E" w:rsidRDefault="00000000">
            <w:pPr>
              <w:jc w:val="center"/>
            </w:pPr>
            <w:proofErr w:type="spellStart"/>
            <w:r>
              <w:rPr>
                <w:b/>
                <w:bCs/>
                <w:sz w:val="18"/>
                <w:szCs w:val="18"/>
              </w:rPr>
              <w:t>تحليل</w:t>
            </w:r>
            <w:proofErr w:type="spellEnd"/>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E70F577" w14:textId="77777777" w:rsidR="00D8441E" w:rsidRDefault="00000000">
            <w:pPr>
              <w:jc w:val="center"/>
            </w:pPr>
            <w:r>
              <w:rPr>
                <w:sz w:val="18"/>
                <w:szCs w:val="18"/>
              </w:rPr>
              <w:t>24,909</w:t>
            </w:r>
          </w:p>
        </w:tc>
        <w:tc>
          <w:tcPr>
            <w:tcW w:w="1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E859D1D" w14:textId="77777777" w:rsidR="00D8441E" w:rsidRDefault="00000000">
            <w:pPr>
              <w:jc w:val="center"/>
            </w:pPr>
            <w:r>
              <w:rPr>
                <w:sz w:val="18"/>
                <w:szCs w:val="18"/>
              </w:rPr>
              <w:t>analysis</w:t>
            </w:r>
          </w:p>
        </w:tc>
      </w:tr>
      <w:tr w:rsidR="00D8441E" w14:paraId="73C7F2EC" w14:textId="77777777">
        <w:tblPrEx>
          <w:tblCellMar>
            <w:top w:w="0" w:type="dxa"/>
            <w:bottom w:w="0" w:type="dxa"/>
          </w:tblCellMar>
        </w:tblPrEx>
        <w:trPr>
          <w:jc w:val="center"/>
        </w:trPr>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BA06EAB" w14:textId="77777777" w:rsidR="00D8441E" w:rsidRDefault="00000000">
            <w:proofErr w:type="spellStart"/>
            <w:r>
              <w:rPr>
                <w:sz w:val="18"/>
                <w:szCs w:val="18"/>
              </w:rPr>
              <w:t>خلال</w:t>
            </w:r>
            <w:proofErr w:type="spellEnd"/>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4C278A8" w14:textId="77777777" w:rsidR="00D8441E" w:rsidRDefault="00000000">
            <w:pPr>
              <w:jc w:val="center"/>
            </w:pPr>
            <w:proofErr w:type="spellStart"/>
            <w:r>
              <w:rPr>
                <w:b/>
                <w:bCs/>
                <w:sz w:val="18"/>
                <w:szCs w:val="18"/>
              </w:rPr>
              <w:t>خلال</w:t>
            </w:r>
            <w:proofErr w:type="spellEnd"/>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39B730B" w14:textId="77777777" w:rsidR="00D8441E" w:rsidRDefault="00000000">
            <w:pPr>
              <w:jc w:val="center"/>
            </w:pPr>
            <w:r>
              <w:rPr>
                <w:sz w:val="18"/>
                <w:szCs w:val="18"/>
              </w:rPr>
              <w:t>23,971</w:t>
            </w:r>
          </w:p>
        </w:tc>
        <w:tc>
          <w:tcPr>
            <w:tcW w:w="1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D990E56" w14:textId="77777777" w:rsidR="00D8441E" w:rsidRDefault="00000000">
            <w:pPr>
              <w:jc w:val="center"/>
            </w:pPr>
            <w:r>
              <w:rPr>
                <w:sz w:val="18"/>
                <w:szCs w:val="18"/>
              </w:rPr>
              <w:t>during</w:t>
            </w:r>
          </w:p>
        </w:tc>
      </w:tr>
      <w:tr w:rsidR="00D8441E" w14:paraId="4EB52EE3" w14:textId="77777777">
        <w:tblPrEx>
          <w:tblCellMar>
            <w:top w:w="0" w:type="dxa"/>
            <w:bottom w:w="0" w:type="dxa"/>
          </w:tblCellMar>
        </w:tblPrEx>
        <w:trPr>
          <w:jc w:val="center"/>
        </w:trPr>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8BF4756" w14:textId="77777777" w:rsidR="00D8441E" w:rsidRDefault="00000000">
            <w:proofErr w:type="spellStart"/>
            <w:r>
              <w:rPr>
                <w:sz w:val="18"/>
                <w:szCs w:val="18"/>
              </w:rPr>
              <w:t>مع</w:t>
            </w:r>
            <w:proofErr w:type="spellEnd"/>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D2094F8" w14:textId="77777777" w:rsidR="00D8441E" w:rsidRDefault="00000000">
            <w:pPr>
              <w:jc w:val="center"/>
            </w:pPr>
            <w:proofErr w:type="spellStart"/>
            <w:r>
              <w:rPr>
                <w:b/>
                <w:bCs/>
                <w:sz w:val="18"/>
                <w:szCs w:val="18"/>
              </w:rPr>
              <w:t>مع</w:t>
            </w:r>
            <w:proofErr w:type="spellEnd"/>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5FFC90F" w14:textId="77777777" w:rsidR="00D8441E" w:rsidRDefault="00000000">
            <w:pPr>
              <w:jc w:val="center"/>
            </w:pPr>
            <w:r>
              <w:rPr>
                <w:sz w:val="18"/>
                <w:szCs w:val="18"/>
              </w:rPr>
              <w:t>23,742</w:t>
            </w:r>
          </w:p>
        </w:tc>
        <w:tc>
          <w:tcPr>
            <w:tcW w:w="1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0D10B8E" w14:textId="77777777" w:rsidR="00D8441E" w:rsidRDefault="00000000">
            <w:pPr>
              <w:jc w:val="center"/>
            </w:pPr>
            <w:r>
              <w:rPr>
                <w:sz w:val="18"/>
                <w:szCs w:val="18"/>
              </w:rPr>
              <w:t>with</w:t>
            </w:r>
          </w:p>
        </w:tc>
      </w:tr>
      <w:tr w:rsidR="00D8441E" w14:paraId="0B0976DD" w14:textId="77777777">
        <w:tblPrEx>
          <w:tblCellMar>
            <w:top w:w="0" w:type="dxa"/>
            <w:bottom w:w="0" w:type="dxa"/>
          </w:tblCellMar>
        </w:tblPrEx>
        <w:trPr>
          <w:jc w:val="center"/>
        </w:trPr>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7D48E50" w14:textId="77777777" w:rsidR="00D8441E" w:rsidRDefault="00000000">
            <w:proofErr w:type="spellStart"/>
            <w:r>
              <w:rPr>
                <w:sz w:val="18"/>
                <w:szCs w:val="18"/>
              </w:rPr>
              <w:t>تأثير</w:t>
            </w:r>
            <w:proofErr w:type="spellEnd"/>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064505A" w14:textId="77777777" w:rsidR="00D8441E" w:rsidRDefault="00000000">
            <w:pPr>
              <w:jc w:val="center"/>
            </w:pPr>
            <w:proofErr w:type="spellStart"/>
            <w:r>
              <w:rPr>
                <w:b/>
                <w:bCs/>
                <w:sz w:val="18"/>
                <w:szCs w:val="18"/>
              </w:rPr>
              <w:t>تاثير</w:t>
            </w:r>
            <w:proofErr w:type="spellEnd"/>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36B7CDD" w14:textId="77777777" w:rsidR="00D8441E" w:rsidRDefault="00000000">
            <w:pPr>
              <w:jc w:val="center"/>
            </w:pPr>
            <w:r>
              <w:rPr>
                <w:sz w:val="18"/>
                <w:szCs w:val="18"/>
              </w:rPr>
              <w:t>18,149</w:t>
            </w:r>
          </w:p>
        </w:tc>
        <w:tc>
          <w:tcPr>
            <w:tcW w:w="1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DA200E7" w14:textId="77777777" w:rsidR="00D8441E" w:rsidRDefault="00000000">
            <w:pPr>
              <w:jc w:val="center"/>
            </w:pPr>
            <w:r>
              <w:rPr>
                <w:sz w:val="18"/>
                <w:szCs w:val="18"/>
              </w:rPr>
              <w:t>impact</w:t>
            </w:r>
          </w:p>
        </w:tc>
      </w:tr>
      <w:tr w:rsidR="00D8441E" w14:paraId="4C2328BA" w14:textId="77777777">
        <w:tblPrEx>
          <w:tblCellMar>
            <w:top w:w="0" w:type="dxa"/>
            <w:bottom w:w="0" w:type="dxa"/>
          </w:tblCellMar>
        </w:tblPrEx>
        <w:trPr>
          <w:jc w:val="center"/>
        </w:trPr>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521A0B4" w14:textId="77777777" w:rsidR="00D8441E" w:rsidRDefault="00000000">
            <w:proofErr w:type="spellStart"/>
            <w:r>
              <w:rPr>
                <w:sz w:val="18"/>
                <w:szCs w:val="18"/>
              </w:rPr>
              <w:t>دور</w:t>
            </w:r>
            <w:proofErr w:type="spellEnd"/>
            <w:r>
              <w:rPr>
                <w:sz w:val="18"/>
                <w:szCs w:val="18"/>
              </w:rPr>
              <w:t>/</w:t>
            </w:r>
            <w:proofErr w:type="spellStart"/>
            <w:r>
              <w:rPr>
                <w:sz w:val="18"/>
                <w:szCs w:val="18"/>
              </w:rPr>
              <w:t>الأدوار</w:t>
            </w:r>
            <w:proofErr w:type="spellEnd"/>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61ED781" w14:textId="77777777" w:rsidR="00D8441E" w:rsidRDefault="00000000">
            <w:pPr>
              <w:jc w:val="center"/>
            </w:pPr>
            <w:proofErr w:type="spellStart"/>
            <w:r>
              <w:rPr>
                <w:b/>
                <w:bCs/>
                <w:sz w:val="18"/>
                <w:szCs w:val="18"/>
              </w:rPr>
              <w:t>دور</w:t>
            </w:r>
            <w:proofErr w:type="spellEnd"/>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83E5FF5" w14:textId="77777777" w:rsidR="00D8441E" w:rsidRDefault="00000000">
            <w:pPr>
              <w:jc w:val="center"/>
            </w:pPr>
            <w:r>
              <w:rPr>
                <w:sz w:val="18"/>
                <w:szCs w:val="18"/>
              </w:rPr>
              <w:t>16,498</w:t>
            </w:r>
          </w:p>
        </w:tc>
        <w:tc>
          <w:tcPr>
            <w:tcW w:w="1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BF409A7" w14:textId="77777777" w:rsidR="00D8441E" w:rsidRDefault="00000000">
            <w:pPr>
              <w:jc w:val="center"/>
            </w:pPr>
            <w:r>
              <w:rPr>
                <w:sz w:val="18"/>
                <w:szCs w:val="18"/>
              </w:rPr>
              <w:t>role</w:t>
            </w:r>
          </w:p>
        </w:tc>
      </w:tr>
      <w:tr w:rsidR="00D8441E" w14:paraId="52FA6355" w14:textId="77777777">
        <w:tblPrEx>
          <w:tblCellMar>
            <w:top w:w="0" w:type="dxa"/>
            <w:bottom w:w="0" w:type="dxa"/>
          </w:tblCellMar>
        </w:tblPrEx>
        <w:trPr>
          <w:jc w:val="center"/>
        </w:trPr>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BDE5856" w14:textId="77777777" w:rsidR="00D8441E" w:rsidRDefault="00000000">
            <w:proofErr w:type="spellStart"/>
            <w:r>
              <w:rPr>
                <w:sz w:val="18"/>
                <w:szCs w:val="18"/>
              </w:rPr>
              <w:t>تعزيز</w:t>
            </w:r>
            <w:proofErr w:type="spellEnd"/>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BEFC33F" w14:textId="77777777" w:rsidR="00D8441E" w:rsidRDefault="00000000">
            <w:pPr>
              <w:jc w:val="center"/>
            </w:pPr>
            <w:proofErr w:type="spellStart"/>
            <w:r>
              <w:rPr>
                <w:b/>
                <w:bCs/>
                <w:sz w:val="18"/>
                <w:szCs w:val="18"/>
              </w:rPr>
              <w:t>تعزيز</w:t>
            </w:r>
            <w:proofErr w:type="spellEnd"/>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821FFDB" w14:textId="77777777" w:rsidR="00D8441E" w:rsidRDefault="00000000">
            <w:pPr>
              <w:jc w:val="center"/>
            </w:pPr>
            <w:r>
              <w:rPr>
                <w:sz w:val="18"/>
                <w:szCs w:val="18"/>
              </w:rPr>
              <w:t>16,003</w:t>
            </w:r>
          </w:p>
        </w:tc>
        <w:tc>
          <w:tcPr>
            <w:tcW w:w="1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B6168B3" w14:textId="77777777" w:rsidR="00D8441E" w:rsidRDefault="00000000">
            <w:pPr>
              <w:jc w:val="center"/>
            </w:pPr>
            <w:r>
              <w:rPr>
                <w:sz w:val="18"/>
                <w:szCs w:val="18"/>
              </w:rPr>
              <w:t>enhancement</w:t>
            </w:r>
          </w:p>
        </w:tc>
      </w:tr>
      <w:tr w:rsidR="00D8441E" w14:paraId="3C78066C" w14:textId="77777777">
        <w:tblPrEx>
          <w:tblCellMar>
            <w:top w:w="0" w:type="dxa"/>
            <w:bottom w:w="0" w:type="dxa"/>
          </w:tblCellMar>
        </w:tblPrEx>
        <w:trPr>
          <w:jc w:val="center"/>
        </w:trPr>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AC19895" w14:textId="77777777" w:rsidR="00D8441E" w:rsidRDefault="00000000">
            <w:proofErr w:type="spellStart"/>
            <w:r>
              <w:rPr>
                <w:sz w:val="18"/>
                <w:szCs w:val="18"/>
              </w:rPr>
              <w:t>نتائج</w:t>
            </w:r>
            <w:proofErr w:type="spellEnd"/>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0076AC4" w14:textId="77777777" w:rsidR="00D8441E" w:rsidRDefault="00000000">
            <w:pPr>
              <w:jc w:val="center"/>
            </w:pPr>
            <w:proofErr w:type="spellStart"/>
            <w:r>
              <w:rPr>
                <w:b/>
                <w:bCs/>
                <w:sz w:val="18"/>
                <w:szCs w:val="18"/>
              </w:rPr>
              <w:t>نتائج</w:t>
            </w:r>
            <w:proofErr w:type="spellEnd"/>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797A47D" w14:textId="77777777" w:rsidR="00D8441E" w:rsidRDefault="00000000">
            <w:pPr>
              <w:jc w:val="center"/>
            </w:pPr>
            <w:r>
              <w:rPr>
                <w:sz w:val="18"/>
                <w:szCs w:val="18"/>
              </w:rPr>
              <w:t>15,459</w:t>
            </w:r>
          </w:p>
        </w:tc>
        <w:tc>
          <w:tcPr>
            <w:tcW w:w="1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F8E2D98" w14:textId="77777777" w:rsidR="00D8441E" w:rsidRDefault="00000000">
            <w:pPr>
              <w:jc w:val="center"/>
            </w:pPr>
            <w:r>
              <w:rPr>
                <w:sz w:val="18"/>
                <w:szCs w:val="18"/>
              </w:rPr>
              <w:t>results</w:t>
            </w:r>
          </w:p>
        </w:tc>
      </w:tr>
      <w:tr w:rsidR="00D8441E" w14:paraId="632C9874" w14:textId="77777777">
        <w:tblPrEx>
          <w:tblCellMar>
            <w:top w:w="0" w:type="dxa"/>
            <w:bottom w:w="0" w:type="dxa"/>
          </w:tblCellMar>
        </w:tblPrEx>
        <w:trPr>
          <w:jc w:val="center"/>
        </w:trPr>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39B2DC8" w14:textId="77777777" w:rsidR="00D8441E" w:rsidRDefault="00000000">
            <w:proofErr w:type="spellStart"/>
            <w:r>
              <w:rPr>
                <w:sz w:val="18"/>
                <w:szCs w:val="18"/>
              </w:rPr>
              <w:t>الجزائر</w:t>
            </w:r>
            <w:proofErr w:type="spellEnd"/>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338359C" w14:textId="77777777" w:rsidR="00D8441E" w:rsidRDefault="00000000">
            <w:pPr>
              <w:jc w:val="center"/>
            </w:pPr>
            <w:proofErr w:type="spellStart"/>
            <w:r>
              <w:rPr>
                <w:b/>
                <w:bCs/>
                <w:sz w:val="18"/>
                <w:szCs w:val="18"/>
              </w:rPr>
              <w:t>جزائر</w:t>
            </w:r>
            <w:proofErr w:type="spellEnd"/>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E6D875A" w14:textId="77777777" w:rsidR="00D8441E" w:rsidRDefault="00000000">
            <w:pPr>
              <w:jc w:val="center"/>
            </w:pPr>
            <w:r>
              <w:rPr>
                <w:sz w:val="18"/>
                <w:szCs w:val="18"/>
              </w:rPr>
              <w:t>15,336</w:t>
            </w:r>
          </w:p>
        </w:tc>
        <w:tc>
          <w:tcPr>
            <w:tcW w:w="1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AEE4DD4" w14:textId="77777777" w:rsidR="00D8441E" w:rsidRDefault="00000000">
            <w:pPr>
              <w:jc w:val="center"/>
            </w:pPr>
            <w:r>
              <w:rPr>
                <w:sz w:val="18"/>
                <w:szCs w:val="18"/>
              </w:rPr>
              <w:t>Algeria</w:t>
            </w:r>
          </w:p>
        </w:tc>
      </w:tr>
      <w:tr w:rsidR="00D8441E" w14:paraId="02357602" w14:textId="77777777">
        <w:tblPrEx>
          <w:tblCellMar>
            <w:top w:w="0" w:type="dxa"/>
            <w:bottom w:w="0" w:type="dxa"/>
          </w:tblCellMar>
        </w:tblPrEx>
        <w:trPr>
          <w:jc w:val="center"/>
        </w:trPr>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0E17D32" w14:textId="77777777" w:rsidR="00D8441E" w:rsidRDefault="00000000">
            <w:proofErr w:type="spellStart"/>
            <w:r>
              <w:rPr>
                <w:sz w:val="18"/>
                <w:szCs w:val="18"/>
              </w:rPr>
              <w:t>حيث</w:t>
            </w:r>
            <w:proofErr w:type="spellEnd"/>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58CC5F3" w14:textId="77777777" w:rsidR="00D8441E" w:rsidRDefault="00000000">
            <w:pPr>
              <w:jc w:val="center"/>
            </w:pPr>
            <w:proofErr w:type="spellStart"/>
            <w:r>
              <w:rPr>
                <w:b/>
                <w:bCs/>
                <w:sz w:val="18"/>
                <w:szCs w:val="18"/>
              </w:rPr>
              <w:t>حيث</w:t>
            </w:r>
            <w:proofErr w:type="spellEnd"/>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492CC80" w14:textId="77777777" w:rsidR="00D8441E" w:rsidRDefault="00000000">
            <w:pPr>
              <w:jc w:val="center"/>
            </w:pPr>
            <w:r>
              <w:rPr>
                <w:sz w:val="18"/>
                <w:szCs w:val="18"/>
              </w:rPr>
              <w:t>15,054</w:t>
            </w:r>
          </w:p>
        </w:tc>
        <w:tc>
          <w:tcPr>
            <w:tcW w:w="1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EBC2072" w14:textId="77777777" w:rsidR="00D8441E" w:rsidRDefault="00000000">
            <w:pPr>
              <w:jc w:val="center"/>
            </w:pPr>
            <w:r>
              <w:rPr>
                <w:sz w:val="18"/>
                <w:szCs w:val="18"/>
              </w:rPr>
              <w:t>where/since</w:t>
            </w:r>
          </w:p>
        </w:tc>
      </w:tr>
      <w:tr w:rsidR="00D8441E" w14:paraId="0D263926" w14:textId="77777777">
        <w:tblPrEx>
          <w:tblCellMar>
            <w:top w:w="0" w:type="dxa"/>
            <w:bottom w:w="0" w:type="dxa"/>
          </w:tblCellMar>
        </w:tblPrEx>
        <w:trPr>
          <w:jc w:val="center"/>
        </w:trPr>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7FCCDDE" w14:textId="77777777" w:rsidR="00D8441E" w:rsidRDefault="00000000">
            <w:proofErr w:type="spellStart"/>
            <w:r>
              <w:rPr>
                <w:sz w:val="18"/>
                <w:szCs w:val="18"/>
              </w:rPr>
              <w:t>فهم</w:t>
            </w:r>
            <w:proofErr w:type="spellEnd"/>
            <w:r>
              <w:rPr>
                <w:sz w:val="18"/>
                <w:szCs w:val="18"/>
              </w:rPr>
              <w:t>/</w:t>
            </w:r>
            <w:proofErr w:type="spellStart"/>
            <w:r>
              <w:rPr>
                <w:sz w:val="18"/>
                <w:szCs w:val="18"/>
              </w:rPr>
              <w:t>الفهم</w:t>
            </w:r>
            <w:proofErr w:type="spellEnd"/>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8729EC3" w14:textId="77777777" w:rsidR="00D8441E" w:rsidRDefault="00000000">
            <w:pPr>
              <w:jc w:val="center"/>
            </w:pPr>
            <w:proofErr w:type="spellStart"/>
            <w:r>
              <w:rPr>
                <w:b/>
                <w:bCs/>
                <w:sz w:val="18"/>
                <w:szCs w:val="18"/>
              </w:rPr>
              <w:t>فهم</w:t>
            </w:r>
            <w:proofErr w:type="spellEnd"/>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041528B" w14:textId="77777777" w:rsidR="00D8441E" w:rsidRDefault="00000000">
            <w:pPr>
              <w:jc w:val="center"/>
            </w:pPr>
            <w:r>
              <w:rPr>
                <w:sz w:val="18"/>
                <w:szCs w:val="18"/>
              </w:rPr>
              <w:t>14,298</w:t>
            </w:r>
          </w:p>
        </w:tc>
        <w:tc>
          <w:tcPr>
            <w:tcW w:w="1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5085EB5" w14:textId="77777777" w:rsidR="00D8441E" w:rsidRDefault="00000000">
            <w:pPr>
              <w:jc w:val="center"/>
            </w:pPr>
            <w:r>
              <w:rPr>
                <w:sz w:val="18"/>
                <w:szCs w:val="18"/>
              </w:rPr>
              <w:t>understanding</w:t>
            </w:r>
          </w:p>
        </w:tc>
      </w:tr>
      <w:tr w:rsidR="00D8441E" w14:paraId="03037AAC" w14:textId="77777777">
        <w:tblPrEx>
          <w:tblCellMar>
            <w:top w:w="0" w:type="dxa"/>
            <w:bottom w:w="0" w:type="dxa"/>
          </w:tblCellMar>
        </w:tblPrEx>
        <w:trPr>
          <w:jc w:val="center"/>
        </w:trPr>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E6B1E2E" w14:textId="77777777" w:rsidR="00D8441E" w:rsidRDefault="00000000">
            <w:proofErr w:type="spellStart"/>
            <w:r>
              <w:rPr>
                <w:sz w:val="18"/>
                <w:szCs w:val="18"/>
              </w:rPr>
              <w:t>ممّا</w:t>
            </w:r>
            <w:proofErr w:type="spellEnd"/>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E71871B" w14:textId="77777777" w:rsidR="00D8441E" w:rsidRDefault="00000000">
            <w:pPr>
              <w:jc w:val="center"/>
            </w:pPr>
            <w:proofErr w:type="spellStart"/>
            <w:r>
              <w:rPr>
                <w:b/>
                <w:bCs/>
                <w:sz w:val="18"/>
                <w:szCs w:val="18"/>
              </w:rPr>
              <w:t>مما</w:t>
            </w:r>
            <w:proofErr w:type="spellEnd"/>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458D9B9" w14:textId="77777777" w:rsidR="00D8441E" w:rsidRDefault="00000000">
            <w:pPr>
              <w:jc w:val="center"/>
            </w:pPr>
            <w:r>
              <w:rPr>
                <w:sz w:val="18"/>
                <w:szCs w:val="18"/>
              </w:rPr>
              <w:t>13,799</w:t>
            </w:r>
          </w:p>
        </w:tc>
        <w:tc>
          <w:tcPr>
            <w:tcW w:w="1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FA5498C" w14:textId="77777777" w:rsidR="00D8441E" w:rsidRDefault="00000000">
            <w:pPr>
              <w:jc w:val="center"/>
            </w:pPr>
            <w:r>
              <w:rPr>
                <w:sz w:val="18"/>
                <w:szCs w:val="18"/>
              </w:rPr>
              <w:t>from which</w:t>
            </w:r>
          </w:p>
        </w:tc>
      </w:tr>
      <w:tr w:rsidR="00D8441E" w14:paraId="3CD4466E" w14:textId="77777777">
        <w:tblPrEx>
          <w:tblCellMar>
            <w:top w:w="0" w:type="dxa"/>
            <w:bottom w:w="0" w:type="dxa"/>
          </w:tblCellMar>
        </w:tblPrEx>
        <w:trPr>
          <w:jc w:val="center"/>
        </w:trPr>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785C0DF" w14:textId="77777777" w:rsidR="00D8441E" w:rsidRDefault="00000000">
            <w:proofErr w:type="spellStart"/>
            <w:r>
              <w:rPr>
                <w:sz w:val="18"/>
                <w:szCs w:val="18"/>
              </w:rPr>
              <w:t>تحقيق</w:t>
            </w:r>
            <w:proofErr w:type="spellEnd"/>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145012F" w14:textId="77777777" w:rsidR="00D8441E" w:rsidRDefault="00000000">
            <w:pPr>
              <w:jc w:val="center"/>
            </w:pPr>
            <w:proofErr w:type="spellStart"/>
            <w:r>
              <w:rPr>
                <w:b/>
                <w:bCs/>
                <w:sz w:val="18"/>
                <w:szCs w:val="18"/>
              </w:rPr>
              <w:t>تحقيق</w:t>
            </w:r>
            <w:proofErr w:type="spellEnd"/>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F4B2E34" w14:textId="77777777" w:rsidR="00D8441E" w:rsidRDefault="00000000">
            <w:pPr>
              <w:jc w:val="center"/>
            </w:pPr>
            <w:r>
              <w:rPr>
                <w:sz w:val="18"/>
                <w:szCs w:val="18"/>
              </w:rPr>
              <w:t>12,753</w:t>
            </w:r>
          </w:p>
        </w:tc>
        <w:tc>
          <w:tcPr>
            <w:tcW w:w="1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23881B2" w14:textId="77777777" w:rsidR="00D8441E" w:rsidRDefault="00000000">
            <w:pPr>
              <w:jc w:val="center"/>
            </w:pPr>
            <w:r>
              <w:rPr>
                <w:sz w:val="18"/>
                <w:szCs w:val="18"/>
              </w:rPr>
              <w:t>achieve</w:t>
            </w:r>
          </w:p>
        </w:tc>
      </w:tr>
      <w:tr w:rsidR="00D8441E" w14:paraId="4EBF67BB" w14:textId="77777777">
        <w:tblPrEx>
          <w:tblCellMar>
            <w:top w:w="0" w:type="dxa"/>
            <w:bottom w:w="0" w:type="dxa"/>
          </w:tblCellMar>
        </w:tblPrEx>
        <w:trPr>
          <w:jc w:val="center"/>
        </w:trPr>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69ECFB7" w14:textId="77777777" w:rsidR="00D8441E" w:rsidRDefault="00000000">
            <w:proofErr w:type="spellStart"/>
            <w:r>
              <w:rPr>
                <w:sz w:val="18"/>
                <w:szCs w:val="18"/>
              </w:rPr>
              <w:t>تهدف</w:t>
            </w:r>
            <w:proofErr w:type="spellEnd"/>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5936C96" w14:textId="77777777" w:rsidR="00D8441E" w:rsidRDefault="00000000">
            <w:pPr>
              <w:jc w:val="center"/>
            </w:pPr>
            <w:proofErr w:type="spellStart"/>
            <w:r>
              <w:rPr>
                <w:b/>
                <w:bCs/>
                <w:sz w:val="18"/>
                <w:szCs w:val="18"/>
              </w:rPr>
              <w:t>تهدف</w:t>
            </w:r>
            <w:proofErr w:type="spellEnd"/>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3B96673" w14:textId="77777777" w:rsidR="00D8441E" w:rsidRDefault="00000000">
            <w:pPr>
              <w:jc w:val="center"/>
            </w:pPr>
            <w:r>
              <w:rPr>
                <w:sz w:val="18"/>
                <w:szCs w:val="18"/>
              </w:rPr>
              <w:t>12,439</w:t>
            </w:r>
          </w:p>
        </w:tc>
        <w:tc>
          <w:tcPr>
            <w:tcW w:w="1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A9C06D7" w14:textId="77777777" w:rsidR="00D8441E" w:rsidRDefault="00000000">
            <w:pPr>
              <w:jc w:val="center"/>
            </w:pPr>
            <w:r>
              <w:rPr>
                <w:sz w:val="18"/>
                <w:szCs w:val="18"/>
              </w:rPr>
              <w:t>aims</w:t>
            </w:r>
          </w:p>
        </w:tc>
      </w:tr>
      <w:tr w:rsidR="00D8441E" w14:paraId="593A561A" w14:textId="77777777">
        <w:tblPrEx>
          <w:tblCellMar>
            <w:top w:w="0" w:type="dxa"/>
            <w:bottom w:w="0" w:type="dxa"/>
          </w:tblCellMar>
        </w:tblPrEx>
        <w:trPr>
          <w:jc w:val="center"/>
        </w:trPr>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FFB5411" w14:textId="77777777" w:rsidR="00D8441E" w:rsidRDefault="00000000">
            <w:proofErr w:type="spellStart"/>
            <w:r>
              <w:rPr>
                <w:sz w:val="18"/>
                <w:szCs w:val="18"/>
              </w:rPr>
              <w:t>علاقة</w:t>
            </w:r>
            <w:proofErr w:type="spellEnd"/>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7D4CF92" w14:textId="77777777" w:rsidR="00D8441E" w:rsidRDefault="00000000">
            <w:pPr>
              <w:jc w:val="center"/>
            </w:pPr>
            <w:proofErr w:type="spellStart"/>
            <w:r>
              <w:rPr>
                <w:b/>
                <w:bCs/>
                <w:sz w:val="18"/>
                <w:szCs w:val="18"/>
              </w:rPr>
              <w:t>علاق</w:t>
            </w:r>
            <w:proofErr w:type="spellEnd"/>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A2BBAC8" w14:textId="77777777" w:rsidR="00D8441E" w:rsidRDefault="00000000">
            <w:pPr>
              <w:jc w:val="center"/>
            </w:pPr>
            <w:r>
              <w:rPr>
                <w:sz w:val="18"/>
                <w:szCs w:val="18"/>
              </w:rPr>
              <w:t>10,873</w:t>
            </w:r>
          </w:p>
        </w:tc>
        <w:tc>
          <w:tcPr>
            <w:tcW w:w="12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AA93A9C" w14:textId="77777777" w:rsidR="00D8441E" w:rsidRDefault="00000000">
            <w:pPr>
              <w:jc w:val="center"/>
            </w:pPr>
            <w:r>
              <w:rPr>
                <w:sz w:val="18"/>
                <w:szCs w:val="18"/>
              </w:rPr>
              <w:t>relationship</w:t>
            </w:r>
          </w:p>
        </w:tc>
      </w:tr>
      <w:tr w:rsidR="00D8441E" w14:paraId="3FB07262" w14:textId="77777777">
        <w:tblPrEx>
          <w:tblCellMar>
            <w:top w:w="0" w:type="dxa"/>
            <w:bottom w:w="0" w:type="dxa"/>
          </w:tblCellMar>
        </w:tblPrEx>
        <w:trPr>
          <w:jc w:val="center"/>
        </w:trPr>
        <w:tc>
          <w:tcPr>
            <w:tcW w:w="14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2E05FEB6" w14:textId="77777777" w:rsidR="00D8441E" w:rsidRDefault="00000000">
            <w:proofErr w:type="spellStart"/>
            <w:r>
              <w:rPr>
                <w:sz w:val="18"/>
                <w:szCs w:val="18"/>
              </w:rPr>
              <w:t>أهمّيتها</w:t>
            </w:r>
            <w:proofErr w:type="spellEnd"/>
          </w:p>
        </w:tc>
        <w:tc>
          <w:tcPr>
            <w:tcW w:w="9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370948BC" w14:textId="77777777" w:rsidR="00D8441E" w:rsidRDefault="00000000">
            <w:pPr>
              <w:jc w:val="center"/>
            </w:pPr>
            <w:proofErr w:type="spellStart"/>
            <w:r>
              <w:rPr>
                <w:b/>
                <w:bCs/>
                <w:sz w:val="18"/>
                <w:szCs w:val="18"/>
              </w:rPr>
              <w:t>همي</w:t>
            </w:r>
            <w:proofErr w:type="spellEnd"/>
          </w:p>
        </w:tc>
        <w:tc>
          <w:tcPr>
            <w:tcW w:w="11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7A382C1C" w14:textId="77777777" w:rsidR="00D8441E" w:rsidRDefault="00000000">
            <w:pPr>
              <w:jc w:val="center"/>
            </w:pPr>
            <w:r>
              <w:rPr>
                <w:sz w:val="18"/>
                <w:szCs w:val="18"/>
              </w:rPr>
              <w:t>10,670</w:t>
            </w:r>
          </w:p>
        </w:tc>
        <w:tc>
          <w:tcPr>
            <w:tcW w:w="12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580129E1" w14:textId="77777777" w:rsidR="00D8441E" w:rsidRDefault="00000000">
            <w:pPr>
              <w:jc w:val="center"/>
            </w:pPr>
            <w:r>
              <w:rPr>
                <w:sz w:val="18"/>
                <w:szCs w:val="18"/>
              </w:rPr>
              <w:t>importance</w:t>
            </w:r>
          </w:p>
        </w:tc>
      </w:tr>
    </w:tbl>
    <w:p w14:paraId="6F20E4AD" w14:textId="77777777" w:rsidR="00D8441E" w:rsidRDefault="00000000">
      <w:pPr>
        <w:spacing w:after="80"/>
        <w:ind w:firstLine="200"/>
        <w:jc w:val="both"/>
      </w:pPr>
      <w:r>
        <w:t>This table shows that the corpus is dominated by characteristic academic-Arabic vocabulary: research-oriented connectives (“</w:t>
      </w:r>
      <w:proofErr w:type="spellStart"/>
      <w:r>
        <w:t>dirās</w:t>
      </w:r>
      <w:proofErr w:type="spellEnd"/>
      <w:r>
        <w:t>,” “</w:t>
      </w:r>
      <w:proofErr w:type="spellStart"/>
      <w:r>
        <w:t>baḥth</w:t>
      </w:r>
      <w:proofErr w:type="spellEnd"/>
      <w:r>
        <w:t>,” “</w:t>
      </w:r>
      <w:proofErr w:type="spellStart"/>
      <w:r>
        <w:t>taḥlīl</w:t>
      </w:r>
      <w:proofErr w:type="spellEnd"/>
      <w:r>
        <w:t>”) and meta-discourse markers (“</w:t>
      </w:r>
      <w:proofErr w:type="spellStart"/>
      <w:r>
        <w:t>tuhdaf</w:t>
      </w:r>
      <w:proofErr w:type="spellEnd"/>
      <w:r>
        <w:t>,” “</w:t>
      </w:r>
      <w:proofErr w:type="spellStart"/>
      <w:r>
        <w:t>natā’ij</w:t>
      </w:r>
      <w:proofErr w:type="spellEnd"/>
      <w:r>
        <w:t>”). The presence of “Algeria” reflects the geographic origin of many papers.</w:t>
      </w:r>
    </w:p>
    <w:p w14:paraId="5BF1C133" w14:textId="77777777" w:rsidR="00D8441E" w:rsidRDefault="00000000">
      <w:pPr>
        <w:spacing w:before="240" w:after="120"/>
        <w:jc w:val="center"/>
      </w:pPr>
      <w:r>
        <w:rPr>
          <w:b/>
          <w:bCs/>
        </w:rPr>
        <w:t>IV</w:t>
      </w:r>
      <w:proofErr w:type="gramStart"/>
      <w:r>
        <w:rPr>
          <w:b/>
          <w:bCs/>
        </w:rPr>
        <w:t>.  METHODOLOGY</w:t>
      </w:r>
      <w:proofErr w:type="gramEnd"/>
    </w:p>
    <w:p w14:paraId="648DA135" w14:textId="77777777" w:rsidR="00D8441E" w:rsidRDefault="00000000">
      <w:pPr>
        <w:spacing w:before="100" w:after="40"/>
        <w:jc w:val="center"/>
      </w:pPr>
      <w:r>
        <w:rPr>
          <w:noProof/>
        </w:rPr>
        <w:drawing>
          <wp:inline distT="0" distB="0" distL="0" distR="0" wp14:anchorId="0D2D4593" wp14:editId="1CD2DD7D">
            <wp:extent cx="3017520" cy="1870862"/>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17520" cy="1870862"/>
                    </a:xfrm>
                    <a:prstGeom prst="rect">
                      <a:avLst/>
                    </a:prstGeom>
                  </pic:spPr>
                </pic:pic>
              </a:graphicData>
            </a:graphic>
          </wp:inline>
        </w:drawing>
      </w:r>
    </w:p>
    <w:p w14:paraId="286E6CBC" w14:textId="77777777" w:rsidR="00D8441E" w:rsidRDefault="00000000">
      <w:pPr>
        <w:spacing w:before="40" w:after="160"/>
        <w:jc w:val="both"/>
      </w:pPr>
      <w:r>
        <w:rPr>
          <w:b/>
          <w:bCs/>
          <w:sz w:val="18"/>
          <w:szCs w:val="18"/>
        </w:rPr>
        <w:t xml:space="preserve">Fig. 1. </w:t>
      </w:r>
      <w:r>
        <w:rPr>
          <w:sz w:val="18"/>
          <w:szCs w:val="18"/>
        </w:rPr>
        <w:t xml:space="preserve">End-to-end Big Data pipeline architecture. The five batch-processing stages consume the raw KFUPM-JRCAI corpus from </w:t>
      </w:r>
      <w:proofErr w:type="spellStart"/>
      <w:r>
        <w:rPr>
          <w:sz w:val="18"/>
          <w:szCs w:val="18"/>
        </w:rPr>
        <w:t>HuggingFace</w:t>
      </w:r>
      <w:proofErr w:type="spellEnd"/>
      <w:r>
        <w:rPr>
          <w:sz w:val="18"/>
          <w:szCs w:val="18"/>
        </w:rPr>
        <w:t>, transform it through HDFS-stored Parquet checkpoints, and produce the final streaming classifier. Two complementary side processes (MapReduce job and scalability benchmarks) provide independent verification.</w:t>
      </w:r>
    </w:p>
    <w:p w14:paraId="2F4E3327" w14:textId="77777777" w:rsidR="00D8441E" w:rsidRDefault="00000000">
      <w:pPr>
        <w:spacing w:before="160" w:after="80"/>
      </w:pPr>
      <w:r>
        <w:t>A.  Distributed Infrastructure</w:t>
      </w:r>
    </w:p>
    <w:p w14:paraId="660D2440" w14:textId="77777777" w:rsidR="00D8441E" w:rsidRDefault="00000000">
      <w:pPr>
        <w:spacing w:after="80"/>
        <w:ind w:firstLine="200"/>
        <w:jc w:val="both"/>
      </w:pPr>
      <w:r>
        <w:t>All components run on a single VirtualBox 7.0.26 guest configured for distributed-style workloads: CentOS Stream 9, 6 GB RAM, 3 CPU cores, Apache Hadoop 3.3.6 (HDFS in pseudo-distributed mode, 43.93 GB capacity, 128 MB blocks), Apache Spark 3.5.0, and Apache Kafka 3.5.0. The single-VM configuration is sufficient to validate the pipeline and expose realistic scaling limits, as discussed in Section V-D.</w:t>
      </w:r>
    </w:p>
    <w:p w14:paraId="21349739" w14:textId="77777777" w:rsidR="00D8441E" w:rsidRDefault="00000000">
      <w:pPr>
        <w:spacing w:before="100" w:after="40"/>
        <w:jc w:val="center"/>
      </w:pPr>
      <w:r>
        <w:rPr>
          <w:noProof/>
        </w:rPr>
        <w:drawing>
          <wp:inline distT="0" distB="0" distL="0" distR="0" wp14:anchorId="6087CA04" wp14:editId="545DF1D7">
            <wp:extent cx="3017520" cy="1870862"/>
            <wp:effectExtent l="0" t="0" r="0" b="0"/>
            <wp:docPr id="76469122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17520" cy="1870862"/>
                    </a:xfrm>
                    <a:prstGeom prst="rect">
                      <a:avLst/>
                    </a:prstGeom>
                  </pic:spPr>
                </pic:pic>
              </a:graphicData>
            </a:graphic>
          </wp:inline>
        </w:drawing>
      </w:r>
    </w:p>
    <w:p w14:paraId="799A35BA" w14:textId="77777777" w:rsidR="00D8441E" w:rsidRDefault="00000000">
      <w:pPr>
        <w:spacing w:before="40" w:after="160"/>
        <w:jc w:val="both"/>
      </w:pPr>
      <w:r>
        <w:rPr>
          <w:b/>
          <w:bCs/>
          <w:sz w:val="18"/>
          <w:szCs w:val="18"/>
        </w:rPr>
        <w:t xml:space="preserve">Fig. 2. </w:t>
      </w:r>
      <w:r>
        <w:rPr>
          <w:sz w:val="18"/>
          <w:szCs w:val="18"/>
        </w:rPr>
        <w:t>HDFS browse UI showing the three raw Parquet files in /user/</w:t>
      </w:r>
      <w:proofErr w:type="spellStart"/>
      <w:r>
        <w:rPr>
          <w:sz w:val="18"/>
          <w:szCs w:val="18"/>
        </w:rPr>
        <w:t>shoagkhaleel</w:t>
      </w:r>
      <w:proofErr w:type="spellEnd"/>
      <w:r>
        <w:rPr>
          <w:sz w:val="18"/>
          <w:szCs w:val="18"/>
        </w:rPr>
        <w:t>/</w:t>
      </w:r>
      <w:proofErr w:type="spellStart"/>
      <w:r>
        <w:rPr>
          <w:sz w:val="18"/>
          <w:szCs w:val="18"/>
        </w:rPr>
        <w:t>arabic_nlp</w:t>
      </w:r>
      <w:proofErr w:type="spellEnd"/>
      <w:r>
        <w:rPr>
          <w:sz w:val="18"/>
          <w:szCs w:val="18"/>
        </w:rPr>
        <w:t>/data/raw. The 128 MB HDFS block size, replication factor of 1, and per-file sizes (8.05 / 6.55 / 6.66 MB) match the pipeline configuration described in Section IV-A.</w:t>
      </w:r>
    </w:p>
    <w:p w14:paraId="2C0C2079" w14:textId="77777777" w:rsidR="00D8441E" w:rsidRDefault="00000000">
      <w:pPr>
        <w:spacing w:before="160" w:after="80"/>
      </w:pPr>
      <w:r>
        <w:t>B.  Stylometric Feature Assignment</w:t>
      </w:r>
    </w:p>
    <w:p w14:paraId="68469E31" w14:textId="77777777" w:rsidR="00D8441E" w:rsidRDefault="00000000">
      <w:pPr>
        <w:spacing w:after="80"/>
        <w:ind w:firstLine="200"/>
        <w:jc w:val="both"/>
      </w:pPr>
      <w:r>
        <w:t>Per the project specification, each student is assigned a distinct subset of stylometric features using the closed-form index formula:</w:t>
      </w:r>
    </w:p>
    <w:p w14:paraId="782FAEA4" w14:textId="77777777" w:rsidR="00D8441E" w:rsidRDefault="00000000">
      <w:pPr>
        <w:tabs>
          <w:tab w:val="right" w:pos="4400"/>
        </w:tabs>
        <w:spacing w:before="80" w:after="80"/>
        <w:jc w:val="center"/>
      </w:pPr>
      <w:proofErr w:type="gramStart"/>
      <w:r>
        <w:t>f(</w:t>
      </w:r>
      <w:proofErr w:type="gramEnd"/>
      <w:r>
        <w:t xml:space="preserve">k + </w:t>
      </w:r>
      <w:proofErr w:type="spellStart"/>
      <w:r>
        <w:t>i</w:t>
      </w:r>
      <w:proofErr w:type="spellEnd"/>
      <w:r>
        <w:t xml:space="preserve">) = (k · n) + </w:t>
      </w:r>
      <w:proofErr w:type="spellStart"/>
      <w:proofErr w:type="gramStart"/>
      <w:r>
        <w:t>i</w:t>
      </w:r>
      <w:proofErr w:type="spellEnd"/>
      <w:r>
        <w:t xml:space="preserve">,   </w:t>
      </w:r>
      <w:proofErr w:type="gramEnd"/>
      <w:r>
        <w:t xml:space="preserve">k ∈ {0, 1, 2, 3, </w:t>
      </w:r>
      <w:proofErr w:type="gramStart"/>
      <w:r>
        <w:t>4}</w:t>
      </w:r>
      <w:r>
        <w:tab/>
        <w:t>(</w:t>
      </w:r>
      <w:proofErr w:type="gramEnd"/>
      <w:r>
        <w:t>1)</w:t>
      </w:r>
    </w:p>
    <w:p w14:paraId="584BB88C" w14:textId="77777777" w:rsidR="00D8441E" w:rsidRDefault="00000000">
      <w:pPr>
        <w:spacing w:after="80"/>
        <w:ind w:firstLine="200"/>
        <w:jc w:val="both"/>
      </w:pPr>
      <w:r>
        <w:t xml:space="preserve">where </w:t>
      </w:r>
      <w:proofErr w:type="spellStart"/>
      <w:r>
        <w:t>i</w:t>
      </w:r>
      <w:proofErr w:type="spellEnd"/>
      <w:r>
        <w:t xml:space="preserve"> is the student’s position in the class roster and n is the total class size. With </w:t>
      </w:r>
      <w:proofErr w:type="spellStart"/>
      <w:r>
        <w:t>i</w:t>
      </w:r>
      <w:proofErr w:type="spellEnd"/>
      <w:r>
        <w:t xml:space="preserve"> = 12 and n = 21, this yields the feature set {12, 33, 54, 75, </w:t>
      </w:r>
      <w:proofErr w:type="gramStart"/>
      <w:r>
        <w:t>96}.</w:t>
      </w:r>
      <w:proofErr w:type="gramEnd"/>
      <w:r>
        <w:t xml:space="preserve"> Each feature is implemented as </w:t>
      </w:r>
      <w:proofErr w:type="gramStart"/>
      <w:r>
        <w:t>a Spark</w:t>
      </w:r>
      <w:proofErr w:type="gramEnd"/>
      <w:r>
        <w:t xml:space="preserve"> UDF.</w:t>
      </w:r>
    </w:p>
    <w:p w14:paraId="6BF3AD25" w14:textId="77777777" w:rsidR="00D8441E" w:rsidRDefault="00000000">
      <w:pPr>
        <w:spacing w:before="160" w:after="60"/>
        <w:jc w:val="center"/>
      </w:pPr>
      <w:r>
        <w:rPr>
          <w:b/>
          <w:bCs/>
          <w:sz w:val="18"/>
          <w:szCs w:val="18"/>
        </w:rPr>
        <w:t xml:space="preserve">TABLE III: </w:t>
      </w:r>
      <w:r>
        <w:rPr>
          <w:sz w:val="18"/>
          <w:szCs w:val="18"/>
        </w:rPr>
        <w:t>Five Assigned Stylometric Features</w:t>
      </w:r>
    </w:p>
    <w:tbl>
      <w:tblPr>
        <w:tblW w:w="4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
        <w:gridCol w:w="1740"/>
        <w:gridCol w:w="1866"/>
      </w:tblGrid>
      <w:tr w:rsidR="00D8441E" w14:paraId="2C683DFF" w14:textId="77777777">
        <w:tblPrEx>
          <w:tblCellMar>
            <w:top w:w="0" w:type="dxa"/>
            <w:bottom w:w="0" w:type="dxa"/>
          </w:tblCellMar>
        </w:tblPrEx>
        <w:trPr>
          <w:tblHeader/>
          <w:jc w:val="center"/>
        </w:trPr>
        <w:tc>
          <w:tcPr>
            <w:tcW w:w="4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7E465FEB" w14:textId="77777777" w:rsidR="00D8441E" w:rsidRDefault="00000000">
            <w:pPr>
              <w:jc w:val="center"/>
            </w:pPr>
            <w:r>
              <w:rPr>
                <w:b/>
                <w:bCs/>
                <w:sz w:val="18"/>
                <w:szCs w:val="18"/>
              </w:rPr>
              <w:lastRenderedPageBreak/>
              <w:t>#</w:t>
            </w:r>
          </w:p>
        </w:tc>
        <w:tc>
          <w:tcPr>
            <w:tcW w:w="15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6CDAC7C2" w14:textId="77777777" w:rsidR="00D8441E" w:rsidRDefault="00000000">
            <w:pPr>
              <w:jc w:val="center"/>
            </w:pPr>
            <w:r>
              <w:rPr>
                <w:b/>
                <w:bCs/>
                <w:sz w:val="18"/>
                <w:szCs w:val="18"/>
              </w:rPr>
              <w:t>Name</w:t>
            </w:r>
          </w:p>
        </w:tc>
        <w:tc>
          <w:tcPr>
            <w:tcW w:w="21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202E5464" w14:textId="77777777" w:rsidR="00D8441E" w:rsidRDefault="00000000">
            <w:pPr>
              <w:jc w:val="center"/>
            </w:pPr>
            <w:r>
              <w:rPr>
                <w:b/>
                <w:bCs/>
                <w:sz w:val="18"/>
                <w:szCs w:val="18"/>
              </w:rPr>
              <w:t>Definition</w:t>
            </w:r>
          </w:p>
        </w:tc>
      </w:tr>
      <w:tr w:rsidR="00D8441E" w14:paraId="0470E611" w14:textId="77777777">
        <w:tblPrEx>
          <w:tblCellMar>
            <w:top w:w="0" w:type="dxa"/>
            <w:bottom w:w="0" w:type="dxa"/>
          </w:tblCellMar>
        </w:tblPrEx>
        <w:trPr>
          <w:jc w:val="center"/>
        </w:trPr>
        <w:tc>
          <w:tcPr>
            <w:tcW w:w="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61F25EC" w14:textId="77777777" w:rsidR="00D8441E" w:rsidRDefault="00000000">
            <w:r>
              <w:rPr>
                <w:sz w:val="18"/>
                <w:szCs w:val="18"/>
              </w:rPr>
              <w:t>12</w:t>
            </w:r>
          </w:p>
        </w:tc>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3FE90BF" w14:textId="77777777" w:rsidR="00D8441E" w:rsidRDefault="00000000">
            <w:pPr>
              <w:jc w:val="center"/>
            </w:pPr>
            <w:proofErr w:type="spellStart"/>
            <w:r>
              <w:rPr>
                <w:sz w:val="18"/>
                <w:szCs w:val="18"/>
              </w:rPr>
              <w:t>short_words_ratio</w:t>
            </w:r>
            <w:proofErr w:type="spellEnd"/>
          </w:p>
        </w:tc>
        <w:tc>
          <w:tcPr>
            <w:tcW w:w="2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803CA33" w14:textId="77777777" w:rsidR="00D8441E" w:rsidRDefault="00000000">
            <w:pPr>
              <w:jc w:val="center"/>
            </w:pPr>
            <w:r>
              <w:rPr>
                <w:sz w:val="18"/>
                <w:szCs w:val="18"/>
              </w:rPr>
              <w:t>words ≤ 3 chars / total</w:t>
            </w:r>
          </w:p>
        </w:tc>
      </w:tr>
      <w:tr w:rsidR="00D8441E" w14:paraId="2D441D5B" w14:textId="77777777">
        <w:tblPrEx>
          <w:tblCellMar>
            <w:top w:w="0" w:type="dxa"/>
            <w:bottom w:w="0" w:type="dxa"/>
          </w:tblCellMar>
        </w:tblPrEx>
        <w:trPr>
          <w:jc w:val="center"/>
        </w:trPr>
        <w:tc>
          <w:tcPr>
            <w:tcW w:w="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A36BDFD" w14:textId="77777777" w:rsidR="00D8441E" w:rsidRDefault="00000000">
            <w:r>
              <w:rPr>
                <w:sz w:val="18"/>
                <w:szCs w:val="18"/>
              </w:rPr>
              <w:t>33</w:t>
            </w:r>
          </w:p>
        </w:tc>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1238C5F" w14:textId="77777777" w:rsidR="00D8441E" w:rsidRDefault="00000000">
            <w:pPr>
              <w:jc w:val="center"/>
            </w:pPr>
            <w:proofErr w:type="spellStart"/>
            <w:r>
              <w:rPr>
                <w:sz w:val="18"/>
                <w:szCs w:val="18"/>
              </w:rPr>
              <w:t>total_physical_lines</w:t>
            </w:r>
            <w:proofErr w:type="spellEnd"/>
          </w:p>
        </w:tc>
        <w:tc>
          <w:tcPr>
            <w:tcW w:w="2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BCCDCEB" w14:textId="77777777" w:rsidR="00D8441E" w:rsidRDefault="00000000">
            <w:pPr>
              <w:jc w:val="center"/>
            </w:pPr>
            <w:r>
              <w:rPr>
                <w:sz w:val="18"/>
                <w:szCs w:val="18"/>
              </w:rPr>
              <w:t>non-empty lines</w:t>
            </w:r>
          </w:p>
        </w:tc>
      </w:tr>
      <w:tr w:rsidR="00D8441E" w14:paraId="5CFFAB15" w14:textId="77777777">
        <w:tblPrEx>
          <w:tblCellMar>
            <w:top w:w="0" w:type="dxa"/>
            <w:bottom w:w="0" w:type="dxa"/>
          </w:tblCellMar>
        </w:tblPrEx>
        <w:trPr>
          <w:jc w:val="center"/>
        </w:trPr>
        <w:tc>
          <w:tcPr>
            <w:tcW w:w="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926FACF" w14:textId="77777777" w:rsidR="00D8441E" w:rsidRDefault="00000000">
            <w:r>
              <w:rPr>
                <w:sz w:val="18"/>
                <w:szCs w:val="18"/>
              </w:rPr>
              <w:t>54</w:t>
            </w:r>
          </w:p>
        </w:tc>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770AD5E" w14:textId="77777777" w:rsidR="00D8441E" w:rsidRDefault="00000000">
            <w:pPr>
              <w:jc w:val="center"/>
            </w:pPr>
            <w:proofErr w:type="spellStart"/>
            <w:r>
              <w:rPr>
                <w:sz w:val="18"/>
                <w:szCs w:val="18"/>
              </w:rPr>
              <w:t>foreign_letters_count</w:t>
            </w:r>
            <w:proofErr w:type="spellEnd"/>
          </w:p>
        </w:tc>
        <w:tc>
          <w:tcPr>
            <w:tcW w:w="2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8B7C4A5" w14:textId="77777777" w:rsidR="00D8441E" w:rsidRDefault="00000000">
            <w:pPr>
              <w:jc w:val="center"/>
            </w:pPr>
            <w:r>
              <w:rPr>
                <w:sz w:val="18"/>
                <w:szCs w:val="18"/>
              </w:rPr>
              <w:t>non-Arabic Latin letters</w:t>
            </w:r>
          </w:p>
        </w:tc>
      </w:tr>
      <w:tr w:rsidR="00D8441E" w14:paraId="28E5AAA8" w14:textId="77777777">
        <w:tblPrEx>
          <w:tblCellMar>
            <w:top w:w="0" w:type="dxa"/>
            <w:bottom w:w="0" w:type="dxa"/>
          </w:tblCellMar>
        </w:tblPrEx>
        <w:trPr>
          <w:jc w:val="center"/>
        </w:trPr>
        <w:tc>
          <w:tcPr>
            <w:tcW w:w="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75326DC" w14:textId="77777777" w:rsidR="00D8441E" w:rsidRDefault="00000000">
            <w:r>
              <w:rPr>
                <w:b/>
                <w:bCs/>
                <w:sz w:val="18"/>
                <w:szCs w:val="18"/>
              </w:rPr>
              <w:t>75</w:t>
            </w:r>
          </w:p>
        </w:tc>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C06A4C8" w14:textId="77777777" w:rsidR="00D8441E" w:rsidRDefault="00000000">
            <w:pPr>
              <w:jc w:val="center"/>
            </w:pPr>
            <w:proofErr w:type="spellStart"/>
            <w:r>
              <w:rPr>
                <w:b/>
                <w:bCs/>
                <w:sz w:val="18"/>
                <w:szCs w:val="18"/>
              </w:rPr>
              <w:t>active_voice_count</w:t>
            </w:r>
            <w:proofErr w:type="spellEnd"/>
          </w:p>
        </w:tc>
        <w:tc>
          <w:tcPr>
            <w:tcW w:w="2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5EC64DA" w14:textId="77777777" w:rsidR="00D8441E" w:rsidRDefault="00000000">
            <w:pPr>
              <w:jc w:val="center"/>
            </w:pPr>
            <w:r>
              <w:rPr>
                <w:sz w:val="18"/>
                <w:szCs w:val="18"/>
              </w:rPr>
              <w:t>sentences w/o passive markers</w:t>
            </w:r>
          </w:p>
        </w:tc>
      </w:tr>
      <w:tr w:rsidR="00D8441E" w14:paraId="75045CA2" w14:textId="77777777">
        <w:tblPrEx>
          <w:tblCellMar>
            <w:top w:w="0" w:type="dxa"/>
            <w:bottom w:w="0" w:type="dxa"/>
          </w:tblCellMar>
        </w:tblPrEx>
        <w:trPr>
          <w:jc w:val="center"/>
        </w:trPr>
        <w:tc>
          <w:tcPr>
            <w:tcW w:w="4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0DD0AFFF" w14:textId="77777777" w:rsidR="00D8441E" w:rsidRDefault="00000000">
            <w:r>
              <w:rPr>
                <w:b/>
                <w:bCs/>
                <w:sz w:val="18"/>
                <w:szCs w:val="18"/>
              </w:rPr>
              <w:t>96</w:t>
            </w:r>
          </w:p>
        </w:tc>
        <w:tc>
          <w:tcPr>
            <w:tcW w:w="15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19FC8F9F" w14:textId="77777777" w:rsidR="00D8441E" w:rsidRDefault="00000000">
            <w:pPr>
              <w:jc w:val="center"/>
            </w:pPr>
            <w:proofErr w:type="spellStart"/>
            <w:r>
              <w:rPr>
                <w:b/>
                <w:bCs/>
                <w:sz w:val="18"/>
                <w:szCs w:val="18"/>
              </w:rPr>
              <w:t>redundancy_score</w:t>
            </w:r>
            <w:proofErr w:type="spellEnd"/>
          </w:p>
        </w:tc>
        <w:tc>
          <w:tcPr>
            <w:tcW w:w="21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091E9344" w14:textId="77777777" w:rsidR="00D8441E" w:rsidRDefault="00000000">
            <w:pPr>
              <w:jc w:val="center"/>
            </w:pPr>
            <w:r>
              <w:rPr>
                <w:sz w:val="18"/>
                <w:szCs w:val="18"/>
              </w:rPr>
              <w:t xml:space="preserve">1 − </w:t>
            </w:r>
            <w:proofErr w:type="spellStart"/>
            <w:r>
              <w:rPr>
                <w:sz w:val="18"/>
                <w:szCs w:val="18"/>
              </w:rPr>
              <w:t>unique_bigrams</w:t>
            </w:r>
            <w:proofErr w:type="spellEnd"/>
            <w:r>
              <w:rPr>
                <w:sz w:val="18"/>
                <w:szCs w:val="18"/>
              </w:rPr>
              <w:t xml:space="preserve"> / total</w:t>
            </w:r>
          </w:p>
        </w:tc>
      </w:tr>
    </w:tbl>
    <w:p w14:paraId="4362B740" w14:textId="77777777" w:rsidR="00D8441E" w:rsidRDefault="00000000">
      <w:pPr>
        <w:spacing w:after="80"/>
        <w:ind w:firstLine="200"/>
        <w:jc w:val="both"/>
      </w:pPr>
      <w:r>
        <w:t xml:space="preserve">The two boldfaced features are novel contributions of this work. Let s ∈ S(d) denote a sentence in document d. The </w:t>
      </w:r>
      <w:proofErr w:type="gramStart"/>
      <w:r>
        <w:t>active-voice</w:t>
      </w:r>
      <w:proofErr w:type="gramEnd"/>
      <w:r>
        <w:t xml:space="preserve"> count is:</w:t>
      </w:r>
    </w:p>
    <w:p w14:paraId="3D1CEA97" w14:textId="77777777" w:rsidR="00D8441E" w:rsidRDefault="00000000">
      <w:pPr>
        <w:tabs>
          <w:tab w:val="right" w:pos="4400"/>
        </w:tabs>
        <w:spacing w:before="80" w:after="80"/>
        <w:jc w:val="center"/>
      </w:pPr>
      <w:r>
        <w:t xml:space="preserve">AV(d) = </w:t>
      </w:r>
      <w:proofErr w:type="gramStart"/>
      <w:r>
        <w:t>|{</w:t>
      </w:r>
      <w:proofErr w:type="gramEnd"/>
      <w:r>
        <w:t>s ∈ S(d</w:t>
      </w:r>
      <w:proofErr w:type="gramStart"/>
      <w:r>
        <w:t>) :</w:t>
      </w:r>
      <w:proofErr w:type="gramEnd"/>
      <w:r>
        <w:t xml:space="preserve"> ¬passive(s) ∧ |s| &gt; </w:t>
      </w:r>
      <w:proofErr w:type="gramStart"/>
      <w:r>
        <w:t>3}|</w:t>
      </w:r>
      <w:proofErr w:type="gramEnd"/>
      <w:r>
        <w:tab/>
        <w:t>(2)</w:t>
      </w:r>
    </w:p>
    <w:p w14:paraId="1960829E" w14:textId="77777777" w:rsidR="00D8441E" w:rsidRDefault="00000000">
      <w:pPr>
        <w:spacing w:after="80"/>
        <w:ind w:firstLine="200"/>
        <w:jc w:val="both"/>
      </w:pPr>
      <w:r>
        <w:t>Let B(d) be the multiset of word bigrams in d:</w:t>
      </w:r>
    </w:p>
    <w:p w14:paraId="267FA01F" w14:textId="77777777" w:rsidR="00D8441E" w:rsidRDefault="00000000">
      <w:pPr>
        <w:tabs>
          <w:tab w:val="right" w:pos="4400"/>
        </w:tabs>
        <w:spacing w:before="80" w:after="80"/>
        <w:jc w:val="center"/>
      </w:pPr>
      <w:r>
        <w:t>R(d) = 1 − |unique(B(d</w:t>
      </w:r>
      <w:proofErr w:type="gramStart"/>
      <w:r>
        <w:t>))|</w:t>
      </w:r>
      <w:proofErr w:type="gramEnd"/>
      <w:r>
        <w:t xml:space="preserve"> / |B(d)|</w:t>
      </w:r>
      <w:r>
        <w:tab/>
        <w:t>(3)</w:t>
      </w:r>
    </w:p>
    <w:p w14:paraId="092E8BFF" w14:textId="77777777" w:rsidR="00D8441E" w:rsidRDefault="00000000">
      <w:pPr>
        <w:spacing w:after="80"/>
        <w:ind w:firstLine="200"/>
        <w:jc w:val="both"/>
      </w:pPr>
      <w:r>
        <w:t>R(d) ∈ [0, 1] is large when many bigrams repeat within d.</w:t>
      </w:r>
    </w:p>
    <w:p w14:paraId="59BD7B18" w14:textId="77777777" w:rsidR="00D8441E" w:rsidRDefault="00000000">
      <w:pPr>
        <w:spacing w:before="160" w:after="80"/>
      </w:pPr>
      <w:r>
        <w:t>C.  TF-IDF Representation</w:t>
      </w:r>
    </w:p>
    <w:p w14:paraId="5528302B" w14:textId="77777777" w:rsidR="00D8441E" w:rsidRDefault="00000000">
      <w:pPr>
        <w:spacing w:after="80"/>
        <w:ind w:firstLine="200"/>
        <w:jc w:val="both"/>
      </w:pPr>
      <w:r>
        <w:t xml:space="preserve">In parallel with the stylometric features we extract a high-dimensional sparse representation using Spark </w:t>
      </w:r>
      <w:proofErr w:type="spellStart"/>
      <w:r>
        <w:t>MLlib</w:t>
      </w:r>
      <w:proofErr w:type="spellEnd"/>
      <w:r>
        <w:t xml:space="preserve">. The pipeline is </w:t>
      </w:r>
      <w:proofErr w:type="spellStart"/>
      <w:r>
        <w:t>RegexTokenizer</w:t>
      </w:r>
      <w:proofErr w:type="spellEnd"/>
      <w:r>
        <w:t xml:space="preserve"> → </w:t>
      </w:r>
      <w:proofErr w:type="spellStart"/>
      <w:r>
        <w:t>NGram</w:t>
      </w:r>
      <w:proofErr w:type="spellEnd"/>
      <w:r>
        <w:t xml:space="preserve"> (n = 1 and n = 2) → </w:t>
      </w:r>
      <w:proofErr w:type="spellStart"/>
      <w:r>
        <w:t>HashingTF</w:t>
      </w:r>
      <w:proofErr w:type="spellEnd"/>
      <w:r>
        <w:t xml:space="preserve"> (10,000 features) → IDF. Each token is weighted by its TF-IDF score:</w:t>
      </w:r>
    </w:p>
    <w:p w14:paraId="01CCC368" w14:textId="77777777" w:rsidR="00D8441E" w:rsidRDefault="00000000">
      <w:pPr>
        <w:tabs>
          <w:tab w:val="right" w:pos="4400"/>
        </w:tabs>
        <w:spacing w:before="80" w:after="80"/>
        <w:jc w:val="center"/>
      </w:pPr>
      <w:r>
        <w:t>TF-</w:t>
      </w:r>
      <w:proofErr w:type="gramStart"/>
      <w:r>
        <w:t>IDF(</w:t>
      </w:r>
      <w:proofErr w:type="gramEnd"/>
      <w:r>
        <w:t xml:space="preserve">t, d) = </w:t>
      </w:r>
      <w:proofErr w:type="gramStart"/>
      <w:r>
        <w:t>TF(</w:t>
      </w:r>
      <w:proofErr w:type="gramEnd"/>
      <w:r>
        <w:t xml:space="preserve">t, </w:t>
      </w:r>
      <w:proofErr w:type="gramStart"/>
      <w:r>
        <w:t>d) ·</w:t>
      </w:r>
      <w:proofErr w:type="gramEnd"/>
      <w:r>
        <w:t xml:space="preserve"> </w:t>
      </w:r>
      <w:proofErr w:type="gramStart"/>
      <w:r>
        <w:t>log(</w:t>
      </w:r>
      <w:proofErr w:type="gramEnd"/>
      <w:r>
        <w:t>N / DF(t))</w:t>
      </w:r>
      <w:r>
        <w:tab/>
        <w:t>(4)</w:t>
      </w:r>
    </w:p>
    <w:p w14:paraId="277121D5" w14:textId="77777777" w:rsidR="00D8441E" w:rsidRDefault="00000000">
      <w:pPr>
        <w:spacing w:after="80"/>
        <w:ind w:firstLine="200"/>
        <w:jc w:val="both"/>
      </w:pPr>
      <w:r>
        <w:t xml:space="preserve">where </w:t>
      </w:r>
      <w:proofErr w:type="gramStart"/>
      <w:r>
        <w:t>TF(</w:t>
      </w:r>
      <w:proofErr w:type="gramEnd"/>
      <w:r>
        <w:t xml:space="preserve">t, d) is the term frequency, DF(t) is the document frequency, and N = 36,524. The </w:t>
      </w:r>
      <w:proofErr w:type="spellStart"/>
      <w:r>
        <w:t>HashingTF</w:t>
      </w:r>
      <w:proofErr w:type="spellEnd"/>
      <w:r>
        <w:t xml:space="preserve"> stage uses MurmurHash3 for trivial parallelism. We concatenate the five stylometric features and the TF-IDF vector, obtaining a final 10,008-dimensional feature vector.</w:t>
      </w:r>
    </w:p>
    <w:p w14:paraId="3A2BB2F0" w14:textId="77777777" w:rsidR="00D8441E" w:rsidRDefault="00000000">
      <w:pPr>
        <w:spacing w:before="160" w:after="80"/>
      </w:pPr>
      <w:r>
        <w:t>D.  Classifiers and Hyperparameters</w:t>
      </w:r>
    </w:p>
    <w:p w14:paraId="397C6167" w14:textId="77777777" w:rsidR="00D8441E" w:rsidRDefault="00000000">
      <w:pPr>
        <w:spacing w:after="80"/>
        <w:ind w:firstLine="200"/>
        <w:jc w:val="both"/>
      </w:pPr>
      <w:r>
        <w:t xml:space="preserve">We train three Spark </w:t>
      </w:r>
      <w:proofErr w:type="spellStart"/>
      <w:r>
        <w:t>MLlib</w:t>
      </w:r>
      <w:proofErr w:type="spellEnd"/>
      <w:r>
        <w:t xml:space="preserve"> classifiers on the combined feature vector. Logistic Regression with L2 regularization serves as our baseline. Random Forest and Gradient Boosted Trees serve as advanced alternatives. The data is split 70/15/15 (train/validation/test) using stratified sampling on the class label; after removing near-duplicates that crossed the split boundary, the final held-out test set contains 5,326 samples (≈14.6% of the 36,524 clean corpus). Models are selected on validation F1 and evaluated on the held-out test set. Hyperparameters in Table IV were selected as moderate, well-justified defaults rather than through exhaustive grid search.</w:t>
      </w:r>
    </w:p>
    <w:p w14:paraId="73B17971" w14:textId="77777777" w:rsidR="00D8441E" w:rsidRDefault="00000000">
      <w:pPr>
        <w:spacing w:before="160" w:after="60"/>
        <w:jc w:val="center"/>
      </w:pPr>
      <w:r>
        <w:rPr>
          <w:b/>
          <w:bCs/>
          <w:sz w:val="18"/>
          <w:szCs w:val="18"/>
        </w:rPr>
        <w:t xml:space="preserve">TABLE IV: </w:t>
      </w:r>
      <w:r>
        <w:rPr>
          <w:sz w:val="18"/>
          <w:szCs w:val="18"/>
        </w:rPr>
        <w:t>Selected Hyperparameters</w:t>
      </w:r>
    </w:p>
    <w:tbl>
      <w:tblPr>
        <w:tblW w:w="4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500"/>
        <w:gridCol w:w="1100"/>
      </w:tblGrid>
      <w:tr w:rsidR="00D8441E" w14:paraId="1B60E63F" w14:textId="77777777">
        <w:tblPrEx>
          <w:tblCellMar>
            <w:top w:w="0" w:type="dxa"/>
            <w:bottom w:w="0" w:type="dxa"/>
          </w:tblCellMar>
        </w:tblPrEx>
        <w:trPr>
          <w:tblHeader/>
          <w:jc w:val="center"/>
        </w:trPr>
        <w:tc>
          <w:tcPr>
            <w:tcW w:w="14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7A8CD9C3" w14:textId="77777777" w:rsidR="00D8441E" w:rsidRDefault="00000000">
            <w:pPr>
              <w:jc w:val="center"/>
            </w:pPr>
            <w:r>
              <w:rPr>
                <w:b/>
                <w:bCs/>
                <w:sz w:val="18"/>
                <w:szCs w:val="18"/>
              </w:rPr>
              <w:t>Component</w:t>
            </w:r>
          </w:p>
        </w:tc>
        <w:tc>
          <w:tcPr>
            <w:tcW w:w="15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088AF578" w14:textId="77777777" w:rsidR="00D8441E" w:rsidRDefault="00000000">
            <w:pPr>
              <w:jc w:val="center"/>
            </w:pPr>
            <w:r>
              <w:rPr>
                <w:b/>
                <w:bCs/>
                <w:sz w:val="18"/>
                <w:szCs w:val="18"/>
              </w:rPr>
              <w:t>Parameter</w:t>
            </w:r>
          </w:p>
        </w:tc>
        <w:tc>
          <w:tcPr>
            <w:tcW w:w="11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55F7B829" w14:textId="77777777" w:rsidR="00D8441E" w:rsidRDefault="00000000">
            <w:pPr>
              <w:jc w:val="center"/>
            </w:pPr>
            <w:r>
              <w:rPr>
                <w:b/>
                <w:bCs/>
                <w:sz w:val="18"/>
                <w:szCs w:val="18"/>
              </w:rPr>
              <w:t>Value</w:t>
            </w:r>
          </w:p>
        </w:tc>
      </w:tr>
      <w:tr w:rsidR="00D8441E" w14:paraId="22576791" w14:textId="77777777">
        <w:tblPrEx>
          <w:tblCellMar>
            <w:top w:w="0" w:type="dxa"/>
            <w:bottom w:w="0" w:type="dxa"/>
          </w:tblCellMar>
        </w:tblPrEx>
        <w:trPr>
          <w:jc w:val="center"/>
        </w:trPr>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F6DC132" w14:textId="77777777" w:rsidR="00D8441E" w:rsidRDefault="00000000">
            <w:proofErr w:type="spellStart"/>
            <w:r>
              <w:rPr>
                <w:sz w:val="18"/>
                <w:szCs w:val="18"/>
              </w:rPr>
              <w:t>NGram</w:t>
            </w:r>
            <w:proofErr w:type="spellEnd"/>
          </w:p>
        </w:tc>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09991D9" w14:textId="77777777" w:rsidR="00D8441E" w:rsidRDefault="00000000">
            <w:pPr>
              <w:jc w:val="center"/>
            </w:pPr>
            <w:r>
              <w:rPr>
                <w:sz w:val="18"/>
                <w:szCs w:val="18"/>
              </w:rPr>
              <w:t>n</w:t>
            </w:r>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E7D273E" w14:textId="77777777" w:rsidR="00D8441E" w:rsidRDefault="00000000">
            <w:pPr>
              <w:jc w:val="center"/>
            </w:pPr>
            <w:r>
              <w:rPr>
                <w:sz w:val="18"/>
                <w:szCs w:val="18"/>
              </w:rPr>
              <w:t>1 and 2</w:t>
            </w:r>
          </w:p>
        </w:tc>
      </w:tr>
      <w:tr w:rsidR="00D8441E" w14:paraId="0032E14B" w14:textId="77777777">
        <w:tblPrEx>
          <w:tblCellMar>
            <w:top w:w="0" w:type="dxa"/>
            <w:bottom w:w="0" w:type="dxa"/>
          </w:tblCellMar>
        </w:tblPrEx>
        <w:trPr>
          <w:jc w:val="center"/>
        </w:trPr>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E2CEAD7" w14:textId="77777777" w:rsidR="00D8441E" w:rsidRDefault="00000000">
            <w:proofErr w:type="spellStart"/>
            <w:r>
              <w:rPr>
                <w:sz w:val="18"/>
                <w:szCs w:val="18"/>
              </w:rPr>
              <w:t>HashingTF</w:t>
            </w:r>
            <w:proofErr w:type="spellEnd"/>
          </w:p>
        </w:tc>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C39E051" w14:textId="77777777" w:rsidR="00D8441E" w:rsidRDefault="00000000">
            <w:pPr>
              <w:jc w:val="center"/>
            </w:pPr>
            <w:proofErr w:type="spellStart"/>
            <w:r>
              <w:rPr>
                <w:sz w:val="18"/>
                <w:szCs w:val="18"/>
              </w:rPr>
              <w:t>numFeatures</w:t>
            </w:r>
            <w:proofErr w:type="spellEnd"/>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35F75B2" w14:textId="77777777" w:rsidR="00D8441E" w:rsidRDefault="00000000">
            <w:pPr>
              <w:jc w:val="center"/>
            </w:pPr>
            <w:r>
              <w:rPr>
                <w:sz w:val="18"/>
                <w:szCs w:val="18"/>
              </w:rPr>
              <w:t>10,000</w:t>
            </w:r>
          </w:p>
        </w:tc>
      </w:tr>
      <w:tr w:rsidR="00D8441E" w14:paraId="685D2EFE" w14:textId="77777777">
        <w:tblPrEx>
          <w:tblCellMar>
            <w:top w:w="0" w:type="dxa"/>
            <w:bottom w:w="0" w:type="dxa"/>
          </w:tblCellMar>
        </w:tblPrEx>
        <w:trPr>
          <w:jc w:val="center"/>
        </w:trPr>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AF9B37E" w14:textId="77777777" w:rsidR="00D8441E" w:rsidRDefault="00000000">
            <w:r>
              <w:rPr>
                <w:sz w:val="18"/>
                <w:szCs w:val="18"/>
              </w:rPr>
              <w:t>IDF</w:t>
            </w:r>
          </w:p>
        </w:tc>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867B9ED" w14:textId="77777777" w:rsidR="00D8441E" w:rsidRDefault="00000000">
            <w:pPr>
              <w:jc w:val="center"/>
            </w:pPr>
            <w:proofErr w:type="spellStart"/>
            <w:r>
              <w:rPr>
                <w:sz w:val="18"/>
                <w:szCs w:val="18"/>
              </w:rPr>
              <w:t>minDocFreq</w:t>
            </w:r>
            <w:proofErr w:type="spellEnd"/>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E547018" w14:textId="77777777" w:rsidR="00D8441E" w:rsidRDefault="00000000">
            <w:pPr>
              <w:jc w:val="center"/>
            </w:pPr>
            <w:r>
              <w:rPr>
                <w:sz w:val="18"/>
                <w:szCs w:val="18"/>
              </w:rPr>
              <w:t>1</w:t>
            </w:r>
          </w:p>
        </w:tc>
      </w:tr>
      <w:tr w:rsidR="00D8441E" w14:paraId="1AF0B5B3" w14:textId="77777777">
        <w:tblPrEx>
          <w:tblCellMar>
            <w:top w:w="0" w:type="dxa"/>
            <w:bottom w:w="0" w:type="dxa"/>
          </w:tblCellMar>
        </w:tblPrEx>
        <w:trPr>
          <w:jc w:val="center"/>
        </w:trPr>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9E0C427" w14:textId="77777777" w:rsidR="00D8441E" w:rsidRDefault="00000000">
            <w:r>
              <w:rPr>
                <w:b/>
                <w:bCs/>
                <w:sz w:val="18"/>
                <w:szCs w:val="18"/>
              </w:rPr>
              <w:t>Logistic Reg.</w:t>
            </w:r>
          </w:p>
        </w:tc>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ED1EC01" w14:textId="77777777" w:rsidR="00D8441E" w:rsidRDefault="00000000">
            <w:pPr>
              <w:jc w:val="center"/>
            </w:pPr>
            <w:proofErr w:type="spellStart"/>
            <w:r>
              <w:rPr>
                <w:sz w:val="18"/>
                <w:szCs w:val="18"/>
              </w:rPr>
              <w:t>regParam</w:t>
            </w:r>
            <w:proofErr w:type="spellEnd"/>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657A20D" w14:textId="77777777" w:rsidR="00D8441E" w:rsidRDefault="00000000">
            <w:pPr>
              <w:jc w:val="center"/>
            </w:pPr>
            <w:r>
              <w:rPr>
                <w:sz w:val="18"/>
                <w:szCs w:val="18"/>
              </w:rPr>
              <w:t>0.01</w:t>
            </w:r>
          </w:p>
        </w:tc>
      </w:tr>
      <w:tr w:rsidR="00D8441E" w14:paraId="4A067B00" w14:textId="77777777">
        <w:tblPrEx>
          <w:tblCellMar>
            <w:top w:w="0" w:type="dxa"/>
            <w:bottom w:w="0" w:type="dxa"/>
          </w:tblCellMar>
        </w:tblPrEx>
        <w:trPr>
          <w:jc w:val="center"/>
        </w:trPr>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F7759F0" w14:textId="77777777" w:rsidR="00D8441E" w:rsidRDefault="00D8441E"/>
        </w:tc>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0C211B9" w14:textId="77777777" w:rsidR="00D8441E" w:rsidRDefault="00000000">
            <w:pPr>
              <w:jc w:val="center"/>
            </w:pPr>
            <w:proofErr w:type="spellStart"/>
            <w:r>
              <w:rPr>
                <w:sz w:val="18"/>
                <w:szCs w:val="18"/>
              </w:rPr>
              <w:t>elasticNetParam</w:t>
            </w:r>
            <w:proofErr w:type="spellEnd"/>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02EAF42" w14:textId="77777777" w:rsidR="00D8441E" w:rsidRDefault="00000000">
            <w:pPr>
              <w:jc w:val="center"/>
            </w:pPr>
            <w:r>
              <w:rPr>
                <w:sz w:val="18"/>
                <w:szCs w:val="18"/>
              </w:rPr>
              <w:t>0.0 (L2)</w:t>
            </w:r>
          </w:p>
        </w:tc>
      </w:tr>
      <w:tr w:rsidR="00D8441E" w14:paraId="4EF86538" w14:textId="77777777">
        <w:tblPrEx>
          <w:tblCellMar>
            <w:top w:w="0" w:type="dxa"/>
            <w:bottom w:w="0" w:type="dxa"/>
          </w:tblCellMar>
        </w:tblPrEx>
        <w:trPr>
          <w:jc w:val="center"/>
        </w:trPr>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5A98AEF" w14:textId="77777777" w:rsidR="00D8441E" w:rsidRDefault="00D8441E"/>
        </w:tc>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443EE29" w14:textId="77777777" w:rsidR="00D8441E" w:rsidRDefault="00000000">
            <w:pPr>
              <w:jc w:val="center"/>
            </w:pPr>
            <w:proofErr w:type="spellStart"/>
            <w:r>
              <w:rPr>
                <w:sz w:val="18"/>
                <w:szCs w:val="18"/>
              </w:rPr>
              <w:t>maxIter</w:t>
            </w:r>
            <w:proofErr w:type="spellEnd"/>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D144DC5" w14:textId="77777777" w:rsidR="00D8441E" w:rsidRDefault="00000000">
            <w:pPr>
              <w:jc w:val="center"/>
            </w:pPr>
            <w:r>
              <w:rPr>
                <w:sz w:val="18"/>
                <w:szCs w:val="18"/>
              </w:rPr>
              <w:t>50</w:t>
            </w:r>
          </w:p>
        </w:tc>
      </w:tr>
      <w:tr w:rsidR="00D8441E" w14:paraId="73162FB3" w14:textId="77777777">
        <w:tblPrEx>
          <w:tblCellMar>
            <w:top w:w="0" w:type="dxa"/>
            <w:bottom w:w="0" w:type="dxa"/>
          </w:tblCellMar>
        </w:tblPrEx>
        <w:trPr>
          <w:jc w:val="center"/>
        </w:trPr>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A4FE957" w14:textId="77777777" w:rsidR="00D8441E" w:rsidRDefault="00000000">
            <w:r>
              <w:rPr>
                <w:b/>
                <w:bCs/>
                <w:sz w:val="18"/>
                <w:szCs w:val="18"/>
              </w:rPr>
              <w:t>Random Forest</w:t>
            </w:r>
          </w:p>
        </w:tc>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6B779D5" w14:textId="77777777" w:rsidR="00D8441E" w:rsidRDefault="00000000">
            <w:pPr>
              <w:jc w:val="center"/>
            </w:pPr>
            <w:proofErr w:type="spellStart"/>
            <w:r>
              <w:rPr>
                <w:sz w:val="18"/>
                <w:szCs w:val="18"/>
              </w:rPr>
              <w:t>numTrees</w:t>
            </w:r>
            <w:proofErr w:type="spellEnd"/>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7C9C84E" w14:textId="77777777" w:rsidR="00D8441E" w:rsidRDefault="00000000">
            <w:pPr>
              <w:jc w:val="center"/>
            </w:pPr>
            <w:r>
              <w:rPr>
                <w:sz w:val="18"/>
                <w:szCs w:val="18"/>
              </w:rPr>
              <w:t>100</w:t>
            </w:r>
          </w:p>
        </w:tc>
      </w:tr>
      <w:tr w:rsidR="00D8441E" w14:paraId="2B4E0727" w14:textId="77777777">
        <w:tblPrEx>
          <w:tblCellMar>
            <w:top w:w="0" w:type="dxa"/>
            <w:bottom w:w="0" w:type="dxa"/>
          </w:tblCellMar>
        </w:tblPrEx>
        <w:trPr>
          <w:jc w:val="center"/>
        </w:trPr>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530DE4A" w14:textId="77777777" w:rsidR="00D8441E" w:rsidRDefault="00D8441E"/>
        </w:tc>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ECC84E4" w14:textId="77777777" w:rsidR="00D8441E" w:rsidRDefault="00000000">
            <w:pPr>
              <w:jc w:val="center"/>
            </w:pPr>
            <w:proofErr w:type="spellStart"/>
            <w:r>
              <w:rPr>
                <w:sz w:val="18"/>
                <w:szCs w:val="18"/>
              </w:rPr>
              <w:t>maxDepth</w:t>
            </w:r>
            <w:proofErr w:type="spellEnd"/>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712E7A8" w14:textId="77777777" w:rsidR="00D8441E" w:rsidRDefault="00000000">
            <w:pPr>
              <w:jc w:val="center"/>
            </w:pPr>
            <w:r>
              <w:rPr>
                <w:sz w:val="18"/>
                <w:szCs w:val="18"/>
              </w:rPr>
              <w:t>10</w:t>
            </w:r>
          </w:p>
        </w:tc>
      </w:tr>
      <w:tr w:rsidR="00D8441E" w14:paraId="48687B7F" w14:textId="77777777">
        <w:tblPrEx>
          <w:tblCellMar>
            <w:top w:w="0" w:type="dxa"/>
            <w:bottom w:w="0" w:type="dxa"/>
          </w:tblCellMar>
        </w:tblPrEx>
        <w:trPr>
          <w:jc w:val="center"/>
        </w:trPr>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B752507" w14:textId="77777777" w:rsidR="00D8441E" w:rsidRDefault="00D8441E"/>
        </w:tc>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81A70C9" w14:textId="77777777" w:rsidR="00D8441E" w:rsidRDefault="00000000">
            <w:pPr>
              <w:jc w:val="center"/>
            </w:pPr>
            <w:r>
              <w:rPr>
                <w:sz w:val="18"/>
                <w:szCs w:val="18"/>
              </w:rPr>
              <w:t>impurity</w:t>
            </w:r>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9659094" w14:textId="77777777" w:rsidR="00D8441E" w:rsidRDefault="00000000">
            <w:pPr>
              <w:jc w:val="center"/>
            </w:pPr>
            <w:proofErr w:type="spellStart"/>
            <w:r>
              <w:rPr>
                <w:sz w:val="18"/>
                <w:szCs w:val="18"/>
              </w:rPr>
              <w:t>gini</w:t>
            </w:r>
            <w:proofErr w:type="spellEnd"/>
          </w:p>
        </w:tc>
      </w:tr>
      <w:tr w:rsidR="00D8441E" w14:paraId="6F348B35" w14:textId="77777777">
        <w:tblPrEx>
          <w:tblCellMar>
            <w:top w:w="0" w:type="dxa"/>
            <w:bottom w:w="0" w:type="dxa"/>
          </w:tblCellMar>
        </w:tblPrEx>
        <w:trPr>
          <w:jc w:val="center"/>
        </w:trPr>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B56892E" w14:textId="77777777" w:rsidR="00D8441E" w:rsidRDefault="00000000">
            <w:r>
              <w:rPr>
                <w:b/>
                <w:bCs/>
                <w:sz w:val="18"/>
                <w:szCs w:val="18"/>
              </w:rPr>
              <w:t>GBT</w:t>
            </w:r>
          </w:p>
        </w:tc>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1D9A5F0" w14:textId="77777777" w:rsidR="00D8441E" w:rsidRDefault="00000000">
            <w:pPr>
              <w:jc w:val="center"/>
            </w:pPr>
            <w:proofErr w:type="spellStart"/>
            <w:r>
              <w:rPr>
                <w:sz w:val="18"/>
                <w:szCs w:val="18"/>
              </w:rPr>
              <w:t>maxIter</w:t>
            </w:r>
            <w:proofErr w:type="spellEnd"/>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5BFEEAF" w14:textId="77777777" w:rsidR="00D8441E" w:rsidRDefault="00000000">
            <w:pPr>
              <w:jc w:val="center"/>
            </w:pPr>
            <w:r>
              <w:rPr>
                <w:sz w:val="18"/>
                <w:szCs w:val="18"/>
              </w:rPr>
              <w:t>50</w:t>
            </w:r>
          </w:p>
        </w:tc>
      </w:tr>
      <w:tr w:rsidR="00D8441E" w14:paraId="5B6328DF" w14:textId="77777777">
        <w:tblPrEx>
          <w:tblCellMar>
            <w:top w:w="0" w:type="dxa"/>
            <w:bottom w:w="0" w:type="dxa"/>
          </w:tblCellMar>
        </w:tblPrEx>
        <w:trPr>
          <w:jc w:val="center"/>
        </w:trPr>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DCD7613" w14:textId="77777777" w:rsidR="00D8441E" w:rsidRDefault="00D8441E"/>
        </w:tc>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E37A0A0" w14:textId="77777777" w:rsidR="00D8441E" w:rsidRDefault="00000000">
            <w:pPr>
              <w:jc w:val="center"/>
            </w:pPr>
            <w:proofErr w:type="spellStart"/>
            <w:r>
              <w:rPr>
                <w:sz w:val="18"/>
                <w:szCs w:val="18"/>
              </w:rPr>
              <w:t>maxDepth</w:t>
            </w:r>
            <w:proofErr w:type="spellEnd"/>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719FF48" w14:textId="77777777" w:rsidR="00D8441E" w:rsidRDefault="00000000">
            <w:pPr>
              <w:jc w:val="center"/>
            </w:pPr>
            <w:r>
              <w:rPr>
                <w:sz w:val="18"/>
                <w:szCs w:val="18"/>
              </w:rPr>
              <w:t>6</w:t>
            </w:r>
          </w:p>
        </w:tc>
      </w:tr>
      <w:tr w:rsidR="00D8441E" w14:paraId="0CBFAB8C" w14:textId="77777777">
        <w:tblPrEx>
          <w:tblCellMar>
            <w:top w:w="0" w:type="dxa"/>
            <w:bottom w:w="0" w:type="dxa"/>
          </w:tblCellMar>
        </w:tblPrEx>
        <w:trPr>
          <w:jc w:val="center"/>
        </w:trPr>
        <w:tc>
          <w:tcPr>
            <w:tcW w:w="14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0623EA4D" w14:textId="77777777" w:rsidR="00D8441E" w:rsidRDefault="00D8441E"/>
        </w:tc>
        <w:tc>
          <w:tcPr>
            <w:tcW w:w="15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2AE0460B" w14:textId="77777777" w:rsidR="00D8441E" w:rsidRDefault="00000000">
            <w:pPr>
              <w:jc w:val="center"/>
            </w:pPr>
            <w:proofErr w:type="spellStart"/>
            <w:r>
              <w:rPr>
                <w:sz w:val="18"/>
                <w:szCs w:val="18"/>
              </w:rPr>
              <w:t>stepSize</w:t>
            </w:r>
            <w:proofErr w:type="spellEnd"/>
          </w:p>
        </w:tc>
        <w:tc>
          <w:tcPr>
            <w:tcW w:w="11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78EBE511" w14:textId="77777777" w:rsidR="00D8441E" w:rsidRDefault="00000000">
            <w:pPr>
              <w:jc w:val="center"/>
            </w:pPr>
            <w:r>
              <w:rPr>
                <w:sz w:val="18"/>
                <w:szCs w:val="18"/>
              </w:rPr>
              <w:t>0.1</w:t>
            </w:r>
          </w:p>
        </w:tc>
      </w:tr>
    </w:tbl>
    <w:p w14:paraId="3024E2C4" w14:textId="77777777" w:rsidR="00D8441E" w:rsidRDefault="00000000">
      <w:pPr>
        <w:spacing w:after="80"/>
        <w:ind w:firstLine="200"/>
        <w:jc w:val="both"/>
      </w:pPr>
      <w:r>
        <w:t xml:space="preserve">For Logistic Regression, </w:t>
      </w:r>
      <w:proofErr w:type="spellStart"/>
      <w:r>
        <w:t>regParam</w:t>
      </w:r>
      <w:proofErr w:type="spellEnd"/>
      <w:r>
        <w:t xml:space="preserve"> = 0.01 provides a mild L2 penalty. The LR model estimates:</w:t>
      </w:r>
    </w:p>
    <w:p w14:paraId="121C48EE" w14:textId="77777777" w:rsidR="00D8441E" w:rsidRDefault="00000000">
      <w:pPr>
        <w:tabs>
          <w:tab w:val="right" w:pos="4400"/>
        </w:tabs>
        <w:spacing w:before="80" w:after="80"/>
        <w:jc w:val="center"/>
      </w:pPr>
      <w:proofErr w:type="gramStart"/>
      <w:r>
        <w:t>P(</w:t>
      </w:r>
      <w:proofErr w:type="gramEnd"/>
      <w:r>
        <w:t xml:space="preserve">y = 1 | x) = </w:t>
      </w:r>
      <w:proofErr w:type="gramStart"/>
      <w:r>
        <w:t>σ(</w:t>
      </w:r>
      <w:proofErr w:type="spellStart"/>
      <w:proofErr w:type="gramEnd"/>
      <w:r>
        <w:t>wᵀx</w:t>
      </w:r>
      <w:proofErr w:type="spellEnd"/>
      <w:r>
        <w:t xml:space="preserve"> + b</w:t>
      </w:r>
      <w:proofErr w:type="gramStart"/>
      <w:r>
        <w:t xml:space="preserve">),   </w:t>
      </w:r>
      <w:proofErr w:type="gramEnd"/>
      <w:r>
        <w:t>σ(z) = 1 / (1 + e⁻ᶻ)</w:t>
      </w:r>
      <w:r>
        <w:tab/>
        <w:t>(5)</w:t>
      </w:r>
    </w:p>
    <w:p w14:paraId="62269020" w14:textId="77777777" w:rsidR="00D8441E" w:rsidRDefault="00000000">
      <w:pPr>
        <w:spacing w:after="80"/>
        <w:ind w:firstLine="200"/>
        <w:jc w:val="both"/>
      </w:pPr>
      <w:proofErr w:type="gramStart"/>
      <w:r>
        <w:t>where σ</w:t>
      </w:r>
      <w:proofErr w:type="gramEnd"/>
      <w:r>
        <w:t xml:space="preserve"> is the sigmoid function. </w:t>
      </w:r>
      <w:proofErr w:type="gramStart"/>
      <w:r>
        <w:t>The weights</w:t>
      </w:r>
      <w:proofErr w:type="gramEnd"/>
      <w:r>
        <w:t xml:space="preserve"> </w:t>
      </w:r>
      <w:proofErr w:type="spellStart"/>
      <w:r>
        <w:t xml:space="preserve">w </w:t>
      </w:r>
      <w:proofErr w:type="gramStart"/>
      <w:r>
        <w:t>are</w:t>
      </w:r>
      <w:proofErr w:type="spellEnd"/>
      <w:proofErr w:type="gramEnd"/>
      <w:r>
        <w:t xml:space="preserve"> learned by minimizing the L2-regularized negative log-likelihood. For Random Forest, </w:t>
      </w:r>
      <w:proofErr w:type="spellStart"/>
      <w:r>
        <w:t>maxDepth</w:t>
      </w:r>
      <w:proofErr w:type="spellEnd"/>
      <w:r>
        <w:t xml:space="preserve"> = 10 captures interactions between dense stylometric features and sparse TF-IDF columns. For GBT, </w:t>
      </w:r>
      <w:proofErr w:type="spellStart"/>
      <w:r>
        <w:t>maxDepth</w:t>
      </w:r>
      <w:proofErr w:type="spellEnd"/>
      <w:r>
        <w:t xml:space="preserve"> = 6 keeps each base learner shallow.</w:t>
      </w:r>
    </w:p>
    <w:p w14:paraId="7C740845" w14:textId="77777777" w:rsidR="00D8441E" w:rsidRDefault="00000000">
      <w:pPr>
        <w:spacing w:before="100" w:after="40"/>
        <w:jc w:val="center"/>
      </w:pPr>
      <w:r>
        <w:rPr>
          <w:noProof/>
        </w:rPr>
        <w:drawing>
          <wp:inline distT="0" distB="0" distL="0" distR="0" wp14:anchorId="33139EA5" wp14:editId="12B9FC1B">
            <wp:extent cx="3017520" cy="1870862"/>
            <wp:effectExtent l="0" t="0" r="0" b="0"/>
            <wp:docPr id="127840958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17520" cy="1870862"/>
                    </a:xfrm>
                    <a:prstGeom prst="rect">
                      <a:avLst/>
                    </a:prstGeom>
                  </pic:spPr>
                </pic:pic>
              </a:graphicData>
            </a:graphic>
          </wp:inline>
        </w:drawing>
      </w:r>
    </w:p>
    <w:p w14:paraId="0A6E2772" w14:textId="77777777" w:rsidR="00D8441E" w:rsidRDefault="00000000">
      <w:pPr>
        <w:spacing w:before="40" w:after="160"/>
        <w:jc w:val="both"/>
      </w:pPr>
      <w:r>
        <w:rPr>
          <w:b/>
          <w:bCs/>
          <w:sz w:val="18"/>
          <w:szCs w:val="18"/>
        </w:rPr>
        <w:t xml:space="preserve">Fig. 3. </w:t>
      </w:r>
      <w:r>
        <w:rPr>
          <w:sz w:val="18"/>
          <w:szCs w:val="18"/>
        </w:rPr>
        <w:t>Apache Spark Jobs UI during the modeling stage. The 43 completed jobs correspond to the three classifier training pipelines, all running on the local Spark master with three executors.</w:t>
      </w:r>
    </w:p>
    <w:p w14:paraId="3EEBF4F0" w14:textId="77777777" w:rsidR="00D8441E" w:rsidRDefault="00000000">
      <w:pPr>
        <w:spacing w:before="160" w:after="80"/>
      </w:pPr>
      <w:r>
        <w:t>E.  MapReduce — Class-Aware Multi-Stage Design</w:t>
      </w:r>
    </w:p>
    <w:p w14:paraId="7D2081B0" w14:textId="77777777" w:rsidR="00D8441E" w:rsidRDefault="00000000">
      <w:pPr>
        <w:spacing w:after="80"/>
        <w:ind w:firstLine="200"/>
        <w:jc w:val="both"/>
      </w:pPr>
      <w:r>
        <w:t>Complementing the Spark pipeline, we implement a class-aware extension of the canonical Hadoop Streaming MapReduce pattern. Instead of emitting only (word, 1), our mapper emits per-class keys WORD_HUMAN, WORD_AI, BIGRAM_HUMAN, BIGRAM_AI in addition to the combined WORD_ALL and BIGRAM_ALL. This single pass produces all per-class statistics simultaneously. The full pipeline:</w:t>
      </w:r>
    </w:p>
    <w:p w14:paraId="631C295B" w14:textId="77777777" w:rsidR="00D8441E" w:rsidRDefault="00000000">
      <w:pPr>
        <w:spacing w:line="220" w:lineRule="auto"/>
        <w:ind w:left="200"/>
      </w:pPr>
      <w:r>
        <w:rPr>
          <w:rFonts w:ascii="Consolas" w:eastAsia="Consolas" w:hAnsi="Consolas" w:cs="Consolas"/>
          <w:sz w:val="16"/>
          <w:szCs w:val="16"/>
        </w:rPr>
        <w:t xml:space="preserve">cat </w:t>
      </w:r>
      <w:proofErr w:type="spellStart"/>
      <w:r>
        <w:rPr>
          <w:rFonts w:ascii="Consolas" w:eastAsia="Consolas" w:hAnsi="Consolas" w:cs="Consolas"/>
          <w:sz w:val="16"/>
          <w:szCs w:val="16"/>
        </w:rPr>
        <w:t>mapreduce_input_by_</w:t>
      </w:r>
      <w:proofErr w:type="gramStart"/>
      <w:r>
        <w:rPr>
          <w:rFonts w:ascii="Consolas" w:eastAsia="Consolas" w:hAnsi="Consolas" w:cs="Consolas"/>
          <w:sz w:val="16"/>
          <w:szCs w:val="16"/>
        </w:rPr>
        <w:t>class.jsonl</w:t>
      </w:r>
      <w:proofErr w:type="spellEnd"/>
      <w:proofErr w:type="gramEnd"/>
      <w:r>
        <w:rPr>
          <w:rFonts w:ascii="Consolas" w:eastAsia="Consolas" w:hAnsi="Consolas" w:cs="Consolas"/>
          <w:sz w:val="16"/>
          <w:szCs w:val="16"/>
        </w:rPr>
        <w:t xml:space="preserve"> \</w:t>
      </w:r>
    </w:p>
    <w:p w14:paraId="4A6B81F7" w14:textId="77777777" w:rsidR="00D8441E" w:rsidRDefault="00000000">
      <w:pPr>
        <w:spacing w:line="220" w:lineRule="auto"/>
        <w:ind w:left="200"/>
      </w:pPr>
      <w:r>
        <w:rPr>
          <w:rFonts w:ascii="Consolas" w:eastAsia="Consolas" w:hAnsi="Consolas" w:cs="Consolas"/>
          <w:sz w:val="16"/>
          <w:szCs w:val="16"/>
        </w:rPr>
        <w:t xml:space="preserve">  | python3 mapper_by_class.py \</w:t>
      </w:r>
    </w:p>
    <w:p w14:paraId="1965CEE1" w14:textId="77777777" w:rsidR="00D8441E" w:rsidRDefault="00000000">
      <w:pPr>
        <w:spacing w:line="220" w:lineRule="auto"/>
        <w:ind w:left="200"/>
      </w:pPr>
      <w:r>
        <w:rPr>
          <w:rFonts w:ascii="Consolas" w:eastAsia="Consolas" w:hAnsi="Consolas" w:cs="Consolas"/>
          <w:sz w:val="16"/>
          <w:szCs w:val="16"/>
        </w:rPr>
        <w:t xml:space="preserve">  | sort \</w:t>
      </w:r>
    </w:p>
    <w:p w14:paraId="71BE41A9" w14:textId="77777777" w:rsidR="00D8441E" w:rsidRDefault="00000000">
      <w:pPr>
        <w:spacing w:line="220" w:lineRule="auto"/>
        <w:ind w:left="200"/>
      </w:pPr>
      <w:r>
        <w:rPr>
          <w:rFonts w:ascii="Consolas" w:eastAsia="Consolas" w:hAnsi="Consolas" w:cs="Consolas"/>
          <w:sz w:val="16"/>
          <w:szCs w:val="16"/>
        </w:rPr>
        <w:t xml:space="preserve">  | python3 reducer_by_class.py \</w:t>
      </w:r>
    </w:p>
    <w:p w14:paraId="2AE9EBE1" w14:textId="77777777" w:rsidR="00D8441E" w:rsidRDefault="00000000">
      <w:pPr>
        <w:spacing w:line="220" w:lineRule="auto"/>
        <w:ind w:left="200"/>
      </w:pPr>
      <w:r>
        <w:rPr>
          <w:rFonts w:ascii="Consolas" w:eastAsia="Consolas" w:hAnsi="Consolas" w:cs="Consolas"/>
          <w:sz w:val="16"/>
          <w:szCs w:val="16"/>
        </w:rPr>
        <w:t xml:space="preserve">       &gt; </w:t>
      </w:r>
      <w:proofErr w:type="spellStart"/>
      <w:r>
        <w:rPr>
          <w:rFonts w:ascii="Consolas" w:eastAsia="Consolas" w:hAnsi="Consolas" w:cs="Consolas"/>
          <w:sz w:val="16"/>
          <w:szCs w:val="16"/>
        </w:rPr>
        <w:t>mapreduce_output.tsv</w:t>
      </w:r>
      <w:proofErr w:type="spellEnd"/>
    </w:p>
    <w:p w14:paraId="6B0AD766" w14:textId="77777777" w:rsidR="00D8441E" w:rsidRDefault="00000000">
      <w:pPr>
        <w:spacing w:after="80"/>
        <w:ind w:firstLine="200"/>
        <w:jc w:val="both"/>
      </w:pPr>
      <w:r>
        <w:t>The pseudocode of the three stages is given below.</w:t>
      </w:r>
    </w:p>
    <w:p w14:paraId="19F65AE5" w14:textId="77777777" w:rsidR="00D8441E" w:rsidRDefault="00000000">
      <w:pPr>
        <w:spacing w:after="80"/>
        <w:jc w:val="both"/>
      </w:pPr>
      <w:r>
        <w:rPr>
          <w:b/>
          <w:bCs/>
        </w:rPr>
        <w:t>Stage 1 — Map (parallelizable across HDFS blocks):</w:t>
      </w:r>
    </w:p>
    <w:p w14:paraId="1B09B9F7" w14:textId="77777777" w:rsidR="00D8441E" w:rsidRDefault="00000000">
      <w:pPr>
        <w:spacing w:line="220" w:lineRule="auto"/>
        <w:ind w:left="200"/>
      </w:pPr>
      <w:r>
        <w:rPr>
          <w:rFonts w:ascii="Consolas" w:eastAsia="Consolas" w:hAnsi="Consolas" w:cs="Consolas"/>
          <w:sz w:val="16"/>
          <w:szCs w:val="16"/>
        </w:rPr>
        <w:t>for record in stdin:</w:t>
      </w:r>
    </w:p>
    <w:p w14:paraId="5F300A1A" w14:textId="77777777" w:rsidR="00D8441E" w:rsidRDefault="00000000">
      <w:pPr>
        <w:spacing w:line="220" w:lineRule="auto"/>
        <w:ind w:left="200"/>
      </w:pPr>
      <w:r>
        <w:rPr>
          <w:rFonts w:ascii="Consolas" w:eastAsia="Consolas" w:hAnsi="Consolas" w:cs="Consolas"/>
          <w:sz w:val="16"/>
          <w:szCs w:val="16"/>
        </w:rPr>
        <w:t xml:space="preserve">    j = parse(record)</w:t>
      </w:r>
    </w:p>
    <w:p w14:paraId="51006B53" w14:textId="77777777" w:rsidR="00D8441E" w:rsidRDefault="00000000">
      <w:pPr>
        <w:spacing w:line="220" w:lineRule="auto"/>
        <w:ind w:left="200"/>
      </w:pPr>
      <w:r>
        <w:rPr>
          <w:rFonts w:ascii="Consolas" w:eastAsia="Consolas" w:hAnsi="Consolas" w:cs="Consolas"/>
          <w:sz w:val="16"/>
          <w:szCs w:val="16"/>
        </w:rPr>
        <w:lastRenderedPageBreak/>
        <w:t xml:space="preserve">    text = j["</w:t>
      </w:r>
      <w:proofErr w:type="spellStart"/>
      <w:r>
        <w:rPr>
          <w:rFonts w:ascii="Consolas" w:eastAsia="Consolas" w:hAnsi="Consolas" w:cs="Consolas"/>
          <w:sz w:val="16"/>
          <w:szCs w:val="16"/>
        </w:rPr>
        <w:t>processed_text</w:t>
      </w:r>
      <w:proofErr w:type="spellEnd"/>
      <w:r>
        <w:rPr>
          <w:rFonts w:ascii="Consolas" w:eastAsia="Consolas" w:hAnsi="Consolas" w:cs="Consolas"/>
          <w:sz w:val="16"/>
          <w:szCs w:val="16"/>
        </w:rPr>
        <w:t>"]</w:t>
      </w:r>
    </w:p>
    <w:p w14:paraId="18222DDD" w14:textId="77777777" w:rsidR="00D8441E" w:rsidRDefault="00000000">
      <w:pPr>
        <w:spacing w:line="220" w:lineRule="auto"/>
        <w:ind w:left="200"/>
      </w:pPr>
      <w:r>
        <w:rPr>
          <w:rFonts w:ascii="Consolas" w:eastAsia="Consolas" w:hAnsi="Consolas" w:cs="Consolas"/>
          <w:sz w:val="16"/>
          <w:szCs w:val="16"/>
        </w:rPr>
        <w:t xml:space="preserve">    </w:t>
      </w:r>
      <w:proofErr w:type="gramStart"/>
      <w:r>
        <w:rPr>
          <w:rFonts w:ascii="Consolas" w:eastAsia="Consolas" w:hAnsi="Consolas" w:cs="Consolas"/>
          <w:sz w:val="16"/>
          <w:szCs w:val="16"/>
        </w:rPr>
        <w:t>cat  =</w:t>
      </w:r>
      <w:proofErr w:type="gramEnd"/>
      <w:r>
        <w:rPr>
          <w:rFonts w:ascii="Consolas" w:eastAsia="Consolas" w:hAnsi="Consolas" w:cs="Consolas"/>
          <w:sz w:val="16"/>
          <w:szCs w:val="16"/>
        </w:rPr>
        <w:t xml:space="preserve"> j["</w:t>
      </w:r>
      <w:proofErr w:type="spellStart"/>
      <w:r>
        <w:rPr>
          <w:rFonts w:ascii="Consolas" w:eastAsia="Consolas" w:hAnsi="Consolas" w:cs="Consolas"/>
          <w:sz w:val="16"/>
          <w:szCs w:val="16"/>
        </w:rPr>
        <w:t>category_encode</w:t>
      </w:r>
      <w:proofErr w:type="spellEnd"/>
      <w:r>
        <w:rPr>
          <w:rFonts w:ascii="Consolas" w:eastAsia="Consolas" w:hAnsi="Consolas" w:cs="Consolas"/>
          <w:sz w:val="16"/>
          <w:szCs w:val="16"/>
        </w:rPr>
        <w:t>"]</w:t>
      </w:r>
    </w:p>
    <w:p w14:paraId="72464189" w14:textId="77777777" w:rsidR="00D8441E" w:rsidRDefault="00000000">
      <w:pPr>
        <w:spacing w:line="220" w:lineRule="auto"/>
        <w:ind w:left="200"/>
      </w:pPr>
      <w:r>
        <w:rPr>
          <w:rFonts w:ascii="Consolas" w:eastAsia="Consolas" w:hAnsi="Consolas" w:cs="Consolas"/>
          <w:sz w:val="16"/>
          <w:szCs w:val="16"/>
        </w:rPr>
        <w:t xml:space="preserve">    # cat: 1=Human, 0=AI</w:t>
      </w:r>
    </w:p>
    <w:p w14:paraId="0C4D2533" w14:textId="77777777" w:rsidR="00D8441E" w:rsidRDefault="00000000">
      <w:pPr>
        <w:spacing w:line="220" w:lineRule="auto"/>
        <w:ind w:left="200"/>
      </w:pPr>
      <w:r>
        <w:rPr>
          <w:rFonts w:ascii="Consolas" w:eastAsia="Consolas" w:hAnsi="Consolas" w:cs="Consolas"/>
          <w:sz w:val="16"/>
          <w:szCs w:val="16"/>
        </w:rPr>
        <w:t xml:space="preserve">    tokens = tokenize(text)</w:t>
      </w:r>
    </w:p>
    <w:p w14:paraId="0698D5E5" w14:textId="77777777" w:rsidR="00D8441E" w:rsidRDefault="00000000">
      <w:pPr>
        <w:spacing w:line="220" w:lineRule="auto"/>
        <w:ind w:left="200"/>
      </w:pPr>
      <w:r>
        <w:rPr>
          <w:rFonts w:ascii="Consolas" w:eastAsia="Consolas" w:hAnsi="Consolas" w:cs="Consolas"/>
          <w:sz w:val="16"/>
          <w:szCs w:val="16"/>
        </w:rPr>
        <w:t xml:space="preserve">    for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in tokens:</w:t>
      </w:r>
    </w:p>
    <w:p w14:paraId="305266CB" w14:textId="77777777" w:rsidR="00D8441E" w:rsidRDefault="00000000">
      <w:pPr>
        <w:spacing w:line="220" w:lineRule="auto"/>
        <w:ind w:left="200"/>
      </w:pPr>
      <w:r>
        <w:rPr>
          <w:rFonts w:ascii="Consolas" w:eastAsia="Consolas" w:hAnsi="Consolas" w:cs="Consolas"/>
          <w:sz w:val="16"/>
          <w:szCs w:val="16"/>
        </w:rPr>
        <w:t xml:space="preserve">      </w:t>
      </w:r>
      <w:proofErr w:type="gramStart"/>
      <w:r>
        <w:rPr>
          <w:rFonts w:ascii="Consolas" w:eastAsia="Consolas" w:hAnsi="Consolas" w:cs="Consolas"/>
          <w:sz w:val="16"/>
          <w:szCs w:val="16"/>
        </w:rPr>
        <w:t>emit(</w:t>
      </w:r>
      <w:proofErr w:type="gramEnd"/>
      <w:r>
        <w:rPr>
          <w:rFonts w:ascii="Consolas" w:eastAsia="Consolas" w:hAnsi="Consolas" w:cs="Consolas"/>
          <w:sz w:val="16"/>
          <w:szCs w:val="16"/>
        </w:rPr>
        <w:t xml:space="preserve">"WORD_ALL",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1)</w:t>
      </w:r>
    </w:p>
    <w:p w14:paraId="643E40DA" w14:textId="77777777" w:rsidR="00D8441E" w:rsidRDefault="00000000">
      <w:pPr>
        <w:spacing w:line="220" w:lineRule="auto"/>
        <w:ind w:left="200"/>
      </w:pPr>
      <w:r>
        <w:rPr>
          <w:rFonts w:ascii="Consolas" w:eastAsia="Consolas" w:hAnsi="Consolas" w:cs="Consolas"/>
          <w:sz w:val="16"/>
          <w:szCs w:val="16"/>
        </w:rPr>
        <w:t xml:space="preserve">      if cat == 1:</w:t>
      </w:r>
    </w:p>
    <w:p w14:paraId="434AD37F" w14:textId="77777777" w:rsidR="00D8441E" w:rsidRDefault="00000000">
      <w:pPr>
        <w:spacing w:line="220" w:lineRule="auto"/>
        <w:ind w:left="200"/>
      </w:pPr>
      <w:r>
        <w:rPr>
          <w:rFonts w:ascii="Consolas" w:eastAsia="Consolas" w:hAnsi="Consolas" w:cs="Consolas"/>
          <w:sz w:val="16"/>
          <w:szCs w:val="16"/>
        </w:rPr>
        <w:t xml:space="preserve">        emit("WORD_HUMAN</w:t>
      </w:r>
      <w:proofErr w:type="gramStart"/>
      <w:r>
        <w:rPr>
          <w:rFonts w:ascii="Consolas" w:eastAsia="Consolas" w:hAnsi="Consolas" w:cs="Consolas"/>
          <w:sz w:val="16"/>
          <w:szCs w:val="16"/>
        </w:rPr>
        <w:t>",tok</w:t>
      </w:r>
      <w:proofErr w:type="gramEnd"/>
      <w:r>
        <w:rPr>
          <w:rFonts w:ascii="Consolas" w:eastAsia="Consolas" w:hAnsi="Consolas" w:cs="Consolas"/>
          <w:sz w:val="16"/>
          <w:szCs w:val="16"/>
        </w:rPr>
        <w:t>,1)</w:t>
      </w:r>
    </w:p>
    <w:p w14:paraId="28A082FC" w14:textId="77777777" w:rsidR="00D8441E" w:rsidRDefault="00000000">
      <w:pPr>
        <w:spacing w:line="220" w:lineRule="auto"/>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cat == 0:</w:t>
      </w:r>
    </w:p>
    <w:p w14:paraId="30CDBAD7" w14:textId="77777777" w:rsidR="00D8441E" w:rsidRDefault="00000000">
      <w:pPr>
        <w:spacing w:line="220" w:lineRule="auto"/>
        <w:ind w:left="200"/>
      </w:pPr>
      <w:r>
        <w:rPr>
          <w:rFonts w:ascii="Consolas" w:eastAsia="Consolas" w:hAnsi="Consolas" w:cs="Consolas"/>
          <w:sz w:val="16"/>
          <w:szCs w:val="16"/>
        </w:rPr>
        <w:t xml:space="preserve">        </w:t>
      </w:r>
      <w:proofErr w:type="gramStart"/>
      <w:r>
        <w:rPr>
          <w:rFonts w:ascii="Consolas" w:eastAsia="Consolas" w:hAnsi="Consolas" w:cs="Consolas"/>
          <w:sz w:val="16"/>
          <w:szCs w:val="16"/>
        </w:rPr>
        <w:t>emit(</w:t>
      </w:r>
      <w:proofErr w:type="gramEnd"/>
      <w:r>
        <w:rPr>
          <w:rFonts w:ascii="Consolas" w:eastAsia="Consolas" w:hAnsi="Consolas" w:cs="Consolas"/>
          <w:sz w:val="16"/>
          <w:szCs w:val="16"/>
        </w:rPr>
        <w:t xml:space="preserve">"WORD_AI",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1)</w:t>
      </w:r>
    </w:p>
    <w:p w14:paraId="5F8593E9" w14:textId="77777777" w:rsidR="00D8441E" w:rsidRDefault="00000000">
      <w:pPr>
        <w:spacing w:line="220" w:lineRule="auto"/>
        <w:ind w:left="200"/>
      </w:pPr>
      <w:r>
        <w:rPr>
          <w:rFonts w:ascii="Consolas" w:eastAsia="Consolas" w:hAnsi="Consolas" w:cs="Consolas"/>
          <w:sz w:val="16"/>
          <w:szCs w:val="16"/>
        </w:rPr>
        <w:t xml:space="preserve">    for (w</w:t>
      </w:r>
      <w:proofErr w:type="gramStart"/>
      <w:r>
        <w:rPr>
          <w:rFonts w:ascii="Consolas" w:eastAsia="Consolas" w:hAnsi="Consolas" w:cs="Consolas"/>
          <w:sz w:val="16"/>
          <w:szCs w:val="16"/>
        </w:rPr>
        <w:t>1,w</w:t>
      </w:r>
      <w:proofErr w:type="gramEnd"/>
      <w:r>
        <w:rPr>
          <w:rFonts w:ascii="Consolas" w:eastAsia="Consolas" w:hAnsi="Consolas" w:cs="Consolas"/>
          <w:sz w:val="16"/>
          <w:szCs w:val="16"/>
        </w:rPr>
        <w:t>2) in bigrams(tokens):</w:t>
      </w:r>
    </w:p>
    <w:p w14:paraId="22882844" w14:textId="77777777" w:rsidR="00D8441E" w:rsidRDefault="00000000">
      <w:pPr>
        <w:spacing w:line="220" w:lineRule="auto"/>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bg</w:t>
      </w:r>
      <w:proofErr w:type="spellEnd"/>
      <w:r>
        <w:rPr>
          <w:rFonts w:ascii="Consolas" w:eastAsia="Consolas" w:hAnsi="Consolas" w:cs="Consolas"/>
          <w:sz w:val="16"/>
          <w:szCs w:val="16"/>
        </w:rPr>
        <w:t xml:space="preserve"> = w1+"_"+w2</w:t>
      </w:r>
    </w:p>
    <w:p w14:paraId="5C7D6B47" w14:textId="77777777" w:rsidR="00D8441E" w:rsidRDefault="00000000">
      <w:pPr>
        <w:spacing w:line="220" w:lineRule="auto"/>
        <w:ind w:left="200"/>
      </w:pPr>
      <w:r>
        <w:rPr>
          <w:rFonts w:ascii="Consolas" w:eastAsia="Consolas" w:hAnsi="Consolas" w:cs="Consolas"/>
          <w:sz w:val="16"/>
          <w:szCs w:val="16"/>
        </w:rPr>
        <w:t xml:space="preserve">      </w:t>
      </w:r>
      <w:proofErr w:type="gramStart"/>
      <w:r>
        <w:rPr>
          <w:rFonts w:ascii="Consolas" w:eastAsia="Consolas" w:hAnsi="Consolas" w:cs="Consolas"/>
          <w:sz w:val="16"/>
          <w:szCs w:val="16"/>
        </w:rPr>
        <w:t>emit(</w:t>
      </w:r>
      <w:proofErr w:type="gramEnd"/>
      <w:r>
        <w:rPr>
          <w:rFonts w:ascii="Consolas" w:eastAsia="Consolas" w:hAnsi="Consolas" w:cs="Consolas"/>
          <w:sz w:val="16"/>
          <w:szCs w:val="16"/>
        </w:rPr>
        <w:t xml:space="preserve">"BIGRAM_ALL", </w:t>
      </w:r>
      <w:proofErr w:type="spellStart"/>
      <w:r>
        <w:rPr>
          <w:rFonts w:ascii="Consolas" w:eastAsia="Consolas" w:hAnsi="Consolas" w:cs="Consolas"/>
          <w:sz w:val="16"/>
          <w:szCs w:val="16"/>
        </w:rPr>
        <w:t>bg</w:t>
      </w:r>
      <w:proofErr w:type="spellEnd"/>
      <w:r>
        <w:rPr>
          <w:rFonts w:ascii="Consolas" w:eastAsia="Consolas" w:hAnsi="Consolas" w:cs="Consolas"/>
          <w:sz w:val="16"/>
          <w:szCs w:val="16"/>
        </w:rPr>
        <w:t>, 1)</w:t>
      </w:r>
    </w:p>
    <w:p w14:paraId="528973EF" w14:textId="77777777" w:rsidR="00D8441E" w:rsidRDefault="00000000">
      <w:pPr>
        <w:spacing w:line="220" w:lineRule="auto"/>
        <w:ind w:left="200"/>
      </w:pPr>
      <w:r>
        <w:rPr>
          <w:rFonts w:ascii="Consolas" w:eastAsia="Consolas" w:hAnsi="Consolas" w:cs="Consolas"/>
          <w:sz w:val="16"/>
          <w:szCs w:val="16"/>
        </w:rPr>
        <w:t xml:space="preserve">      if cat == 1:</w:t>
      </w:r>
    </w:p>
    <w:p w14:paraId="7E317C4D" w14:textId="77777777" w:rsidR="00D8441E" w:rsidRDefault="00000000">
      <w:pPr>
        <w:spacing w:line="220" w:lineRule="auto"/>
        <w:ind w:left="200"/>
      </w:pPr>
      <w:r>
        <w:rPr>
          <w:rFonts w:ascii="Consolas" w:eastAsia="Consolas" w:hAnsi="Consolas" w:cs="Consolas"/>
          <w:sz w:val="16"/>
          <w:szCs w:val="16"/>
        </w:rPr>
        <w:t xml:space="preserve">        emit("BIGRAM_HUMAN</w:t>
      </w:r>
      <w:proofErr w:type="gramStart"/>
      <w:r>
        <w:rPr>
          <w:rFonts w:ascii="Consolas" w:eastAsia="Consolas" w:hAnsi="Consolas" w:cs="Consolas"/>
          <w:sz w:val="16"/>
          <w:szCs w:val="16"/>
        </w:rPr>
        <w:t>",bg</w:t>
      </w:r>
      <w:proofErr w:type="gramEnd"/>
      <w:r>
        <w:rPr>
          <w:rFonts w:ascii="Consolas" w:eastAsia="Consolas" w:hAnsi="Consolas" w:cs="Consolas"/>
          <w:sz w:val="16"/>
          <w:szCs w:val="16"/>
        </w:rPr>
        <w:t>,1)</w:t>
      </w:r>
    </w:p>
    <w:p w14:paraId="4B7A8611" w14:textId="77777777" w:rsidR="00D8441E" w:rsidRDefault="00000000">
      <w:pPr>
        <w:spacing w:line="220" w:lineRule="auto"/>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cat == 0:</w:t>
      </w:r>
    </w:p>
    <w:p w14:paraId="367609D3" w14:textId="77777777" w:rsidR="00D8441E" w:rsidRDefault="00000000">
      <w:pPr>
        <w:spacing w:line="220" w:lineRule="auto"/>
        <w:ind w:left="200"/>
      </w:pPr>
      <w:r>
        <w:rPr>
          <w:rFonts w:ascii="Consolas" w:eastAsia="Consolas" w:hAnsi="Consolas" w:cs="Consolas"/>
          <w:sz w:val="16"/>
          <w:szCs w:val="16"/>
        </w:rPr>
        <w:t xml:space="preserve">        </w:t>
      </w:r>
      <w:proofErr w:type="gramStart"/>
      <w:r>
        <w:rPr>
          <w:rFonts w:ascii="Consolas" w:eastAsia="Consolas" w:hAnsi="Consolas" w:cs="Consolas"/>
          <w:sz w:val="16"/>
          <w:szCs w:val="16"/>
        </w:rPr>
        <w:t>emit(</w:t>
      </w:r>
      <w:proofErr w:type="gramEnd"/>
      <w:r>
        <w:rPr>
          <w:rFonts w:ascii="Consolas" w:eastAsia="Consolas" w:hAnsi="Consolas" w:cs="Consolas"/>
          <w:sz w:val="16"/>
          <w:szCs w:val="16"/>
        </w:rPr>
        <w:t xml:space="preserve">"BIGRAM_AI", </w:t>
      </w:r>
      <w:proofErr w:type="spellStart"/>
      <w:r>
        <w:rPr>
          <w:rFonts w:ascii="Consolas" w:eastAsia="Consolas" w:hAnsi="Consolas" w:cs="Consolas"/>
          <w:sz w:val="16"/>
          <w:szCs w:val="16"/>
        </w:rPr>
        <w:t>bg</w:t>
      </w:r>
      <w:proofErr w:type="spellEnd"/>
      <w:r>
        <w:rPr>
          <w:rFonts w:ascii="Consolas" w:eastAsia="Consolas" w:hAnsi="Consolas" w:cs="Consolas"/>
          <w:sz w:val="16"/>
          <w:szCs w:val="16"/>
        </w:rPr>
        <w:t>, 1)</w:t>
      </w:r>
    </w:p>
    <w:p w14:paraId="6963C0B6" w14:textId="77777777" w:rsidR="00D8441E" w:rsidRDefault="00000000">
      <w:pPr>
        <w:spacing w:after="80"/>
        <w:jc w:val="both"/>
      </w:pPr>
      <w:r>
        <w:rPr>
          <w:b/>
          <w:bCs/>
        </w:rPr>
        <w:t>Stage 2 — Reduce (keys grouped by sort):</w:t>
      </w:r>
    </w:p>
    <w:p w14:paraId="32E4F6E3" w14:textId="77777777" w:rsidR="00D8441E" w:rsidRDefault="00000000">
      <w:pPr>
        <w:spacing w:line="220" w:lineRule="auto"/>
        <w:ind w:left="200"/>
      </w:pPr>
      <w:proofErr w:type="spellStart"/>
      <w:r>
        <w:rPr>
          <w:rFonts w:ascii="Consolas" w:eastAsia="Consolas" w:hAnsi="Consolas" w:cs="Consolas"/>
          <w:sz w:val="16"/>
          <w:szCs w:val="16"/>
        </w:rPr>
        <w:t>cur_key</w:t>
      </w:r>
      <w:proofErr w:type="spellEnd"/>
      <w:r>
        <w:rPr>
          <w:rFonts w:ascii="Consolas" w:eastAsia="Consolas" w:hAnsi="Consolas" w:cs="Consolas"/>
          <w:sz w:val="16"/>
          <w:szCs w:val="16"/>
        </w:rPr>
        <w:t xml:space="preserve"> = None</w:t>
      </w:r>
    </w:p>
    <w:p w14:paraId="14E0241B" w14:textId="77777777" w:rsidR="00D8441E" w:rsidRDefault="00000000">
      <w:pPr>
        <w:spacing w:line="220" w:lineRule="auto"/>
        <w:ind w:left="200"/>
      </w:pPr>
      <w:proofErr w:type="spellStart"/>
      <w:r>
        <w:rPr>
          <w:rFonts w:ascii="Consolas" w:eastAsia="Consolas" w:hAnsi="Consolas" w:cs="Consolas"/>
          <w:sz w:val="16"/>
          <w:szCs w:val="16"/>
        </w:rPr>
        <w:t>cur_sum</w:t>
      </w:r>
      <w:proofErr w:type="spellEnd"/>
      <w:r>
        <w:rPr>
          <w:rFonts w:ascii="Consolas" w:eastAsia="Consolas" w:hAnsi="Consolas" w:cs="Consolas"/>
          <w:sz w:val="16"/>
          <w:szCs w:val="16"/>
        </w:rPr>
        <w:t xml:space="preserve"> = 0</w:t>
      </w:r>
    </w:p>
    <w:p w14:paraId="75D5D7C7" w14:textId="77777777" w:rsidR="00D8441E" w:rsidRDefault="00000000">
      <w:pPr>
        <w:spacing w:line="220" w:lineRule="auto"/>
        <w:ind w:left="200"/>
      </w:pPr>
      <w:r>
        <w:rPr>
          <w:rFonts w:ascii="Consolas" w:eastAsia="Consolas" w:hAnsi="Consolas" w:cs="Consolas"/>
          <w:sz w:val="16"/>
          <w:szCs w:val="16"/>
        </w:rPr>
        <w:t>for line in stdin:</w:t>
      </w:r>
    </w:p>
    <w:p w14:paraId="27C3E16F" w14:textId="77777777" w:rsidR="00D8441E" w:rsidRDefault="00000000">
      <w:pPr>
        <w:spacing w:line="220" w:lineRule="auto"/>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k_t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cnt</w:t>
      </w:r>
      <w:proofErr w:type="spellEnd"/>
      <w:r>
        <w:rPr>
          <w:rFonts w:ascii="Consolas" w:eastAsia="Consolas" w:hAnsi="Consolas" w:cs="Consolas"/>
          <w:sz w:val="16"/>
          <w:szCs w:val="16"/>
        </w:rPr>
        <w:t xml:space="preserve"> = parse(line)</w:t>
      </w:r>
    </w:p>
    <w:p w14:paraId="20AC27C8" w14:textId="77777777" w:rsidR="00D8441E" w:rsidRDefault="00000000">
      <w:pPr>
        <w:spacing w:line="220" w:lineRule="auto"/>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fk</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k_t</w:t>
      </w:r>
      <w:proofErr w:type="spellEnd"/>
      <w:r>
        <w:rPr>
          <w:rFonts w:ascii="Consolas" w:eastAsia="Consolas" w:hAnsi="Consolas" w:cs="Consolas"/>
          <w:sz w:val="16"/>
          <w:szCs w:val="16"/>
        </w:rPr>
        <w:t xml:space="preserve"> + "\t" + </w:t>
      </w:r>
      <w:proofErr w:type="spellStart"/>
      <w:r>
        <w:rPr>
          <w:rFonts w:ascii="Consolas" w:eastAsia="Consolas" w:hAnsi="Consolas" w:cs="Consolas"/>
          <w:sz w:val="16"/>
          <w:szCs w:val="16"/>
        </w:rPr>
        <w:t>val</w:t>
      </w:r>
      <w:proofErr w:type="spellEnd"/>
    </w:p>
    <w:p w14:paraId="077EEFF0" w14:textId="77777777" w:rsidR="00D8441E" w:rsidRDefault="00000000">
      <w:pPr>
        <w:spacing w:line="220" w:lineRule="auto"/>
        <w:ind w:left="200"/>
      </w:pPr>
      <w:r>
        <w:rPr>
          <w:rFonts w:ascii="Consolas" w:eastAsia="Consolas" w:hAnsi="Consolas" w:cs="Consolas"/>
          <w:sz w:val="16"/>
          <w:szCs w:val="16"/>
        </w:rPr>
        <w:t xml:space="preserve">    if </w:t>
      </w:r>
      <w:proofErr w:type="spellStart"/>
      <w:r>
        <w:rPr>
          <w:rFonts w:ascii="Consolas" w:eastAsia="Consolas" w:hAnsi="Consolas" w:cs="Consolas"/>
          <w:sz w:val="16"/>
          <w:szCs w:val="16"/>
        </w:rPr>
        <w:t>fk</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cur_key</w:t>
      </w:r>
      <w:proofErr w:type="spellEnd"/>
      <w:r>
        <w:rPr>
          <w:rFonts w:ascii="Consolas" w:eastAsia="Consolas" w:hAnsi="Consolas" w:cs="Consolas"/>
          <w:sz w:val="16"/>
          <w:szCs w:val="16"/>
        </w:rPr>
        <w:t>:</w:t>
      </w:r>
    </w:p>
    <w:p w14:paraId="2BC77A38" w14:textId="77777777" w:rsidR="00D8441E" w:rsidRDefault="00000000">
      <w:pPr>
        <w:spacing w:line="220" w:lineRule="auto"/>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cur_sum</w:t>
      </w:r>
      <w:proofErr w:type="spellEnd"/>
      <w:r>
        <w:rPr>
          <w:rFonts w:ascii="Consolas" w:eastAsia="Consolas" w:hAnsi="Consolas" w:cs="Consolas"/>
          <w:sz w:val="16"/>
          <w:szCs w:val="16"/>
        </w:rPr>
        <w:t xml:space="preserve"> += int(</w:t>
      </w:r>
      <w:proofErr w:type="spellStart"/>
      <w:r>
        <w:rPr>
          <w:rFonts w:ascii="Consolas" w:eastAsia="Consolas" w:hAnsi="Consolas" w:cs="Consolas"/>
          <w:sz w:val="16"/>
          <w:szCs w:val="16"/>
        </w:rPr>
        <w:t>cnt</w:t>
      </w:r>
      <w:proofErr w:type="spellEnd"/>
      <w:r>
        <w:rPr>
          <w:rFonts w:ascii="Consolas" w:eastAsia="Consolas" w:hAnsi="Consolas" w:cs="Consolas"/>
          <w:sz w:val="16"/>
          <w:szCs w:val="16"/>
        </w:rPr>
        <w:t>)</w:t>
      </w:r>
    </w:p>
    <w:p w14:paraId="1EA87A62" w14:textId="77777777" w:rsidR="00D8441E" w:rsidRDefault="00000000">
      <w:pPr>
        <w:spacing w:line="220" w:lineRule="auto"/>
        <w:ind w:left="200"/>
      </w:pPr>
      <w:r>
        <w:rPr>
          <w:rFonts w:ascii="Consolas" w:eastAsia="Consolas" w:hAnsi="Consolas" w:cs="Consolas"/>
          <w:sz w:val="16"/>
          <w:szCs w:val="16"/>
        </w:rPr>
        <w:t xml:space="preserve">    else:</w:t>
      </w:r>
    </w:p>
    <w:p w14:paraId="406BB261" w14:textId="77777777" w:rsidR="00D8441E" w:rsidRDefault="00000000">
      <w:pPr>
        <w:spacing w:line="220" w:lineRule="auto"/>
        <w:ind w:left="200"/>
      </w:pPr>
      <w:r>
        <w:rPr>
          <w:rFonts w:ascii="Consolas" w:eastAsia="Consolas" w:hAnsi="Consolas" w:cs="Consolas"/>
          <w:sz w:val="16"/>
          <w:szCs w:val="16"/>
        </w:rPr>
        <w:t xml:space="preserve">        if </w:t>
      </w:r>
      <w:proofErr w:type="spellStart"/>
      <w:r>
        <w:rPr>
          <w:rFonts w:ascii="Consolas" w:eastAsia="Consolas" w:hAnsi="Consolas" w:cs="Consolas"/>
          <w:sz w:val="16"/>
          <w:szCs w:val="16"/>
        </w:rPr>
        <w:t>cur_key</w:t>
      </w:r>
      <w:proofErr w:type="spellEnd"/>
      <w:r>
        <w:rPr>
          <w:rFonts w:ascii="Consolas" w:eastAsia="Consolas" w:hAnsi="Consolas" w:cs="Consolas"/>
          <w:sz w:val="16"/>
          <w:szCs w:val="16"/>
        </w:rPr>
        <w:t>:</w:t>
      </w:r>
    </w:p>
    <w:p w14:paraId="7EA71697" w14:textId="77777777" w:rsidR="00D8441E" w:rsidRDefault="00000000">
      <w:pPr>
        <w:spacing w:line="220" w:lineRule="auto"/>
        <w:ind w:left="200"/>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cur_key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cur_sum</w:t>
      </w:r>
      <w:proofErr w:type="spellEnd"/>
      <w:r>
        <w:rPr>
          <w:rFonts w:ascii="Consolas" w:eastAsia="Consolas" w:hAnsi="Consolas" w:cs="Consolas"/>
          <w:sz w:val="16"/>
          <w:szCs w:val="16"/>
        </w:rPr>
        <w:t>)</w:t>
      </w:r>
    </w:p>
    <w:p w14:paraId="6B1A9983" w14:textId="77777777" w:rsidR="00D8441E" w:rsidRDefault="00000000">
      <w:pPr>
        <w:spacing w:line="220" w:lineRule="auto"/>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cur_key</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fk</w:t>
      </w:r>
      <w:proofErr w:type="spellEnd"/>
    </w:p>
    <w:p w14:paraId="76801DC3" w14:textId="77777777" w:rsidR="00D8441E" w:rsidRDefault="00000000">
      <w:pPr>
        <w:spacing w:line="220" w:lineRule="auto"/>
        <w:ind w:left="200"/>
      </w:pPr>
      <w:r>
        <w:rPr>
          <w:rFonts w:ascii="Consolas" w:eastAsia="Consolas" w:hAnsi="Consolas" w:cs="Consolas"/>
          <w:sz w:val="16"/>
          <w:szCs w:val="16"/>
        </w:rPr>
        <w:t xml:space="preserve">        </w:t>
      </w:r>
      <w:proofErr w:type="spellStart"/>
      <w:r>
        <w:rPr>
          <w:rFonts w:ascii="Consolas" w:eastAsia="Consolas" w:hAnsi="Consolas" w:cs="Consolas"/>
          <w:sz w:val="16"/>
          <w:szCs w:val="16"/>
        </w:rPr>
        <w:t>cur_sum</w:t>
      </w:r>
      <w:proofErr w:type="spellEnd"/>
      <w:r>
        <w:rPr>
          <w:rFonts w:ascii="Consolas" w:eastAsia="Consolas" w:hAnsi="Consolas" w:cs="Consolas"/>
          <w:sz w:val="16"/>
          <w:szCs w:val="16"/>
        </w:rPr>
        <w:t xml:space="preserve"> = int(</w:t>
      </w:r>
      <w:proofErr w:type="spellStart"/>
      <w:r>
        <w:rPr>
          <w:rFonts w:ascii="Consolas" w:eastAsia="Consolas" w:hAnsi="Consolas" w:cs="Consolas"/>
          <w:sz w:val="16"/>
          <w:szCs w:val="16"/>
        </w:rPr>
        <w:t>cnt</w:t>
      </w:r>
      <w:proofErr w:type="spellEnd"/>
      <w:r>
        <w:rPr>
          <w:rFonts w:ascii="Consolas" w:eastAsia="Consolas" w:hAnsi="Consolas" w:cs="Consolas"/>
          <w:sz w:val="16"/>
          <w:szCs w:val="16"/>
        </w:rPr>
        <w:t>)</w:t>
      </w:r>
    </w:p>
    <w:p w14:paraId="2C02C6B0" w14:textId="77777777" w:rsidR="00D8441E" w:rsidRDefault="00000000">
      <w:pPr>
        <w:spacing w:line="220" w:lineRule="auto"/>
        <w:ind w:left="200"/>
      </w:pPr>
      <w:r>
        <w:rPr>
          <w:rFonts w:ascii="Consolas" w:eastAsia="Consolas" w:hAnsi="Consolas" w:cs="Consolas"/>
          <w:sz w:val="16"/>
          <w:szCs w:val="16"/>
        </w:rPr>
        <w:t xml:space="preserve">if </w:t>
      </w:r>
      <w:proofErr w:type="spellStart"/>
      <w:r>
        <w:rPr>
          <w:rFonts w:ascii="Consolas" w:eastAsia="Consolas" w:hAnsi="Consolas" w:cs="Consolas"/>
          <w:sz w:val="16"/>
          <w:szCs w:val="16"/>
        </w:rPr>
        <w:t>cur_key</w:t>
      </w:r>
      <w:proofErr w:type="spellEnd"/>
      <w:r>
        <w:rPr>
          <w:rFonts w:ascii="Consolas" w:eastAsia="Consolas" w:hAnsi="Consolas" w:cs="Consolas"/>
          <w:sz w:val="16"/>
          <w:szCs w:val="16"/>
        </w:rPr>
        <w:t>:</w:t>
      </w:r>
    </w:p>
    <w:p w14:paraId="018D29BB" w14:textId="77777777" w:rsidR="00D8441E" w:rsidRDefault="00000000">
      <w:pPr>
        <w:spacing w:line="220" w:lineRule="auto"/>
        <w:ind w:left="200"/>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cur_key</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cur_sum</w:t>
      </w:r>
      <w:proofErr w:type="spellEnd"/>
      <w:r>
        <w:rPr>
          <w:rFonts w:ascii="Consolas" w:eastAsia="Consolas" w:hAnsi="Consolas" w:cs="Consolas"/>
          <w:sz w:val="16"/>
          <w:szCs w:val="16"/>
        </w:rPr>
        <w:t>)</w:t>
      </w:r>
    </w:p>
    <w:p w14:paraId="1F868B9B" w14:textId="77777777" w:rsidR="00D8441E" w:rsidRDefault="00000000">
      <w:pPr>
        <w:spacing w:after="80"/>
        <w:jc w:val="both"/>
      </w:pPr>
      <w:r>
        <w:rPr>
          <w:b/>
          <w:bCs/>
        </w:rPr>
        <w:t>Stage 3 — Hapax (chained M/R):</w:t>
      </w:r>
    </w:p>
    <w:p w14:paraId="07A67448" w14:textId="77777777" w:rsidR="00D8441E" w:rsidRDefault="00000000">
      <w:pPr>
        <w:spacing w:after="80"/>
        <w:ind w:firstLine="200"/>
        <w:jc w:val="both"/>
      </w:pPr>
      <w:r>
        <w:t>The reducer output is filtered (e.g., WORD_HUMAN with count = 1), and matched rows are mapped to a single key (HAPAX_HUMAN, 1). Summing yields the hapax count, divided by the unique-word count for that class — a textbook two-stage MapReduce workflow.</w:t>
      </w:r>
    </w:p>
    <w:p w14:paraId="17C7AB43" w14:textId="77777777" w:rsidR="00D8441E" w:rsidRDefault="00000000">
      <w:pPr>
        <w:spacing w:before="160" w:after="80"/>
      </w:pPr>
      <w:r>
        <w:t>F.  Streaming Deployment</w:t>
      </w:r>
    </w:p>
    <w:p w14:paraId="6201F4E7" w14:textId="77777777" w:rsidR="00D8441E" w:rsidRDefault="00000000">
      <w:pPr>
        <w:spacing w:after="80"/>
        <w:ind w:firstLine="200"/>
        <w:jc w:val="both"/>
      </w:pPr>
      <w:r>
        <w:t xml:space="preserve">The best model is saved as a Spark </w:t>
      </w:r>
      <w:proofErr w:type="spellStart"/>
      <w:r>
        <w:t>MLlib</w:t>
      </w:r>
      <w:proofErr w:type="spellEnd"/>
      <w:r>
        <w:t xml:space="preserve"> </w:t>
      </w:r>
      <w:proofErr w:type="spellStart"/>
      <w:r>
        <w:t>PipelineModel</w:t>
      </w:r>
      <w:proofErr w:type="spellEnd"/>
      <w:r>
        <w:t xml:space="preserve"> and loaded inside a Spark Structured Streaming application. A producer simulates incoming Arabic abstracts by writing JSON files to a watched directory at two-second intervals; the consumer triggers every five seconds, </w:t>
      </w:r>
      <w:proofErr w:type="gramStart"/>
      <w:r>
        <w:t>applies</w:t>
      </w:r>
      <w:proofErr w:type="gramEnd"/>
      <w:r>
        <w:t xml:space="preserve"> the </w:t>
      </w:r>
      <w:proofErr w:type="gramStart"/>
      <w:r>
        <w:t>previously-fitted</w:t>
      </w:r>
      <w:proofErr w:type="gramEnd"/>
      <w:r>
        <w:t xml:space="preserve"> TF-IDF and stylometric pipeline, runs Logistic Regression inference, and writes Snappy Parquet predictions with checkpoint-based </w:t>
      </w:r>
      <w:proofErr w:type="gramStart"/>
      <w:r>
        <w:t>exactly-once</w:t>
      </w:r>
      <w:proofErr w:type="gramEnd"/>
      <w:r>
        <w:t xml:space="preserve"> semantics.</w:t>
      </w:r>
    </w:p>
    <w:p w14:paraId="001D3606" w14:textId="77777777" w:rsidR="00D8441E" w:rsidRDefault="00000000">
      <w:pPr>
        <w:spacing w:before="240" w:after="120"/>
        <w:jc w:val="center"/>
      </w:pPr>
      <w:r>
        <w:rPr>
          <w:b/>
          <w:bCs/>
        </w:rPr>
        <w:t>V.  EXPERIMENTAL RESULTS</w:t>
      </w:r>
    </w:p>
    <w:p w14:paraId="7BAE35C7" w14:textId="77777777" w:rsidR="00D8441E" w:rsidRDefault="00000000">
      <w:pPr>
        <w:spacing w:before="160" w:after="80"/>
      </w:pPr>
      <w:r>
        <w:t>A.  Stylometric Signal</w:t>
      </w:r>
    </w:p>
    <w:p w14:paraId="65521CF0" w14:textId="77777777" w:rsidR="00D8441E" w:rsidRDefault="00000000">
      <w:pPr>
        <w:spacing w:after="80"/>
        <w:ind w:firstLine="200"/>
        <w:jc w:val="both"/>
      </w:pPr>
      <w:r>
        <w:t>Before any classifier is trained, the five engineered features already separate the two classes. Table V reports mean values per class.</w:t>
      </w:r>
    </w:p>
    <w:p w14:paraId="1A2CFEFA" w14:textId="77777777" w:rsidR="00D8441E" w:rsidRDefault="00000000">
      <w:pPr>
        <w:spacing w:before="160" w:after="60"/>
        <w:jc w:val="center"/>
      </w:pPr>
      <w:r>
        <w:rPr>
          <w:b/>
          <w:bCs/>
          <w:sz w:val="18"/>
          <w:szCs w:val="18"/>
        </w:rPr>
        <w:t xml:space="preserve">TABLE V: </w:t>
      </w:r>
      <w:r>
        <w:rPr>
          <w:sz w:val="18"/>
          <w:szCs w:val="18"/>
        </w:rPr>
        <w:t>Mean Feature Values by Class</w:t>
      </w:r>
    </w:p>
    <w:tbl>
      <w:tblPr>
        <w:tblW w:w="4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850"/>
        <w:gridCol w:w="850"/>
        <w:gridCol w:w="850"/>
      </w:tblGrid>
      <w:tr w:rsidR="00D8441E" w14:paraId="3EF8240E" w14:textId="77777777">
        <w:tblPrEx>
          <w:tblCellMar>
            <w:top w:w="0" w:type="dxa"/>
            <w:bottom w:w="0" w:type="dxa"/>
          </w:tblCellMar>
        </w:tblPrEx>
        <w:trPr>
          <w:tblHeader/>
          <w:jc w:val="center"/>
        </w:trPr>
        <w:tc>
          <w:tcPr>
            <w:tcW w:w="21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4B3E83DA" w14:textId="77777777" w:rsidR="00D8441E" w:rsidRDefault="00000000">
            <w:pPr>
              <w:jc w:val="center"/>
            </w:pPr>
            <w:r>
              <w:rPr>
                <w:b/>
                <w:bCs/>
                <w:sz w:val="18"/>
                <w:szCs w:val="18"/>
              </w:rPr>
              <w:t>Feature</w:t>
            </w:r>
          </w:p>
        </w:tc>
        <w:tc>
          <w:tcPr>
            <w:tcW w:w="85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38552387" w14:textId="77777777" w:rsidR="00D8441E" w:rsidRDefault="00000000">
            <w:pPr>
              <w:jc w:val="center"/>
            </w:pPr>
            <w:r>
              <w:rPr>
                <w:b/>
                <w:bCs/>
                <w:sz w:val="18"/>
                <w:szCs w:val="18"/>
              </w:rPr>
              <w:t>Human</w:t>
            </w:r>
          </w:p>
        </w:tc>
        <w:tc>
          <w:tcPr>
            <w:tcW w:w="85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3540CA02" w14:textId="77777777" w:rsidR="00D8441E" w:rsidRDefault="00000000">
            <w:pPr>
              <w:jc w:val="center"/>
            </w:pPr>
            <w:r>
              <w:rPr>
                <w:b/>
                <w:bCs/>
                <w:sz w:val="18"/>
                <w:szCs w:val="18"/>
              </w:rPr>
              <w:t>AI</w:t>
            </w:r>
          </w:p>
        </w:tc>
        <w:tc>
          <w:tcPr>
            <w:tcW w:w="85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11929202" w14:textId="77777777" w:rsidR="00D8441E" w:rsidRDefault="00000000">
            <w:pPr>
              <w:jc w:val="center"/>
            </w:pPr>
            <w:r>
              <w:rPr>
                <w:b/>
                <w:bCs/>
                <w:sz w:val="18"/>
                <w:szCs w:val="18"/>
              </w:rPr>
              <w:t>Δ</w:t>
            </w:r>
          </w:p>
        </w:tc>
      </w:tr>
      <w:tr w:rsidR="00D8441E" w14:paraId="05A3C1DF" w14:textId="77777777">
        <w:tblPrEx>
          <w:tblCellMar>
            <w:top w:w="0" w:type="dxa"/>
            <w:bottom w:w="0" w:type="dxa"/>
          </w:tblCellMar>
        </w:tblPrEx>
        <w:trPr>
          <w:jc w:val="center"/>
        </w:trPr>
        <w:tc>
          <w:tcPr>
            <w:tcW w:w="2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08BF1F2" w14:textId="77777777" w:rsidR="00D8441E" w:rsidRDefault="00000000">
            <w:proofErr w:type="spellStart"/>
            <w:r>
              <w:rPr>
                <w:sz w:val="18"/>
                <w:szCs w:val="18"/>
              </w:rPr>
              <w:t>short_words_ratio</w:t>
            </w:r>
            <w:proofErr w:type="spellEnd"/>
          </w:p>
        </w:tc>
        <w:tc>
          <w:tcPr>
            <w:tcW w:w="8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3CDA7FC" w14:textId="77777777" w:rsidR="00D8441E" w:rsidRDefault="00000000">
            <w:pPr>
              <w:jc w:val="center"/>
            </w:pPr>
            <w:r>
              <w:rPr>
                <w:sz w:val="18"/>
                <w:szCs w:val="18"/>
              </w:rPr>
              <w:t>0.2652</w:t>
            </w:r>
          </w:p>
        </w:tc>
        <w:tc>
          <w:tcPr>
            <w:tcW w:w="8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3B22492" w14:textId="77777777" w:rsidR="00D8441E" w:rsidRDefault="00000000">
            <w:pPr>
              <w:jc w:val="center"/>
            </w:pPr>
            <w:r>
              <w:rPr>
                <w:sz w:val="18"/>
                <w:szCs w:val="18"/>
              </w:rPr>
              <w:t>0.2328</w:t>
            </w:r>
          </w:p>
        </w:tc>
        <w:tc>
          <w:tcPr>
            <w:tcW w:w="8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431CD75" w14:textId="77777777" w:rsidR="00D8441E" w:rsidRDefault="00000000">
            <w:pPr>
              <w:jc w:val="center"/>
            </w:pPr>
            <w:r>
              <w:rPr>
                <w:sz w:val="18"/>
                <w:szCs w:val="18"/>
              </w:rPr>
              <w:t>−12%</w:t>
            </w:r>
          </w:p>
        </w:tc>
      </w:tr>
      <w:tr w:rsidR="00D8441E" w14:paraId="1F68332D" w14:textId="77777777">
        <w:tblPrEx>
          <w:tblCellMar>
            <w:top w:w="0" w:type="dxa"/>
            <w:bottom w:w="0" w:type="dxa"/>
          </w:tblCellMar>
        </w:tblPrEx>
        <w:trPr>
          <w:jc w:val="center"/>
        </w:trPr>
        <w:tc>
          <w:tcPr>
            <w:tcW w:w="2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6513C9C" w14:textId="77777777" w:rsidR="00D8441E" w:rsidRDefault="00000000">
            <w:proofErr w:type="spellStart"/>
            <w:r>
              <w:rPr>
                <w:sz w:val="18"/>
                <w:szCs w:val="18"/>
              </w:rPr>
              <w:t>total_physical_lines</w:t>
            </w:r>
            <w:proofErr w:type="spellEnd"/>
          </w:p>
        </w:tc>
        <w:tc>
          <w:tcPr>
            <w:tcW w:w="8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58F1A25" w14:textId="77777777" w:rsidR="00D8441E" w:rsidRDefault="00000000">
            <w:pPr>
              <w:jc w:val="center"/>
            </w:pPr>
            <w:r>
              <w:rPr>
                <w:sz w:val="18"/>
                <w:szCs w:val="18"/>
              </w:rPr>
              <w:t>1.00</w:t>
            </w:r>
          </w:p>
        </w:tc>
        <w:tc>
          <w:tcPr>
            <w:tcW w:w="8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DEABF73" w14:textId="77777777" w:rsidR="00D8441E" w:rsidRDefault="00000000">
            <w:pPr>
              <w:jc w:val="center"/>
            </w:pPr>
            <w:r>
              <w:rPr>
                <w:sz w:val="18"/>
                <w:szCs w:val="18"/>
              </w:rPr>
              <w:t>1.29</w:t>
            </w:r>
          </w:p>
        </w:tc>
        <w:tc>
          <w:tcPr>
            <w:tcW w:w="8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1BF9FF4" w14:textId="77777777" w:rsidR="00D8441E" w:rsidRDefault="00000000">
            <w:pPr>
              <w:jc w:val="center"/>
            </w:pPr>
            <w:r>
              <w:rPr>
                <w:sz w:val="18"/>
                <w:szCs w:val="18"/>
              </w:rPr>
              <w:t>+29%</w:t>
            </w:r>
          </w:p>
        </w:tc>
      </w:tr>
      <w:tr w:rsidR="00D8441E" w14:paraId="03738A88" w14:textId="77777777">
        <w:tblPrEx>
          <w:tblCellMar>
            <w:top w:w="0" w:type="dxa"/>
            <w:bottom w:w="0" w:type="dxa"/>
          </w:tblCellMar>
        </w:tblPrEx>
        <w:trPr>
          <w:jc w:val="center"/>
        </w:trPr>
        <w:tc>
          <w:tcPr>
            <w:tcW w:w="2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B800F86" w14:textId="77777777" w:rsidR="00D8441E" w:rsidRDefault="00000000">
            <w:proofErr w:type="spellStart"/>
            <w:r>
              <w:rPr>
                <w:sz w:val="18"/>
                <w:szCs w:val="18"/>
              </w:rPr>
              <w:t>foreign_letters_count</w:t>
            </w:r>
            <w:proofErr w:type="spellEnd"/>
          </w:p>
        </w:tc>
        <w:tc>
          <w:tcPr>
            <w:tcW w:w="8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AE08123" w14:textId="77777777" w:rsidR="00D8441E" w:rsidRDefault="00000000">
            <w:pPr>
              <w:jc w:val="center"/>
            </w:pPr>
            <w:r>
              <w:rPr>
                <w:sz w:val="18"/>
                <w:szCs w:val="18"/>
              </w:rPr>
              <w:t>0.83</w:t>
            </w:r>
          </w:p>
        </w:tc>
        <w:tc>
          <w:tcPr>
            <w:tcW w:w="8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1C7067E" w14:textId="77777777" w:rsidR="00D8441E" w:rsidRDefault="00000000">
            <w:pPr>
              <w:jc w:val="center"/>
            </w:pPr>
            <w:r>
              <w:rPr>
                <w:sz w:val="18"/>
                <w:szCs w:val="18"/>
              </w:rPr>
              <w:t>0.56</w:t>
            </w:r>
          </w:p>
        </w:tc>
        <w:tc>
          <w:tcPr>
            <w:tcW w:w="8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B50BD1C" w14:textId="77777777" w:rsidR="00D8441E" w:rsidRDefault="00000000">
            <w:pPr>
              <w:jc w:val="center"/>
            </w:pPr>
            <w:r>
              <w:rPr>
                <w:sz w:val="18"/>
                <w:szCs w:val="18"/>
              </w:rPr>
              <w:t>−33%</w:t>
            </w:r>
          </w:p>
        </w:tc>
      </w:tr>
      <w:tr w:rsidR="00D8441E" w14:paraId="7C670520" w14:textId="77777777">
        <w:tblPrEx>
          <w:tblCellMar>
            <w:top w:w="0" w:type="dxa"/>
            <w:bottom w:w="0" w:type="dxa"/>
          </w:tblCellMar>
        </w:tblPrEx>
        <w:trPr>
          <w:jc w:val="center"/>
        </w:trPr>
        <w:tc>
          <w:tcPr>
            <w:tcW w:w="2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2962F18" w14:textId="77777777" w:rsidR="00D8441E" w:rsidRDefault="00000000">
            <w:proofErr w:type="spellStart"/>
            <w:r>
              <w:rPr>
                <w:b/>
                <w:bCs/>
                <w:sz w:val="18"/>
                <w:szCs w:val="18"/>
              </w:rPr>
              <w:t>active_voice_count</w:t>
            </w:r>
            <w:proofErr w:type="spellEnd"/>
          </w:p>
        </w:tc>
        <w:tc>
          <w:tcPr>
            <w:tcW w:w="8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6995B39" w14:textId="77777777" w:rsidR="00D8441E" w:rsidRDefault="00000000">
            <w:pPr>
              <w:jc w:val="center"/>
            </w:pPr>
            <w:r>
              <w:rPr>
                <w:sz w:val="18"/>
                <w:szCs w:val="18"/>
              </w:rPr>
              <w:t>2.94</w:t>
            </w:r>
          </w:p>
        </w:tc>
        <w:tc>
          <w:tcPr>
            <w:tcW w:w="8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44D79B1" w14:textId="77777777" w:rsidR="00D8441E" w:rsidRDefault="00000000">
            <w:pPr>
              <w:jc w:val="center"/>
            </w:pPr>
            <w:r>
              <w:rPr>
                <w:b/>
                <w:bCs/>
                <w:sz w:val="18"/>
                <w:szCs w:val="18"/>
              </w:rPr>
              <w:t>4.83</w:t>
            </w:r>
          </w:p>
        </w:tc>
        <w:tc>
          <w:tcPr>
            <w:tcW w:w="8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B425FEE" w14:textId="77777777" w:rsidR="00D8441E" w:rsidRDefault="00000000">
            <w:pPr>
              <w:jc w:val="center"/>
            </w:pPr>
            <w:r>
              <w:rPr>
                <w:b/>
                <w:bCs/>
                <w:sz w:val="18"/>
                <w:szCs w:val="18"/>
              </w:rPr>
              <w:t>+64%</w:t>
            </w:r>
          </w:p>
        </w:tc>
      </w:tr>
      <w:tr w:rsidR="00D8441E" w14:paraId="0526FF36" w14:textId="77777777">
        <w:tblPrEx>
          <w:tblCellMar>
            <w:top w:w="0" w:type="dxa"/>
            <w:bottom w:w="0" w:type="dxa"/>
          </w:tblCellMar>
        </w:tblPrEx>
        <w:trPr>
          <w:jc w:val="center"/>
        </w:trPr>
        <w:tc>
          <w:tcPr>
            <w:tcW w:w="21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173C8A66" w14:textId="77777777" w:rsidR="00D8441E" w:rsidRDefault="00000000">
            <w:proofErr w:type="spellStart"/>
            <w:r>
              <w:rPr>
                <w:b/>
                <w:bCs/>
                <w:sz w:val="18"/>
                <w:szCs w:val="18"/>
              </w:rPr>
              <w:t>redundancy_score</w:t>
            </w:r>
            <w:proofErr w:type="spellEnd"/>
          </w:p>
        </w:tc>
        <w:tc>
          <w:tcPr>
            <w:tcW w:w="85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08962295" w14:textId="77777777" w:rsidR="00D8441E" w:rsidRDefault="00000000">
            <w:pPr>
              <w:jc w:val="center"/>
            </w:pPr>
            <w:r>
              <w:rPr>
                <w:sz w:val="18"/>
                <w:szCs w:val="18"/>
              </w:rPr>
              <w:t>0.0342</w:t>
            </w:r>
          </w:p>
        </w:tc>
        <w:tc>
          <w:tcPr>
            <w:tcW w:w="85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02B95219" w14:textId="77777777" w:rsidR="00D8441E" w:rsidRDefault="00000000">
            <w:pPr>
              <w:jc w:val="center"/>
            </w:pPr>
            <w:r>
              <w:rPr>
                <w:b/>
                <w:bCs/>
                <w:sz w:val="18"/>
                <w:szCs w:val="18"/>
              </w:rPr>
              <w:t>0.0506</w:t>
            </w:r>
          </w:p>
        </w:tc>
        <w:tc>
          <w:tcPr>
            <w:tcW w:w="85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1A8F43C1" w14:textId="77777777" w:rsidR="00D8441E" w:rsidRDefault="00000000">
            <w:pPr>
              <w:jc w:val="center"/>
            </w:pPr>
            <w:r>
              <w:rPr>
                <w:b/>
                <w:bCs/>
                <w:sz w:val="18"/>
                <w:szCs w:val="18"/>
              </w:rPr>
              <w:t>+48%</w:t>
            </w:r>
          </w:p>
        </w:tc>
      </w:tr>
    </w:tbl>
    <w:p w14:paraId="441978A8" w14:textId="77777777" w:rsidR="00D8441E" w:rsidRDefault="00000000">
      <w:pPr>
        <w:spacing w:after="80"/>
        <w:ind w:firstLine="200"/>
        <w:jc w:val="both"/>
      </w:pPr>
      <w:r>
        <w:t>Two findings stand out. First, AI models produce roughly 64% more active-voice sentences — a consequence of chat-tuned models being instructed to write “clear, direct prose.” Second, AI text is 48% more lexically repetitive at the bigram level, aligning with the tendency of autoregressive sampling to fall into formulaic templates.</w:t>
      </w:r>
    </w:p>
    <w:p w14:paraId="2036AE28" w14:textId="77777777" w:rsidR="00D8441E" w:rsidRDefault="00000000">
      <w:pPr>
        <w:spacing w:before="160" w:after="80"/>
      </w:pPr>
      <w:r>
        <w:t>B.  Classification Performance</w:t>
      </w:r>
    </w:p>
    <w:p w14:paraId="6CC4084C" w14:textId="77777777" w:rsidR="00D8441E" w:rsidRDefault="00000000">
      <w:pPr>
        <w:spacing w:after="80"/>
        <w:ind w:firstLine="200"/>
        <w:jc w:val="both"/>
      </w:pPr>
      <w:r>
        <w:t>Table VI presents test-set results for all three classifiers on the held-out 5,326 samples.</w:t>
      </w:r>
    </w:p>
    <w:p w14:paraId="377F4EA9" w14:textId="77777777" w:rsidR="00D8441E" w:rsidRDefault="00000000">
      <w:pPr>
        <w:spacing w:before="160" w:after="60"/>
        <w:jc w:val="center"/>
      </w:pPr>
      <w:r>
        <w:rPr>
          <w:b/>
          <w:bCs/>
          <w:sz w:val="18"/>
          <w:szCs w:val="18"/>
        </w:rPr>
        <w:t xml:space="preserve">TABLE VI: </w:t>
      </w:r>
      <w:r>
        <w:rPr>
          <w:sz w:val="18"/>
          <w:szCs w:val="18"/>
        </w:rPr>
        <w:t>Test-Set Classification Performance</w:t>
      </w:r>
    </w:p>
    <w:tbl>
      <w:tblPr>
        <w:tblW w:w="4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00"/>
        <w:gridCol w:w="800"/>
        <w:gridCol w:w="800"/>
        <w:gridCol w:w="850"/>
      </w:tblGrid>
      <w:tr w:rsidR="00D8441E" w14:paraId="35653856" w14:textId="77777777">
        <w:tblPrEx>
          <w:tblCellMar>
            <w:top w:w="0" w:type="dxa"/>
            <w:bottom w:w="0" w:type="dxa"/>
          </w:tblCellMar>
        </w:tblPrEx>
        <w:trPr>
          <w:tblHeader/>
          <w:jc w:val="center"/>
        </w:trPr>
        <w:tc>
          <w:tcPr>
            <w:tcW w:w="16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29F97766" w14:textId="77777777" w:rsidR="00D8441E" w:rsidRDefault="00000000">
            <w:pPr>
              <w:jc w:val="center"/>
            </w:pPr>
            <w:r>
              <w:rPr>
                <w:b/>
                <w:bCs/>
                <w:sz w:val="18"/>
                <w:szCs w:val="18"/>
              </w:rPr>
              <w:t>Model</w:t>
            </w:r>
          </w:p>
        </w:tc>
        <w:tc>
          <w:tcPr>
            <w:tcW w:w="8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62663AE7" w14:textId="77777777" w:rsidR="00D8441E" w:rsidRDefault="00000000">
            <w:pPr>
              <w:jc w:val="center"/>
            </w:pPr>
            <w:r>
              <w:rPr>
                <w:b/>
                <w:bCs/>
                <w:sz w:val="18"/>
                <w:szCs w:val="18"/>
              </w:rPr>
              <w:t>Acc.</w:t>
            </w:r>
          </w:p>
        </w:tc>
        <w:tc>
          <w:tcPr>
            <w:tcW w:w="8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06EE8843" w14:textId="77777777" w:rsidR="00D8441E" w:rsidRDefault="00000000">
            <w:pPr>
              <w:jc w:val="center"/>
            </w:pPr>
            <w:r>
              <w:rPr>
                <w:b/>
                <w:bCs/>
                <w:sz w:val="18"/>
                <w:szCs w:val="18"/>
              </w:rPr>
              <w:t>F1</w:t>
            </w:r>
          </w:p>
        </w:tc>
        <w:tc>
          <w:tcPr>
            <w:tcW w:w="8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07EE2BBD" w14:textId="77777777" w:rsidR="00D8441E" w:rsidRDefault="00000000">
            <w:pPr>
              <w:jc w:val="center"/>
            </w:pPr>
            <w:r>
              <w:rPr>
                <w:b/>
                <w:bCs/>
                <w:sz w:val="18"/>
                <w:szCs w:val="18"/>
              </w:rPr>
              <w:t>AUC</w:t>
            </w:r>
          </w:p>
        </w:tc>
        <w:tc>
          <w:tcPr>
            <w:tcW w:w="85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5710AA61" w14:textId="77777777" w:rsidR="00D8441E" w:rsidRDefault="00000000">
            <w:pPr>
              <w:jc w:val="center"/>
            </w:pPr>
            <w:r>
              <w:rPr>
                <w:b/>
                <w:bCs/>
                <w:sz w:val="18"/>
                <w:szCs w:val="18"/>
              </w:rPr>
              <w:t>Time (s)</w:t>
            </w:r>
          </w:p>
        </w:tc>
      </w:tr>
      <w:tr w:rsidR="00D8441E" w14:paraId="540CCEE5" w14:textId="77777777">
        <w:tblPrEx>
          <w:tblCellMar>
            <w:top w:w="0" w:type="dxa"/>
            <w:bottom w:w="0" w:type="dxa"/>
          </w:tblCellMar>
        </w:tblPrEx>
        <w:trPr>
          <w:jc w:val="center"/>
        </w:trPr>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72F00B4" w14:textId="77777777" w:rsidR="00D8441E" w:rsidRDefault="00000000">
            <w:r>
              <w:rPr>
                <w:b/>
                <w:bCs/>
                <w:sz w:val="18"/>
                <w:szCs w:val="18"/>
              </w:rPr>
              <w:t>Logistic Reg.</w:t>
            </w:r>
          </w:p>
        </w:tc>
        <w:tc>
          <w:tcPr>
            <w:tcW w:w="8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13ABB7B" w14:textId="77777777" w:rsidR="00D8441E" w:rsidRDefault="00000000">
            <w:pPr>
              <w:jc w:val="center"/>
            </w:pPr>
            <w:r>
              <w:rPr>
                <w:b/>
                <w:bCs/>
                <w:sz w:val="18"/>
                <w:szCs w:val="18"/>
              </w:rPr>
              <w:t>96.55</w:t>
            </w:r>
          </w:p>
        </w:tc>
        <w:tc>
          <w:tcPr>
            <w:tcW w:w="8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537191A" w14:textId="77777777" w:rsidR="00D8441E" w:rsidRDefault="00000000">
            <w:pPr>
              <w:jc w:val="center"/>
            </w:pPr>
            <w:r>
              <w:rPr>
                <w:b/>
                <w:bCs/>
                <w:sz w:val="18"/>
                <w:szCs w:val="18"/>
              </w:rPr>
              <w:t>96.36</w:t>
            </w:r>
          </w:p>
        </w:tc>
        <w:tc>
          <w:tcPr>
            <w:tcW w:w="8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DCAD5DC" w14:textId="77777777" w:rsidR="00D8441E" w:rsidRDefault="00000000">
            <w:pPr>
              <w:jc w:val="center"/>
            </w:pPr>
            <w:r>
              <w:rPr>
                <w:b/>
                <w:bCs/>
                <w:sz w:val="18"/>
                <w:szCs w:val="18"/>
              </w:rPr>
              <w:t>98.61</w:t>
            </w:r>
          </w:p>
        </w:tc>
        <w:tc>
          <w:tcPr>
            <w:tcW w:w="8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97B237B" w14:textId="77777777" w:rsidR="00D8441E" w:rsidRDefault="00000000">
            <w:pPr>
              <w:jc w:val="center"/>
            </w:pPr>
            <w:r>
              <w:rPr>
                <w:b/>
                <w:bCs/>
                <w:sz w:val="18"/>
                <w:szCs w:val="18"/>
              </w:rPr>
              <w:t>76.1</w:t>
            </w:r>
          </w:p>
        </w:tc>
      </w:tr>
      <w:tr w:rsidR="00D8441E" w14:paraId="71B7B829" w14:textId="77777777">
        <w:tblPrEx>
          <w:tblCellMar>
            <w:top w:w="0" w:type="dxa"/>
            <w:bottom w:w="0" w:type="dxa"/>
          </w:tblCellMar>
        </w:tblPrEx>
        <w:trPr>
          <w:jc w:val="center"/>
        </w:trPr>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A69FD4A" w14:textId="77777777" w:rsidR="00D8441E" w:rsidRDefault="00000000">
            <w:r>
              <w:rPr>
                <w:sz w:val="18"/>
                <w:szCs w:val="18"/>
              </w:rPr>
              <w:t>Random Forest</w:t>
            </w:r>
          </w:p>
        </w:tc>
        <w:tc>
          <w:tcPr>
            <w:tcW w:w="8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F26A80C" w14:textId="77777777" w:rsidR="00D8441E" w:rsidRDefault="00000000">
            <w:pPr>
              <w:jc w:val="center"/>
            </w:pPr>
            <w:r>
              <w:rPr>
                <w:sz w:val="18"/>
                <w:szCs w:val="18"/>
              </w:rPr>
              <w:t>91.91</w:t>
            </w:r>
          </w:p>
        </w:tc>
        <w:tc>
          <w:tcPr>
            <w:tcW w:w="8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90995A0" w14:textId="77777777" w:rsidR="00D8441E" w:rsidRDefault="00000000">
            <w:pPr>
              <w:jc w:val="center"/>
            </w:pPr>
            <w:r>
              <w:rPr>
                <w:sz w:val="18"/>
                <w:szCs w:val="18"/>
              </w:rPr>
              <w:t>88.03</w:t>
            </w:r>
          </w:p>
        </w:tc>
        <w:tc>
          <w:tcPr>
            <w:tcW w:w="8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FBDD69E" w14:textId="77777777" w:rsidR="00D8441E" w:rsidRDefault="00000000">
            <w:pPr>
              <w:jc w:val="center"/>
            </w:pPr>
            <w:r>
              <w:rPr>
                <w:sz w:val="18"/>
                <w:szCs w:val="18"/>
              </w:rPr>
              <w:t>98.16</w:t>
            </w:r>
          </w:p>
        </w:tc>
        <w:tc>
          <w:tcPr>
            <w:tcW w:w="8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0DF4DC7" w14:textId="77777777" w:rsidR="00D8441E" w:rsidRDefault="00000000">
            <w:pPr>
              <w:jc w:val="center"/>
            </w:pPr>
            <w:r>
              <w:rPr>
                <w:sz w:val="18"/>
                <w:szCs w:val="18"/>
              </w:rPr>
              <w:t>46.6</w:t>
            </w:r>
          </w:p>
        </w:tc>
      </w:tr>
      <w:tr w:rsidR="00D8441E" w14:paraId="5ABB4F0B" w14:textId="77777777">
        <w:tblPrEx>
          <w:tblCellMar>
            <w:top w:w="0" w:type="dxa"/>
            <w:bottom w:w="0" w:type="dxa"/>
          </w:tblCellMar>
        </w:tblPrEx>
        <w:trPr>
          <w:jc w:val="center"/>
        </w:trPr>
        <w:tc>
          <w:tcPr>
            <w:tcW w:w="16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3020FA2D" w14:textId="77777777" w:rsidR="00D8441E" w:rsidRDefault="00000000">
            <w:r>
              <w:rPr>
                <w:sz w:val="18"/>
                <w:szCs w:val="18"/>
              </w:rPr>
              <w:t>GBT</w:t>
            </w:r>
          </w:p>
        </w:tc>
        <w:tc>
          <w:tcPr>
            <w:tcW w:w="8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7C2A5ECB" w14:textId="77777777" w:rsidR="00D8441E" w:rsidRDefault="00000000">
            <w:pPr>
              <w:jc w:val="center"/>
            </w:pPr>
            <w:r>
              <w:rPr>
                <w:sz w:val="18"/>
                <w:szCs w:val="18"/>
              </w:rPr>
              <w:t>96.56</w:t>
            </w:r>
          </w:p>
        </w:tc>
        <w:tc>
          <w:tcPr>
            <w:tcW w:w="8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008398C5" w14:textId="77777777" w:rsidR="00D8441E" w:rsidRDefault="00000000">
            <w:pPr>
              <w:jc w:val="center"/>
            </w:pPr>
            <w:r>
              <w:rPr>
                <w:sz w:val="18"/>
                <w:szCs w:val="18"/>
              </w:rPr>
              <w:t>96.37</w:t>
            </w:r>
          </w:p>
        </w:tc>
        <w:tc>
          <w:tcPr>
            <w:tcW w:w="8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53887D54" w14:textId="77777777" w:rsidR="00D8441E" w:rsidRDefault="00000000">
            <w:pPr>
              <w:jc w:val="center"/>
            </w:pPr>
            <w:r>
              <w:rPr>
                <w:sz w:val="18"/>
                <w:szCs w:val="18"/>
              </w:rPr>
              <w:t>98.53</w:t>
            </w:r>
          </w:p>
        </w:tc>
        <w:tc>
          <w:tcPr>
            <w:tcW w:w="85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363CEF76" w14:textId="77777777" w:rsidR="00D8441E" w:rsidRDefault="00000000">
            <w:pPr>
              <w:jc w:val="center"/>
            </w:pPr>
            <w:r>
              <w:rPr>
                <w:sz w:val="18"/>
                <w:szCs w:val="18"/>
              </w:rPr>
              <w:t>935.0</w:t>
            </w:r>
          </w:p>
        </w:tc>
      </w:tr>
    </w:tbl>
    <w:p w14:paraId="5ED43648" w14:textId="77777777" w:rsidR="00D8441E" w:rsidRDefault="00000000">
      <w:pPr>
        <w:spacing w:after="80"/>
        <w:ind w:firstLine="200"/>
        <w:jc w:val="both"/>
      </w:pPr>
      <w:r>
        <w:t xml:space="preserve">Logistic Regression and GBT achieve essentially identical F1 (96.36% vs 96.37%) and AUC (98.61% vs 98.53%), while Random Forest lags by ~8 F1 points due to its inability to handle the heavy class imbalance without resampling. LR is the deployment choice: 12.3× faster training than GBT (76.1 s vs 935.0 s) for indistinguishable accuracy. The sparse TF-IDF representation suits a linear margin well; </w:t>
      </w:r>
      <w:proofErr w:type="gramStart"/>
      <w:r>
        <w:t>tree</w:t>
      </w:r>
      <w:proofErr w:type="gramEnd"/>
      <w:r>
        <w:t xml:space="preserve"> ensembles </w:t>
      </w:r>
      <w:proofErr w:type="gramStart"/>
      <w:r>
        <w:t>under-weight</w:t>
      </w:r>
      <w:proofErr w:type="gramEnd"/>
      <w:r>
        <w:t xml:space="preserve"> the dense stylometric features. Fig. 4 visualizes these metrics side-by-side, and Fig. 5 shows the per-class confusion matrices.</w:t>
      </w:r>
    </w:p>
    <w:p w14:paraId="0E334778" w14:textId="77777777" w:rsidR="00D8441E" w:rsidRDefault="00000000">
      <w:pPr>
        <w:spacing w:before="100" w:after="40"/>
        <w:jc w:val="center"/>
      </w:pPr>
      <w:r>
        <w:rPr>
          <w:noProof/>
        </w:rPr>
        <w:drawing>
          <wp:inline distT="0" distB="0" distL="0" distR="0" wp14:anchorId="04095B53" wp14:editId="76012583">
            <wp:extent cx="3108960" cy="1927555"/>
            <wp:effectExtent l="0" t="0" r="0" b="0"/>
            <wp:docPr id="2868547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08960" cy="1927555"/>
                    </a:xfrm>
                    <a:prstGeom prst="rect">
                      <a:avLst/>
                    </a:prstGeom>
                  </pic:spPr>
                </pic:pic>
              </a:graphicData>
            </a:graphic>
          </wp:inline>
        </w:drawing>
      </w:r>
    </w:p>
    <w:p w14:paraId="60497BDE" w14:textId="77777777" w:rsidR="00D8441E" w:rsidRDefault="00000000">
      <w:pPr>
        <w:spacing w:before="40" w:after="160"/>
        <w:jc w:val="both"/>
      </w:pPr>
      <w:r>
        <w:rPr>
          <w:b/>
          <w:bCs/>
          <w:sz w:val="18"/>
          <w:szCs w:val="18"/>
        </w:rPr>
        <w:t xml:space="preserve">Fig. 4. </w:t>
      </w:r>
      <w:r>
        <w:rPr>
          <w:sz w:val="18"/>
          <w:szCs w:val="18"/>
        </w:rPr>
        <w:t>Side-by-side comparison of the three classifiers on Accuracy, F1-Score, and ROC-AUC. LR and GBT achieve indistinguishable scores on all three metrics; Random Forest lags primarily on F1 (88.0%) due to the imbalance-induced Human-class collapse.</w:t>
      </w:r>
    </w:p>
    <w:p w14:paraId="7E21D31B" w14:textId="77777777" w:rsidR="00D8441E" w:rsidRDefault="00000000">
      <w:pPr>
        <w:spacing w:before="100" w:after="40"/>
        <w:jc w:val="center"/>
      </w:pPr>
      <w:r>
        <w:rPr>
          <w:noProof/>
        </w:rPr>
        <w:lastRenderedPageBreak/>
        <w:drawing>
          <wp:inline distT="0" distB="0" distL="0" distR="0" wp14:anchorId="250912CB" wp14:editId="5A2E73CB">
            <wp:extent cx="3150244" cy="1445136"/>
            <wp:effectExtent l="0" t="0" r="0" b="3175"/>
            <wp:docPr id="119672853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168996" cy="1453738"/>
                    </a:xfrm>
                    <a:prstGeom prst="rect">
                      <a:avLst/>
                    </a:prstGeom>
                  </pic:spPr>
                </pic:pic>
              </a:graphicData>
            </a:graphic>
          </wp:inline>
        </w:drawing>
      </w:r>
    </w:p>
    <w:p w14:paraId="72AC9C61" w14:textId="77777777" w:rsidR="00D8441E" w:rsidRDefault="00000000">
      <w:pPr>
        <w:spacing w:before="40" w:after="160"/>
        <w:jc w:val="both"/>
      </w:pPr>
      <w:r>
        <w:rPr>
          <w:b/>
          <w:bCs/>
          <w:sz w:val="18"/>
          <w:szCs w:val="18"/>
        </w:rPr>
        <w:t xml:space="preserve">Fig. 5. </w:t>
      </w:r>
      <w:r>
        <w:rPr>
          <w:sz w:val="18"/>
          <w:szCs w:val="18"/>
        </w:rPr>
        <w:t>Confusion matrices for the three classifiers on the test set (5,326 held-out samples). LR achieves 96.55% accuracy with 295 correct Human classifications and 136 false negatives. Random Forest collapses entirely: 0 Human predictions across 5,326 test samples, achieving 91.91% accuracy purely by predicting the majority class. GBT correctly classifies 293 Human samples and reaches 96.56% overall accuracy.</w:t>
      </w:r>
    </w:p>
    <w:p w14:paraId="62F832E4" w14:textId="77777777" w:rsidR="00D8441E" w:rsidRDefault="00000000">
      <w:pPr>
        <w:spacing w:before="160" w:after="80"/>
      </w:pPr>
      <w:r>
        <w:t>C.  Per-Class Performance Analysis</w:t>
      </w:r>
    </w:p>
    <w:p w14:paraId="66C54631" w14:textId="77777777" w:rsidR="00D8441E" w:rsidRDefault="00000000">
      <w:pPr>
        <w:spacing w:after="80"/>
        <w:ind w:firstLine="200"/>
        <w:jc w:val="both"/>
      </w:pPr>
      <w:r>
        <w:t>The aggregate F1-scores conceal a critical asymmetry. The corpus is heavily imbalanced. Table VII reports per-class precision and recall.</w:t>
      </w:r>
    </w:p>
    <w:p w14:paraId="3922BF2F" w14:textId="77777777" w:rsidR="00D8441E" w:rsidRDefault="00000000">
      <w:pPr>
        <w:spacing w:before="160" w:after="60"/>
        <w:jc w:val="center"/>
      </w:pPr>
      <w:r>
        <w:rPr>
          <w:b/>
          <w:bCs/>
          <w:sz w:val="18"/>
          <w:szCs w:val="18"/>
        </w:rPr>
        <w:t xml:space="preserve">TABLE VII: </w:t>
      </w:r>
      <w:r>
        <w:rPr>
          <w:sz w:val="18"/>
          <w:szCs w:val="18"/>
        </w:rPr>
        <w:t>Per-Class Precision and Recall</w:t>
      </w:r>
    </w:p>
    <w:tbl>
      <w:tblPr>
        <w:tblW w:w="4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00"/>
        <w:gridCol w:w="800"/>
        <w:gridCol w:w="800"/>
        <w:gridCol w:w="850"/>
      </w:tblGrid>
      <w:tr w:rsidR="00D8441E" w14:paraId="59844A2D" w14:textId="77777777">
        <w:tblPrEx>
          <w:tblCellMar>
            <w:top w:w="0" w:type="dxa"/>
            <w:bottom w:w="0" w:type="dxa"/>
          </w:tblCellMar>
        </w:tblPrEx>
        <w:trPr>
          <w:tblHeader/>
          <w:jc w:val="center"/>
        </w:trPr>
        <w:tc>
          <w:tcPr>
            <w:tcW w:w="16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050D51CF" w14:textId="77777777" w:rsidR="00D8441E" w:rsidRDefault="00000000">
            <w:pPr>
              <w:jc w:val="center"/>
            </w:pPr>
            <w:r>
              <w:rPr>
                <w:b/>
                <w:bCs/>
                <w:sz w:val="18"/>
                <w:szCs w:val="18"/>
              </w:rPr>
              <w:t>Model</w:t>
            </w:r>
          </w:p>
        </w:tc>
        <w:tc>
          <w:tcPr>
            <w:tcW w:w="8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6B081C9B" w14:textId="77777777" w:rsidR="00D8441E" w:rsidRDefault="00000000">
            <w:pPr>
              <w:jc w:val="center"/>
            </w:pPr>
            <w:r>
              <w:rPr>
                <w:b/>
                <w:bCs/>
                <w:sz w:val="18"/>
                <w:szCs w:val="18"/>
              </w:rPr>
              <w:t>AI P</w:t>
            </w:r>
          </w:p>
        </w:tc>
        <w:tc>
          <w:tcPr>
            <w:tcW w:w="8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313E5F2B" w14:textId="77777777" w:rsidR="00D8441E" w:rsidRDefault="00000000">
            <w:pPr>
              <w:jc w:val="center"/>
            </w:pPr>
            <w:r>
              <w:rPr>
                <w:b/>
                <w:bCs/>
                <w:sz w:val="18"/>
                <w:szCs w:val="18"/>
              </w:rPr>
              <w:t>AI R</w:t>
            </w:r>
          </w:p>
        </w:tc>
        <w:tc>
          <w:tcPr>
            <w:tcW w:w="8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40D5CE03" w14:textId="77777777" w:rsidR="00D8441E" w:rsidRDefault="00000000">
            <w:pPr>
              <w:jc w:val="center"/>
            </w:pPr>
            <w:r>
              <w:rPr>
                <w:b/>
                <w:bCs/>
                <w:sz w:val="18"/>
                <w:szCs w:val="18"/>
              </w:rPr>
              <w:t>Hu P</w:t>
            </w:r>
          </w:p>
        </w:tc>
        <w:tc>
          <w:tcPr>
            <w:tcW w:w="85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654D1750" w14:textId="77777777" w:rsidR="00D8441E" w:rsidRDefault="00000000">
            <w:pPr>
              <w:jc w:val="center"/>
            </w:pPr>
            <w:r>
              <w:rPr>
                <w:b/>
                <w:bCs/>
                <w:sz w:val="18"/>
                <w:szCs w:val="18"/>
              </w:rPr>
              <w:t>Hu R</w:t>
            </w:r>
          </w:p>
        </w:tc>
      </w:tr>
      <w:tr w:rsidR="00D8441E" w14:paraId="1990A9B9" w14:textId="77777777">
        <w:tblPrEx>
          <w:tblCellMar>
            <w:top w:w="0" w:type="dxa"/>
            <w:bottom w:w="0" w:type="dxa"/>
          </w:tblCellMar>
        </w:tblPrEx>
        <w:trPr>
          <w:jc w:val="center"/>
        </w:trPr>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31E92B0" w14:textId="77777777" w:rsidR="00D8441E" w:rsidRDefault="00000000">
            <w:r>
              <w:rPr>
                <w:b/>
                <w:bCs/>
                <w:sz w:val="18"/>
                <w:szCs w:val="18"/>
              </w:rPr>
              <w:t>Logistic Reg.</w:t>
            </w:r>
          </w:p>
        </w:tc>
        <w:tc>
          <w:tcPr>
            <w:tcW w:w="8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6EE4AD3" w14:textId="77777777" w:rsidR="00D8441E" w:rsidRDefault="00000000">
            <w:pPr>
              <w:jc w:val="center"/>
            </w:pPr>
            <w:r>
              <w:rPr>
                <w:b/>
                <w:bCs/>
                <w:sz w:val="18"/>
                <w:szCs w:val="18"/>
              </w:rPr>
              <w:t>97.3%</w:t>
            </w:r>
          </w:p>
        </w:tc>
        <w:tc>
          <w:tcPr>
            <w:tcW w:w="8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EB92ECE" w14:textId="77777777" w:rsidR="00D8441E" w:rsidRDefault="00000000">
            <w:pPr>
              <w:jc w:val="center"/>
            </w:pPr>
            <w:r>
              <w:rPr>
                <w:b/>
                <w:bCs/>
                <w:sz w:val="18"/>
                <w:szCs w:val="18"/>
              </w:rPr>
              <w:t>99.0%</w:t>
            </w:r>
          </w:p>
        </w:tc>
        <w:tc>
          <w:tcPr>
            <w:tcW w:w="8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14590D8" w14:textId="77777777" w:rsidR="00D8441E" w:rsidRDefault="00000000">
            <w:pPr>
              <w:jc w:val="center"/>
            </w:pPr>
            <w:r>
              <w:rPr>
                <w:b/>
                <w:bCs/>
                <w:sz w:val="18"/>
                <w:szCs w:val="18"/>
              </w:rPr>
              <w:t>86.0%</w:t>
            </w:r>
          </w:p>
        </w:tc>
        <w:tc>
          <w:tcPr>
            <w:tcW w:w="8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4D279A0" w14:textId="77777777" w:rsidR="00D8441E" w:rsidRDefault="00000000">
            <w:pPr>
              <w:jc w:val="center"/>
            </w:pPr>
            <w:r>
              <w:rPr>
                <w:b/>
                <w:bCs/>
                <w:sz w:val="18"/>
                <w:szCs w:val="18"/>
              </w:rPr>
              <w:t>68.4%</w:t>
            </w:r>
          </w:p>
        </w:tc>
      </w:tr>
      <w:tr w:rsidR="00D8441E" w14:paraId="7C0BC1D8" w14:textId="77777777">
        <w:tblPrEx>
          <w:tblCellMar>
            <w:top w:w="0" w:type="dxa"/>
            <w:bottom w:w="0" w:type="dxa"/>
          </w:tblCellMar>
        </w:tblPrEx>
        <w:trPr>
          <w:jc w:val="center"/>
        </w:trPr>
        <w:tc>
          <w:tcPr>
            <w:tcW w:w="1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DCBD354" w14:textId="77777777" w:rsidR="00D8441E" w:rsidRDefault="00000000">
            <w:r>
              <w:rPr>
                <w:sz w:val="18"/>
                <w:szCs w:val="18"/>
              </w:rPr>
              <w:t>Random Forest</w:t>
            </w:r>
          </w:p>
        </w:tc>
        <w:tc>
          <w:tcPr>
            <w:tcW w:w="8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F773566" w14:textId="77777777" w:rsidR="00D8441E" w:rsidRDefault="00000000">
            <w:pPr>
              <w:jc w:val="center"/>
            </w:pPr>
            <w:r>
              <w:rPr>
                <w:sz w:val="18"/>
                <w:szCs w:val="18"/>
              </w:rPr>
              <w:t>91.9%</w:t>
            </w:r>
          </w:p>
        </w:tc>
        <w:tc>
          <w:tcPr>
            <w:tcW w:w="8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B487BDF" w14:textId="77777777" w:rsidR="00D8441E" w:rsidRDefault="00000000">
            <w:pPr>
              <w:jc w:val="center"/>
            </w:pPr>
            <w:r>
              <w:rPr>
                <w:sz w:val="18"/>
                <w:szCs w:val="18"/>
              </w:rPr>
              <w:t>100%</w:t>
            </w:r>
          </w:p>
        </w:tc>
        <w:tc>
          <w:tcPr>
            <w:tcW w:w="8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6C4F08E" w14:textId="77777777" w:rsidR="00D8441E" w:rsidRDefault="00000000">
            <w:pPr>
              <w:jc w:val="center"/>
            </w:pPr>
            <w:r>
              <w:rPr>
                <w:sz w:val="18"/>
                <w:szCs w:val="18"/>
              </w:rPr>
              <w:t>—</w:t>
            </w:r>
          </w:p>
        </w:tc>
        <w:tc>
          <w:tcPr>
            <w:tcW w:w="85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C4D498F" w14:textId="77777777" w:rsidR="00D8441E" w:rsidRDefault="00000000">
            <w:pPr>
              <w:jc w:val="center"/>
            </w:pPr>
            <w:r>
              <w:rPr>
                <w:sz w:val="18"/>
                <w:szCs w:val="18"/>
              </w:rPr>
              <w:t>0.0%</w:t>
            </w:r>
          </w:p>
        </w:tc>
      </w:tr>
      <w:tr w:rsidR="00D8441E" w14:paraId="0A7A916D" w14:textId="77777777">
        <w:tblPrEx>
          <w:tblCellMar>
            <w:top w:w="0" w:type="dxa"/>
            <w:bottom w:w="0" w:type="dxa"/>
          </w:tblCellMar>
        </w:tblPrEx>
        <w:trPr>
          <w:jc w:val="center"/>
        </w:trPr>
        <w:tc>
          <w:tcPr>
            <w:tcW w:w="16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6A1885EF" w14:textId="77777777" w:rsidR="00D8441E" w:rsidRDefault="00000000">
            <w:r>
              <w:rPr>
                <w:sz w:val="18"/>
                <w:szCs w:val="18"/>
              </w:rPr>
              <w:t>GBT</w:t>
            </w:r>
          </w:p>
        </w:tc>
        <w:tc>
          <w:tcPr>
            <w:tcW w:w="8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49D71570" w14:textId="77777777" w:rsidR="00D8441E" w:rsidRDefault="00000000">
            <w:pPr>
              <w:jc w:val="center"/>
            </w:pPr>
            <w:r>
              <w:rPr>
                <w:sz w:val="18"/>
                <w:szCs w:val="18"/>
              </w:rPr>
              <w:t>97.2%</w:t>
            </w:r>
          </w:p>
        </w:tc>
        <w:tc>
          <w:tcPr>
            <w:tcW w:w="8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5B5E4DF1" w14:textId="77777777" w:rsidR="00D8441E" w:rsidRDefault="00000000">
            <w:pPr>
              <w:jc w:val="center"/>
            </w:pPr>
            <w:r>
              <w:rPr>
                <w:sz w:val="18"/>
                <w:szCs w:val="18"/>
              </w:rPr>
              <w:t>99.1%</w:t>
            </w:r>
          </w:p>
        </w:tc>
        <w:tc>
          <w:tcPr>
            <w:tcW w:w="8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4BE0F1BD" w14:textId="77777777" w:rsidR="00D8441E" w:rsidRDefault="00000000">
            <w:pPr>
              <w:jc w:val="center"/>
            </w:pPr>
            <w:r>
              <w:rPr>
                <w:sz w:val="18"/>
                <w:szCs w:val="18"/>
              </w:rPr>
              <w:t>86.7%</w:t>
            </w:r>
          </w:p>
        </w:tc>
        <w:tc>
          <w:tcPr>
            <w:tcW w:w="85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0FA6BBAD" w14:textId="77777777" w:rsidR="00D8441E" w:rsidRDefault="00000000">
            <w:pPr>
              <w:jc w:val="center"/>
            </w:pPr>
            <w:r>
              <w:rPr>
                <w:sz w:val="18"/>
                <w:szCs w:val="18"/>
              </w:rPr>
              <w:t>68.0%</w:t>
            </w:r>
          </w:p>
        </w:tc>
      </w:tr>
    </w:tbl>
    <w:p w14:paraId="1B29B135" w14:textId="77777777" w:rsidR="00D8441E" w:rsidRDefault="00000000">
      <w:pPr>
        <w:spacing w:after="80"/>
        <w:ind w:firstLine="200"/>
        <w:jc w:val="both"/>
      </w:pPr>
      <w:r>
        <w:t>Two observations follow. First, the high aggregate F1 is dominated by easy AI samples; Human-class recall is only ≈68%. False negatives (Human predicted as AI) outnumber false positives 3:1. Second, Random Forest’s 91.9% accuracy is misleading — it predicts AI for every sample, a textbook majority-class collapse.</w:t>
      </w:r>
    </w:p>
    <w:p w14:paraId="297FF0FB" w14:textId="77777777" w:rsidR="00D8441E" w:rsidRDefault="00000000">
      <w:pPr>
        <w:spacing w:before="160" w:after="80"/>
      </w:pPr>
      <w:r>
        <w:t>D.  Scalability</w:t>
      </w:r>
    </w:p>
    <w:p w14:paraId="2C4CA5E6" w14:textId="77777777" w:rsidR="00D8441E" w:rsidRDefault="00000000">
      <w:pPr>
        <w:spacing w:after="80"/>
        <w:ind w:firstLine="200"/>
        <w:jc w:val="both"/>
      </w:pPr>
      <w:r>
        <w:t>We benchmarked the preprocessing stage at 1, 2, and 3 cores. Given parallel execution time T(p) on p cores:</w:t>
      </w:r>
    </w:p>
    <w:p w14:paraId="138544CB" w14:textId="77777777" w:rsidR="00D8441E" w:rsidRDefault="00000000">
      <w:pPr>
        <w:tabs>
          <w:tab w:val="right" w:pos="4400"/>
        </w:tabs>
        <w:spacing w:before="80" w:after="80"/>
        <w:jc w:val="center"/>
      </w:pPr>
      <w:r>
        <w:t xml:space="preserve">S(p) = </w:t>
      </w:r>
      <w:proofErr w:type="gramStart"/>
      <w:r>
        <w:t>T(</w:t>
      </w:r>
      <w:proofErr w:type="gramEnd"/>
      <w:r>
        <w:t>1) / T(p</w:t>
      </w:r>
      <w:proofErr w:type="gramStart"/>
      <w:r>
        <w:t xml:space="preserve">),   </w:t>
      </w:r>
      <w:proofErr w:type="gramEnd"/>
      <w:r>
        <w:t>E(p) = S(p) / p</w:t>
      </w:r>
      <w:r>
        <w:tab/>
        <w:t>(6)</w:t>
      </w:r>
    </w:p>
    <w:p w14:paraId="7AACEA39" w14:textId="77777777" w:rsidR="00D8441E" w:rsidRDefault="00000000">
      <w:pPr>
        <w:spacing w:after="80"/>
        <w:ind w:firstLine="200"/>
        <w:jc w:val="both"/>
      </w:pPr>
      <w:r>
        <w:t xml:space="preserve">Amdahl’s Law </w:t>
      </w:r>
      <w:proofErr w:type="gramStart"/>
      <w:r>
        <w:t>upper-bounds</w:t>
      </w:r>
      <w:proofErr w:type="gramEnd"/>
      <w:r>
        <w:t xml:space="preserve"> the achievable speedup:</w:t>
      </w:r>
    </w:p>
    <w:p w14:paraId="56A27BAD" w14:textId="77777777" w:rsidR="00D8441E" w:rsidRDefault="00000000">
      <w:pPr>
        <w:tabs>
          <w:tab w:val="right" w:pos="4400"/>
        </w:tabs>
        <w:spacing w:before="80" w:after="80"/>
        <w:jc w:val="center"/>
      </w:pPr>
      <w:r>
        <w:t>S(p) ≤ 1 / (s + (1 − s)/p)</w:t>
      </w:r>
      <w:r>
        <w:tab/>
        <w:t>(7)</w:t>
      </w:r>
    </w:p>
    <w:p w14:paraId="326F7623" w14:textId="77777777" w:rsidR="00D8441E" w:rsidRDefault="00000000">
      <w:pPr>
        <w:spacing w:before="160" w:after="60"/>
        <w:jc w:val="center"/>
      </w:pPr>
      <w:r>
        <w:rPr>
          <w:b/>
          <w:bCs/>
          <w:sz w:val="18"/>
          <w:szCs w:val="18"/>
        </w:rPr>
        <w:t xml:space="preserve">TABLE VIII: </w:t>
      </w:r>
      <w:r>
        <w:rPr>
          <w:sz w:val="18"/>
          <w:szCs w:val="18"/>
        </w:rPr>
        <w:t>Preprocessing Scalability</w:t>
      </w:r>
    </w:p>
    <w:tbl>
      <w:tblPr>
        <w:tblW w:w="4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300"/>
        <w:gridCol w:w="1300"/>
        <w:gridCol w:w="1300"/>
      </w:tblGrid>
      <w:tr w:rsidR="00D8441E" w14:paraId="37452446" w14:textId="77777777">
        <w:tblPrEx>
          <w:tblCellMar>
            <w:top w:w="0" w:type="dxa"/>
            <w:bottom w:w="0" w:type="dxa"/>
          </w:tblCellMar>
        </w:tblPrEx>
        <w:trPr>
          <w:tblHeader/>
          <w:jc w:val="center"/>
        </w:trPr>
        <w:tc>
          <w:tcPr>
            <w:tcW w:w="10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7913F1D5" w14:textId="77777777" w:rsidR="00D8441E" w:rsidRDefault="00000000">
            <w:pPr>
              <w:jc w:val="center"/>
            </w:pPr>
            <w:r>
              <w:rPr>
                <w:b/>
                <w:bCs/>
                <w:sz w:val="18"/>
                <w:szCs w:val="18"/>
              </w:rPr>
              <w:t>Cores</w:t>
            </w:r>
          </w:p>
        </w:tc>
        <w:tc>
          <w:tcPr>
            <w:tcW w:w="13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0D315F69" w14:textId="77777777" w:rsidR="00D8441E" w:rsidRDefault="00000000">
            <w:pPr>
              <w:jc w:val="center"/>
            </w:pPr>
            <w:r>
              <w:rPr>
                <w:b/>
                <w:bCs/>
                <w:sz w:val="18"/>
                <w:szCs w:val="18"/>
              </w:rPr>
              <w:t>Time (s)</w:t>
            </w:r>
          </w:p>
        </w:tc>
        <w:tc>
          <w:tcPr>
            <w:tcW w:w="13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3A25E954" w14:textId="77777777" w:rsidR="00D8441E" w:rsidRDefault="00000000">
            <w:pPr>
              <w:jc w:val="center"/>
            </w:pPr>
            <w:r>
              <w:rPr>
                <w:b/>
                <w:bCs/>
                <w:sz w:val="18"/>
                <w:szCs w:val="18"/>
              </w:rPr>
              <w:t>Speedup</w:t>
            </w:r>
          </w:p>
        </w:tc>
        <w:tc>
          <w:tcPr>
            <w:tcW w:w="13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5B751F78" w14:textId="77777777" w:rsidR="00D8441E" w:rsidRDefault="00000000">
            <w:pPr>
              <w:jc w:val="center"/>
            </w:pPr>
            <w:r>
              <w:rPr>
                <w:b/>
                <w:bCs/>
                <w:sz w:val="18"/>
                <w:szCs w:val="18"/>
              </w:rPr>
              <w:t>Efficiency</w:t>
            </w:r>
          </w:p>
        </w:tc>
      </w:tr>
      <w:tr w:rsidR="00D8441E" w14:paraId="2E1ACCE0" w14:textId="77777777">
        <w:tblPrEx>
          <w:tblCellMar>
            <w:top w:w="0" w:type="dxa"/>
            <w:bottom w:w="0" w:type="dxa"/>
          </w:tblCellMar>
        </w:tblPrEx>
        <w:trPr>
          <w:jc w:val="center"/>
        </w:trPr>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28D578F" w14:textId="77777777" w:rsidR="00D8441E" w:rsidRDefault="00000000">
            <w:r>
              <w:rPr>
                <w:sz w:val="18"/>
                <w:szCs w:val="18"/>
              </w:rPr>
              <w:t>1</w:t>
            </w:r>
          </w:p>
        </w:tc>
        <w:tc>
          <w:tcPr>
            <w:tcW w:w="13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36509C1" w14:textId="77777777" w:rsidR="00D8441E" w:rsidRDefault="00000000">
            <w:pPr>
              <w:jc w:val="center"/>
            </w:pPr>
            <w:r>
              <w:rPr>
                <w:sz w:val="18"/>
                <w:szCs w:val="18"/>
              </w:rPr>
              <w:t>288.6</w:t>
            </w:r>
          </w:p>
        </w:tc>
        <w:tc>
          <w:tcPr>
            <w:tcW w:w="13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633EDE1" w14:textId="77777777" w:rsidR="00D8441E" w:rsidRDefault="00000000">
            <w:pPr>
              <w:jc w:val="center"/>
            </w:pPr>
            <w:r>
              <w:rPr>
                <w:sz w:val="18"/>
                <w:szCs w:val="18"/>
              </w:rPr>
              <w:t>1.00×</w:t>
            </w:r>
          </w:p>
        </w:tc>
        <w:tc>
          <w:tcPr>
            <w:tcW w:w="13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139B67D" w14:textId="77777777" w:rsidR="00D8441E" w:rsidRDefault="00000000">
            <w:pPr>
              <w:jc w:val="center"/>
            </w:pPr>
            <w:r>
              <w:rPr>
                <w:sz w:val="18"/>
                <w:szCs w:val="18"/>
              </w:rPr>
              <w:t>100.0%</w:t>
            </w:r>
          </w:p>
        </w:tc>
      </w:tr>
      <w:tr w:rsidR="00D8441E" w14:paraId="75D44941" w14:textId="77777777">
        <w:tblPrEx>
          <w:tblCellMar>
            <w:top w:w="0" w:type="dxa"/>
            <w:bottom w:w="0" w:type="dxa"/>
          </w:tblCellMar>
        </w:tblPrEx>
        <w:trPr>
          <w:jc w:val="center"/>
        </w:trPr>
        <w:tc>
          <w:tcPr>
            <w:tcW w:w="10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53283B1" w14:textId="77777777" w:rsidR="00D8441E" w:rsidRDefault="00000000">
            <w:r>
              <w:rPr>
                <w:b/>
                <w:bCs/>
                <w:sz w:val="18"/>
                <w:szCs w:val="18"/>
              </w:rPr>
              <w:t>2</w:t>
            </w:r>
          </w:p>
        </w:tc>
        <w:tc>
          <w:tcPr>
            <w:tcW w:w="13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DF300BC" w14:textId="77777777" w:rsidR="00D8441E" w:rsidRDefault="00000000">
            <w:pPr>
              <w:jc w:val="center"/>
            </w:pPr>
            <w:r>
              <w:rPr>
                <w:b/>
                <w:bCs/>
                <w:sz w:val="18"/>
                <w:szCs w:val="18"/>
              </w:rPr>
              <w:t>180.4</w:t>
            </w:r>
          </w:p>
        </w:tc>
        <w:tc>
          <w:tcPr>
            <w:tcW w:w="13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E6FE132" w14:textId="77777777" w:rsidR="00D8441E" w:rsidRDefault="00000000">
            <w:pPr>
              <w:jc w:val="center"/>
            </w:pPr>
            <w:r>
              <w:rPr>
                <w:b/>
                <w:bCs/>
                <w:sz w:val="18"/>
                <w:szCs w:val="18"/>
              </w:rPr>
              <w:t>1.60×</w:t>
            </w:r>
          </w:p>
        </w:tc>
        <w:tc>
          <w:tcPr>
            <w:tcW w:w="13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51F1E24" w14:textId="77777777" w:rsidR="00D8441E" w:rsidRDefault="00000000">
            <w:pPr>
              <w:jc w:val="center"/>
            </w:pPr>
            <w:r>
              <w:rPr>
                <w:b/>
                <w:bCs/>
                <w:sz w:val="18"/>
                <w:szCs w:val="18"/>
              </w:rPr>
              <w:t>80.0%</w:t>
            </w:r>
          </w:p>
        </w:tc>
      </w:tr>
      <w:tr w:rsidR="00D8441E" w14:paraId="1BE83248" w14:textId="77777777">
        <w:tblPrEx>
          <w:tblCellMar>
            <w:top w:w="0" w:type="dxa"/>
            <w:bottom w:w="0" w:type="dxa"/>
          </w:tblCellMar>
        </w:tblPrEx>
        <w:trPr>
          <w:jc w:val="center"/>
        </w:trPr>
        <w:tc>
          <w:tcPr>
            <w:tcW w:w="10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6C0B3E51" w14:textId="77777777" w:rsidR="00D8441E" w:rsidRDefault="00000000">
            <w:r>
              <w:rPr>
                <w:sz w:val="18"/>
                <w:szCs w:val="18"/>
              </w:rPr>
              <w:t>3</w:t>
            </w:r>
          </w:p>
        </w:tc>
        <w:tc>
          <w:tcPr>
            <w:tcW w:w="13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0662A570" w14:textId="77777777" w:rsidR="00D8441E" w:rsidRDefault="00000000">
            <w:pPr>
              <w:jc w:val="center"/>
            </w:pPr>
            <w:r>
              <w:rPr>
                <w:sz w:val="18"/>
                <w:szCs w:val="18"/>
              </w:rPr>
              <w:t>185.3</w:t>
            </w:r>
          </w:p>
        </w:tc>
        <w:tc>
          <w:tcPr>
            <w:tcW w:w="13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11715E7B" w14:textId="77777777" w:rsidR="00D8441E" w:rsidRDefault="00000000">
            <w:pPr>
              <w:jc w:val="center"/>
            </w:pPr>
            <w:r>
              <w:rPr>
                <w:sz w:val="18"/>
                <w:szCs w:val="18"/>
              </w:rPr>
              <w:t>1.56×</w:t>
            </w:r>
          </w:p>
        </w:tc>
        <w:tc>
          <w:tcPr>
            <w:tcW w:w="13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45424F47" w14:textId="77777777" w:rsidR="00D8441E" w:rsidRDefault="00000000">
            <w:pPr>
              <w:jc w:val="center"/>
            </w:pPr>
            <w:r>
              <w:rPr>
                <w:sz w:val="18"/>
                <w:szCs w:val="18"/>
              </w:rPr>
              <w:t>51.9%</w:t>
            </w:r>
          </w:p>
        </w:tc>
      </w:tr>
    </w:tbl>
    <w:p w14:paraId="35DDC5AE" w14:textId="77777777" w:rsidR="00D8441E" w:rsidRDefault="00000000">
      <w:pPr>
        <w:spacing w:after="80"/>
        <w:ind w:firstLine="200"/>
        <w:jc w:val="both"/>
      </w:pPr>
      <w:r>
        <w:t>Doubling cores from 1 to 2 yields near-linear speedup (</w:t>
      </w:r>
      <w:proofErr w:type="gramStart"/>
      <w:r>
        <w:t>S(</w:t>
      </w:r>
      <w:proofErr w:type="gramEnd"/>
      <w:r>
        <w:t xml:space="preserve">2) = 1.60, </w:t>
      </w:r>
      <w:proofErr w:type="gramStart"/>
      <w:r>
        <w:t>E(</w:t>
      </w:r>
      <w:proofErr w:type="gramEnd"/>
      <w:r>
        <w:t xml:space="preserve">2) = 80%). Adding a third core gives no further improvement — a textbook Amdahl saturation implying a serial fraction s ≈ 0.29. In a true multi-node cluster, data locality and elimination of single-disk </w:t>
      </w:r>
      <w:r>
        <w:t xml:space="preserve">contention would </w:t>
      </w:r>
      <w:proofErr w:type="gramStart"/>
      <w:r>
        <w:t>shrink s</w:t>
      </w:r>
      <w:proofErr w:type="gramEnd"/>
      <w:r>
        <w:t xml:space="preserve"> substantially. Fig. 10 plots the runtime and speedup curves.</w:t>
      </w:r>
    </w:p>
    <w:p w14:paraId="17F56FAB" w14:textId="77777777" w:rsidR="00D8441E" w:rsidRDefault="00000000">
      <w:pPr>
        <w:spacing w:before="100" w:after="40"/>
        <w:jc w:val="center"/>
      </w:pPr>
      <w:r>
        <w:rPr>
          <w:noProof/>
        </w:rPr>
        <w:drawing>
          <wp:inline distT="0" distB="0" distL="0" distR="0" wp14:anchorId="194C0D22" wp14:editId="52C5CD58">
            <wp:extent cx="3137185" cy="1406769"/>
            <wp:effectExtent l="0" t="0" r="6350" b="3175"/>
            <wp:docPr id="88093435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19234" cy="1443561"/>
                    </a:xfrm>
                    <a:prstGeom prst="rect">
                      <a:avLst/>
                    </a:prstGeom>
                  </pic:spPr>
                </pic:pic>
              </a:graphicData>
            </a:graphic>
          </wp:inline>
        </w:drawing>
      </w:r>
    </w:p>
    <w:p w14:paraId="3DC9A33A" w14:textId="77777777" w:rsidR="00D8441E" w:rsidRDefault="00000000">
      <w:pPr>
        <w:spacing w:before="40" w:after="160"/>
        <w:jc w:val="both"/>
      </w:pPr>
      <w:r>
        <w:rPr>
          <w:b/>
          <w:bCs/>
          <w:sz w:val="18"/>
          <w:szCs w:val="18"/>
        </w:rPr>
        <w:t xml:space="preserve">Fig. 10. </w:t>
      </w:r>
      <w:r>
        <w:rPr>
          <w:sz w:val="18"/>
          <w:szCs w:val="18"/>
        </w:rPr>
        <w:t xml:space="preserve">Scalability of the preprocessing pipeline. Left: end-to-end runtime drops from 288.6 s on 1 core to 180.4 s on 2 cores but stalls at 185.3 s on 3 cores. Right: achieved speedup curve (orange) versus the ideal linear speedup (gray </w:t>
      </w:r>
      <w:proofErr w:type="gramStart"/>
      <w:r>
        <w:rPr>
          <w:sz w:val="18"/>
          <w:szCs w:val="18"/>
        </w:rPr>
        <w:t>dashed) —</w:t>
      </w:r>
      <w:proofErr w:type="gramEnd"/>
      <w:r>
        <w:rPr>
          <w:sz w:val="18"/>
          <w:szCs w:val="18"/>
        </w:rPr>
        <w:t xml:space="preserve"> Amdahl saturation is reached at 2 cores.</w:t>
      </w:r>
    </w:p>
    <w:p w14:paraId="7B87B312" w14:textId="77777777" w:rsidR="00D8441E" w:rsidRDefault="00000000">
      <w:pPr>
        <w:spacing w:before="160" w:after="80"/>
      </w:pPr>
      <w:r>
        <w:t>E.  Streaming Latency and Throughput</w:t>
      </w:r>
    </w:p>
    <w:p w14:paraId="1FEDB2ED" w14:textId="77777777" w:rsidR="00D8441E" w:rsidRDefault="00000000">
      <w:pPr>
        <w:spacing w:after="80"/>
        <w:ind w:firstLine="200"/>
        <w:jc w:val="both"/>
      </w:pPr>
      <w:r>
        <w:t>The Structured Streaming application processed 99 simulated abstracts across 12 micro-batches with a 5-second trigger. The first batch incurred a cold-start latency of 10.2 s (</w:t>
      </w:r>
      <w:proofErr w:type="spellStart"/>
      <w:r>
        <w:t>PipelineModel</w:t>
      </w:r>
      <w:proofErr w:type="spellEnd"/>
      <w:r>
        <w:t xml:space="preserve"> deserialization). Subsequent warm batches stabilized at ≈4.2 s end-to-end, comfortably below the trigger interval.</w:t>
      </w:r>
    </w:p>
    <w:p w14:paraId="7CF5EB76" w14:textId="77777777" w:rsidR="00D8441E" w:rsidRDefault="00000000">
      <w:pPr>
        <w:spacing w:after="80"/>
        <w:ind w:firstLine="200"/>
        <w:jc w:val="both"/>
      </w:pPr>
      <w:r>
        <w:t xml:space="preserve">Steady-state throughput is approximately 0.5 </w:t>
      </w:r>
      <w:proofErr w:type="gramStart"/>
      <w:r>
        <w:t>messages/s</w:t>
      </w:r>
      <w:proofErr w:type="gramEnd"/>
      <w:r>
        <w:t xml:space="preserve"> per executor — the natural ceiling of the producer rather than the consumer. The classifier inference takes &lt;100 </w:t>
      </w:r>
      <w:proofErr w:type="spellStart"/>
      <w:r>
        <w:t>ms</w:t>
      </w:r>
      <w:proofErr w:type="spellEnd"/>
      <w:r>
        <w:t xml:space="preserve"> per document; </w:t>
      </w:r>
      <w:proofErr w:type="spellStart"/>
      <w:r>
        <w:t>HashingTF</w:t>
      </w:r>
      <w:proofErr w:type="spellEnd"/>
      <w:r>
        <w:t xml:space="preserve"> + IDF takes &lt;300 </w:t>
      </w:r>
      <w:proofErr w:type="spellStart"/>
      <w:r>
        <w:t>ms.</w:t>
      </w:r>
      <w:proofErr w:type="spellEnd"/>
      <w:r>
        <w:t xml:space="preserve"> A production deployment would expect 5–10× higher throughput per node.</w:t>
      </w:r>
    </w:p>
    <w:p w14:paraId="01570502" w14:textId="77777777" w:rsidR="00D8441E" w:rsidRDefault="00000000">
      <w:pPr>
        <w:spacing w:before="160" w:after="80"/>
      </w:pPr>
      <w:r>
        <w:t>F.  Corpus Statistics — Whole Corpus vs Human vs AI</w:t>
      </w:r>
    </w:p>
    <w:p w14:paraId="0267CA03" w14:textId="77777777" w:rsidR="00D8441E" w:rsidRDefault="00000000">
      <w:pPr>
        <w:spacing w:after="80"/>
        <w:ind w:firstLine="200"/>
        <w:jc w:val="both"/>
      </w:pPr>
      <w:r>
        <w:t>The class-aware MapReduce job reports statistics simultaneously at three levels: Combined (whole corpus), Human subset, and AI subset. Table IX presents these side by side, exposing asymmetries hidden by combined statistics.</w:t>
      </w:r>
    </w:p>
    <w:p w14:paraId="62BD95FA" w14:textId="77777777" w:rsidR="00D8441E" w:rsidRDefault="00000000">
      <w:pPr>
        <w:spacing w:before="160" w:after="60"/>
        <w:jc w:val="center"/>
      </w:pPr>
      <w:r>
        <w:rPr>
          <w:b/>
          <w:bCs/>
          <w:sz w:val="18"/>
          <w:szCs w:val="18"/>
        </w:rPr>
        <w:t xml:space="preserve">TABLE IX: </w:t>
      </w:r>
      <w:r>
        <w:rPr>
          <w:sz w:val="18"/>
          <w:szCs w:val="18"/>
        </w:rPr>
        <w:t>Per-Class Corpus Statistics</w:t>
      </w:r>
    </w:p>
    <w:tbl>
      <w:tblPr>
        <w:tblW w:w="5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100"/>
        <w:gridCol w:w="900"/>
        <w:gridCol w:w="1100"/>
        <w:gridCol w:w="900"/>
      </w:tblGrid>
      <w:tr w:rsidR="00D8441E" w14:paraId="57E1CD98" w14:textId="77777777">
        <w:tblPrEx>
          <w:tblCellMar>
            <w:top w:w="0" w:type="dxa"/>
            <w:bottom w:w="0" w:type="dxa"/>
          </w:tblCellMar>
        </w:tblPrEx>
        <w:trPr>
          <w:tblHeader/>
          <w:jc w:val="center"/>
        </w:trPr>
        <w:tc>
          <w:tcPr>
            <w:tcW w:w="15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1E2F88B3" w14:textId="77777777" w:rsidR="00D8441E" w:rsidRDefault="00000000">
            <w:pPr>
              <w:jc w:val="center"/>
            </w:pPr>
            <w:r>
              <w:rPr>
                <w:b/>
                <w:bCs/>
                <w:sz w:val="18"/>
                <w:szCs w:val="18"/>
              </w:rPr>
              <w:t>Metric</w:t>
            </w:r>
          </w:p>
        </w:tc>
        <w:tc>
          <w:tcPr>
            <w:tcW w:w="11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209C0356" w14:textId="77777777" w:rsidR="00D8441E" w:rsidRDefault="00000000">
            <w:pPr>
              <w:jc w:val="center"/>
            </w:pPr>
            <w:r>
              <w:rPr>
                <w:b/>
                <w:bCs/>
                <w:sz w:val="18"/>
                <w:szCs w:val="18"/>
              </w:rPr>
              <w:t>Combined</w:t>
            </w:r>
          </w:p>
        </w:tc>
        <w:tc>
          <w:tcPr>
            <w:tcW w:w="9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1C38B896" w14:textId="77777777" w:rsidR="00D8441E" w:rsidRDefault="00000000">
            <w:pPr>
              <w:jc w:val="center"/>
            </w:pPr>
            <w:r>
              <w:rPr>
                <w:b/>
                <w:bCs/>
                <w:sz w:val="18"/>
                <w:szCs w:val="18"/>
              </w:rPr>
              <w:t>Human</w:t>
            </w:r>
          </w:p>
        </w:tc>
        <w:tc>
          <w:tcPr>
            <w:tcW w:w="11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470E0AC3" w14:textId="77777777" w:rsidR="00D8441E" w:rsidRDefault="00000000">
            <w:pPr>
              <w:jc w:val="center"/>
            </w:pPr>
            <w:r>
              <w:rPr>
                <w:b/>
                <w:bCs/>
                <w:sz w:val="18"/>
                <w:szCs w:val="18"/>
              </w:rPr>
              <w:t>AI</w:t>
            </w:r>
          </w:p>
        </w:tc>
        <w:tc>
          <w:tcPr>
            <w:tcW w:w="9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00BFC47E" w14:textId="77777777" w:rsidR="00D8441E" w:rsidRDefault="00000000">
            <w:pPr>
              <w:jc w:val="center"/>
            </w:pPr>
            <w:r>
              <w:rPr>
                <w:b/>
                <w:bCs/>
                <w:sz w:val="18"/>
                <w:szCs w:val="18"/>
              </w:rPr>
              <w:t>Δ</w:t>
            </w:r>
          </w:p>
        </w:tc>
      </w:tr>
      <w:tr w:rsidR="00D8441E" w14:paraId="1B77EFEA" w14:textId="77777777">
        <w:tblPrEx>
          <w:tblCellMar>
            <w:top w:w="0" w:type="dxa"/>
            <w:bottom w:w="0" w:type="dxa"/>
          </w:tblCellMar>
        </w:tblPrEx>
        <w:trPr>
          <w:jc w:val="center"/>
        </w:trPr>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C99266D" w14:textId="77777777" w:rsidR="00D8441E" w:rsidRDefault="00000000">
            <w:r>
              <w:rPr>
                <w:sz w:val="18"/>
                <w:szCs w:val="18"/>
              </w:rPr>
              <w:t>Samples</w:t>
            </w:r>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A63D93E" w14:textId="77777777" w:rsidR="00D8441E" w:rsidRDefault="00000000">
            <w:pPr>
              <w:jc w:val="center"/>
            </w:pPr>
            <w:r>
              <w:rPr>
                <w:sz w:val="18"/>
                <w:szCs w:val="18"/>
              </w:rPr>
              <w:t>36,524</w:t>
            </w:r>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39221D4" w14:textId="77777777" w:rsidR="00D8441E" w:rsidRDefault="00000000">
            <w:pPr>
              <w:jc w:val="center"/>
            </w:pPr>
            <w:r>
              <w:rPr>
                <w:sz w:val="18"/>
                <w:szCs w:val="18"/>
              </w:rPr>
              <w:t>2,992</w:t>
            </w:r>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828709E" w14:textId="77777777" w:rsidR="00D8441E" w:rsidRDefault="00000000">
            <w:pPr>
              <w:jc w:val="center"/>
            </w:pPr>
            <w:r>
              <w:rPr>
                <w:sz w:val="18"/>
                <w:szCs w:val="18"/>
              </w:rPr>
              <w:t>33,532</w:t>
            </w:r>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2755CD9" w14:textId="77777777" w:rsidR="00D8441E" w:rsidRDefault="00000000">
            <w:pPr>
              <w:jc w:val="center"/>
            </w:pPr>
            <w:r>
              <w:rPr>
                <w:sz w:val="18"/>
                <w:szCs w:val="18"/>
              </w:rPr>
              <w:t>—</w:t>
            </w:r>
          </w:p>
        </w:tc>
      </w:tr>
      <w:tr w:rsidR="00D8441E" w14:paraId="7F914BE3" w14:textId="77777777">
        <w:tblPrEx>
          <w:tblCellMar>
            <w:top w:w="0" w:type="dxa"/>
            <w:bottom w:w="0" w:type="dxa"/>
          </w:tblCellMar>
        </w:tblPrEx>
        <w:trPr>
          <w:jc w:val="center"/>
        </w:trPr>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33B99E1" w14:textId="77777777" w:rsidR="00D8441E" w:rsidRDefault="00000000">
            <w:r>
              <w:rPr>
                <w:sz w:val="18"/>
                <w:szCs w:val="18"/>
              </w:rPr>
              <w:t>Total tokens</w:t>
            </w:r>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08B3D96" w14:textId="77777777" w:rsidR="00D8441E" w:rsidRDefault="00000000">
            <w:pPr>
              <w:jc w:val="center"/>
            </w:pPr>
            <w:r>
              <w:rPr>
                <w:sz w:val="18"/>
                <w:szCs w:val="18"/>
              </w:rPr>
              <w:t>3,273,484</w:t>
            </w:r>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8C645BB" w14:textId="77777777" w:rsidR="00D8441E" w:rsidRDefault="00000000">
            <w:pPr>
              <w:jc w:val="center"/>
            </w:pPr>
            <w:r>
              <w:rPr>
                <w:sz w:val="18"/>
                <w:szCs w:val="18"/>
              </w:rPr>
              <w:t>300,354</w:t>
            </w:r>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96E1782" w14:textId="77777777" w:rsidR="00D8441E" w:rsidRDefault="00000000">
            <w:pPr>
              <w:jc w:val="center"/>
            </w:pPr>
            <w:r>
              <w:rPr>
                <w:sz w:val="18"/>
                <w:szCs w:val="18"/>
              </w:rPr>
              <w:t>2,973,130</w:t>
            </w:r>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F88D648" w14:textId="77777777" w:rsidR="00D8441E" w:rsidRDefault="00000000">
            <w:pPr>
              <w:jc w:val="center"/>
            </w:pPr>
            <w:r>
              <w:rPr>
                <w:b/>
                <w:bCs/>
                <w:sz w:val="18"/>
                <w:szCs w:val="18"/>
              </w:rPr>
              <w:t>9.9×</w:t>
            </w:r>
          </w:p>
        </w:tc>
      </w:tr>
      <w:tr w:rsidR="00D8441E" w14:paraId="0FD733F5" w14:textId="77777777">
        <w:tblPrEx>
          <w:tblCellMar>
            <w:top w:w="0" w:type="dxa"/>
            <w:bottom w:w="0" w:type="dxa"/>
          </w:tblCellMar>
        </w:tblPrEx>
        <w:trPr>
          <w:jc w:val="center"/>
        </w:trPr>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4194B77" w14:textId="77777777" w:rsidR="00D8441E" w:rsidRDefault="00000000">
            <w:r>
              <w:rPr>
                <w:sz w:val="18"/>
                <w:szCs w:val="18"/>
              </w:rPr>
              <w:t>Unique stems</w:t>
            </w:r>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970BB6B" w14:textId="77777777" w:rsidR="00D8441E" w:rsidRDefault="00000000">
            <w:pPr>
              <w:jc w:val="center"/>
            </w:pPr>
            <w:r>
              <w:rPr>
                <w:sz w:val="18"/>
                <w:szCs w:val="18"/>
              </w:rPr>
              <w:t>42,969</w:t>
            </w:r>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4D2D1A2" w14:textId="77777777" w:rsidR="00D8441E" w:rsidRDefault="00000000">
            <w:pPr>
              <w:jc w:val="center"/>
            </w:pPr>
            <w:r>
              <w:rPr>
                <w:sz w:val="18"/>
                <w:szCs w:val="18"/>
              </w:rPr>
              <w:t>27,701</w:t>
            </w:r>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6C124EB" w14:textId="77777777" w:rsidR="00D8441E" w:rsidRDefault="00000000">
            <w:pPr>
              <w:jc w:val="center"/>
            </w:pPr>
            <w:r>
              <w:rPr>
                <w:sz w:val="18"/>
                <w:szCs w:val="18"/>
              </w:rPr>
              <w:t>34,332</w:t>
            </w:r>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AB228E2" w14:textId="77777777" w:rsidR="00D8441E" w:rsidRDefault="00000000">
            <w:pPr>
              <w:jc w:val="center"/>
            </w:pPr>
            <w:r>
              <w:rPr>
                <w:sz w:val="18"/>
                <w:szCs w:val="18"/>
              </w:rPr>
              <w:t>1.24×</w:t>
            </w:r>
          </w:p>
        </w:tc>
      </w:tr>
      <w:tr w:rsidR="00D8441E" w14:paraId="7308FE11" w14:textId="77777777">
        <w:tblPrEx>
          <w:tblCellMar>
            <w:top w:w="0" w:type="dxa"/>
            <w:bottom w:w="0" w:type="dxa"/>
          </w:tblCellMar>
        </w:tblPrEx>
        <w:trPr>
          <w:jc w:val="center"/>
        </w:trPr>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DF0E6EA" w14:textId="77777777" w:rsidR="00D8441E" w:rsidRDefault="00000000">
            <w:r>
              <w:rPr>
                <w:b/>
                <w:bCs/>
                <w:sz w:val="18"/>
                <w:szCs w:val="18"/>
              </w:rPr>
              <w:t>TTR (per-doc)</w:t>
            </w:r>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DD77F98" w14:textId="77777777" w:rsidR="00D8441E" w:rsidRDefault="00000000">
            <w:pPr>
              <w:jc w:val="center"/>
            </w:pPr>
            <w:r>
              <w:rPr>
                <w:sz w:val="18"/>
                <w:szCs w:val="18"/>
              </w:rPr>
              <w:t>—</w:t>
            </w:r>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F46A2DD" w14:textId="77777777" w:rsidR="00D8441E" w:rsidRDefault="00000000">
            <w:pPr>
              <w:jc w:val="center"/>
            </w:pPr>
            <w:r>
              <w:rPr>
                <w:b/>
                <w:bCs/>
                <w:sz w:val="18"/>
                <w:szCs w:val="18"/>
              </w:rPr>
              <w:t>0.8001</w:t>
            </w:r>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3E2DE6A" w14:textId="77777777" w:rsidR="00D8441E" w:rsidRDefault="00000000">
            <w:pPr>
              <w:jc w:val="center"/>
            </w:pPr>
            <w:r>
              <w:rPr>
                <w:b/>
                <w:bCs/>
                <w:sz w:val="18"/>
                <w:szCs w:val="18"/>
              </w:rPr>
              <w:t>0.7625</w:t>
            </w:r>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17B5217" w14:textId="77777777" w:rsidR="00D8441E" w:rsidRDefault="00000000">
            <w:pPr>
              <w:jc w:val="center"/>
            </w:pPr>
            <w:r>
              <w:rPr>
                <w:b/>
                <w:bCs/>
                <w:sz w:val="18"/>
                <w:szCs w:val="18"/>
              </w:rPr>
              <w:t>−4.7%</w:t>
            </w:r>
          </w:p>
        </w:tc>
      </w:tr>
      <w:tr w:rsidR="00D8441E" w14:paraId="5660B038" w14:textId="77777777">
        <w:tblPrEx>
          <w:tblCellMar>
            <w:top w:w="0" w:type="dxa"/>
            <w:bottom w:w="0" w:type="dxa"/>
          </w:tblCellMar>
        </w:tblPrEx>
        <w:trPr>
          <w:jc w:val="center"/>
        </w:trPr>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B07B77B" w14:textId="77777777" w:rsidR="00D8441E" w:rsidRDefault="00000000">
            <w:r>
              <w:rPr>
                <w:b/>
                <w:bCs/>
                <w:sz w:val="18"/>
                <w:szCs w:val="18"/>
              </w:rPr>
              <w:t>TTR (corpus)</w:t>
            </w:r>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216BEE1" w14:textId="77777777" w:rsidR="00D8441E" w:rsidRDefault="00000000">
            <w:pPr>
              <w:jc w:val="center"/>
            </w:pPr>
            <w:r>
              <w:rPr>
                <w:sz w:val="18"/>
                <w:szCs w:val="18"/>
              </w:rPr>
              <w:t>—</w:t>
            </w:r>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DA5855F" w14:textId="77777777" w:rsidR="00D8441E" w:rsidRDefault="00000000">
            <w:pPr>
              <w:jc w:val="center"/>
            </w:pPr>
            <w:r>
              <w:rPr>
                <w:b/>
                <w:bCs/>
                <w:sz w:val="18"/>
                <w:szCs w:val="18"/>
              </w:rPr>
              <w:t>0.7915</w:t>
            </w:r>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1FA59DD" w14:textId="77777777" w:rsidR="00D8441E" w:rsidRDefault="00000000">
            <w:pPr>
              <w:jc w:val="center"/>
            </w:pPr>
            <w:r>
              <w:rPr>
                <w:b/>
                <w:bCs/>
                <w:sz w:val="18"/>
                <w:szCs w:val="18"/>
              </w:rPr>
              <w:t>0.7482</w:t>
            </w:r>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C5650A5" w14:textId="77777777" w:rsidR="00D8441E" w:rsidRDefault="00000000">
            <w:pPr>
              <w:jc w:val="center"/>
            </w:pPr>
            <w:r>
              <w:rPr>
                <w:b/>
                <w:bCs/>
                <w:sz w:val="18"/>
                <w:szCs w:val="18"/>
              </w:rPr>
              <w:t>−5.5%</w:t>
            </w:r>
          </w:p>
        </w:tc>
      </w:tr>
      <w:tr w:rsidR="00D8441E" w14:paraId="66B2206A" w14:textId="77777777">
        <w:tblPrEx>
          <w:tblCellMar>
            <w:top w:w="0" w:type="dxa"/>
            <w:bottom w:w="0" w:type="dxa"/>
          </w:tblCellMar>
        </w:tblPrEx>
        <w:trPr>
          <w:jc w:val="center"/>
        </w:trPr>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6552BDC" w14:textId="77777777" w:rsidR="00D8441E" w:rsidRDefault="00000000">
            <w:r>
              <w:rPr>
                <w:sz w:val="18"/>
                <w:szCs w:val="18"/>
              </w:rPr>
              <w:t>Hapax</w:t>
            </w:r>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C8076C2" w14:textId="77777777" w:rsidR="00D8441E" w:rsidRDefault="00000000">
            <w:pPr>
              <w:jc w:val="center"/>
            </w:pPr>
            <w:r>
              <w:rPr>
                <w:sz w:val="18"/>
                <w:szCs w:val="18"/>
              </w:rPr>
              <w:t>16,343</w:t>
            </w:r>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758B02B" w14:textId="77777777" w:rsidR="00D8441E" w:rsidRDefault="00000000">
            <w:pPr>
              <w:jc w:val="center"/>
            </w:pPr>
            <w:r>
              <w:rPr>
                <w:sz w:val="18"/>
                <w:szCs w:val="18"/>
              </w:rPr>
              <w:t>14,666</w:t>
            </w:r>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06B243B" w14:textId="77777777" w:rsidR="00D8441E" w:rsidRDefault="00000000">
            <w:pPr>
              <w:jc w:val="center"/>
            </w:pPr>
            <w:r>
              <w:rPr>
                <w:sz w:val="18"/>
                <w:szCs w:val="18"/>
              </w:rPr>
              <w:t>10,840</w:t>
            </w:r>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959D7A1" w14:textId="77777777" w:rsidR="00D8441E" w:rsidRDefault="00000000">
            <w:pPr>
              <w:jc w:val="center"/>
            </w:pPr>
            <w:r>
              <w:rPr>
                <w:sz w:val="18"/>
                <w:szCs w:val="18"/>
              </w:rPr>
              <w:t>0.74×</w:t>
            </w:r>
          </w:p>
        </w:tc>
      </w:tr>
      <w:tr w:rsidR="00D8441E" w14:paraId="112E7450" w14:textId="77777777">
        <w:tblPrEx>
          <w:tblCellMar>
            <w:top w:w="0" w:type="dxa"/>
            <w:bottom w:w="0" w:type="dxa"/>
          </w:tblCellMar>
        </w:tblPrEx>
        <w:trPr>
          <w:jc w:val="center"/>
        </w:trPr>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A92760C" w14:textId="77777777" w:rsidR="00D8441E" w:rsidRDefault="00000000">
            <w:r>
              <w:rPr>
                <w:b/>
                <w:bCs/>
                <w:sz w:val="18"/>
                <w:szCs w:val="18"/>
              </w:rPr>
              <w:t>Hapax %</w:t>
            </w:r>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FC787A5" w14:textId="77777777" w:rsidR="00D8441E" w:rsidRDefault="00000000">
            <w:pPr>
              <w:jc w:val="center"/>
            </w:pPr>
            <w:r>
              <w:rPr>
                <w:sz w:val="18"/>
                <w:szCs w:val="18"/>
              </w:rPr>
              <w:t>38.03%</w:t>
            </w:r>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4ABA440" w14:textId="77777777" w:rsidR="00D8441E" w:rsidRDefault="00000000">
            <w:pPr>
              <w:jc w:val="center"/>
            </w:pPr>
            <w:r>
              <w:rPr>
                <w:b/>
                <w:bCs/>
                <w:sz w:val="18"/>
                <w:szCs w:val="18"/>
              </w:rPr>
              <w:t>52.94%</w:t>
            </w:r>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7C906E4" w14:textId="77777777" w:rsidR="00D8441E" w:rsidRDefault="00000000">
            <w:pPr>
              <w:jc w:val="center"/>
            </w:pPr>
            <w:r>
              <w:rPr>
                <w:b/>
                <w:bCs/>
                <w:sz w:val="18"/>
                <w:szCs w:val="18"/>
              </w:rPr>
              <w:t>31.57%</w:t>
            </w:r>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61A11EC" w14:textId="77777777" w:rsidR="00D8441E" w:rsidRDefault="00000000">
            <w:pPr>
              <w:jc w:val="center"/>
            </w:pPr>
            <w:r>
              <w:rPr>
                <w:b/>
                <w:bCs/>
                <w:sz w:val="18"/>
                <w:szCs w:val="18"/>
              </w:rPr>
              <w:t>0.60×</w:t>
            </w:r>
          </w:p>
        </w:tc>
      </w:tr>
      <w:tr w:rsidR="00D8441E" w14:paraId="4303BED2" w14:textId="77777777">
        <w:tblPrEx>
          <w:tblCellMar>
            <w:top w:w="0" w:type="dxa"/>
            <w:bottom w:w="0" w:type="dxa"/>
          </w:tblCellMar>
        </w:tblPrEx>
        <w:trPr>
          <w:jc w:val="center"/>
        </w:trPr>
        <w:tc>
          <w:tcPr>
            <w:tcW w:w="15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E30D1EB" w14:textId="77777777" w:rsidR="00D8441E" w:rsidRDefault="00000000">
            <w:r>
              <w:rPr>
                <w:sz w:val="18"/>
                <w:szCs w:val="18"/>
              </w:rPr>
              <w:t>Total bigrams</w:t>
            </w:r>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1F1E854" w14:textId="77777777" w:rsidR="00D8441E" w:rsidRDefault="00000000">
            <w:pPr>
              <w:jc w:val="center"/>
            </w:pPr>
            <w:r>
              <w:rPr>
                <w:sz w:val="18"/>
                <w:szCs w:val="18"/>
              </w:rPr>
              <w:t>3,236,960</w:t>
            </w:r>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86AD50D" w14:textId="77777777" w:rsidR="00D8441E" w:rsidRDefault="00000000">
            <w:pPr>
              <w:jc w:val="center"/>
            </w:pPr>
            <w:r>
              <w:rPr>
                <w:sz w:val="18"/>
                <w:szCs w:val="18"/>
              </w:rPr>
              <w:t>297,362</w:t>
            </w:r>
          </w:p>
        </w:tc>
        <w:tc>
          <w:tcPr>
            <w:tcW w:w="11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57C3B59" w14:textId="77777777" w:rsidR="00D8441E" w:rsidRDefault="00000000">
            <w:pPr>
              <w:jc w:val="center"/>
            </w:pPr>
            <w:r>
              <w:rPr>
                <w:sz w:val="18"/>
                <w:szCs w:val="18"/>
              </w:rPr>
              <w:t>2,939,598</w:t>
            </w:r>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9FDA730" w14:textId="77777777" w:rsidR="00D8441E" w:rsidRDefault="00000000">
            <w:pPr>
              <w:jc w:val="center"/>
            </w:pPr>
            <w:r>
              <w:rPr>
                <w:sz w:val="18"/>
                <w:szCs w:val="18"/>
              </w:rPr>
              <w:t>9.9×</w:t>
            </w:r>
          </w:p>
        </w:tc>
      </w:tr>
      <w:tr w:rsidR="00D8441E" w14:paraId="0FDB1339" w14:textId="77777777">
        <w:tblPrEx>
          <w:tblCellMar>
            <w:top w:w="0" w:type="dxa"/>
            <w:bottom w:w="0" w:type="dxa"/>
          </w:tblCellMar>
        </w:tblPrEx>
        <w:trPr>
          <w:jc w:val="center"/>
        </w:trPr>
        <w:tc>
          <w:tcPr>
            <w:tcW w:w="15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01BC44BA" w14:textId="77777777" w:rsidR="00D8441E" w:rsidRDefault="00000000">
            <w:r>
              <w:rPr>
                <w:sz w:val="18"/>
                <w:szCs w:val="18"/>
              </w:rPr>
              <w:t>Unique bigrams</w:t>
            </w:r>
          </w:p>
        </w:tc>
        <w:tc>
          <w:tcPr>
            <w:tcW w:w="11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2EA53D28" w14:textId="77777777" w:rsidR="00D8441E" w:rsidRDefault="00000000">
            <w:pPr>
              <w:jc w:val="center"/>
            </w:pPr>
            <w:r>
              <w:rPr>
                <w:sz w:val="18"/>
                <w:szCs w:val="18"/>
              </w:rPr>
              <w:t>907,904</w:t>
            </w:r>
          </w:p>
        </w:tc>
        <w:tc>
          <w:tcPr>
            <w:tcW w:w="9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1427FA1C" w14:textId="77777777" w:rsidR="00D8441E" w:rsidRDefault="00000000">
            <w:pPr>
              <w:jc w:val="center"/>
            </w:pPr>
            <w:r>
              <w:rPr>
                <w:sz w:val="18"/>
                <w:szCs w:val="18"/>
              </w:rPr>
              <w:t>214,582</w:t>
            </w:r>
          </w:p>
        </w:tc>
        <w:tc>
          <w:tcPr>
            <w:tcW w:w="11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5CB2AEBB" w14:textId="77777777" w:rsidR="00D8441E" w:rsidRDefault="00000000">
            <w:pPr>
              <w:jc w:val="center"/>
            </w:pPr>
            <w:r>
              <w:rPr>
                <w:sz w:val="18"/>
                <w:szCs w:val="18"/>
              </w:rPr>
              <w:t>810,788</w:t>
            </w:r>
          </w:p>
        </w:tc>
        <w:tc>
          <w:tcPr>
            <w:tcW w:w="9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4DE61C5E" w14:textId="77777777" w:rsidR="00D8441E" w:rsidRDefault="00000000">
            <w:pPr>
              <w:jc w:val="center"/>
            </w:pPr>
            <w:r>
              <w:rPr>
                <w:sz w:val="18"/>
                <w:szCs w:val="18"/>
              </w:rPr>
              <w:t>3.78×</w:t>
            </w:r>
          </w:p>
        </w:tc>
      </w:tr>
    </w:tbl>
    <w:p w14:paraId="627D39B6" w14:textId="77777777" w:rsidR="00D8441E" w:rsidRDefault="00000000">
      <w:pPr>
        <w:spacing w:before="100" w:after="40"/>
        <w:jc w:val="center"/>
      </w:pPr>
      <w:r>
        <w:rPr>
          <w:noProof/>
        </w:rPr>
        <w:lastRenderedPageBreak/>
        <w:drawing>
          <wp:inline distT="0" distB="0" distL="0" distR="0" wp14:anchorId="4D78A3A1" wp14:editId="282A464F">
            <wp:extent cx="3108960" cy="1927555"/>
            <wp:effectExtent l="0" t="0" r="0" b="0"/>
            <wp:docPr id="109139003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08960" cy="1927555"/>
                    </a:xfrm>
                    <a:prstGeom prst="rect">
                      <a:avLst/>
                    </a:prstGeom>
                  </pic:spPr>
                </pic:pic>
              </a:graphicData>
            </a:graphic>
          </wp:inline>
        </w:drawing>
      </w:r>
    </w:p>
    <w:p w14:paraId="791BEA4F" w14:textId="77777777" w:rsidR="00D8441E" w:rsidRDefault="00000000">
      <w:pPr>
        <w:spacing w:before="40" w:after="160"/>
        <w:jc w:val="both"/>
      </w:pPr>
      <w:r>
        <w:rPr>
          <w:b/>
          <w:bCs/>
          <w:sz w:val="18"/>
          <w:szCs w:val="18"/>
        </w:rPr>
        <w:t xml:space="preserve">Fig. 6. </w:t>
      </w:r>
      <w:r>
        <w:rPr>
          <w:sz w:val="18"/>
          <w:szCs w:val="18"/>
        </w:rPr>
        <w:t xml:space="preserve">Type-Token Ratio analysis. Left: bar comparison of per-document </w:t>
      </w:r>
      <w:proofErr w:type="gramStart"/>
      <w:r>
        <w:rPr>
          <w:sz w:val="18"/>
          <w:szCs w:val="18"/>
        </w:rPr>
        <w:t>mean</w:t>
      </w:r>
      <w:proofErr w:type="gramEnd"/>
      <w:r>
        <w:rPr>
          <w:sz w:val="18"/>
          <w:szCs w:val="18"/>
        </w:rPr>
        <w:t xml:space="preserve"> (Human 0.8001 vs AI 0.7625) and corpus-level (Human 0.7915 vs AI 0.7482) TTR. Right: per-document TTR distribution showing a clear leftward shift of the AI distribution, indicating lower lexical diversity.</w:t>
      </w:r>
    </w:p>
    <w:p w14:paraId="3EF8C7D1" w14:textId="77777777" w:rsidR="00D8441E" w:rsidRDefault="00000000">
      <w:pPr>
        <w:spacing w:after="80"/>
        <w:ind w:firstLine="200"/>
        <w:jc w:val="both"/>
      </w:pPr>
      <w:r>
        <w:t>Three findings from Table IX deserve emphasis. First, AI text shows consistently lower TTR than human writing at both the per-document level (0.7625 vs 0.8001, −4.7%) and the corpus level (0.7482 vs 0.7915, −5.5%). Although the absolute gap is small, the directional consistency across two independent measures and across 33,532 AI samples makes the signal statistically robust.</w:t>
      </w:r>
    </w:p>
    <w:p w14:paraId="69168526" w14:textId="77777777" w:rsidR="00D8441E" w:rsidRDefault="00000000">
      <w:pPr>
        <w:spacing w:after="80"/>
        <w:ind w:firstLine="200"/>
        <w:jc w:val="both"/>
      </w:pPr>
      <w:r>
        <w:t>Second, the Hapax Legomena ratio tells a much stronger story: 52.94% for Human vs 31.57% for AI — meaning human writing has a far longer tail of one-off specialized terms (1.68× more hapax words proportionally), while AI writing reuses a smaller working vocabulary. This is the single strongest distributional signature of AI text observed in our corpus.</w:t>
      </w:r>
    </w:p>
    <w:p w14:paraId="1FFEF60C" w14:textId="77777777" w:rsidR="00D8441E" w:rsidRDefault="00000000">
      <w:pPr>
        <w:spacing w:after="80"/>
        <w:ind w:firstLine="200"/>
        <w:jc w:val="both"/>
      </w:pPr>
      <w:r>
        <w:t xml:space="preserve">Third, the </w:t>
      </w:r>
      <w:proofErr w:type="gramStart"/>
      <w:r>
        <w:t>combined-corpus</w:t>
      </w:r>
      <w:proofErr w:type="gramEnd"/>
      <w:r>
        <w:t xml:space="preserve"> statistics in column 2 of Table IX are heavily pulled toward the AI values because AI contributes 91% of all tokens. Reporting only combined statistics — as a naive single-pass MapReduce would do — would mask the per-class differences. Our class-aware MapReduce design recovers all three views in a single pass. Fig. 7 visualizes the top 20 most frequent stems from this job.</w:t>
      </w:r>
    </w:p>
    <w:p w14:paraId="1331EBC6" w14:textId="77777777" w:rsidR="00D8441E" w:rsidRDefault="00000000">
      <w:pPr>
        <w:spacing w:before="100" w:after="40"/>
        <w:jc w:val="center"/>
      </w:pPr>
      <w:r>
        <w:rPr>
          <w:noProof/>
        </w:rPr>
        <w:drawing>
          <wp:inline distT="0" distB="0" distL="0" distR="0" wp14:anchorId="78D810F9" wp14:editId="14101D37">
            <wp:extent cx="3017520" cy="1870862"/>
            <wp:effectExtent l="0" t="0" r="0" b="0"/>
            <wp:docPr id="169485641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017520" cy="1870862"/>
                    </a:xfrm>
                    <a:prstGeom prst="rect">
                      <a:avLst/>
                    </a:prstGeom>
                  </pic:spPr>
                </pic:pic>
              </a:graphicData>
            </a:graphic>
          </wp:inline>
        </w:drawing>
      </w:r>
    </w:p>
    <w:p w14:paraId="7D2ED45B" w14:textId="77777777" w:rsidR="00D8441E" w:rsidRDefault="00000000">
      <w:pPr>
        <w:spacing w:before="40" w:after="160"/>
        <w:jc w:val="both"/>
      </w:pPr>
      <w:r>
        <w:rPr>
          <w:b/>
          <w:bCs/>
          <w:sz w:val="18"/>
          <w:szCs w:val="18"/>
        </w:rPr>
        <w:t xml:space="preserve">Fig. 7. </w:t>
      </w:r>
      <w:r>
        <w:rPr>
          <w:sz w:val="18"/>
          <w:szCs w:val="18"/>
        </w:rPr>
        <w:t>Top 20 most frequent Arabic stems in the combined corpus, as produced by the Hadoop Streaming MapReduce job over 3.27M tokens. The distribution exhibits a heavy-tailed Zipfian pattern, with “</w:t>
      </w:r>
      <w:proofErr w:type="spellStart"/>
      <w:r>
        <w:rPr>
          <w:sz w:val="18"/>
          <w:szCs w:val="18"/>
        </w:rPr>
        <w:t>علي</w:t>
      </w:r>
      <w:proofErr w:type="spellEnd"/>
      <w:r>
        <w:rPr>
          <w:sz w:val="18"/>
          <w:szCs w:val="18"/>
        </w:rPr>
        <w:t>” (preposition) leading at 92,204 occurrences.</w:t>
      </w:r>
    </w:p>
    <w:p w14:paraId="0895A790" w14:textId="77777777" w:rsidR="00D8441E" w:rsidRDefault="00000000">
      <w:pPr>
        <w:spacing w:before="100" w:after="40"/>
        <w:jc w:val="center"/>
      </w:pPr>
      <w:r>
        <w:rPr>
          <w:noProof/>
        </w:rPr>
        <w:drawing>
          <wp:inline distT="0" distB="0" distL="0" distR="0" wp14:anchorId="493D8B17" wp14:editId="590DCF77">
            <wp:extent cx="3108960" cy="1927555"/>
            <wp:effectExtent l="0" t="0" r="0" b="0"/>
            <wp:docPr id="17652259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108960" cy="1927555"/>
                    </a:xfrm>
                    <a:prstGeom prst="rect">
                      <a:avLst/>
                    </a:prstGeom>
                  </pic:spPr>
                </pic:pic>
              </a:graphicData>
            </a:graphic>
          </wp:inline>
        </w:drawing>
      </w:r>
    </w:p>
    <w:p w14:paraId="704A0691" w14:textId="77777777" w:rsidR="00D8441E" w:rsidRDefault="00000000">
      <w:pPr>
        <w:spacing w:before="40" w:after="160"/>
        <w:jc w:val="both"/>
      </w:pPr>
      <w:r>
        <w:rPr>
          <w:b/>
          <w:bCs/>
          <w:sz w:val="18"/>
          <w:szCs w:val="18"/>
        </w:rPr>
        <w:t xml:space="preserve">Fig. 8. </w:t>
      </w:r>
      <w:r>
        <w:rPr>
          <w:sz w:val="18"/>
          <w:szCs w:val="18"/>
        </w:rPr>
        <w:t xml:space="preserve">Per-class </w:t>
      </w:r>
      <w:proofErr w:type="gramStart"/>
      <w:r>
        <w:rPr>
          <w:sz w:val="18"/>
          <w:szCs w:val="18"/>
        </w:rPr>
        <w:t>top-20</w:t>
      </w:r>
      <w:proofErr w:type="gramEnd"/>
      <w:r>
        <w:rPr>
          <w:sz w:val="18"/>
          <w:szCs w:val="18"/>
        </w:rPr>
        <w:t xml:space="preserve"> stems comparison. Human writers (left) show topic-specific vocabulary with “</w:t>
      </w:r>
      <w:proofErr w:type="spellStart"/>
      <w:r>
        <w:rPr>
          <w:sz w:val="18"/>
          <w:szCs w:val="18"/>
        </w:rPr>
        <w:t>علي</w:t>
      </w:r>
      <w:proofErr w:type="spellEnd"/>
      <w:r>
        <w:rPr>
          <w:sz w:val="18"/>
          <w:szCs w:val="18"/>
        </w:rPr>
        <w:t>,” “</w:t>
      </w:r>
      <w:proofErr w:type="spellStart"/>
      <w:r>
        <w:rPr>
          <w:sz w:val="18"/>
          <w:szCs w:val="18"/>
        </w:rPr>
        <w:t>الي</w:t>
      </w:r>
      <w:proofErr w:type="spellEnd"/>
      <w:r>
        <w:rPr>
          <w:sz w:val="18"/>
          <w:szCs w:val="18"/>
        </w:rPr>
        <w:t>,” “</w:t>
      </w:r>
      <w:proofErr w:type="spellStart"/>
      <w:r>
        <w:rPr>
          <w:sz w:val="18"/>
          <w:szCs w:val="18"/>
        </w:rPr>
        <w:t>ان</w:t>
      </w:r>
      <w:proofErr w:type="spellEnd"/>
      <w:r>
        <w:rPr>
          <w:sz w:val="18"/>
          <w:szCs w:val="18"/>
        </w:rPr>
        <w:t>” dominating. AI text (right) shows the same function words but with much higher concentration in academic meta-discourse stems (“</w:t>
      </w:r>
      <w:proofErr w:type="spellStart"/>
      <w:r>
        <w:rPr>
          <w:sz w:val="18"/>
          <w:szCs w:val="18"/>
        </w:rPr>
        <w:t>تحليل</w:t>
      </w:r>
      <w:proofErr w:type="spellEnd"/>
      <w:r>
        <w:rPr>
          <w:sz w:val="18"/>
          <w:szCs w:val="18"/>
        </w:rPr>
        <w:t>,” “</w:t>
      </w:r>
      <w:proofErr w:type="spellStart"/>
      <w:r>
        <w:rPr>
          <w:sz w:val="18"/>
          <w:szCs w:val="18"/>
        </w:rPr>
        <w:t>تعزيز</w:t>
      </w:r>
      <w:proofErr w:type="spellEnd"/>
      <w:r>
        <w:rPr>
          <w:sz w:val="18"/>
          <w:szCs w:val="18"/>
        </w:rPr>
        <w:t>,” “</w:t>
      </w:r>
      <w:proofErr w:type="spellStart"/>
      <w:r>
        <w:rPr>
          <w:sz w:val="18"/>
          <w:szCs w:val="18"/>
        </w:rPr>
        <w:t>نتائج</w:t>
      </w:r>
      <w:proofErr w:type="spellEnd"/>
      <w:r>
        <w:rPr>
          <w:sz w:val="18"/>
          <w:szCs w:val="18"/>
        </w:rPr>
        <w:t>,” “</w:t>
      </w:r>
      <w:proofErr w:type="spellStart"/>
      <w:r>
        <w:rPr>
          <w:sz w:val="18"/>
          <w:szCs w:val="18"/>
        </w:rPr>
        <w:t>تاثير</w:t>
      </w:r>
      <w:proofErr w:type="spellEnd"/>
      <w:r>
        <w:rPr>
          <w:sz w:val="18"/>
          <w:szCs w:val="18"/>
        </w:rPr>
        <w:t>,” “</w:t>
      </w:r>
      <w:proofErr w:type="spellStart"/>
      <w:r>
        <w:rPr>
          <w:sz w:val="18"/>
          <w:szCs w:val="18"/>
        </w:rPr>
        <w:t>فهم</w:t>
      </w:r>
      <w:proofErr w:type="spellEnd"/>
      <w:r>
        <w:rPr>
          <w:sz w:val="18"/>
          <w:szCs w:val="18"/>
        </w:rPr>
        <w:t>”) reflecting formulaic abstract-writing templates learned during LLM training.</w:t>
      </w:r>
    </w:p>
    <w:p w14:paraId="62EADEE9" w14:textId="77777777" w:rsidR="00D8441E" w:rsidRDefault="00000000">
      <w:pPr>
        <w:spacing w:before="160" w:after="80"/>
      </w:pPr>
      <w:r>
        <w:t>G.  AI Fingerprints — Distinctive Bigrams</w:t>
      </w:r>
    </w:p>
    <w:p w14:paraId="677682C2" w14:textId="77777777" w:rsidR="00D8441E" w:rsidRDefault="00000000">
      <w:pPr>
        <w:spacing w:after="80"/>
        <w:ind w:firstLine="200"/>
        <w:jc w:val="both"/>
      </w:pPr>
      <w:r>
        <w:t>While the top unigrams overlap between classes, top bigrams diverge sharply. Table X lists the ten most AI-distinctive bigrams (Arabic stems, ranked by AI/Human frequency ratio). The bigram “</w:t>
      </w:r>
      <w:proofErr w:type="spellStart"/>
      <w:r>
        <w:t>متوقع</w:t>
      </w:r>
      <w:proofErr w:type="spellEnd"/>
      <w:r>
        <w:t xml:space="preserve"> </w:t>
      </w:r>
      <w:proofErr w:type="spellStart"/>
      <w:r>
        <w:t>ان</w:t>
      </w:r>
      <w:proofErr w:type="spellEnd"/>
      <w:r>
        <w:t xml:space="preserve">” (“expected that”) is the strongest fingerprint at a 304.8× ratio: it occurs 3,415 times in AI text versus just once in the entire human corpus. All ten top fingerprints share the same pattern — appearing at most twice in human writing but hundreds or thousands of times in AI. Eight of the top ten bigrams are templates of the form “[verb-prefix-ي] + </w:t>
      </w:r>
      <w:proofErr w:type="spellStart"/>
      <w:r>
        <w:t>بحث</w:t>
      </w:r>
      <w:proofErr w:type="spellEnd"/>
      <w:r>
        <w:t>/</w:t>
      </w:r>
      <w:proofErr w:type="spellStart"/>
      <w:r>
        <w:t>دراس</w:t>
      </w:r>
      <w:proofErr w:type="spellEnd"/>
      <w:r>
        <w:t xml:space="preserve">,” echoing English-style academic abstract patterns reinforced during LLM training. Fig. 9 visualizes the full </w:t>
      </w:r>
      <w:proofErr w:type="gramStart"/>
      <w:r>
        <w:t>top-15</w:t>
      </w:r>
      <w:proofErr w:type="gramEnd"/>
      <w:r>
        <w:t xml:space="preserve"> fingerprint set with exact frequencies.</w:t>
      </w:r>
    </w:p>
    <w:p w14:paraId="48833ED1" w14:textId="77777777" w:rsidR="00D8441E" w:rsidRDefault="00000000">
      <w:pPr>
        <w:spacing w:before="160" w:after="60"/>
        <w:jc w:val="center"/>
      </w:pPr>
      <w:r>
        <w:rPr>
          <w:b/>
          <w:bCs/>
          <w:sz w:val="18"/>
          <w:szCs w:val="18"/>
        </w:rPr>
        <w:t xml:space="preserve">TABLE X: </w:t>
      </w:r>
      <w:r>
        <w:rPr>
          <w:sz w:val="18"/>
          <w:szCs w:val="18"/>
        </w:rPr>
        <w:t>Top 10 AI-Distinctive Bigrams</w:t>
      </w:r>
    </w:p>
    <w:tbl>
      <w:tblPr>
        <w:tblW w:w="4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400"/>
        <w:gridCol w:w="700"/>
        <w:gridCol w:w="600"/>
        <w:gridCol w:w="900"/>
      </w:tblGrid>
      <w:tr w:rsidR="00D8441E" w14:paraId="7B5A08A9" w14:textId="77777777">
        <w:tblPrEx>
          <w:tblCellMar>
            <w:top w:w="0" w:type="dxa"/>
            <w:bottom w:w="0" w:type="dxa"/>
          </w:tblCellMar>
        </w:tblPrEx>
        <w:trPr>
          <w:tblHeader/>
          <w:jc w:val="center"/>
        </w:trPr>
        <w:tc>
          <w:tcPr>
            <w:tcW w:w="13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6E0DB8CE" w14:textId="77777777" w:rsidR="00D8441E" w:rsidRDefault="00000000">
            <w:pPr>
              <w:jc w:val="center"/>
            </w:pPr>
            <w:r>
              <w:rPr>
                <w:b/>
                <w:bCs/>
                <w:sz w:val="18"/>
                <w:szCs w:val="18"/>
              </w:rPr>
              <w:t>Bigram (Ar.)</w:t>
            </w:r>
          </w:p>
        </w:tc>
        <w:tc>
          <w:tcPr>
            <w:tcW w:w="14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1F77B1B8" w14:textId="77777777" w:rsidR="00D8441E" w:rsidRDefault="00000000">
            <w:pPr>
              <w:jc w:val="center"/>
            </w:pPr>
            <w:r>
              <w:rPr>
                <w:b/>
                <w:bCs/>
                <w:sz w:val="18"/>
                <w:szCs w:val="18"/>
              </w:rPr>
              <w:t>Gloss</w:t>
            </w:r>
          </w:p>
        </w:tc>
        <w:tc>
          <w:tcPr>
            <w:tcW w:w="7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4DE9B57C" w14:textId="77777777" w:rsidR="00D8441E" w:rsidRDefault="00000000">
            <w:pPr>
              <w:jc w:val="center"/>
            </w:pPr>
            <w:r>
              <w:rPr>
                <w:b/>
                <w:bCs/>
                <w:sz w:val="18"/>
                <w:szCs w:val="18"/>
              </w:rPr>
              <w:t>AI</w:t>
            </w:r>
          </w:p>
        </w:tc>
        <w:tc>
          <w:tcPr>
            <w:tcW w:w="6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19E4477E" w14:textId="77777777" w:rsidR="00D8441E" w:rsidRDefault="00000000">
            <w:pPr>
              <w:jc w:val="center"/>
            </w:pPr>
            <w:r>
              <w:rPr>
                <w:b/>
                <w:bCs/>
                <w:sz w:val="18"/>
                <w:szCs w:val="18"/>
              </w:rPr>
              <w:t>Hu.</w:t>
            </w:r>
          </w:p>
        </w:tc>
        <w:tc>
          <w:tcPr>
            <w:tcW w:w="900" w:type="dxa"/>
            <w:tcBorders>
              <w:top w:val="double" w:sz="6" w:space="0" w:color="000000"/>
              <w:left w:val="none" w:sz="0" w:space="0" w:color="FFFFFF"/>
              <w:bottom w:val="single" w:sz="6" w:space="0" w:color="000000"/>
              <w:right w:val="none" w:sz="0" w:space="0" w:color="FFFFFF"/>
            </w:tcBorders>
            <w:tcMar>
              <w:top w:w="80" w:type="dxa"/>
              <w:left w:w="100" w:type="dxa"/>
              <w:bottom w:w="80" w:type="dxa"/>
              <w:right w:w="100" w:type="dxa"/>
            </w:tcMar>
            <w:vAlign w:val="center"/>
          </w:tcPr>
          <w:p w14:paraId="65976066" w14:textId="77777777" w:rsidR="00D8441E" w:rsidRDefault="00000000">
            <w:pPr>
              <w:jc w:val="center"/>
            </w:pPr>
            <w:r>
              <w:rPr>
                <w:b/>
                <w:bCs/>
                <w:sz w:val="18"/>
                <w:szCs w:val="18"/>
              </w:rPr>
              <w:t>AI / H</w:t>
            </w:r>
          </w:p>
        </w:tc>
      </w:tr>
      <w:tr w:rsidR="00D8441E" w14:paraId="3F5BD7A7" w14:textId="77777777">
        <w:tblPrEx>
          <w:tblCellMar>
            <w:top w:w="0" w:type="dxa"/>
            <w:bottom w:w="0" w:type="dxa"/>
          </w:tblCellMar>
        </w:tblPrEx>
        <w:trPr>
          <w:jc w:val="center"/>
        </w:trPr>
        <w:tc>
          <w:tcPr>
            <w:tcW w:w="13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80B32E8" w14:textId="77777777" w:rsidR="00D8441E" w:rsidRDefault="00000000">
            <w:proofErr w:type="spellStart"/>
            <w:r>
              <w:rPr>
                <w:b/>
                <w:bCs/>
                <w:sz w:val="18"/>
                <w:szCs w:val="18"/>
              </w:rPr>
              <w:t>متوقع</w:t>
            </w:r>
            <w:proofErr w:type="spellEnd"/>
            <w:r>
              <w:rPr>
                <w:b/>
                <w:bCs/>
                <w:sz w:val="18"/>
                <w:szCs w:val="18"/>
              </w:rPr>
              <w:t xml:space="preserve"> </w:t>
            </w:r>
            <w:proofErr w:type="spellStart"/>
            <w:r>
              <w:rPr>
                <w:b/>
                <w:bCs/>
                <w:sz w:val="18"/>
                <w:szCs w:val="18"/>
              </w:rPr>
              <w:t>ان</w:t>
            </w:r>
            <w:proofErr w:type="spellEnd"/>
          </w:p>
        </w:tc>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0ACBD54" w14:textId="77777777" w:rsidR="00D8441E" w:rsidRDefault="00000000">
            <w:pPr>
              <w:jc w:val="center"/>
            </w:pPr>
            <w:r>
              <w:rPr>
                <w:sz w:val="18"/>
                <w:szCs w:val="18"/>
              </w:rPr>
              <w:t>expected that</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DE8318F" w14:textId="77777777" w:rsidR="00D8441E" w:rsidRDefault="00000000">
            <w:pPr>
              <w:jc w:val="center"/>
            </w:pPr>
            <w:r>
              <w:rPr>
                <w:b/>
                <w:bCs/>
                <w:sz w:val="18"/>
                <w:szCs w:val="18"/>
              </w:rPr>
              <w:t>3,415</w:t>
            </w:r>
          </w:p>
        </w:tc>
        <w:tc>
          <w:tcPr>
            <w:tcW w:w="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FC2001C" w14:textId="77777777" w:rsidR="00D8441E" w:rsidRDefault="00000000">
            <w:pPr>
              <w:jc w:val="center"/>
            </w:pPr>
            <w:r>
              <w:rPr>
                <w:sz w:val="18"/>
                <w:szCs w:val="18"/>
              </w:rPr>
              <w:t>1</w:t>
            </w:r>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08AFEC0" w14:textId="77777777" w:rsidR="00D8441E" w:rsidRDefault="00000000">
            <w:pPr>
              <w:jc w:val="center"/>
            </w:pPr>
            <w:r>
              <w:rPr>
                <w:b/>
                <w:bCs/>
                <w:sz w:val="18"/>
                <w:szCs w:val="18"/>
              </w:rPr>
              <w:t>304.8×</w:t>
            </w:r>
          </w:p>
        </w:tc>
      </w:tr>
      <w:tr w:rsidR="00D8441E" w14:paraId="34B68743" w14:textId="77777777">
        <w:tblPrEx>
          <w:tblCellMar>
            <w:top w:w="0" w:type="dxa"/>
            <w:bottom w:w="0" w:type="dxa"/>
          </w:tblCellMar>
        </w:tblPrEx>
        <w:trPr>
          <w:jc w:val="center"/>
        </w:trPr>
        <w:tc>
          <w:tcPr>
            <w:tcW w:w="13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16CFB95" w14:textId="77777777" w:rsidR="00D8441E" w:rsidRDefault="00000000">
            <w:proofErr w:type="spellStart"/>
            <w:r>
              <w:rPr>
                <w:b/>
                <w:bCs/>
                <w:sz w:val="18"/>
                <w:szCs w:val="18"/>
              </w:rPr>
              <w:t>فهم</w:t>
            </w:r>
            <w:proofErr w:type="spellEnd"/>
            <w:r>
              <w:rPr>
                <w:b/>
                <w:bCs/>
                <w:sz w:val="18"/>
                <w:szCs w:val="18"/>
              </w:rPr>
              <w:t xml:space="preserve"> </w:t>
            </w:r>
            <w:proofErr w:type="spellStart"/>
            <w:r>
              <w:rPr>
                <w:b/>
                <w:bCs/>
                <w:sz w:val="18"/>
                <w:szCs w:val="18"/>
              </w:rPr>
              <w:t>عمق</w:t>
            </w:r>
            <w:proofErr w:type="spellEnd"/>
          </w:p>
        </w:tc>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CFC5BC6" w14:textId="77777777" w:rsidR="00D8441E" w:rsidRDefault="00000000">
            <w:pPr>
              <w:jc w:val="center"/>
            </w:pPr>
            <w:r>
              <w:rPr>
                <w:sz w:val="18"/>
                <w:szCs w:val="18"/>
              </w:rPr>
              <w:t>depth of understanding</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85969D6" w14:textId="77777777" w:rsidR="00D8441E" w:rsidRDefault="00000000">
            <w:pPr>
              <w:jc w:val="center"/>
            </w:pPr>
            <w:r>
              <w:rPr>
                <w:sz w:val="18"/>
                <w:szCs w:val="18"/>
              </w:rPr>
              <w:t>1,943</w:t>
            </w:r>
          </w:p>
        </w:tc>
        <w:tc>
          <w:tcPr>
            <w:tcW w:w="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93E0558" w14:textId="77777777" w:rsidR="00D8441E" w:rsidRDefault="00000000">
            <w:pPr>
              <w:jc w:val="center"/>
            </w:pPr>
            <w:r>
              <w:rPr>
                <w:sz w:val="18"/>
                <w:szCs w:val="18"/>
              </w:rPr>
              <w:t>1</w:t>
            </w:r>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B5FC933" w14:textId="77777777" w:rsidR="00D8441E" w:rsidRDefault="00000000">
            <w:pPr>
              <w:jc w:val="center"/>
            </w:pPr>
            <w:r>
              <w:rPr>
                <w:b/>
                <w:bCs/>
                <w:sz w:val="18"/>
                <w:szCs w:val="18"/>
              </w:rPr>
              <w:t>173.4×</w:t>
            </w:r>
          </w:p>
        </w:tc>
      </w:tr>
      <w:tr w:rsidR="00D8441E" w14:paraId="446F4475" w14:textId="77777777">
        <w:tblPrEx>
          <w:tblCellMar>
            <w:top w:w="0" w:type="dxa"/>
            <w:bottom w:w="0" w:type="dxa"/>
          </w:tblCellMar>
        </w:tblPrEx>
        <w:trPr>
          <w:jc w:val="center"/>
        </w:trPr>
        <w:tc>
          <w:tcPr>
            <w:tcW w:w="13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96FF818" w14:textId="77777777" w:rsidR="00D8441E" w:rsidRDefault="00000000">
            <w:proofErr w:type="spellStart"/>
            <w:r>
              <w:rPr>
                <w:b/>
                <w:bCs/>
                <w:sz w:val="18"/>
                <w:szCs w:val="18"/>
              </w:rPr>
              <w:t>منهجي</w:t>
            </w:r>
            <w:proofErr w:type="spellEnd"/>
            <w:r>
              <w:rPr>
                <w:b/>
                <w:bCs/>
                <w:sz w:val="18"/>
                <w:szCs w:val="18"/>
              </w:rPr>
              <w:t xml:space="preserve"> </w:t>
            </w:r>
            <w:proofErr w:type="spellStart"/>
            <w:r>
              <w:rPr>
                <w:b/>
                <w:bCs/>
                <w:sz w:val="18"/>
                <w:szCs w:val="18"/>
              </w:rPr>
              <w:t>تحليلي</w:t>
            </w:r>
            <w:proofErr w:type="spellEnd"/>
          </w:p>
        </w:tc>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78D99FE" w14:textId="77777777" w:rsidR="00D8441E" w:rsidRDefault="00000000">
            <w:pPr>
              <w:jc w:val="center"/>
            </w:pPr>
            <w:r>
              <w:rPr>
                <w:sz w:val="18"/>
                <w:szCs w:val="18"/>
              </w:rPr>
              <w:t>analytical methodology</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E5986FB" w14:textId="77777777" w:rsidR="00D8441E" w:rsidRDefault="00000000">
            <w:pPr>
              <w:jc w:val="center"/>
            </w:pPr>
            <w:r>
              <w:rPr>
                <w:sz w:val="18"/>
                <w:szCs w:val="18"/>
              </w:rPr>
              <w:t>1,862</w:t>
            </w:r>
          </w:p>
        </w:tc>
        <w:tc>
          <w:tcPr>
            <w:tcW w:w="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B9C1FA0" w14:textId="77777777" w:rsidR="00D8441E" w:rsidRDefault="00000000">
            <w:pPr>
              <w:jc w:val="center"/>
            </w:pPr>
            <w:r>
              <w:rPr>
                <w:sz w:val="18"/>
                <w:szCs w:val="18"/>
              </w:rPr>
              <w:t>1</w:t>
            </w:r>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F76322B" w14:textId="77777777" w:rsidR="00D8441E" w:rsidRDefault="00000000">
            <w:pPr>
              <w:jc w:val="center"/>
            </w:pPr>
            <w:r>
              <w:rPr>
                <w:b/>
                <w:bCs/>
                <w:sz w:val="18"/>
                <w:szCs w:val="18"/>
              </w:rPr>
              <w:t>166.2×</w:t>
            </w:r>
          </w:p>
        </w:tc>
      </w:tr>
      <w:tr w:rsidR="00D8441E" w14:paraId="0CBCCBF6" w14:textId="77777777">
        <w:tblPrEx>
          <w:tblCellMar>
            <w:top w:w="0" w:type="dxa"/>
            <w:bottom w:w="0" w:type="dxa"/>
          </w:tblCellMar>
        </w:tblPrEx>
        <w:trPr>
          <w:jc w:val="center"/>
        </w:trPr>
        <w:tc>
          <w:tcPr>
            <w:tcW w:w="13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BA2161D" w14:textId="77777777" w:rsidR="00D8441E" w:rsidRDefault="00000000">
            <w:proofErr w:type="spellStart"/>
            <w:r>
              <w:rPr>
                <w:b/>
                <w:bCs/>
                <w:sz w:val="18"/>
                <w:szCs w:val="18"/>
              </w:rPr>
              <w:t>يظهر</w:t>
            </w:r>
            <w:proofErr w:type="spellEnd"/>
            <w:r>
              <w:rPr>
                <w:b/>
                <w:bCs/>
                <w:sz w:val="18"/>
                <w:szCs w:val="18"/>
              </w:rPr>
              <w:t xml:space="preserve"> </w:t>
            </w:r>
            <w:proofErr w:type="spellStart"/>
            <w:r>
              <w:rPr>
                <w:b/>
                <w:bCs/>
                <w:sz w:val="18"/>
                <w:szCs w:val="18"/>
              </w:rPr>
              <w:t>بحث</w:t>
            </w:r>
            <w:proofErr w:type="spellEnd"/>
          </w:p>
        </w:tc>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4376008" w14:textId="77777777" w:rsidR="00D8441E" w:rsidRDefault="00000000">
            <w:pPr>
              <w:jc w:val="center"/>
            </w:pPr>
            <w:r>
              <w:rPr>
                <w:sz w:val="18"/>
                <w:szCs w:val="18"/>
              </w:rPr>
              <w:t>the research shows</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B6BD25F" w14:textId="77777777" w:rsidR="00D8441E" w:rsidRDefault="00000000">
            <w:pPr>
              <w:jc w:val="center"/>
            </w:pPr>
            <w:r>
              <w:rPr>
                <w:sz w:val="18"/>
                <w:szCs w:val="18"/>
              </w:rPr>
              <w:t>1,859</w:t>
            </w:r>
          </w:p>
        </w:tc>
        <w:tc>
          <w:tcPr>
            <w:tcW w:w="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2725A94" w14:textId="77777777" w:rsidR="00D8441E" w:rsidRDefault="00000000">
            <w:pPr>
              <w:jc w:val="center"/>
            </w:pPr>
            <w:r>
              <w:rPr>
                <w:sz w:val="18"/>
                <w:szCs w:val="18"/>
              </w:rPr>
              <w:t>1</w:t>
            </w:r>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809D853" w14:textId="77777777" w:rsidR="00D8441E" w:rsidRDefault="00000000">
            <w:pPr>
              <w:jc w:val="center"/>
            </w:pPr>
            <w:r>
              <w:rPr>
                <w:b/>
                <w:bCs/>
                <w:sz w:val="18"/>
                <w:szCs w:val="18"/>
              </w:rPr>
              <w:t>165.9×</w:t>
            </w:r>
          </w:p>
        </w:tc>
      </w:tr>
      <w:tr w:rsidR="00D8441E" w14:paraId="6A9E2EAA" w14:textId="77777777">
        <w:tblPrEx>
          <w:tblCellMar>
            <w:top w:w="0" w:type="dxa"/>
            <w:bottom w:w="0" w:type="dxa"/>
          </w:tblCellMar>
        </w:tblPrEx>
        <w:trPr>
          <w:jc w:val="center"/>
        </w:trPr>
        <w:tc>
          <w:tcPr>
            <w:tcW w:w="13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1E94DBF" w14:textId="77777777" w:rsidR="00D8441E" w:rsidRDefault="00000000">
            <w:proofErr w:type="spellStart"/>
            <w:r>
              <w:rPr>
                <w:b/>
                <w:bCs/>
                <w:sz w:val="18"/>
                <w:szCs w:val="18"/>
              </w:rPr>
              <w:t>تدرس</w:t>
            </w:r>
            <w:proofErr w:type="spellEnd"/>
            <w:r>
              <w:rPr>
                <w:b/>
                <w:bCs/>
                <w:sz w:val="18"/>
                <w:szCs w:val="18"/>
              </w:rPr>
              <w:t xml:space="preserve"> </w:t>
            </w:r>
            <w:proofErr w:type="spellStart"/>
            <w:r>
              <w:rPr>
                <w:b/>
                <w:bCs/>
                <w:sz w:val="18"/>
                <w:szCs w:val="18"/>
              </w:rPr>
              <w:t>ورق</w:t>
            </w:r>
            <w:proofErr w:type="spellEnd"/>
          </w:p>
        </w:tc>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E5866C3" w14:textId="77777777" w:rsidR="00D8441E" w:rsidRDefault="00000000">
            <w:pPr>
              <w:jc w:val="center"/>
            </w:pPr>
            <w:proofErr w:type="gramStart"/>
            <w:r>
              <w:rPr>
                <w:sz w:val="18"/>
                <w:szCs w:val="18"/>
              </w:rPr>
              <w:t>the</w:t>
            </w:r>
            <w:proofErr w:type="gramEnd"/>
            <w:r>
              <w:rPr>
                <w:sz w:val="18"/>
                <w:szCs w:val="18"/>
              </w:rPr>
              <w:t xml:space="preserve"> paper studies</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06B2088" w14:textId="77777777" w:rsidR="00D8441E" w:rsidRDefault="00000000">
            <w:pPr>
              <w:jc w:val="center"/>
            </w:pPr>
            <w:r>
              <w:rPr>
                <w:sz w:val="18"/>
                <w:szCs w:val="18"/>
              </w:rPr>
              <w:t>1,827</w:t>
            </w:r>
          </w:p>
        </w:tc>
        <w:tc>
          <w:tcPr>
            <w:tcW w:w="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8CBC523" w14:textId="77777777" w:rsidR="00D8441E" w:rsidRDefault="00000000">
            <w:pPr>
              <w:jc w:val="center"/>
            </w:pPr>
            <w:r>
              <w:rPr>
                <w:sz w:val="18"/>
                <w:szCs w:val="18"/>
              </w:rPr>
              <w:t>1</w:t>
            </w:r>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C56D7B6" w14:textId="77777777" w:rsidR="00D8441E" w:rsidRDefault="00000000">
            <w:pPr>
              <w:jc w:val="center"/>
            </w:pPr>
            <w:r>
              <w:rPr>
                <w:b/>
                <w:bCs/>
                <w:sz w:val="18"/>
                <w:szCs w:val="18"/>
              </w:rPr>
              <w:t>163.1×</w:t>
            </w:r>
          </w:p>
        </w:tc>
      </w:tr>
      <w:tr w:rsidR="00D8441E" w14:paraId="292BCF3A" w14:textId="77777777">
        <w:tblPrEx>
          <w:tblCellMar>
            <w:top w:w="0" w:type="dxa"/>
            <w:bottom w:w="0" w:type="dxa"/>
          </w:tblCellMar>
        </w:tblPrEx>
        <w:trPr>
          <w:jc w:val="center"/>
        </w:trPr>
        <w:tc>
          <w:tcPr>
            <w:tcW w:w="13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1712FE2" w14:textId="77777777" w:rsidR="00D8441E" w:rsidRDefault="00000000">
            <w:proofErr w:type="spellStart"/>
            <w:r>
              <w:rPr>
                <w:b/>
                <w:bCs/>
                <w:sz w:val="18"/>
                <w:szCs w:val="18"/>
              </w:rPr>
              <w:t>يركز</w:t>
            </w:r>
            <w:proofErr w:type="spellEnd"/>
            <w:r>
              <w:rPr>
                <w:b/>
                <w:bCs/>
                <w:sz w:val="18"/>
                <w:szCs w:val="18"/>
              </w:rPr>
              <w:t xml:space="preserve"> </w:t>
            </w:r>
            <w:proofErr w:type="spellStart"/>
            <w:r>
              <w:rPr>
                <w:b/>
                <w:bCs/>
                <w:sz w:val="18"/>
                <w:szCs w:val="18"/>
              </w:rPr>
              <w:t>بحث</w:t>
            </w:r>
            <w:proofErr w:type="spellEnd"/>
          </w:p>
        </w:tc>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E46E22A" w14:textId="77777777" w:rsidR="00D8441E" w:rsidRDefault="00000000">
            <w:pPr>
              <w:jc w:val="center"/>
            </w:pPr>
            <w:proofErr w:type="gramStart"/>
            <w:r>
              <w:rPr>
                <w:sz w:val="18"/>
                <w:szCs w:val="18"/>
              </w:rPr>
              <w:t>the</w:t>
            </w:r>
            <w:proofErr w:type="gramEnd"/>
            <w:r>
              <w:rPr>
                <w:sz w:val="18"/>
                <w:szCs w:val="18"/>
              </w:rPr>
              <w:t xml:space="preserve"> research focuses</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05F6923" w14:textId="77777777" w:rsidR="00D8441E" w:rsidRDefault="00000000">
            <w:pPr>
              <w:jc w:val="center"/>
            </w:pPr>
            <w:r>
              <w:rPr>
                <w:sz w:val="18"/>
                <w:szCs w:val="18"/>
              </w:rPr>
              <w:t>1,544</w:t>
            </w:r>
          </w:p>
        </w:tc>
        <w:tc>
          <w:tcPr>
            <w:tcW w:w="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7510B33" w14:textId="77777777" w:rsidR="00D8441E" w:rsidRDefault="00000000">
            <w:pPr>
              <w:jc w:val="center"/>
            </w:pPr>
            <w:r>
              <w:rPr>
                <w:sz w:val="18"/>
                <w:szCs w:val="18"/>
              </w:rPr>
              <w:t>1</w:t>
            </w:r>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B27992B" w14:textId="77777777" w:rsidR="00D8441E" w:rsidRDefault="00000000">
            <w:pPr>
              <w:jc w:val="center"/>
            </w:pPr>
            <w:r>
              <w:rPr>
                <w:b/>
                <w:bCs/>
                <w:sz w:val="18"/>
                <w:szCs w:val="18"/>
              </w:rPr>
              <w:t>137.8×</w:t>
            </w:r>
          </w:p>
        </w:tc>
      </w:tr>
      <w:tr w:rsidR="00D8441E" w14:paraId="6828101D" w14:textId="77777777">
        <w:tblPrEx>
          <w:tblCellMar>
            <w:top w:w="0" w:type="dxa"/>
            <w:bottom w:w="0" w:type="dxa"/>
          </w:tblCellMar>
        </w:tblPrEx>
        <w:trPr>
          <w:jc w:val="center"/>
        </w:trPr>
        <w:tc>
          <w:tcPr>
            <w:tcW w:w="13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0B9BE4A" w14:textId="77777777" w:rsidR="00D8441E" w:rsidRDefault="00000000">
            <w:proofErr w:type="spellStart"/>
            <w:r>
              <w:rPr>
                <w:b/>
                <w:bCs/>
                <w:sz w:val="18"/>
                <w:szCs w:val="18"/>
              </w:rPr>
              <w:t>نتائج</w:t>
            </w:r>
            <w:proofErr w:type="spellEnd"/>
            <w:r>
              <w:rPr>
                <w:b/>
                <w:bCs/>
                <w:sz w:val="18"/>
                <w:szCs w:val="18"/>
              </w:rPr>
              <w:t xml:space="preserve"> </w:t>
            </w:r>
            <w:proofErr w:type="spellStart"/>
            <w:r>
              <w:rPr>
                <w:b/>
                <w:bCs/>
                <w:sz w:val="18"/>
                <w:szCs w:val="18"/>
              </w:rPr>
              <w:t>متوقع</w:t>
            </w:r>
            <w:proofErr w:type="spellEnd"/>
          </w:p>
        </w:tc>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0C5C4AC" w14:textId="77777777" w:rsidR="00D8441E" w:rsidRDefault="00000000">
            <w:pPr>
              <w:jc w:val="center"/>
            </w:pPr>
            <w:r>
              <w:rPr>
                <w:sz w:val="18"/>
                <w:szCs w:val="18"/>
              </w:rPr>
              <w:t>expected results</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E16BF44" w14:textId="77777777" w:rsidR="00D8441E" w:rsidRDefault="00000000">
            <w:pPr>
              <w:jc w:val="center"/>
            </w:pPr>
            <w:r>
              <w:rPr>
                <w:sz w:val="18"/>
                <w:szCs w:val="18"/>
              </w:rPr>
              <w:t>3,070</w:t>
            </w:r>
          </w:p>
        </w:tc>
        <w:tc>
          <w:tcPr>
            <w:tcW w:w="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9B48A2A" w14:textId="77777777" w:rsidR="00D8441E" w:rsidRDefault="00000000">
            <w:pPr>
              <w:jc w:val="center"/>
            </w:pPr>
            <w:r>
              <w:rPr>
                <w:sz w:val="18"/>
                <w:szCs w:val="18"/>
              </w:rPr>
              <w:t>2</w:t>
            </w:r>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E254DD7" w14:textId="77777777" w:rsidR="00D8441E" w:rsidRDefault="00000000">
            <w:pPr>
              <w:jc w:val="center"/>
            </w:pPr>
            <w:r>
              <w:rPr>
                <w:b/>
                <w:bCs/>
                <w:sz w:val="18"/>
                <w:szCs w:val="18"/>
              </w:rPr>
              <w:t>137.0×</w:t>
            </w:r>
          </w:p>
        </w:tc>
      </w:tr>
      <w:tr w:rsidR="00D8441E" w14:paraId="14F2848A" w14:textId="77777777">
        <w:tblPrEx>
          <w:tblCellMar>
            <w:top w:w="0" w:type="dxa"/>
            <w:bottom w:w="0" w:type="dxa"/>
          </w:tblCellMar>
        </w:tblPrEx>
        <w:trPr>
          <w:jc w:val="center"/>
        </w:trPr>
        <w:tc>
          <w:tcPr>
            <w:tcW w:w="13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3FF0EA9" w14:textId="77777777" w:rsidR="00D8441E" w:rsidRDefault="00000000">
            <w:proofErr w:type="spellStart"/>
            <w:r>
              <w:rPr>
                <w:b/>
                <w:bCs/>
                <w:sz w:val="18"/>
                <w:szCs w:val="18"/>
              </w:rPr>
              <w:t>بحث</w:t>
            </w:r>
            <w:proofErr w:type="spellEnd"/>
            <w:r>
              <w:rPr>
                <w:b/>
                <w:bCs/>
                <w:sz w:val="18"/>
                <w:szCs w:val="18"/>
              </w:rPr>
              <w:t xml:space="preserve"> </w:t>
            </w:r>
            <w:proofErr w:type="spellStart"/>
            <w:r>
              <w:rPr>
                <w:b/>
                <w:bCs/>
                <w:sz w:val="18"/>
                <w:szCs w:val="18"/>
              </w:rPr>
              <w:t>ضوء</w:t>
            </w:r>
            <w:proofErr w:type="spellEnd"/>
          </w:p>
        </w:tc>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AE25956" w14:textId="77777777" w:rsidR="00D8441E" w:rsidRDefault="00000000">
            <w:pPr>
              <w:jc w:val="center"/>
            </w:pPr>
            <w:r>
              <w:rPr>
                <w:sz w:val="18"/>
                <w:szCs w:val="18"/>
              </w:rPr>
              <w:t>research perspective</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88A2051" w14:textId="77777777" w:rsidR="00D8441E" w:rsidRDefault="00000000">
            <w:pPr>
              <w:jc w:val="center"/>
            </w:pPr>
            <w:r>
              <w:rPr>
                <w:sz w:val="18"/>
                <w:szCs w:val="18"/>
              </w:rPr>
              <w:t>1,413</w:t>
            </w:r>
          </w:p>
        </w:tc>
        <w:tc>
          <w:tcPr>
            <w:tcW w:w="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606A8BB" w14:textId="77777777" w:rsidR="00D8441E" w:rsidRDefault="00000000">
            <w:pPr>
              <w:jc w:val="center"/>
            </w:pPr>
            <w:r>
              <w:rPr>
                <w:sz w:val="18"/>
                <w:szCs w:val="18"/>
              </w:rPr>
              <w:t>1</w:t>
            </w:r>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883D797" w14:textId="77777777" w:rsidR="00D8441E" w:rsidRDefault="00000000">
            <w:pPr>
              <w:jc w:val="center"/>
            </w:pPr>
            <w:r>
              <w:rPr>
                <w:b/>
                <w:bCs/>
                <w:sz w:val="18"/>
                <w:szCs w:val="18"/>
              </w:rPr>
              <w:t>126.1×</w:t>
            </w:r>
          </w:p>
        </w:tc>
      </w:tr>
      <w:tr w:rsidR="00D8441E" w14:paraId="550E6342" w14:textId="77777777">
        <w:tblPrEx>
          <w:tblCellMar>
            <w:top w:w="0" w:type="dxa"/>
            <w:bottom w:w="0" w:type="dxa"/>
          </w:tblCellMar>
        </w:tblPrEx>
        <w:trPr>
          <w:jc w:val="center"/>
        </w:trPr>
        <w:tc>
          <w:tcPr>
            <w:tcW w:w="13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6D35CF4" w14:textId="77777777" w:rsidR="00D8441E" w:rsidRDefault="00000000">
            <w:proofErr w:type="spellStart"/>
            <w:r>
              <w:rPr>
                <w:b/>
                <w:bCs/>
                <w:sz w:val="18"/>
                <w:szCs w:val="18"/>
              </w:rPr>
              <w:t>يسلط</w:t>
            </w:r>
            <w:proofErr w:type="spellEnd"/>
            <w:r>
              <w:rPr>
                <w:b/>
                <w:bCs/>
                <w:sz w:val="18"/>
                <w:szCs w:val="18"/>
              </w:rPr>
              <w:t xml:space="preserve"> </w:t>
            </w:r>
            <w:proofErr w:type="spellStart"/>
            <w:r>
              <w:rPr>
                <w:b/>
                <w:bCs/>
                <w:sz w:val="18"/>
                <w:szCs w:val="18"/>
              </w:rPr>
              <w:t>بحث</w:t>
            </w:r>
            <w:proofErr w:type="spellEnd"/>
          </w:p>
        </w:tc>
        <w:tc>
          <w:tcPr>
            <w:tcW w:w="14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5A1C6AB" w14:textId="77777777" w:rsidR="00D8441E" w:rsidRDefault="00000000">
            <w:pPr>
              <w:jc w:val="center"/>
            </w:pPr>
            <w:r>
              <w:rPr>
                <w:sz w:val="18"/>
                <w:szCs w:val="18"/>
              </w:rPr>
              <w:t>the research highlights</w:t>
            </w:r>
          </w:p>
        </w:tc>
        <w:tc>
          <w:tcPr>
            <w:tcW w:w="7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A4F79A6" w14:textId="77777777" w:rsidR="00D8441E" w:rsidRDefault="00000000">
            <w:pPr>
              <w:jc w:val="center"/>
            </w:pPr>
            <w:r>
              <w:rPr>
                <w:sz w:val="18"/>
                <w:szCs w:val="18"/>
              </w:rPr>
              <w:t>1,354</w:t>
            </w:r>
          </w:p>
        </w:tc>
        <w:tc>
          <w:tcPr>
            <w:tcW w:w="6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5FA7B85" w14:textId="77777777" w:rsidR="00D8441E" w:rsidRDefault="00000000">
            <w:pPr>
              <w:jc w:val="center"/>
            </w:pPr>
            <w:r>
              <w:rPr>
                <w:sz w:val="18"/>
                <w:szCs w:val="18"/>
              </w:rPr>
              <w:t>1</w:t>
            </w:r>
          </w:p>
        </w:tc>
        <w:tc>
          <w:tcPr>
            <w:tcW w:w="900" w:type="dxa"/>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5616939" w14:textId="77777777" w:rsidR="00D8441E" w:rsidRDefault="00000000">
            <w:pPr>
              <w:jc w:val="center"/>
            </w:pPr>
            <w:r>
              <w:rPr>
                <w:b/>
                <w:bCs/>
                <w:sz w:val="18"/>
                <w:szCs w:val="18"/>
              </w:rPr>
              <w:t>120.9×</w:t>
            </w:r>
          </w:p>
        </w:tc>
      </w:tr>
      <w:tr w:rsidR="00D8441E" w14:paraId="2150A7FE" w14:textId="77777777">
        <w:tblPrEx>
          <w:tblCellMar>
            <w:top w:w="0" w:type="dxa"/>
            <w:bottom w:w="0" w:type="dxa"/>
          </w:tblCellMar>
        </w:tblPrEx>
        <w:trPr>
          <w:jc w:val="center"/>
        </w:trPr>
        <w:tc>
          <w:tcPr>
            <w:tcW w:w="13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2402B39E" w14:textId="77777777" w:rsidR="00D8441E" w:rsidRDefault="00000000">
            <w:proofErr w:type="spellStart"/>
            <w:r>
              <w:rPr>
                <w:b/>
                <w:bCs/>
                <w:sz w:val="18"/>
                <w:szCs w:val="18"/>
              </w:rPr>
              <w:lastRenderedPageBreak/>
              <w:t>يستخدم</w:t>
            </w:r>
            <w:proofErr w:type="spellEnd"/>
            <w:r>
              <w:rPr>
                <w:b/>
                <w:bCs/>
                <w:sz w:val="18"/>
                <w:szCs w:val="18"/>
              </w:rPr>
              <w:t xml:space="preserve"> </w:t>
            </w:r>
            <w:proofErr w:type="spellStart"/>
            <w:r>
              <w:rPr>
                <w:b/>
                <w:bCs/>
                <w:sz w:val="18"/>
                <w:szCs w:val="18"/>
              </w:rPr>
              <w:t>بحث</w:t>
            </w:r>
            <w:proofErr w:type="spellEnd"/>
          </w:p>
        </w:tc>
        <w:tc>
          <w:tcPr>
            <w:tcW w:w="14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16B189AB" w14:textId="77777777" w:rsidR="00D8441E" w:rsidRDefault="00000000">
            <w:pPr>
              <w:jc w:val="center"/>
            </w:pPr>
            <w:r>
              <w:rPr>
                <w:sz w:val="18"/>
                <w:szCs w:val="18"/>
              </w:rPr>
              <w:t>the research uses</w:t>
            </w:r>
          </w:p>
        </w:tc>
        <w:tc>
          <w:tcPr>
            <w:tcW w:w="7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33FB33B9" w14:textId="77777777" w:rsidR="00D8441E" w:rsidRDefault="00000000">
            <w:pPr>
              <w:jc w:val="center"/>
            </w:pPr>
            <w:r>
              <w:rPr>
                <w:sz w:val="18"/>
                <w:szCs w:val="18"/>
              </w:rPr>
              <w:t>1,331</w:t>
            </w:r>
          </w:p>
        </w:tc>
        <w:tc>
          <w:tcPr>
            <w:tcW w:w="6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46FC0870" w14:textId="77777777" w:rsidR="00D8441E" w:rsidRDefault="00000000">
            <w:pPr>
              <w:jc w:val="center"/>
            </w:pPr>
            <w:r>
              <w:rPr>
                <w:sz w:val="18"/>
                <w:szCs w:val="18"/>
              </w:rPr>
              <w:t>1</w:t>
            </w:r>
          </w:p>
        </w:tc>
        <w:tc>
          <w:tcPr>
            <w:tcW w:w="900" w:type="dxa"/>
            <w:tcBorders>
              <w:top w:val="none" w:sz="0" w:space="0" w:color="FFFFFF"/>
              <w:left w:val="none" w:sz="0" w:space="0" w:color="FFFFFF"/>
              <w:bottom w:val="double" w:sz="6" w:space="0" w:color="000000"/>
              <w:right w:val="none" w:sz="0" w:space="0" w:color="FFFFFF"/>
            </w:tcBorders>
            <w:tcMar>
              <w:top w:w="80" w:type="dxa"/>
              <w:left w:w="100" w:type="dxa"/>
              <w:bottom w:w="80" w:type="dxa"/>
              <w:right w:w="100" w:type="dxa"/>
            </w:tcMar>
            <w:vAlign w:val="center"/>
          </w:tcPr>
          <w:p w14:paraId="4DDC8E6C" w14:textId="77777777" w:rsidR="00D8441E" w:rsidRDefault="00000000">
            <w:pPr>
              <w:jc w:val="center"/>
            </w:pPr>
            <w:r>
              <w:rPr>
                <w:b/>
                <w:bCs/>
                <w:sz w:val="18"/>
                <w:szCs w:val="18"/>
              </w:rPr>
              <w:t>118.8×</w:t>
            </w:r>
          </w:p>
        </w:tc>
      </w:tr>
    </w:tbl>
    <w:p w14:paraId="2E497E30" w14:textId="77777777" w:rsidR="00D8441E" w:rsidRDefault="00000000">
      <w:pPr>
        <w:spacing w:before="100" w:after="40"/>
        <w:jc w:val="center"/>
      </w:pPr>
      <w:r>
        <w:rPr>
          <w:noProof/>
        </w:rPr>
        <w:drawing>
          <wp:inline distT="0" distB="0" distL="0" distR="0" wp14:anchorId="01DCE778" wp14:editId="12A894E7">
            <wp:extent cx="3108960" cy="1927555"/>
            <wp:effectExtent l="0" t="0" r="0" b="0"/>
            <wp:docPr id="85861046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108960" cy="1927555"/>
                    </a:xfrm>
                    <a:prstGeom prst="rect">
                      <a:avLst/>
                    </a:prstGeom>
                  </pic:spPr>
                </pic:pic>
              </a:graphicData>
            </a:graphic>
          </wp:inline>
        </w:drawing>
      </w:r>
    </w:p>
    <w:p w14:paraId="547AB2C8" w14:textId="77777777" w:rsidR="00D8441E" w:rsidRDefault="00000000">
      <w:pPr>
        <w:spacing w:before="40" w:after="160"/>
        <w:jc w:val="both"/>
      </w:pPr>
      <w:r>
        <w:rPr>
          <w:b/>
          <w:bCs/>
          <w:sz w:val="18"/>
          <w:szCs w:val="18"/>
        </w:rPr>
        <w:t xml:space="preserve">Fig. 9. </w:t>
      </w:r>
      <w:proofErr w:type="gramStart"/>
      <w:r>
        <w:rPr>
          <w:sz w:val="18"/>
          <w:szCs w:val="18"/>
        </w:rPr>
        <w:t>Top-15</w:t>
      </w:r>
      <w:proofErr w:type="gramEnd"/>
      <w:r>
        <w:rPr>
          <w:sz w:val="18"/>
          <w:szCs w:val="18"/>
        </w:rPr>
        <w:t xml:space="preserve"> AI-distinctive bigrams from the class-aware MapReduce output. Each bar shows the AI occurrence count and the AI/Human frequency ratio (in parentheses). The strongest fingerprint, “</w:t>
      </w:r>
      <w:proofErr w:type="spellStart"/>
      <w:r>
        <w:rPr>
          <w:sz w:val="18"/>
          <w:szCs w:val="18"/>
        </w:rPr>
        <w:t>متوقع</w:t>
      </w:r>
      <w:proofErr w:type="spellEnd"/>
      <w:r>
        <w:rPr>
          <w:sz w:val="18"/>
          <w:szCs w:val="18"/>
        </w:rPr>
        <w:t xml:space="preserve"> </w:t>
      </w:r>
      <w:proofErr w:type="spellStart"/>
      <w:r>
        <w:rPr>
          <w:sz w:val="18"/>
          <w:szCs w:val="18"/>
        </w:rPr>
        <w:t>ان</w:t>
      </w:r>
      <w:proofErr w:type="spellEnd"/>
      <w:r>
        <w:rPr>
          <w:sz w:val="18"/>
          <w:szCs w:val="18"/>
        </w:rPr>
        <w:t>,” reaches 304.8× — the largest single-feature discriminator observed in this study.</w:t>
      </w:r>
    </w:p>
    <w:p w14:paraId="0229771B" w14:textId="77777777" w:rsidR="00D8441E" w:rsidRDefault="00000000">
      <w:pPr>
        <w:spacing w:after="80"/>
        <w:ind w:firstLine="200"/>
        <w:jc w:val="both"/>
      </w:pPr>
      <w:r>
        <w:t xml:space="preserve">The dominant AI bigrams are mostly Arabic translations of stock English academic phrases (“it is expected that,” “with a focus on,” “the research shows”), suggesting an English-centric training bias even in Arabic-native models (Jais, </w:t>
      </w:r>
      <w:proofErr w:type="spellStart"/>
      <w:r>
        <w:t>ALLaM</w:t>
      </w:r>
      <w:proofErr w:type="spellEnd"/>
      <w:r>
        <w:t xml:space="preserve">). These fingerprints provide interpretable features that explain why the redundancy </w:t>
      </w:r>
      <w:proofErr w:type="gramStart"/>
      <w:r>
        <w:t>score (#</w:t>
      </w:r>
      <w:proofErr w:type="gramEnd"/>
      <w:r>
        <w:t>96) is so discriminative.</w:t>
      </w:r>
    </w:p>
    <w:p w14:paraId="0BCAEF20" w14:textId="77777777" w:rsidR="00D8441E" w:rsidRDefault="00000000">
      <w:pPr>
        <w:spacing w:before="160" w:after="80"/>
      </w:pPr>
      <w:r>
        <w:t>H.  Error Analysis</w:t>
      </w:r>
    </w:p>
    <w:p w14:paraId="03444778" w14:textId="77777777" w:rsidR="00D8441E" w:rsidRDefault="00000000">
      <w:pPr>
        <w:spacing w:after="80"/>
        <w:ind w:firstLine="200"/>
        <w:jc w:val="both"/>
      </w:pPr>
      <w:r>
        <w:t>The residual 3.45% test-set error of Logistic Regression is not uniformly distributed. Manual inspection of misclassified samples reveals two distinct error modes.</w:t>
      </w:r>
    </w:p>
    <w:p w14:paraId="6D766A79" w14:textId="77777777" w:rsidR="00D8441E" w:rsidRDefault="00000000">
      <w:pPr>
        <w:spacing w:after="80"/>
        <w:jc w:val="both"/>
      </w:pPr>
      <w:r>
        <w:rPr>
          <w:b/>
          <w:bCs/>
        </w:rPr>
        <w:t>Error type 1 — Polished AI mimicking human style:</w:t>
      </w:r>
    </w:p>
    <w:p w14:paraId="72DF9520" w14:textId="77777777" w:rsidR="00D8441E" w:rsidRDefault="00000000">
      <w:pPr>
        <w:spacing w:after="80"/>
        <w:ind w:firstLine="200"/>
        <w:jc w:val="both"/>
      </w:pPr>
      <w:r>
        <w:t xml:space="preserve">False negatives (AI predicted as Human) cluster heavily in the </w:t>
      </w:r>
      <w:proofErr w:type="spellStart"/>
      <w:r>
        <w:t>by_polishing</w:t>
      </w:r>
      <w:proofErr w:type="spellEnd"/>
      <w:r>
        <w:t xml:space="preserve"> subset, where the LLM refines an existing human abstract. The output inherits human-like topical specificity and rare vocabulary, blurring the stylometric signal. These cases have per-document TTR values straddling the Human–AI boundary near 0.78, between the typical Human mean (0.80) and the AI mean (0.76) — effectively forming a third “mixed” class that </w:t>
      </w:r>
      <w:proofErr w:type="gramStart"/>
      <w:r>
        <w:t>no</w:t>
      </w:r>
      <w:proofErr w:type="gramEnd"/>
      <w:r>
        <w:t xml:space="preserve"> purely stylometric feature separates cleanly.</w:t>
      </w:r>
    </w:p>
    <w:p w14:paraId="0668EF87" w14:textId="77777777" w:rsidR="00D8441E" w:rsidRDefault="00000000">
      <w:pPr>
        <w:spacing w:after="80"/>
        <w:jc w:val="both"/>
      </w:pPr>
      <w:r>
        <w:rPr>
          <w:b/>
          <w:bCs/>
        </w:rPr>
        <w:t>Error type 2 — Short or templated human abstracts:</w:t>
      </w:r>
    </w:p>
    <w:p w14:paraId="02B9CE1C" w14:textId="77777777" w:rsidR="00D8441E" w:rsidRDefault="00000000">
      <w:pPr>
        <w:spacing w:after="80"/>
        <w:ind w:firstLine="200"/>
        <w:jc w:val="both"/>
      </w:pPr>
      <w:r>
        <w:t xml:space="preserve">False positives (Human predicted as AI) appear in short, formulaic human abstracts following a strict thesis-template style (“This paper aims to …, the method is …, the results show …”). These exhibit elevated </w:t>
      </w:r>
      <w:proofErr w:type="spellStart"/>
      <w:r>
        <w:t>redundancy_score</w:t>
      </w:r>
      <w:proofErr w:type="spellEnd"/>
      <w:r>
        <w:t xml:space="preserve"> and </w:t>
      </w:r>
      <w:proofErr w:type="spellStart"/>
      <w:r>
        <w:t>active_voice_count</w:t>
      </w:r>
      <w:proofErr w:type="spellEnd"/>
      <w:r>
        <w:t>, triggering the AI-style heuristic — humans writing in the same templates the LLMs were trained to reproduce. They account for roughly 30% of Human-class misclassifications.</w:t>
      </w:r>
    </w:p>
    <w:p w14:paraId="2D24C743" w14:textId="77777777" w:rsidR="00D8441E" w:rsidRDefault="00000000">
      <w:pPr>
        <w:spacing w:after="80"/>
        <w:jc w:val="both"/>
      </w:pPr>
      <w:r>
        <w:rPr>
          <w:b/>
          <w:bCs/>
        </w:rPr>
        <w:t>Class-wise impact of imbalance:</w:t>
      </w:r>
    </w:p>
    <w:p w14:paraId="05E86147" w14:textId="3014FF2B" w:rsidR="00AA59A4" w:rsidRDefault="00000000" w:rsidP="00AA59A4">
      <w:pPr>
        <w:spacing w:after="80"/>
        <w:ind w:firstLine="200"/>
        <w:jc w:val="both"/>
      </w:pPr>
      <w:r>
        <w:t>Because the Human class is the minority (8.2% of the corpus, a 1:11.2 ratio), a false negative on Human (Human predicted as AI) is much costlier than a false positive. Computing the actual per-class F1 from Table VII for LR: F1(AI) = 2</w:t>
      </w:r>
      <w:proofErr w:type="gramStart"/>
      <w:r>
        <w:t>·(</w:t>
      </w:r>
      <w:proofErr w:type="gramEnd"/>
      <w:r>
        <w:t>0.973·0.990)</w:t>
      </w:r>
      <w:proofErr w:type="gramStart"/>
      <w:r>
        <w:t>/(</w:t>
      </w:r>
      <w:proofErr w:type="gramEnd"/>
      <w:r>
        <w:t>0.973+0.990) = 98.1%, while F1(Human) = 2</w:t>
      </w:r>
      <w:proofErr w:type="gramStart"/>
      <w:r>
        <w:t>·(</w:t>
      </w:r>
      <w:proofErr w:type="gramEnd"/>
      <w:r>
        <w:t>0.860·0.684)</w:t>
      </w:r>
      <w:proofErr w:type="gramStart"/>
      <w:r>
        <w:t>/(</w:t>
      </w:r>
      <w:proofErr w:type="gramEnd"/>
      <w:r>
        <w:t>0.860+0.684) = 76.2%. The reported aggregate F1 of 96.36% is a sample-weighted average (dominated by the 91.8% AI majority); the unweighted macro-F1 is 87.2%. Either way, Human-class recall (68.4%) remains the weakest link.</w:t>
      </w:r>
    </w:p>
    <w:p w14:paraId="0DBF6DA2" w14:textId="03DDA0E5" w:rsidR="00AA59A4" w:rsidRPr="00AA59A4" w:rsidRDefault="00AA59A4" w:rsidP="00AA59A4">
      <w:pPr>
        <w:spacing w:after="80"/>
        <w:jc w:val="both"/>
        <w:rPr>
          <w:b/>
          <w:bCs/>
        </w:rPr>
      </w:pPr>
      <w:r>
        <w:rPr>
          <w:b/>
          <w:bCs/>
        </w:rPr>
        <w:t xml:space="preserve"> </w:t>
      </w:r>
      <w:r w:rsidRPr="00AA59A4">
        <w:rPr>
          <w:b/>
          <w:bCs/>
        </w:rPr>
        <w:t>Why Random Forest collapsed:</w:t>
      </w:r>
    </w:p>
    <w:p w14:paraId="6832117E" w14:textId="55BF83E2" w:rsidR="00AA59A4" w:rsidRDefault="00AA59A4" w:rsidP="00AA59A4">
      <w:pPr>
        <w:spacing w:after="80"/>
        <w:ind w:firstLine="200"/>
      </w:pPr>
      <w:r w:rsidRPr="00AA59A4">
        <w:t xml:space="preserve"> Stratified splitting preserves the class ratio across train/</w:t>
      </w:r>
      <w:proofErr w:type="spellStart"/>
      <w:r w:rsidRPr="00AA59A4">
        <w:t>val</w:t>
      </w:r>
      <w:proofErr w:type="spellEnd"/>
      <w:r w:rsidRPr="00AA59A4">
        <w:t>/test but does not correct the underlying 1:11.2 imbalance every split still inherits it. RF's collapse is the compound effect of three mechanisms: bootstrap sampling drops roughly 37% of Human samples from any given tree; Gini-based splitting on a distribution where 91.8% of labels are already "AI" makes "predict AI" locally optimal at most leaves; and the 50-tree majority vote amplifies this bias. Logistic Regression avoided this fate because its gradient-based optimization weighs every sample's loss equally, and L2 regularization (</w:t>
      </w:r>
      <w:proofErr w:type="spellStart"/>
      <w:r w:rsidRPr="00AA59A4">
        <w:t>regParam</w:t>
      </w:r>
      <w:proofErr w:type="spellEnd"/>
      <w:r w:rsidRPr="00AA59A4">
        <w:t xml:space="preserve"> = 0.01) preserves sensitivity to minority</w:t>
      </w:r>
      <w:r>
        <w:t>-</w:t>
      </w:r>
      <w:r w:rsidRPr="00AA59A4">
        <w:t>class</w:t>
      </w:r>
      <w:r>
        <w:t xml:space="preserve"> </w:t>
      </w:r>
      <w:r w:rsidRPr="00AA59A4">
        <w:t xml:space="preserve">features. Spark </w:t>
      </w:r>
      <w:proofErr w:type="spellStart"/>
      <w:r w:rsidRPr="00AA59A4">
        <w:t>MLlib's</w:t>
      </w:r>
      <w:proofErr w:type="spellEnd"/>
      <w:r>
        <w:rPr>
          <w:rFonts w:hint="cs"/>
          <w:rtl/>
        </w:rPr>
        <w:t xml:space="preserve"> </w:t>
      </w:r>
      <w:proofErr w:type="spellStart"/>
      <w:r w:rsidRPr="00AA59A4">
        <w:t>RandomForest</w:t>
      </w:r>
      <w:proofErr w:type="spellEnd"/>
      <w:r>
        <w:rPr>
          <w:rFonts w:hint="cs"/>
          <w:rtl/>
        </w:rPr>
        <w:t xml:space="preserve"> </w:t>
      </w:r>
      <w:r w:rsidRPr="00AA59A4">
        <w:t xml:space="preserve">Classifier does not expose a </w:t>
      </w:r>
      <w:proofErr w:type="spellStart"/>
      <w:r w:rsidRPr="00AA59A4">
        <w:t>classWeight</w:t>
      </w:r>
      <w:proofErr w:type="spellEnd"/>
      <w:r w:rsidRPr="00AA59A4">
        <w:t xml:space="preserve"> = "balanced" option in the version used; class-aware sampling or SMOTE (Future Work) would likely restore RF's utility.</w:t>
      </w:r>
    </w:p>
    <w:p w14:paraId="69B1A443" w14:textId="77777777" w:rsidR="00D8441E" w:rsidRDefault="00000000">
      <w:pPr>
        <w:spacing w:after="80"/>
        <w:jc w:val="both"/>
      </w:pPr>
      <w:r>
        <w:rPr>
          <w:b/>
          <w:bCs/>
        </w:rPr>
        <w:t>Mitigation strategy:</w:t>
      </w:r>
    </w:p>
    <w:p w14:paraId="5EF79DA4" w14:textId="77777777" w:rsidR="00D8441E" w:rsidRDefault="00000000">
      <w:pPr>
        <w:spacing w:after="80"/>
        <w:ind w:firstLine="200"/>
        <w:jc w:val="both"/>
      </w:pPr>
      <w:r>
        <w:t xml:space="preserve">Three concrete mitigations are feasible: (1) per-generator </w:t>
      </w:r>
      <w:proofErr w:type="spellStart"/>
      <w:r>
        <w:t>subclassifiers</w:t>
      </w:r>
      <w:proofErr w:type="spellEnd"/>
      <w:r>
        <w:t xml:space="preserve"> (one for </w:t>
      </w:r>
      <w:proofErr w:type="spellStart"/>
      <w:r>
        <w:t>ALLaM</w:t>
      </w:r>
      <w:proofErr w:type="spellEnd"/>
      <w:r>
        <w:t xml:space="preserve">, Jais, etc.); (2) explicit calibration of the decision threshold per subset (higher threshold for </w:t>
      </w:r>
      <w:proofErr w:type="spellStart"/>
      <w:r>
        <w:t>by_polishing</w:t>
      </w:r>
      <w:proofErr w:type="spellEnd"/>
      <w:r>
        <w:t xml:space="preserve"> to reduce Error type 1); and (3) </w:t>
      </w:r>
      <w:proofErr w:type="spellStart"/>
      <w:r>
        <w:t>ensembling</w:t>
      </w:r>
      <w:proofErr w:type="spellEnd"/>
      <w:r>
        <w:t xml:space="preserve"> with a perplexity-based second-opinion model.</w:t>
      </w:r>
    </w:p>
    <w:p w14:paraId="5C678DB8" w14:textId="77777777" w:rsidR="00D8441E" w:rsidRDefault="00000000">
      <w:pPr>
        <w:spacing w:before="240" w:after="120"/>
        <w:jc w:val="center"/>
      </w:pPr>
      <w:r>
        <w:rPr>
          <w:b/>
          <w:bCs/>
        </w:rPr>
        <w:t>VI</w:t>
      </w:r>
      <w:proofErr w:type="gramStart"/>
      <w:r>
        <w:rPr>
          <w:b/>
          <w:bCs/>
        </w:rPr>
        <w:t>.  DISCUSSION</w:t>
      </w:r>
      <w:proofErr w:type="gramEnd"/>
    </w:p>
    <w:p w14:paraId="0BB4B053" w14:textId="77777777" w:rsidR="00D8441E" w:rsidRDefault="00000000">
      <w:pPr>
        <w:spacing w:after="80"/>
        <w:ind w:firstLine="200"/>
        <w:jc w:val="both"/>
      </w:pPr>
      <w:r>
        <w:t>The system achieves strong detection performance (F1 = 96.36%, AUC = 98.61%) using interpretable, distributable features. We attribute this to three design choices. First, combining sparse TF-IDF with dense stylometric features captures both lexical-distributional signal and global stylistic regularities. Second, the two new features (</w:t>
      </w:r>
      <w:proofErr w:type="gramStart"/>
      <w:r>
        <w:t>active-voice</w:t>
      </w:r>
      <w:proofErr w:type="gramEnd"/>
      <w:r>
        <w:t>, redundancy) target known LLM failure modes. Third, doing all feature extraction as Spark UDFs keeps the pipeline well-suited to streaming deployment.</w:t>
      </w:r>
    </w:p>
    <w:p w14:paraId="2DDD29E2" w14:textId="77777777" w:rsidR="00D8441E" w:rsidRDefault="00000000">
      <w:pPr>
        <w:spacing w:after="80"/>
        <w:ind w:firstLine="200"/>
        <w:jc w:val="both"/>
      </w:pPr>
      <w:r>
        <w:t>A central methodological insight is the importance of the per-class MapReduce design. Without splitting by class, the combined-corpus statistics would mask the directional differences: a modest but consistent TTR gap (5–6%), a much sharper Hapax-ratio gap (52.94% vs 31.57%, a 1.68× difference), and — most importantly — the 304.8× fingerprint bigram “</w:t>
      </w:r>
      <w:proofErr w:type="spellStart"/>
      <w:r>
        <w:t>متوقع</w:t>
      </w:r>
      <w:proofErr w:type="spellEnd"/>
      <w:r>
        <w:t xml:space="preserve"> </w:t>
      </w:r>
      <w:proofErr w:type="spellStart"/>
      <w:r>
        <w:t>ان</w:t>
      </w:r>
      <w:proofErr w:type="spellEnd"/>
      <w:r>
        <w:t>.” The single-pass class-aware mapper recovers all three views (Combined, Human, AI) for no additional cluster time and exposes interpretable fingerprints (Section V-G).</w:t>
      </w:r>
    </w:p>
    <w:p w14:paraId="189C92C1" w14:textId="77777777" w:rsidR="00D8441E" w:rsidRDefault="00000000">
      <w:pPr>
        <w:spacing w:after="80"/>
        <w:ind w:firstLine="200"/>
        <w:jc w:val="both"/>
      </w:pPr>
      <w:r>
        <w:t xml:space="preserve">Several limitations should be noted. The </w:t>
      </w:r>
      <w:proofErr w:type="gramStart"/>
      <w:r>
        <w:t>active-voice</w:t>
      </w:r>
      <w:proofErr w:type="gramEnd"/>
      <w:r>
        <w:t xml:space="preserve"> heuristic is regex-based and only approximates Arabic morphology; a true morphological analyzer (e.g., </w:t>
      </w:r>
      <w:r>
        <w:lastRenderedPageBreak/>
        <w:t>MADAMIRA) would improve precision at the cost of inference time. The dataset is restricted to academic abstracts; performance on news, social media, or conversational Arabic would need separate evaluation. The post-preprocessing 1:11.2 class imbalance (8.2% Human after deduplication, well above the nominal 1:4 source ratio) was preserved by stratification but not corrected; SMOTE, class weighting, or focal loss could improve recall on the minority Human class.</w:t>
      </w:r>
    </w:p>
    <w:p w14:paraId="55FDD191" w14:textId="2DE21613" w:rsidR="00FF2EA1" w:rsidRDefault="00FF2EA1">
      <w:pPr>
        <w:spacing w:after="80"/>
        <w:ind w:firstLine="200"/>
        <w:jc w:val="both"/>
      </w:pPr>
      <w:r w:rsidRPr="00FF2EA1">
        <w:t>A note on class balancing</w:t>
      </w:r>
      <w:r>
        <w:t>:</w:t>
      </w:r>
      <w:r w:rsidRPr="00FF2EA1">
        <w:t xml:space="preserve"> </w:t>
      </w:r>
      <w:r w:rsidRPr="00FF2EA1">
        <w:t xml:space="preserve">The natural 1:11.2 class distribution was deliberately preserved rather than applying SMOTE or under-sampling. Three considerations motivated this choice. First, the imbalance reflects realistic </w:t>
      </w:r>
      <w:proofErr w:type="gramStart"/>
      <w:r w:rsidRPr="00FF2EA1">
        <w:t>deployment</w:t>
      </w:r>
      <w:proofErr w:type="gramEnd"/>
      <w:r w:rsidRPr="00FF2EA1">
        <w:t xml:space="preserve"> </w:t>
      </w:r>
      <w:r>
        <w:t xml:space="preserve">and </w:t>
      </w:r>
      <w:r w:rsidRPr="00FF2EA1">
        <w:t xml:space="preserve">academic publication pipelines increasingly receive AI-augmented submissions, and the classifier should perform under this distribution. Second, SMOTE in high-dimensional TF-IDF space (10,008 features) is known to produce </w:t>
      </w:r>
      <w:proofErr w:type="gramStart"/>
      <w:r w:rsidRPr="00FF2EA1">
        <w:t>poorly-calibrated</w:t>
      </w:r>
      <w:proofErr w:type="gramEnd"/>
      <w:r w:rsidRPr="00FF2EA1">
        <w:t xml:space="preserve"> synthetic samples and can degrade generalization. Third, the per-class analysis in Section V.C already exposes the cost of imbalance (Human recall 68.4%), which is more informative than masking it with synthetic data. Class weighting and focal loss remain promising mitigations and are listed in Future Work.</w:t>
      </w:r>
    </w:p>
    <w:p w14:paraId="49B6ACD0" w14:textId="77777777" w:rsidR="00D8441E" w:rsidRDefault="00000000">
      <w:pPr>
        <w:spacing w:before="240" w:after="120"/>
        <w:jc w:val="center"/>
      </w:pPr>
      <w:r>
        <w:rPr>
          <w:b/>
          <w:bCs/>
        </w:rPr>
        <w:t>VII</w:t>
      </w:r>
      <w:proofErr w:type="gramStart"/>
      <w:r>
        <w:rPr>
          <w:b/>
          <w:bCs/>
        </w:rPr>
        <w:t>.  CONCLUSION</w:t>
      </w:r>
      <w:proofErr w:type="gramEnd"/>
      <w:r>
        <w:rPr>
          <w:b/>
          <w:bCs/>
        </w:rPr>
        <w:t xml:space="preserve"> AND FUTURE WORK</w:t>
      </w:r>
    </w:p>
    <w:p w14:paraId="001071F8" w14:textId="77777777" w:rsidR="00D8441E" w:rsidRDefault="00000000">
      <w:pPr>
        <w:spacing w:after="80"/>
        <w:ind w:firstLine="200"/>
        <w:jc w:val="both"/>
      </w:pPr>
      <w:r>
        <w:t xml:space="preserve">We presented a distributed Big Data pipeline for detecting AI-generated Arabic academic abstracts, combining specialized Arabic preprocessing, five stylometric features (two novel), a 10,000-dimensional TF-IDF representation, three Spark </w:t>
      </w:r>
      <w:proofErr w:type="spellStart"/>
      <w:r>
        <w:t>MLlib</w:t>
      </w:r>
      <w:proofErr w:type="spellEnd"/>
      <w:r>
        <w:t xml:space="preserve"> classifiers, a class-aware Hadoop MapReduce job, and a Spark Structured Streaming application. The best model (Logistic Regression) achieves 96.36% F1 and 98.61% ROC-AUC. An empirical scaling study confirms Amdahl’s Law saturation after the second core (runtime plateaus from 180.4 s at 2 cores to 185.3 s at 3 cores). Three novel observations emerge from the class-aware MapReduce analysis: (</w:t>
      </w:r>
      <w:proofErr w:type="spellStart"/>
      <w:r>
        <w:t>i</w:t>
      </w:r>
      <w:proofErr w:type="spellEnd"/>
      <w:r>
        <w:t>) AI-generated Arabic abstracts contain 64% more active-voice constructions and 48% more bigram-level repetition; (ii) AI text exhibits a 1.68× lower Hapax Legomena ratio (31.57% vs 52.94%) and a 5% lower Type-Token Ratio; and (iii) the bigram “</w:t>
      </w:r>
      <w:proofErr w:type="spellStart"/>
      <w:r>
        <w:t>متوقع</w:t>
      </w:r>
      <w:proofErr w:type="spellEnd"/>
      <w:r>
        <w:t xml:space="preserve"> </w:t>
      </w:r>
      <w:proofErr w:type="spellStart"/>
      <w:r>
        <w:t>ان</w:t>
      </w:r>
      <w:proofErr w:type="spellEnd"/>
      <w:r>
        <w:t>” appears 304.8× more often in AI than in human writing — none of these findings are visible in a naive combined-corpus analysis.</w:t>
      </w:r>
    </w:p>
    <w:p w14:paraId="0DF92455" w14:textId="38E2B7FB" w:rsidR="00BB5CC2" w:rsidRPr="0028337A" w:rsidRDefault="00000000" w:rsidP="0028337A">
      <w:pPr>
        <w:spacing w:after="80"/>
        <w:ind w:firstLine="200"/>
        <w:jc w:val="both"/>
        <w:rPr>
          <w:rtl/>
        </w:rPr>
      </w:pPr>
      <w:r>
        <w:t>Future work will: (</w:t>
      </w:r>
      <w:proofErr w:type="spellStart"/>
      <w:r>
        <w:t>i</w:t>
      </w:r>
      <w:proofErr w:type="spellEnd"/>
      <w:r>
        <w:t>) extend to multi-class detection across the four AI generators (</w:t>
      </w:r>
      <w:proofErr w:type="spellStart"/>
      <w:r>
        <w:t>ALLaM</w:t>
      </w:r>
      <w:proofErr w:type="spellEnd"/>
      <w:r>
        <w:t>, Jais, Llama, OpenAI); (ii) replace the regex active-voice heuristic with a transformer-based morphological tagger; (iii) integrate AraBERT [9] sentence embeddings; (iv) deploy on a multi-node Hadoop YARN cluster; (v) address class imbalance with SMOTE or focal loss; and (vi) evaluate robustness against newer generators through adversarial fine-tuning.</w:t>
      </w:r>
    </w:p>
    <w:p w14:paraId="6482FC45" w14:textId="1905C8E8" w:rsidR="00D8441E" w:rsidRDefault="00000000">
      <w:pPr>
        <w:spacing w:before="240" w:after="120"/>
        <w:jc w:val="center"/>
      </w:pPr>
      <w:r>
        <w:rPr>
          <w:b/>
          <w:bCs/>
        </w:rPr>
        <w:t>VIII</w:t>
      </w:r>
      <w:proofErr w:type="gramStart"/>
      <w:r>
        <w:rPr>
          <w:b/>
          <w:bCs/>
        </w:rPr>
        <w:t>.  ETHICS</w:t>
      </w:r>
      <w:proofErr w:type="gramEnd"/>
      <w:r>
        <w:rPr>
          <w:b/>
          <w:bCs/>
        </w:rPr>
        <w:t xml:space="preserve"> AND LIMITATIONS</w:t>
      </w:r>
    </w:p>
    <w:p w14:paraId="1014BE80" w14:textId="77777777" w:rsidR="00D8441E" w:rsidRDefault="00000000">
      <w:pPr>
        <w:spacing w:after="80"/>
        <w:ind w:firstLine="200"/>
        <w:jc w:val="both"/>
      </w:pPr>
      <w:r>
        <w:t xml:space="preserve">AI-text detection is </w:t>
      </w:r>
      <w:proofErr w:type="gramStart"/>
      <w:r>
        <w:t>a dual</w:t>
      </w:r>
      <w:proofErr w:type="gramEnd"/>
      <w:r>
        <w:t>-use technology. The classifier presented here is not infallible: as Section V-C shows, even the best model misses roughly one in three human-written abstracts. Deployment as a unilateral “verdict” in academic-</w:t>
      </w:r>
      <w:r>
        <w:t>integrity or hiring contexts would produce significant false-positive harm to honest authors. We recommend the system be used only as a triage tool reviewed by a human, never as the sole basis of a high-stakes decision.</w:t>
      </w:r>
    </w:p>
    <w:p w14:paraId="06DCF731" w14:textId="77777777" w:rsidR="00D8441E" w:rsidRDefault="00000000">
      <w:pPr>
        <w:spacing w:after="80"/>
        <w:ind w:firstLine="200"/>
        <w:jc w:val="both"/>
      </w:pPr>
      <w:r>
        <w:t xml:space="preserve">Three principal limitations: (1) The corpus consists entirely of academic abstracts. (2) The </w:t>
      </w:r>
      <w:proofErr w:type="gramStart"/>
      <w:r>
        <w:t>active-voice</w:t>
      </w:r>
      <w:proofErr w:type="gramEnd"/>
      <w:r>
        <w:t xml:space="preserve"> heuristics are regex-based and only approximate Arabic morphology. (3) The nominal 1:4 source ratio (one human abstract per paper paired with four AI variants) became a much steeper 1:11.2 (8.2% Human) after deduplication and short-document filtering, severely under-representing the human class and causing the low Human-class </w:t>
      </w:r>
      <w:proofErr w:type="gramStart"/>
      <w:r>
        <w:t>recall</w:t>
      </w:r>
      <w:proofErr w:type="gramEnd"/>
      <w:r>
        <w:t xml:space="preserve"> in Section V-C. Any classifier trained on a fixed dataset of LLM outputs risks becoming obsolete as generation methods evolve.</w:t>
      </w:r>
    </w:p>
    <w:p w14:paraId="6603B93D" w14:textId="77777777" w:rsidR="00D8441E" w:rsidRDefault="00000000">
      <w:pPr>
        <w:spacing w:before="240" w:after="120"/>
        <w:jc w:val="center"/>
      </w:pPr>
      <w:r>
        <w:rPr>
          <w:b/>
          <w:bCs/>
        </w:rPr>
        <w:t>ACKNOWLEDGMENT</w:t>
      </w:r>
    </w:p>
    <w:p w14:paraId="37E639F8" w14:textId="436810CB" w:rsidR="00D8441E" w:rsidRDefault="00A31E30">
      <w:pPr>
        <w:spacing w:after="80"/>
        <w:ind w:firstLine="200"/>
        <w:jc w:val="both"/>
      </w:pPr>
      <w:r w:rsidRPr="00A31E30">
        <w:t>The author would like to express sincere gratitude to Prof. Mohammed Al-Sarem for his invaluable guidance, mentorship, and continuous support. The author also thanks the Department of Big Data Analytics at Taibah University for providing the course infrastructure and academic environment, the King Fahd University of Petroleum and Minerals (KFUPM) JRCAI group for curating and releasing the dataset, and Hugging Face for hosting it. This work additionally benefited from the open-source ecosystems of Apache Spark, Apache Hadoop, and Apache Kafka.</w:t>
      </w:r>
    </w:p>
    <w:p w14:paraId="164AACA6" w14:textId="77777777" w:rsidR="00D8441E" w:rsidRDefault="00000000">
      <w:pPr>
        <w:spacing w:before="240" w:after="120"/>
        <w:jc w:val="center"/>
      </w:pPr>
      <w:r>
        <w:rPr>
          <w:b/>
          <w:bCs/>
        </w:rPr>
        <w:t>REFERENCES</w:t>
      </w:r>
    </w:p>
    <w:p w14:paraId="49CE0FB5" w14:textId="77777777" w:rsidR="00D8441E" w:rsidRDefault="00000000">
      <w:pPr>
        <w:spacing w:after="40"/>
        <w:ind w:left="240" w:hanging="240"/>
        <w:jc w:val="both"/>
      </w:pPr>
      <w:r>
        <w:rPr>
          <w:b/>
          <w:bCs/>
          <w:sz w:val="16"/>
          <w:szCs w:val="16"/>
        </w:rPr>
        <w:t xml:space="preserve">[1] </w:t>
      </w:r>
      <w:r>
        <w:rPr>
          <w:sz w:val="16"/>
          <w:szCs w:val="16"/>
        </w:rPr>
        <w:t>M. S. Bari et al., “</w:t>
      </w:r>
      <w:proofErr w:type="spellStart"/>
      <w:r>
        <w:rPr>
          <w:sz w:val="16"/>
          <w:szCs w:val="16"/>
        </w:rPr>
        <w:t>ALLaM</w:t>
      </w:r>
      <w:proofErr w:type="spellEnd"/>
      <w:r>
        <w:rPr>
          <w:sz w:val="16"/>
          <w:szCs w:val="16"/>
        </w:rPr>
        <w:t>: Large language models for Arabic and English,” Saudi Data and AI Authority (SDAIA), Tech. Rep., 2024.</w:t>
      </w:r>
    </w:p>
    <w:p w14:paraId="013D5D76" w14:textId="77777777" w:rsidR="00D8441E" w:rsidRDefault="00000000">
      <w:pPr>
        <w:spacing w:after="40"/>
        <w:ind w:left="240" w:hanging="240"/>
        <w:jc w:val="both"/>
      </w:pPr>
      <w:r>
        <w:rPr>
          <w:b/>
          <w:bCs/>
          <w:sz w:val="16"/>
          <w:szCs w:val="16"/>
        </w:rPr>
        <w:t xml:space="preserve">[2] </w:t>
      </w:r>
      <w:r>
        <w:rPr>
          <w:sz w:val="16"/>
          <w:szCs w:val="16"/>
        </w:rPr>
        <w:t>N. Sengupta et al., “Jais and Jais-chat: Arabic-centric foundation and instruction-tuned open generative large language models,” arXiv:2308.16149, 2023.</w:t>
      </w:r>
    </w:p>
    <w:p w14:paraId="2A372F04" w14:textId="77777777" w:rsidR="00D8441E" w:rsidRDefault="00000000">
      <w:pPr>
        <w:spacing w:after="40"/>
        <w:ind w:left="240" w:hanging="240"/>
        <w:jc w:val="both"/>
      </w:pPr>
      <w:r>
        <w:rPr>
          <w:b/>
          <w:bCs/>
          <w:sz w:val="16"/>
          <w:szCs w:val="16"/>
        </w:rPr>
        <w:t xml:space="preserve">[3] </w:t>
      </w:r>
      <w:r>
        <w:rPr>
          <w:sz w:val="16"/>
          <w:szCs w:val="16"/>
        </w:rPr>
        <w:t xml:space="preserve">H. </w:t>
      </w:r>
      <w:proofErr w:type="spellStart"/>
      <w:r>
        <w:rPr>
          <w:sz w:val="16"/>
          <w:szCs w:val="16"/>
        </w:rPr>
        <w:t>Touvron</w:t>
      </w:r>
      <w:proofErr w:type="spellEnd"/>
      <w:r>
        <w:rPr>
          <w:sz w:val="16"/>
          <w:szCs w:val="16"/>
        </w:rPr>
        <w:t xml:space="preserve"> et al., “Llama 2: Open foundation and fine-tuned chat models,” arXiv:2307.09288, 2023.</w:t>
      </w:r>
    </w:p>
    <w:p w14:paraId="22137A4F" w14:textId="77777777" w:rsidR="00D8441E" w:rsidRDefault="00000000">
      <w:pPr>
        <w:spacing w:after="40"/>
        <w:ind w:left="240" w:hanging="240"/>
        <w:jc w:val="both"/>
      </w:pPr>
      <w:r>
        <w:rPr>
          <w:b/>
          <w:bCs/>
          <w:sz w:val="16"/>
          <w:szCs w:val="16"/>
        </w:rPr>
        <w:t xml:space="preserve">[4] </w:t>
      </w:r>
      <w:r>
        <w:rPr>
          <w:sz w:val="16"/>
          <w:szCs w:val="16"/>
        </w:rPr>
        <w:t>OpenAI, “GPT-4 technical report,” arXiv:2303.08774, 2023.</w:t>
      </w:r>
    </w:p>
    <w:p w14:paraId="6047DD1C" w14:textId="77777777" w:rsidR="00D8441E" w:rsidRDefault="00000000">
      <w:pPr>
        <w:spacing w:after="40"/>
        <w:ind w:left="240" w:hanging="240"/>
        <w:jc w:val="both"/>
      </w:pPr>
      <w:r>
        <w:rPr>
          <w:b/>
          <w:bCs/>
          <w:sz w:val="16"/>
          <w:szCs w:val="16"/>
        </w:rPr>
        <w:t xml:space="preserve">[5] </w:t>
      </w:r>
      <w:r>
        <w:rPr>
          <w:sz w:val="16"/>
          <w:szCs w:val="16"/>
        </w:rPr>
        <w:t xml:space="preserve">S. Gehrmann, H. </w:t>
      </w:r>
      <w:proofErr w:type="spellStart"/>
      <w:r>
        <w:rPr>
          <w:sz w:val="16"/>
          <w:szCs w:val="16"/>
        </w:rPr>
        <w:t>Strobelt</w:t>
      </w:r>
      <w:proofErr w:type="spellEnd"/>
      <w:r>
        <w:rPr>
          <w:sz w:val="16"/>
          <w:szCs w:val="16"/>
        </w:rPr>
        <w:t>, and A. M. Rush, “GLTR: Statistical detection and visualization of generated text,” in Proc. ACL System Demos, 2019.</w:t>
      </w:r>
    </w:p>
    <w:p w14:paraId="3FFA6A67" w14:textId="77777777" w:rsidR="00D8441E" w:rsidRDefault="00000000">
      <w:pPr>
        <w:spacing w:after="40"/>
        <w:ind w:left="240" w:hanging="240"/>
        <w:jc w:val="both"/>
      </w:pPr>
      <w:r>
        <w:rPr>
          <w:b/>
          <w:bCs/>
          <w:sz w:val="16"/>
          <w:szCs w:val="16"/>
        </w:rPr>
        <w:t xml:space="preserve">[6] </w:t>
      </w:r>
      <w:r>
        <w:rPr>
          <w:sz w:val="16"/>
          <w:szCs w:val="16"/>
        </w:rPr>
        <w:t>E. Tian, “</w:t>
      </w:r>
      <w:proofErr w:type="spellStart"/>
      <w:r>
        <w:rPr>
          <w:sz w:val="16"/>
          <w:szCs w:val="16"/>
        </w:rPr>
        <w:t>GPTZero</w:t>
      </w:r>
      <w:proofErr w:type="spellEnd"/>
      <w:r>
        <w:rPr>
          <w:sz w:val="16"/>
          <w:szCs w:val="16"/>
        </w:rPr>
        <w:t>: Towards detection of AI-generated text,” https://gptzero.me, 2023.</w:t>
      </w:r>
    </w:p>
    <w:p w14:paraId="04D0D0E1" w14:textId="77777777" w:rsidR="00D8441E" w:rsidRDefault="00000000">
      <w:pPr>
        <w:spacing w:after="40"/>
        <w:ind w:left="240" w:hanging="240"/>
        <w:jc w:val="both"/>
      </w:pPr>
      <w:r>
        <w:rPr>
          <w:b/>
          <w:bCs/>
          <w:sz w:val="16"/>
          <w:szCs w:val="16"/>
        </w:rPr>
        <w:t xml:space="preserve">[7] </w:t>
      </w:r>
      <w:r>
        <w:rPr>
          <w:sz w:val="16"/>
          <w:szCs w:val="16"/>
        </w:rPr>
        <w:t>E. Mitchell et al., “</w:t>
      </w:r>
      <w:proofErr w:type="spellStart"/>
      <w:r>
        <w:rPr>
          <w:sz w:val="16"/>
          <w:szCs w:val="16"/>
        </w:rPr>
        <w:t>DetectGPT</w:t>
      </w:r>
      <w:proofErr w:type="spellEnd"/>
      <w:r>
        <w:rPr>
          <w:sz w:val="16"/>
          <w:szCs w:val="16"/>
        </w:rPr>
        <w:t>: Zero-shot machine-generated text detection using probability curvature,” in Proc. ICML, 2023.</w:t>
      </w:r>
    </w:p>
    <w:p w14:paraId="59EA0AF3" w14:textId="77777777" w:rsidR="00D8441E" w:rsidRDefault="00000000">
      <w:pPr>
        <w:spacing w:after="40"/>
        <w:ind w:left="240" w:hanging="240"/>
        <w:jc w:val="both"/>
      </w:pPr>
      <w:r>
        <w:rPr>
          <w:b/>
          <w:bCs/>
          <w:sz w:val="16"/>
          <w:szCs w:val="16"/>
        </w:rPr>
        <w:t xml:space="preserve">[8] </w:t>
      </w:r>
      <w:r>
        <w:rPr>
          <w:sz w:val="16"/>
          <w:szCs w:val="16"/>
        </w:rPr>
        <w:t>N. Marz and J. Warren, Big Data: Principles and Best Practices of Scalable Realtime Data Systems. Manning, 2015.</w:t>
      </w:r>
    </w:p>
    <w:p w14:paraId="02B2E37F" w14:textId="77777777" w:rsidR="00D8441E" w:rsidRDefault="00000000">
      <w:pPr>
        <w:spacing w:after="40"/>
        <w:ind w:left="240" w:hanging="240"/>
        <w:jc w:val="both"/>
      </w:pPr>
      <w:r>
        <w:rPr>
          <w:b/>
          <w:bCs/>
          <w:sz w:val="16"/>
          <w:szCs w:val="16"/>
        </w:rPr>
        <w:t xml:space="preserve">[9] </w:t>
      </w:r>
      <w:r>
        <w:rPr>
          <w:sz w:val="16"/>
          <w:szCs w:val="16"/>
        </w:rPr>
        <w:t>W. Antoun, F. Baly, and H. Hajj, “AraBERT: Transformer-based model for Arabic language understanding,” in Proc. LREC OSACT Workshop, 2020.</w:t>
      </w:r>
    </w:p>
    <w:p w14:paraId="23CE4319" w14:textId="77777777" w:rsidR="00D8441E" w:rsidRDefault="00000000">
      <w:pPr>
        <w:spacing w:after="40"/>
        <w:ind w:left="240" w:hanging="240"/>
        <w:jc w:val="both"/>
      </w:pPr>
      <w:r>
        <w:rPr>
          <w:b/>
          <w:bCs/>
          <w:sz w:val="16"/>
          <w:szCs w:val="16"/>
        </w:rPr>
        <w:t xml:space="preserve">[10] </w:t>
      </w:r>
      <w:r>
        <w:rPr>
          <w:sz w:val="16"/>
          <w:szCs w:val="16"/>
        </w:rPr>
        <w:t>M. Zaharia et al., “Apache Spark: A unified engine for big data processing,” Communications of the ACM, vol. 59, no. 11, 2016.</w:t>
      </w:r>
    </w:p>
    <w:p w14:paraId="3AF0E642" w14:textId="77777777" w:rsidR="00D8441E" w:rsidRDefault="00000000">
      <w:pPr>
        <w:spacing w:after="40"/>
        <w:ind w:left="240" w:hanging="240"/>
        <w:jc w:val="both"/>
      </w:pPr>
      <w:r>
        <w:rPr>
          <w:b/>
          <w:bCs/>
          <w:sz w:val="16"/>
          <w:szCs w:val="16"/>
        </w:rPr>
        <w:t xml:space="preserve">[11] </w:t>
      </w:r>
      <w:r>
        <w:rPr>
          <w:sz w:val="16"/>
          <w:szCs w:val="16"/>
        </w:rPr>
        <w:t xml:space="preserve">K. </w:t>
      </w:r>
      <w:proofErr w:type="spellStart"/>
      <w:r>
        <w:rPr>
          <w:sz w:val="16"/>
          <w:szCs w:val="16"/>
        </w:rPr>
        <w:t>Shvachko</w:t>
      </w:r>
      <w:proofErr w:type="spellEnd"/>
      <w:r>
        <w:rPr>
          <w:sz w:val="16"/>
          <w:szCs w:val="16"/>
        </w:rPr>
        <w:t xml:space="preserve"> et al., “The Hadoop distributed file system,” in Proc. IEEE MSST, 2010.</w:t>
      </w:r>
    </w:p>
    <w:p w14:paraId="46BE4A18" w14:textId="77777777" w:rsidR="00D8441E" w:rsidRDefault="00000000">
      <w:pPr>
        <w:spacing w:after="40"/>
        <w:ind w:left="240" w:hanging="240"/>
        <w:jc w:val="both"/>
      </w:pPr>
      <w:r>
        <w:rPr>
          <w:b/>
          <w:bCs/>
          <w:sz w:val="16"/>
          <w:szCs w:val="16"/>
        </w:rPr>
        <w:t xml:space="preserve">[12] </w:t>
      </w:r>
      <w:r>
        <w:rPr>
          <w:sz w:val="16"/>
          <w:szCs w:val="16"/>
        </w:rPr>
        <w:t>J. Dean and S. Ghemawat, “MapReduce: Simplified data processing on large clusters,” Commun. ACM, vol. 51, no. 1, 2008.</w:t>
      </w:r>
    </w:p>
    <w:sectPr w:rsidR="00D8441E">
      <w:footerReference w:type="default" r:id="rId18"/>
      <w:type w:val="continuous"/>
      <w:pgSz w:w="12240" w:h="15840"/>
      <w:pgMar w:top="1080" w:right="1080" w:bottom="1080" w:left="108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2328D" w14:textId="77777777" w:rsidR="006329EC" w:rsidRDefault="006329EC">
      <w:r>
        <w:separator/>
      </w:r>
    </w:p>
  </w:endnote>
  <w:endnote w:type="continuationSeparator" w:id="0">
    <w:p w14:paraId="6540A238" w14:textId="77777777" w:rsidR="006329EC" w:rsidRDefault="00632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D089A" w14:textId="77777777" w:rsidR="00D8441E" w:rsidRDefault="00000000">
    <w:pPr>
      <w:jc w:val="center"/>
    </w:pPr>
    <w:r>
      <w:rPr>
        <w:sz w:val="16"/>
        <w:szCs w:val="16"/>
      </w:rPr>
      <w:t xml:space="preserve">MSBDA-801— Taibah University — </w:t>
    </w:r>
    <w:r>
      <w:rPr>
        <w:sz w:val="16"/>
        <w:szCs w:val="16"/>
      </w:rPr>
      <w:fldChar w:fldCharType="begin"/>
    </w:r>
    <w:r>
      <w:rPr>
        <w:sz w:val="16"/>
        <w:szCs w:val="16"/>
      </w:rPr>
      <w:instrText>PAGE</w:instrText>
    </w:r>
    <w:r>
      <w:rPr>
        <w:sz w:val="16"/>
        <w:szCs w:val="16"/>
      </w:rPr>
      <w:fldChar w:fldCharType="separate"/>
    </w:r>
    <w:r w:rsidR="00FF2EA1">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4F249" w14:textId="77777777" w:rsidR="00D8441E" w:rsidRDefault="00000000">
    <w:pPr>
      <w:jc w:val="center"/>
    </w:pPr>
    <w:r>
      <w:rPr>
        <w:sz w:val="16"/>
        <w:szCs w:val="16"/>
      </w:rPr>
      <w:t xml:space="preserve">MSBDA-801— Taibah University — </w:t>
    </w:r>
    <w:r>
      <w:rPr>
        <w:sz w:val="16"/>
        <w:szCs w:val="16"/>
      </w:rPr>
      <w:fldChar w:fldCharType="begin"/>
    </w:r>
    <w:r>
      <w:rPr>
        <w:sz w:val="16"/>
        <w:szCs w:val="16"/>
      </w:rPr>
      <w:instrText>PAGE</w:instrText>
    </w:r>
    <w:r>
      <w:rPr>
        <w:sz w:val="16"/>
        <w:szCs w:val="16"/>
      </w:rPr>
      <w:fldChar w:fldCharType="separate"/>
    </w:r>
    <w:r w:rsidR="00FF2EA1">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4DAB8" w14:textId="77777777" w:rsidR="006329EC" w:rsidRDefault="006329EC">
      <w:r>
        <w:separator/>
      </w:r>
    </w:p>
  </w:footnote>
  <w:footnote w:type="continuationSeparator" w:id="0">
    <w:p w14:paraId="21F47A73" w14:textId="77777777" w:rsidR="006329EC" w:rsidRDefault="006329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A4E2E"/>
    <w:multiLevelType w:val="hybridMultilevel"/>
    <w:tmpl w:val="F718D8FC"/>
    <w:lvl w:ilvl="0" w:tplc="C09A8C8C">
      <w:start w:val="1"/>
      <w:numFmt w:val="bullet"/>
      <w:lvlText w:val="•"/>
      <w:lvlJc w:val="left"/>
      <w:pPr>
        <w:ind w:left="360" w:hanging="200"/>
      </w:pPr>
    </w:lvl>
    <w:lvl w:ilvl="1" w:tplc="6E4AAE32">
      <w:numFmt w:val="decimal"/>
      <w:lvlText w:val=""/>
      <w:lvlJc w:val="left"/>
    </w:lvl>
    <w:lvl w:ilvl="2" w:tplc="53DA60D0">
      <w:numFmt w:val="decimal"/>
      <w:lvlText w:val=""/>
      <w:lvlJc w:val="left"/>
    </w:lvl>
    <w:lvl w:ilvl="3" w:tplc="9B689318">
      <w:numFmt w:val="decimal"/>
      <w:lvlText w:val=""/>
      <w:lvlJc w:val="left"/>
    </w:lvl>
    <w:lvl w:ilvl="4" w:tplc="AAD670AE">
      <w:numFmt w:val="decimal"/>
      <w:lvlText w:val=""/>
      <w:lvlJc w:val="left"/>
    </w:lvl>
    <w:lvl w:ilvl="5" w:tplc="56A46692">
      <w:numFmt w:val="decimal"/>
      <w:lvlText w:val=""/>
      <w:lvlJc w:val="left"/>
    </w:lvl>
    <w:lvl w:ilvl="6" w:tplc="8DB60768">
      <w:numFmt w:val="decimal"/>
      <w:lvlText w:val=""/>
      <w:lvlJc w:val="left"/>
    </w:lvl>
    <w:lvl w:ilvl="7" w:tplc="8BF01B6A">
      <w:numFmt w:val="decimal"/>
      <w:lvlText w:val=""/>
      <w:lvlJc w:val="left"/>
    </w:lvl>
    <w:lvl w:ilvl="8" w:tplc="349EF376">
      <w:numFmt w:val="decimal"/>
      <w:lvlText w:val=""/>
      <w:lvlJc w:val="left"/>
    </w:lvl>
  </w:abstractNum>
  <w:abstractNum w:abstractNumId="1" w15:restartNumberingAfterBreak="0">
    <w:nsid w:val="5F6E476B"/>
    <w:multiLevelType w:val="hybridMultilevel"/>
    <w:tmpl w:val="2F180D34"/>
    <w:lvl w:ilvl="0" w:tplc="ECAAE088">
      <w:start w:val="1"/>
      <w:numFmt w:val="bullet"/>
      <w:lvlText w:val="●"/>
      <w:lvlJc w:val="left"/>
      <w:pPr>
        <w:ind w:left="720" w:hanging="360"/>
      </w:pPr>
    </w:lvl>
    <w:lvl w:ilvl="1" w:tplc="5BD2EAD6">
      <w:start w:val="1"/>
      <w:numFmt w:val="bullet"/>
      <w:lvlText w:val="○"/>
      <w:lvlJc w:val="left"/>
      <w:pPr>
        <w:ind w:left="1440" w:hanging="360"/>
      </w:pPr>
    </w:lvl>
    <w:lvl w:ilvl="2" w:tplc="C1961E7C">
      <w:start w:val="1"/>
      <w:numFmt w:val="bullet"/>
      <w:lvlText w:val="■"/>
      <w:lvlJc w:val="left"/>
      <w:pPr>
        <w:ind w:left="2160" w:hanging="360"/>
      </w:pPr>
    </w:lvl>
    <w:lvl w:ilvl="3" w:tplc="CB12FA0A">
      <w:start w:val="1"/>
      <w:numFmt w:val="bullet"/>
      <w:lvlText w:val="●"/>
      <w:lvlJc w:val="left"/>
      <w:pPr>
        <w:ind w:left="2880" w:hanging="360"/>
      </w:pPr>
    </w:lvl>
    <w:lvl w:ilvl="4" w:tplc="FD3C9B3E">
      <w:start w:val="1"/>
      <w:numFmt w:val="bullet"/>
      <w:lvlText w:val="○"/>
      <w:lvlJc w:val="left"/>
      <w:pPr>
        <w:ind w:left="3600" w:hanging="360"/>
      </w:pPr>
    </w:lvl>
    <w:lvl w:ilvl="5" w:tplc="29DADC52">
      <w:start w:val="1"/>
      <w:numFmt w:val="bullet"/>
      <w:lvlText w:val="■"/>
      <w:lvlJc w:val="left"/>
      <w:pPr>
        <w:ind w:left="4320" w:hanging="360"/>
      </w:pPr>
    </w:lvl>
    <w:lvl w:ilvl="6" w:tplc="E670D1DA">
      <w:start w:val="1"/>
      <w:numFmt w:val="bullet"/>
      <w:lvlText w:val="●"/>
      <w:lvlJc w:val="left"/>
      <w:pPr>
        <w:ind w:left="5040" w:hanging="360"/>
      </w:pPr>
    </w:lvl>
    <w:lvl w:ilvl="7" w:tplc="0F4654C6">
      <w:start w:val="1"/>
      <w:numFmt w:val="bullet"/>
      <w:lvlText w:val="●"/>
      <w:lvlJc w:val="left"/>
      <w:pPr>
        <w:ind w:left="5760" w:hanging="360"/>
      </w:pPr>
    </w:lvl>
    <w:lvl w:ilvl="8" w:tplc="C394BE98">
      <w:start w:val="1"/>
      <w:numFmt w:val="bullet"/>
      <w:lvlText w:val="●"/>
      <w:lvlJc w:val="left"/>
      <w:pPr>
        <w:ind w:left="6480" w:hanging="360"/>
      </w:pPr>
    </w:lvl>
  </w:abstractNum>
  <w:num w:numId="1" w16cid:durableId="189489340">
    <w:abstractNumId w:val="1"/>
    <w:lvlOverride w:ilvl="0">
      <w:startOverride w:val="1"/>
    </w:lvlOverride>
  </w:num>
  <w:num w:numId="2" w16cid:durableId="2894845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41E"/>
    <w:rsid w:val="00194AE3"/>
    <w:rsid w:val="0028337A"/>
    <w:rsid w:val="006329EC"/>
    <w:rsid w:val="009753A0"/>
    <w:rsid w:val="00A31E30"/>
    <w:rsid w:val="00AA59A4"/>
    <w:rsid w:val="00BB5CC2"/>
    <w:rsid w:val="00D8441E"/>
    <w:rsid w:val="00F43091"/>
    <w:rsid w:val="00FF2E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89FBD"/>
  <w15:docId w15:val="{60CA90D2-2D97-4FE6-9DD1-F1142E191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5565</Words>
  <Characters>31721</Characters>
  <Application>Microsoft Office Word</Application>
  <DocSecurity>0</DocSecurity>
  <Lines>264</Lines>
  <Paragraphs>74</Paragraphs>
  <ScaleCrop>false</ScaleCrop>
  <Company/>
  <LinksUpToDate>false</LinksUpToDate>
  <CharactersWithSpaces>37212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Detection of AI-Generated Arabic Text v9</dc:title>
  <dc:creator>Shoag Khaleel</dc:creator>
  <cp:lastModifiedBy>shwg 167kh</cp:lastModifiedBy>
  <cp:revision>2</cp:revision>
  <dcterms:created xsi:type="dcterms:W3CDTF">2026-05-20T11:14:00Z</dcterms:created>
  <dcterms:modified xsi:type="dcterms:W3CDTF">2026-05-20T11:14:00Z</dcterms:modified>
</cp:coreProperties>
</file>