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732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</w:tr>
    </w:tbl>
    <w:p>
      <w:pPr>
        <w:pStyle w:val="tabletitle"/>
      </w:pPr>
      <w:r>
        <w:t xml:space="preserve">Table 3. Model Data High Correlations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2026-08-18T17:54:06Z</dcterms:modified>
  <cp:category/>
</cp:coreProperties>
</file>