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599F" w14:textId="3254163B" w:rsidR="00CE152C" w:rsidRPr="00CE152C" w:rsidRDefault="00CE152C" w:rsidP="00CE1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W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ireshark Lab 2: HTTP – Part 1: Basic IPv4</w:t>
      </w:r>
    </w:p>
    <w:p w14:paraId="394EE72D" w14:textId="1E8ECEE2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Muhammad Shoaib Ahmad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Computer Networking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Title: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Wireshark Lab 2 – IP (Part 1: IPv4)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3078EF4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9A171A">
          <v:rect id="_x0000_i1026" style="width:0;height:1.5pt" o:hralign="center" o:hrstd="t" o:hr="t" fillcolor="#a0a0a0" stroked="f"/>
        </w:pict>
      </w:r>
    </w:p>
    <w:p w14:paraId="7403E5CD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14:paraId="5493EE65" w14:textId="77777777" w:rsidR="00CE152C" w:rsidRPr="00CE152C" w:rsidRDefault="00CE152C" w:rsidP="00CE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Answers are provided based on the reference file </w:t>
      </w:r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ip-wireshark-trace1-</w:t>
      </w:r>
      <w:proofErr w:type="gramStart"/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1.pcapng</w:t>
      </w:r>
      <w:proofErr w:type="gramEnd"/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8B8488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753C73">
          <v:rect id="_x0000_i1027" style="width:0;height:1.5pt" o:hralign="center" o:hrstd="t" o:hr="t" fillcolor="#a0a0a0" stroked="f"/>
        </w:pict>
      </w:r>
    </w:p>
    <w:p w14:paraId="1C685097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1:</w:t>
      </w:r>
    </w:p>
    <w:p w14:paraId="68E87C02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IP address of your computer?</w:t>
      </w:r>
    </w:p>
    <w:p w14:paraId="39EA39AF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192.168.86.61</w:t>
      </w:r>
    </w:p>
    <w:p w14:paraId="315B9956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9CF937">
          <v:rect id="_x0000_i1028" style="width:0;height:1.5pt" o:hralign="center" o:hrstd="t" o:hr="t" fillcolor="#a0a0a0" stroked="f"/>
        </w:pict>
      </w:r>
    </w:p>
    <w:p w14:paraId="221643B2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2:</w:t>
      </w:r>
    </w:p>
    <w:p w14:paraId="4B2FDA22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value in the Time-To-Live (TTL) field in this IPv4 datagram’s header?</w:t>
      </w:r>
    </w:p>
    <w:p w14:paraId="1AD01715" w14:textId="2B10557B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Same as Q1 or crop TTL part. Highlight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TTL: 1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123DFF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11B37B">
          <v:rect id="_x0000_i1029" style="width:0;height:1.5pt" o:hralign="center" o:hrstd="t" o:hr="t" fillcolor="#a0a0a0" stroked="f"/>
        </w:pict>
      </w:r>
    </w:p>
    <w:p w14:paraId="22E13069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3:</w:t>
      </w:r>
    </w:p>
    <w:p w14:paraId="340AFEA4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value in the upper-layer protocol field in this IPv4 datagram’s header?</w:t>
      </w:r>
    </w:p>
    <w:p w14:paraId="24D7B2E5" w14:textId="039E9DAA" w:rsid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(UDP)</w:t>
      </w:r>
    </w:p>
    <w:p w14:paraId="771346DD" w14:textId="72FC4C34" w:rsidR="009C6F2E" w:rsidRPr="00CE152C" w:rsidRDefault="009C6F2E" w:rsidP="00CE152C">
      <w:pPr>
        <w:spacing w:before="100" w:beforeAutospacing="1" w:after="100" w:afterAutospacing="1" w:line="240" w:lineRule="auto"/>
      </w:pPr>
      <w:r w:rsidRPr="009C6F2E">
        <w:lastRenderedPageBreak/>
        <w:drawing>
          <wp:inline distT="0" distB="0" distL="0" distR="0" wp14:anchorId="540458A2" wp14:editId="33BD637B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85A6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1F634E">
          <v:rect id="_x0000_i1030" style="width:0;height:1.5pt" o:hralign="center" o:hrstd="t" o:hr="t" fillcolor="#a0a0a0" stroked="f"/>
        </w:pict>
      </w:r>
    </w:p>
    <w:p w14:paraId="60AA2345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4:</w:t>
      </w:r>
    </w:p>
    <w:p w14:paraId="7A180978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many bytes are in the IP header?</w:t>
      </w:r>
    </w:p>
    <w:p w14:paraId="07304705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 bytes</w:t>
      </w:r>
    </w:p>
    <w:p w14:paraId="188EDA86" w14:textId="77777777" w:rsidR="00747339" w:rsidRDefault="00CE152C" w:rsidP="00CE152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This is the standard size of an IP header without any options. Wireshark shows </w:t>
      </w:r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 Length: 20 bytes</w:t>
      </w:r>
    </w:p>
    <w:p w14:paraId="62213932" w14:textId="03AA4D7B" w:rsidR="00CE152C" w:rsidRPr="00CE152C" w:rsidRDefault="00747339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3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76B0A14" wp14:editId="206E630E">
            <wp:extent cx="4134427" cy="219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52C"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2CB433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8317736">
          <v:rect id="_x0000_i1031" style="width:0;height:1.5pt" o:hralign="center" o:hrstd="t" o:hr="t" fillcolor="#a0a0a0" stroked="f"/>
        </w:pict>
      </w:r>
    </w:p>
    <w:p w14:paraId="3509BD47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5:</w:t>
      </w:r>
    </w:p>
    <w:p w14:paraId="51AF21D6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many bytes are in the payload of the IP datagram?</w:t>
      </w:r>
    </w:p>
    <w:p w14:paraId="46B1EECD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28 bytes</w:t>
      </w:r>
    </w:p>
    <w:p w14:paraId="33230311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Length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IP datagram is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48 bytes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Subtracting the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20-byte header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we get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 bytes payload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E82F56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B71E39">
          <v:rect id="_x0000_i1032" style="width:0;height:1.5pt" o:hralign="center" o:hrstd="t" o:hr="t" fillcolor="#a0a0a0" stroked="f"/>
        </w:pict>
      </w:r>
    </w:p>
    <w:p w14:paraId="676CF6F8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6:</w:t>
      </w:r>
    </w:p>
    <w:p w14:paraId="5A4B6454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 this IP datagram been fragmented? Explain.</w:t>
      </w:r>
    </w:p>
    <w:p w14:paraId="1954DB5C" w14:textId="23F888D5" w:rsid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"More Fragments" flag is set to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Fragment Offset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also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A62295" w14:textId="69983D96" w:rsidR="00D47B4A" w:rsidRPr="00CE152C" w:rsidRDefault="00D47B4A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B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07F7FCF" wp14:editId="0BB29746">
            <wp:extent cx="5943600" cy="4148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E3C1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80F2EBF">
          <v:rect id="_x0000_i1033" style="width:0;height:1.5pt" o:hralign="center" o:hrstd="t" o:hr="t" fillcolor="#a0a0a0" stroked="f"/>
        </w:pict>
      </w:r>
    </w:p>
    <w:p w14:paraId="1DC157A1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7:</w:t>
      </w:r>
    </w:p>
    <w:p w14:paraId="1D4B8046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fields in the IP datagram change from one datagram to the next in the UDP sequence? Why?</w:t>
      </w:r>
    </w:p>
    <w:p w14:paraId="7484CD86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25CD948D" w14:textId="77777777" w:rsidR="00CE152C" w:rsidRPr="00CE152C" w:rsidRDefault="00CE152C" w:rsidP="00CE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Identification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</w:t>
      </w:r>
    </w:p>
    <w:p w14:paraId="5AC8BD43" w14:textId="77777777" w:rsidR="00CE152C" w:rsidRPr="00CE152C" w:rsidRDefault="00CE152C" w:rsidP="00CE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TTL</w:t>
      </w:r>
    </w:p>
    <w:p w14:paraId="62119D96" w14:textId="77777777" w:rsidR="00CE152C" w:rsidRPr="00CE152C" w:rsidRDefault="00CE152C" w:rsidP="00CE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 checksum</w:t>
      </w:r>
    </w:p>
    <w:p w14:paraId="58D7730F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Each datagram is a new </w:t>
      </w:r>
      <w:proofErr w:type="gramStart"/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packet,</w:t>
      </w:r>
      <w:proofErr w:type="gramEnd"/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hence Identification and Checksum are unique. TTL increases because each traceroute hop sends a new packet with a higher TTL.</w:t>
      </w:r>
    </w:p>
    <w:p w14:paraId="4E0389E7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813E83">
          <v:rect id="_x0000_i1034" style="width:0;height:1.5pt" o:hralign="center" o:hrstd="t" o:hr="t" fillcolor="#a0a0a0" stroked="f"/>
        </w:pict>
      </w:r>
    </w:p>
    <w:p w14:paraId="78CE510F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8:</w:t>
      </w:r>
    </w:p>
    <w:p w14:paraId="1E08AD1A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fields stay constant in the UDP datagram sequence? Why?</w:t>
      </w:r>
    </w:p>
    <w:p w14:paraId="4DE593A3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7B5DC235" w14:textId="77777777" w:rsidR="00CE152C" w:rsidRPr="00CE152C" w:rsidRDefault="00CE152C" w:rsidP="00CE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IP: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192.168.86.61</w:t>
      </w:r>
    </w:p>
    <w:p w14:paraId="56F05DF8" w14:textId="77777777" w:rsidR="00CE152C" w:rsidRPr="00CE152C" w:rsidRDefault="00CE152C" w:rsidP="00CE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Destination IP: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128.119.245.12</w:t>
      </w:r>
    </w:p>
    <w:p w14:paraId="5E51D087" w14:textId="452EBBE7" w:rsidR="00CE152C" w:rsidRDefault="00CE152C" w:rsidP="00CE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Protocol: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UDP (17)</w:t>
      </w:r>
    </w:p>
    <w:p w14:paraId="2CEB7632" w14:textId="1EFCFECA" w:rsidR="00123740" w:rsidRPr="00CE152C" w:rsidRDefault="00123740" w:rsidP="00123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AC73B56" wp14:editId="178AE3BB">
            <wp:extent cx="5943600" cy="189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B84B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Because the packets are being sent from the same source to the same destination using the same transport layer protocol.</w:t>
      </w:r>
    </w:p>
    <w:p w14:paraId="512CFE00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E47FB5C">
          <v:rect id="_x0000_i1035" style="width:0;height:1.5pt" o:hralign="center" o:hrstd="t" o:hr="t" fillcolor="#a0a0a0" stroked="f"/>
        </w:pict>
      </w:r>
    </w:p>
    <w:p w14:paraId="46192888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9:</w:t>
      </w:r>
    </w:p>
    <w:p w14:paraId="4E34BDC6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the pattern in the values in the Identification field of the IP datagrams.</w:t>
      </w:r>
    </w:p>
    <w:p w14:paraId="58614300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Identification field increases sequentially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1 with each new datagram (e.g., 0x2c26, 0x2c27, 0x2c28, …).</w:t>
      </w:r>
    </w:p>
    <w:p w14:paraId="26542A52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is standard behavior as each packet is uniquely identified for potential fragmentation reassembly.</w:t>
      </w:r>
    </w:p>
    <w:p w14:paraId="3F78A432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82D51D">
          <v:rect id="_x0000_i1036" style="width:0;height:1.5pt" o:hralign="center" o:hrstd="t" o:hr="t" fillcolor="#a0a0a0" stroked="f"/>
        </w:pict>
      </w:r>
    </w:p>
    <w:p w14:paraId="123FE629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10:</w:t>
      </w:r>
    </w:p>
    <w:p w14:paraId="386D7E20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upper layer protocol in the IP datagrams returned from routers (ICMP replies)?</w:t>
      </w:r>
    </w:p>
    <w:p w14:paraId="5B8C5330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(ICMP)</w:t>
      </w:r>
    </w:p>
    <w:p w14:paraId="5216C3BB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366119">
          <v:rect id="_x0000_i1037" style="width:0;height:1.5pt" o:hralign="center" o:hrstd="t" o:hr="t" fillcolor="#a0a0a0" stroked="f"/>
        </w:pict>
      </w:r>
    </w:p>
    <w:p w14:paraId="4E5FCB3A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11:</w:t>
      </w:r>
    </w:p>
    <w:p w14:paraId="4C04584C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 the Identification values in ICMP packets similar in behavior to Q9?</w:t>
      </w:r>
    </w:p>
    <w:p w14:paraId="5DBC287C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No. The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Identification field varies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non-sequentially in ICMP responses because each router independently generates its own IP datagrams.</w:t>
      </w:r>
    </w:p>
    <w:p w14:paraId="7C47DC14" w14:textId="77777777" w:rsidR="00CE152C" w:rsidRPr="00CE152C" w:rsidRDefault="00CE152C" w:rsidP="00CE15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37D253">
          <v:rect id="_x0000_i1038" style="width:0;height:1.5pt" o:hralign="center" o:hrstd="t" o:hr="t" fillcolor="#a0a0a0" stroked="f"/>
        </w:pict>
      </w:r>
    </w:p>
    <w:p w14:paraId="6BD2EBC4" w14:textId="77777777" w:rsidR="00CE152C" w:rsidRPr="00CE152C" w:rsidRDefault="00CE152C" w:rsidP="00CE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5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12:</w:t>
      </w:r>
    </w:p>
    <w:p w14:paraId="15ABABD3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 TTL values similar across all ICMP packets from routers?</w:t>
      </w:r>
    </w:p>
    <w:p w14:paraId="75EB8D99" w14:textId="77777777" w:rsidR="00CE152C" w:rsidRP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No.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TTL values are generally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(often 64 or 128)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depending on the router OS, and not sequential or incrementing like outgoing packets.</w:t>
      </w:r>
    </w:p>
    <w:p w14:paraId="68A41F84" w14:textId="5D62089B" w:rsidR="00CE152C" w:rsidRDefault="00CE152C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152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📖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E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CE15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Routers reply with TTLs from their own OS default, unrelated to the original TTL values used in traceroute.</w:t>
      </w:r>
    </w:p>
    <w:p w14:paraId="14F11AA5" w14:textId="756C218D" w:rsidR="00D47B4A" w:rsidRPr="00CE152C" w:rsidRDefault="00D47B4A" w:rsidP="00CE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B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0501835" wp14:editId="03F52D10">
            <wp:extent cx="59436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C36E" w14:textId="1F327F7B" w:rsidR="00506AE5" w:rsidRPr="00506AE5" w:rsidRDefault="00506AE5" w:rsidP="0050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E99467">
          <v:rect id="_x0000_i1059" style="width:0;height:1.5pt" o:hralign="center" o:hrstd="t" o:hr="t" fillcolor="#a0a0a0" stroked="f"/>
        </w:pict>
      </w:r>
    </w:p>
    <w:p w14:paraId="25933139" w14:textId="3D69A60A" w:rsidR="00506AE5" w:rsidRPr="00506AE5" w:rsidRDefault="00506AE5" w:rsidP="0050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Fragmentation </w:t>
      </w:r>
    </w:p>
    <w:p w14:paraId="1AD41E84" w14:textId="77777777" w:rsidR="00506AE5" w:rsidRPr="00506AE5" w:rsidRDefault="00506AE5" w:rsidP="0050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EEF7AE">
          <v:rect id="_x0000_i1060" style="width:0;height:1.5pt" o:hralign="center" o:hrstd="t" o:hr="t" fillcolor="#a0a0a0" stroked="f"/>
        </w:pict>
      </w:r>
    </w:p>
    <w:p w14:paraId="56A37A61" w14:textId="77777777" w:rsidR="00506AE5" w:rsidRPr="00506AE5" w:rsidRDefault="00506AE5" w:rsidP="0050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Q13. Has that segment been fragmented across more than one IP datagram?</w:t>
      </w:r>
    </w:p>
    <w:p w14:paraId="589ABF91" w14:textId="77777777" w:rsidR="00506AE5" w:rsidRPr="00506AE5" w:rsidRDefault="00506AE5" w:rsidP="0050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Yes, the 3000-byte UDP segment has been fragmented into three IP datagrams (packet numbers 179, 180, and 181 in the trace file).</w:t>
      </w:r>
    </w:p>
    <w:p w14:paraId="155B2F2D" w14:textId="1D8DB87E" w:rsidR="00506AE5" w:rsidRPr="00506AE5" w:rsidRDefault="005742A3" w:rsidP="0050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2A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drawing>
          <wp:inline distT="0" distB="0" distL="0" distR="0" wp14:anchorId="60EB8885" wp14:editId="2E2F7A43">
            <wp:extent cx="5943600" cy="862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5"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A093E4">
          <v:rect id="_x0000_i1061" style="width:0;height:1.5pt" o:hralign="center" o:hrstd="t" o:hr="t" fillcolor="#a0a0a0" stroked="f"/>
        </w:pict>
      </w:r>
    </w:p>
    <w:p w14:paraId="662D81E6" w14:textId="77777777" w:rsidR="00506AE5" w:rsidRPr="00506AE5" w:rsidRDefault="00506AE5" w:rsidP="0050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Q14. What information in the IP header indicates that this datagram has been fragmented?</w:t>
      </w:r>
    </w:p>
    <w:p w14:paraId="7ADD495D" w14:textId="77777777" w:rsidR="00506AE5" w:rsidRPr="00506AE5" w:rsidRDefault="00506AE5" w:rsidP="0050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"More Fragments" flag is set to 1, and the Fragment Offset field is greater than 0 for the second and third packets. These indicate that fragmentation has occurred.</w:t>
      </w:r>
    </w:p>
    <w:p w14:paraId="1A078674" w14:textId="3AD6A70F" w:rsidR="00506AE5" w:rsidRPr="00506AE5" w:rsidRDefault="004065A1" w:rsidP="00406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65A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242C50A" wp14:editId="473E447F">
            <wp:extent cx="5943600" cy="2871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5"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568F30">
          <v:rect id="_x0000_i1062" style="width:0;height:1.5pt" o:hralign="center" o:hrstd="t" o:hr="t" fillcolor="#a0a0a0" stroked="f"/>
        </w:pict>
      </w:r>
    </w:p>
    <w:p w14:paraId="2DBDD8D3" w14:textId="77777777" w:rsidR="00506AE5" w:rsidRPr="00506AE5" w:rsidRDefault="00506AE5" w:rsidP="0050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Q15. What indicates whether this is the first fragment versus a latter fragment?</w:t>
      </w:r>
    </w:p>
    <w:p w14:paraId="6733D178" w14:textId="77777777" w:rsidR="00506AE5" w:rsidRPr="00506AE5" w:rsidRDefault="00506AE5" w:rsidP="0050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first fragment has </w:t>
      </w: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Fragment Offset = 0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Later fragments have a </w:t>
      </w: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non-zero Fragment Offset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only the first fragment contains the </w:t>
      </w: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UDP header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51EE62" w14:textId="77777777" w:rsidR="00506AE5" w:rsidRPr="00506AE5" w:rsidRDefault="00506AE5" w:rsidP="0050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BFD391">
          <v:rect id="_x0000_i1063" style="width:0;height:1.5pt" o:hralign="center" o:hrstd="t" o:hr="t" fillcolor="#a0a0a0" stroked="f"/>
        </w:pict>
      </w:r>
    </w:p>
    <w:p w14:paraId="4133249B" w14:textId="77777777" w:rsidR="00506AE5" w:rsidRPr="00506AE5" w:rsidRDefault="00506AE5" w:rsidP="0050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Q16. How many bytes are in this IP datagram (header + payload)?</w:t>
      </w:r>
    </w:p>
    <w:p w14:paraId="621023A6" w14:textId="77777777" w:rsidR="00506AE5" w:rsidRPr="00506AE5" w:rsidRDefault="00506AE5" w:rsidP="0050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first fragment (packet 179) has a </w:t>
      </w: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Length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</w:t>
      </w: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1500 bytes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includes 20-byte IP header and 1480 bytes of data.</w:t>
      </w:r>
    </w:p>
    <w:p w14:paraId="7BA959DF" w14:textId="77777777" w:rsidR="00506AE5" w:rsidRPr="00506AE5" w:rsidRDefault="00506AE5" w:rsidP="0050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24452D">
          <v:rect id="_x0000_i1064" style="width:0;height:1.5pt" o:hralign="center" o:hrstd="t" o:hr="t" fillcolor="#a0a0a0" stroked="f"/>
        </w:pict>
      </w:r>
    </w:p>
    <w:p w14:paraId="2AE9AA90" w14:textId="77777777" w:rsidR="00506AE5" w:rsidRPr="00506AE5" w:rsidRDefault="00506AE5" w:rsidP="0050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Q17. What indicates that this is not the first datagram fragment?</w:t>
      </w:r>
    </w:p>
    <w:p w14:paraId="6141152D" w14:textId="77777777" w:rsidR="00506AE5" w:rsidRPr="00506AE5" w:rsidRDefault="00506AE5" w:rsidP="0050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second fragment (packet 180) has a </w:t>
      </w: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non-zero Fragment Offset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 not contain a UDP header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A43DDB" w14:textId="77777777" w:rsidR="00506AE5" w:rsidRPr="00506AE5" w:rsidRDefault="00506AE5" w:rsidP="0050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7ED7F2">
          <v:rect id="_x0000_i1065" style="width:0;height:1.5pt" o:hralign="center" o:hrstd="t" o:hr="t" fillcolor="#a0a0a0" stroked="f"/>
        </w:pict>
      </w:r>
    </w:p>
    <w:p w14:paraId="0AE5DB5F" w14:textId="77777777" w:rsidR="00506AE5" w:rsidRPr="00506AE5" w:rsidRDefault="00506AE5" w:rsidP="0050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Q18. What fields change in the IP header between the first and second fragments?</w:t>
      </w:r>
    </w:p>
    <w:p w14:paraId="2F1D72B3" w14:textId="77777777" w:rsidR="00506AE5" w:rsidRPr="00506AE5" w:rsidRDefault="00506AE5" w:rsidP="0050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Answer: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fields that change:</w:t>
      </w:r>
    </w:p>
    <w:p w14:paraId="17C616CB" w14:textId="77777777" w:rsidR="00506AE5" w:rsidRPr="00506AE5" w:rsidRDefault="00506AE5" w:rsidP="00506A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Length</w:t>
      </w:r>
    </w:p>
    <w:p w14:paraId="25653474" w14:textId="77777777" w:rsidR="00506AE5" w:rsidRPr="00506AE5" w:rsidRDefault="00506AE5" w:rsidP="00506A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Fragment Offset</w:t>
      </w:r>
    </w:p>
    <w:p w14:paraId="3699FD4A" w14:textId="77777777" w:rsidR="00506AE5" w:rsidRPr="00506AE5" w:rsidRDefault="00506AE5" w:rsidP="00506A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Fragments flag</w:t>
      </w:r>
    </w:p>
    <w:p w14:paraId="4C96CDBC" w14:textId="77777777" w:rsidR="00506AE5" w:rsidRPr="00506AE5" w:rsidRDefault="00506AE5" w:rsidP="00506A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 Checksum</w:t>
      </w:r>
    </w:p>
    <w:p w14:paraId="505F7492" w14:textId="77777777" w:rsidR="00506AE5" w:rsidRPr="00506AE5" w:rsidRDefault="00506AE5" w:rsidP="0050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Identification field remains the same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(because all fragments belong to the same original datagram).</w:t>
      </w:r>
    </w:p>
    <w:p w14:paraId="3F00E3C5" w14:textId="77777777" w:rsidR="00506AE5" w:rsidRPr="00506AE5" w:rsidRDefault="00506AE5" w:rsidP="0050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2F177D">
          <v:rect id="_x0000_i1066" style="width:0;height:1.5pt" o:hralign="center" o:hrstd="t" o:hr="t" fillcolor="#a0a0a0" stroked="f"/>
        </w:pict>
      </w:r>
    </w:p>
    <w:p w14:paraId="202EE2B2" w14:textId="77777777" w:rsidR="00506AE5" w:rsidRPr="00506AE5" w:rsidRDefault="00506AE5" w:rsidP="0050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Q19. What indicates that this is the last fragment of the segment?</w:t>
      </w:r>
    </w:p>
    <w:p w14:paraId="41BB903E" w14:textId="77777777" w:rsidR="00506AE5" w:rsidRPr="00506AE5" w:rsidRDefault="00506AE5" w:rsidP="0050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 the last fragment (packet 181), the </w:t>
      </w:r>
      <w:r w:rsidRPr="00506A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Fragments flag = 0</w:t>
      </w:r>
      <w:r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means it is the final part of the original datagram.</w:t>
      </w:r>
    </w:p>
    <w:p w14:paraId="7BED91BB" w14:textId="72EFB173" w:rsidR="00506AE5" w:rsidRPr="00506AE5" w:rsidRDefault="008E135B" w:rsidP="00506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35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drawing>
          <wp:inline distT="0" distB="0" distL="0" distR="0" wp14:anchorId="70778289" wp14:editId="625AC05A">
            <wp:extent cx="5943600" cy="426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5" w:rsidRPr="00506A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A4CF34">
          <v:rect id="_x0000_i1067" style="width:0;height:1.5pt" o:hralign="center" o:hrstd="t" o:hr="t" fillcolor="#a0a0a0" stroked="f"/>
        </w:pict>
      </w:r>
    </w:p>
    <w:p w14:paraId="5F87409F" w14:textId="77777777" w:rsidR="00CE54AC" w:rsidRDefault="00CE54AC" w:rsidP="00CE54AC">
      <w:r>
        <w:pict w14:anchorId="094AEAFB">
          <v:rect id="_x0000_i1084" style="width:0;height:1.5pt" o:hralign="center" o:hrstd="t" o:hr="t" fillcolor="#a0a0a0" stroked="f"/>
        </w:pict>
      </w:r>
    </w:p>
    <w:p w14:paraId="62C6FC36" w14:textId="77777777" w:rsidR="00CE54AC" w:rsidRDefault="00CE54AC" w:rsidP="00CE54AC">
      <w:pPr>
        <w:pStyle w:val="Heading3"/>
      </w:pPr>
      <w:r>
        <w:rPr>
          <w:rFonts w:ascii="Segoe UI Emoji" w:hAnsi="Segoe UI Emoji" w:cs="Segoe UI Emoji"/>
        </w:rPr>
        <w:lastRenderedPageBreak/>
        <w:t>🧪</w:t>
      </w:r>
      <w:r>
        <w:t xml:space="preserve"> </w:t>
      </w:r>
      <w:r>
        <w:rPr>
          <w:rStyle w:val="Strong"/>
          <w:b/>
          <w:bCs/>
        </w:rPr>
        <w:t>Question 20:</w:t>
      </w:r>
    </w:p>
    <w:p w14:paraId="06C68567" w14:textId="41EA7795" w:rsidR="00CE54AC" w:rsidRDefault="00CE54AC" w:rsidP="00CE54AC">
      <w:pPr>
        <w:pStyle w:val="NormalWeb"/>
      </w:pPr>
      <w:r>
        <w:rPr>
          <w:rStyle w:val="Strong"/>
        </w:rPr>
        <w:t>What is the IPv6 address of the computer making the DNS AAAA request?</w:t>
      </w:r>
      <w:r>
        <w:br/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</w:rPr>
        <w:t>Answer:</w:t>
      </w:r>
      <w:r>
        <w:br/>
      </w:r>
      <w:r>
        <w:rPr>
          <w:rStyle w:val="HTMLCode"/>
        </w:rPr>
        <w:t>2001:558:6006:5f:69c6:6994:7a02:db6c</w:t>
      </w:r>
      <w:r>
        <w:br/>
      </w: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Emphasis"/>
        </w:rPr>
        <w:t>Explanation:</w:t>
      </w:r>
      <w:r>
        <w:t xml:space="preserve"> This is the source address of packet #20 in the trace.</w:t>
      </w:r>
    </w:p>
    <w:p w14:paraId="5AFA5A21" w14:textId="7B308F68" w:rsidR="006307AE" w:rsidRDefault="006307AE" w:rsidP="00CE54AC">
      <w:pPr>
        <w:pStyle w:val="NormalWeb"/>
      </w:pPr>
      <w:r w:rsidRPr="006307AE">
        <w:drawing>
          <wp:inline distT="0" distB="0" distL="0" distR="0" wp14:anchorId="10FA7AC0" wp14:editId="7443D5DD">
            <wp:extent cx="5087060" cy="475363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579" w14:textId="77777777" w:rsidR="00CE54AC" w:rsidRDefault="00CE54AC" w:rsidP="00CE54AC">
      <w:r>
        <w:pict w14:anchorId="1A2555A9">
          <v:rect id="_x0000_i1085" style="width:0;height:1.5pt" o:hralign="center" o:hrstd="t" o:hr="t" fillcolor="#a0a0a0" stroked="f"/>
        </w:pict>
      </w:r>
    </w:p>
    <w:p w14:paraId="3EBF4726" w14:textId="77777777" w:rsidR="00CE54AC" w:rsidRDefault="00CE54AC" w:rsidP="00CE54AC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Question 21:</w:t>
      </w:r>
    </w:p>
    <w:p w14:paraId="4B194C61" w14:textId="69706F60" w:rsidR="00CE54AC" w:rsidRDefault="00CE54AC" w:rsidP="00CE54AC">
      <w:pPr>
        <w:pStyle w:val="NormalWeb"/>
      </w:pPr>
      <w:r>
        <w:rPr>
          <w:rStyle w:val="Strong"/>
        </w:rPr>
        <w:t>What is the IPv6 destination address for this datagram?</w:t>
      </w:r>
      <w:r>
        <w:br/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</w:rPr>
        <w:t>Answer:</w:t>
      </w:r>
      <w:r>
        <w:br/>
      </w:r>
      <w:proofErr w:type="gramStart"/>
      <w:r>
        <w:rPr>
          <w:rStyle w:val="HTMLCode"/>
        </w:rPr>
        <w:t>2001:558:feed::</w:t>
      </w:r>
      <w:proofErr w:type="gramEnd"/>
      <w:r>
        <w:rPr>
          <w:rStyle w:val="HTMLCode"/>
        </w:rPr>
        <w:t>1</w:t>
      </w:r>
      <w:r>
        <w:br/>
      </w: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Emphasis"/>
        </w:rPr>
        <w:t>Explanation:</w:t>
      </w:r>
      <w:r>
        <w:t xml:space="preserve"> This is the IPv6 address of the DNS server queried.</w:t>
      </w:r>
    </w:p>
    <w:p w14:paraId="196DABE4" w14:textId="4545127F" w:rsidR="006307AE" w:rsidRDefault="006307AE" w:rsidP="00CE54AC">
      <w:pPr>
        <w:pStyle w:val="NormalWeb"/>
      </w:pPr>
      <w:r w:rsidRPr="006307AE">
        <w:lastRenderedPageBreak/>
        <w:drawing>
          <wp:inline distT="0" distB="0" distL="0" distR="0" wp14:anchorId="05E37BCA" wp14:editId="0310AC35">
            <wp:extent cx="5001323" cy="251495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FB55" w14:textId="77777777" w:rsidR="00CE54AC" w:rsidRDefault="00CE54AC" w:rsidP="00CE54AC">
      <w:r>
        <w:pict w14:anchorId="2553E9E5">
          <v:rect id="_x0000_i1086" style="width:0;height:1.5pt" o:hralign="center" o:hrstd="t" o:hr="t" fillcolor="#a0a0a0" stroked="f"/>
        </w:pict>
      </w:r>
    </w:p>
    <w:p w14:paraId="5C1DBA67" w14:textId="77777777" w:rsidR="00CE54AC" w:rsidRDefault="00CE54AC" w:rsidP="00CE54AC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Question 22:</w:t>
      </w:r>
    </w:p>
    <w:p w14:paraId="7B84E90A" w14:textId="77777777" w:rsidR="00CE54AC" w:rsidRDefault="00CE54AC" w:rsidP="00CE54AC">
      <w:pPr>
        <w:pStyle w:val="NormalWeb"/>
      </w:pPr>
      <w:r>
        <w:rPr>
          <w:rStyle w:val="Strong"/>
        </w:rPr>
        <w:t>What is the value of the flow label for this datagram?</w:t>
      </w:r>
      <w:r>
        <w:br/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</w:rPr>
        <w:t>Answer:</w:t>
      </w:r>
      <w:r>
        <w:br/>
      </w:r>
      <w:r>
        <w:rPr>
          <w:rStyle w:val="HTMLCode"/>
        </w:rPr>
        <w:t>0x63d51</w:t>
      </w:r>
      <w:r>
        <w:br/>
      </w: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Emphasis"/>
        </w:rPr>
        <w:t>Explanation:</w:t>
      </w:r>
      <w:r>
        <w:t xml:space="preserve"> Found under the IPv6 header → Flow Label field in Wireshark.</w:t>
      </w:r>
    </w:p>
    <w:p w14:paraId="34ED2CDA" w14:textId="77777777" w:rsidR="00CE54AC" w:rsidRDefault="00CE54AC" w:rsidP="00CE54AC">
      <w:r>
        <w:pict w14:anchorId="1F40C432">
          <v:rect id="_x0000_i1087" style="width:0;height:1.5pt" o:hralign="center" o:hrstd="t" o:hr="t" fillcolor="#a0a0a0" stroked="f"/>
        </w:pict>
      </w:r>
    </w:p>
    <w:p w14:paraId="09DE89BB" w14:textId="77777777" w:rsidR="00CE54AC" w:rsidRDefault="00CE54AC" w:rsidP="00CE54AC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Question 23:</w:t>
      </w:r>
    </w:p>
    <w:p w14:paraId="395678F1" w14:textId="31AB2D18" w:rsidR="00CE54AC" w:rsidRDefault="00CE54AC" w:rsidP="00CE54AC">
      <w:pPr>
        <w:pStyle w:val="NormalWeb"/>
      </w:pPr>
      <w:r>
        <w:rPr>
          <w:rStyle w:val="Strong"/>
        </w:rPr>
        <w:t>How much payload data is carried in this datagram?</w:t>
      </w:r>
      <w:r>
        <w:br/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</w:rPr>
        <w:t>Answer:</w:t>
      </w:r>
      <w:r>
        <w:br/>
      </w:r>
      <w:r>
        <w:rPr>
          <w:rStyle w:val="HTMLCode"/>
        </w:rPr>
        <w:t>73 bytes</w:t>
      </w:r>
      <w:r>
        <w:br/>
      </w: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Emphasis"/>
        </w:rPr>
        <w:t>Explanation:</w:t>
      </w:r>
      <w:r>
        <w:t xml:space="preserve"> The Payload Length field of the IPv6 header is 73.</w:t>
      </w:r>
    </w:p>
    <w:p w14:paraId="0EEDC246" w14:textId="41DC81D2" w:rsidR="006307AE" w:rsidRDefault="006307AE" w:rsidP="00CE54AC">
      <w:pPr>
        <w:pStyle w:val="NormalWeb"/>
      </w:pPr>
      <w:r w:rsidRPr="006307AE">
        <w:lastRenderedPageBreak/>
        <w:drawing>
          <wp:inline distT="0" distB="0" distL="0" distR="0" wp14:anchorId="436D2A7C" wp14:editId="0C19E6EA">
            <wp:extent cx="5943600" cy="577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7D42" w14:textId="77777777" w:rsidR="00CE54AC" w:rsidRDefault="00CE54AC" w:rsidP="00CE54AC">
      <w:r>
        <w:pict w14:anchorId="12B36904">
          <v:rect id="_x0000_i1088" style="width:0;height:1.5pt" o:hralign="center" o:hrstd="t" o:hr="t" fillcolor="#a0a0a0" stroked="f"/>
        </w:pict>
      </w:r>
    </w:p>
    <w:p w14:paraId="2154204D" w14:textId="77777777" w:rsidR="00CE54AC" w:rsidRDefault="00CE54AC" w:rsidP="00CE54AC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Question 24:</w:t>
      </w:r>
    </w:p>
    <w:p w14:paraId="3367DCDA" w14:textId="77777777" w:rsidR="00CE54AC" w:rsidRDefault="00CE54AC" w:rsidP="00CE54AC">
      <w:pPr>
        <w:pStyle w:val="NormalWeb"/>
      </w:pPr>
      <w:r>
        <w:rPr>
          <w:rStyle w:val="Strong"/>
        </w:rPr>
        <w:t>What is the upper layer protocol to which this datagram’s payload will be delivered?</w:t>
      </w:r>
      <w:r>
        <w:br/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</w:rPr>
        <w:t>Answer:</w:t>
      </w:r>
      <w:r>
        <w:br/>
      </w:r>
      <w:r>
        <w:rPr>
          <w:rStyle w:val="HTMLCode"/>
        </w:rPr>
        <w:t>UDP (17)</w:t>
      </w:r>
      <w:r>
        <w:br/>
      </w: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Emphasis"/>
        </w:rPr>
        <w:t>Explanation:</w:t>
      </w:r>
      <w:r>
        <w:t xml:space="preserve"> The Next Header field in IPv6 is 17, indicating UDP.</w:t>
      </w:r>
    </w:p>
    <w:p w14:paraId="3290577C" w14:textId="77777777" w:rsidR="00CE54AC" w:rsidRDefault="00CE54AC" w:rsidP="00CE54AC">
      <w:r>
        <w:pict w14:anchorId="07D0706F">
          <v:rect id="_x0000_i1089" style="width:0;height:1.5pt" o:hralign="center" o:hrstd="t" o:hr="t" fillcolor="#a0a0a0" stroked="f"/>
        </w:pict>
      </w:r>
    </w:p>
    <w:p w14:paraId="6679040A" w14:textId="77777777" w:rsidR="00CE54AC" w:rsidRDefault="00CE54AC" w:rsidP="00CE54AC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Question 25:</w:t>
      </w:r>
    </w:p>
    <w:p w14:paraId="4B9CE539" w14:textId="77777777" w:rsidR="00CE54AC" w:rsidRDefault="00CE54AC" w:rsidP="00CE54AC">
      <w:pPr>
        <w:pStyle w:val="NormalWeb"/>
      </w:pPr>
      <w:r>
        <w:rPr>
          <w:rStyle w:val="Strong"/>
        </w:rPr>
        <w:lastRenderedPageBreak/>
        <w:t>How many IPv6 addresses are returned in the response to this AAAA request?</w:t>
      </w:r>
      <w:r>
        <w:br/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</w:rPr>
        <w:t>Answer:</w:t>
      </w:r>
      <w:r>
        <w:br/>
      </w:r>
      <w:r>
        <w:rPr>
          <w:rStyle w:val="HTMLCode"/>
        </w:rPr>
        <w:t>4 IPv6 addresses</w:t>
      </w:r>
      <w:r>
        <w:br/>
      </w: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Emphasis"/>
        </w:rPr>
        <w:t>Explanation:</w:t>
      </w:r>
      <w:r>
        <w:t xml:space="preserve"> The DNS response contains 4 AAAA records for youtube.com.</w:t>
      </w:r>
    </w:p>
    <w:p w14:paraId="5D12A3A2" w14:textId="77777777" w:rsidR="00CE54AC" w:rsidRDefault="00CE54AC" w:rsidP="00CE54AC">
      <w:r>
        <w:pict w14:anchorId="62760BB8">
          <v:rect id="_x0000_i1090" style="width:0;height:1.5pt" o:hralign="center" o:hrstd="t" o:hr="t" fillcolor="#a0a0a0" stroked="f"/>
        </w:pict>
      </w:r>
    </w:p>
    <w:p w14:paraId="2F1C5538" w14:textId="77777777" w:rsidR="00CE54AC" w:rsidRDefault="00CE54AC" w:rsidP="00CE54AC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Question 26:</w:t>
      </w:r>
    </w:p>
    <w:p w14:paraId="6CFE173D" w14:textId="58BC5E19" w:rsidR="00CE54AC" w:rsidRDefault="00CE54AC" w:rsidP="00CE54AC">
      <w:pPr>
        <w:pStyle w:val="NormalWeb"/>
      </w:pPr>
      <w:r>
        <w:rPr>
          <w:rStyle w:val="Strong"/>
        </w:rPr>
        <w:t>What is the first IPv6 address returned by the DNS for youtube.com?</w:t>
      </w:r>
      <w:r>
        <w:br/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</w:rPr>
        <w:t>Answer:</w:t>
      </w:r>
      <w:r>
        <w:br/>
      </w:r>
      <w:proofErr w:type="gramStart"/>
      <w:r>
        <w:rPr>
          <w:rStyle w:val="HTMLCode"/>
        </w:rPr>
        <w:t>2607:f</w:t>
      </w:r>
      <w:proofErr w:type="gramEnd"/>
      <w:r>
        <w:rPr>
          <w:rStyle w:val="HTMLCode"/>
        </w:rPr>
        <w:t>8b0:4005:805::200e</w:t>
      </w:r>
      <w:r>
        <w:br/>
      </w: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Emphasis"/>
        </w:rPr>
        <w:t>Explanation:</w:t>
      </w:r>
      <w:r>
        <w:t xml:space="preserve"> This is the smallest (numerically) of the returned addresses.</w:t>
      </w:r>
    </w:p>
    <w:p w14:paraId="4D72BCAC" w14:textId="1A07077B" w:rsidR="006307AE" w:rsidRDefault="006307AE" w:rsidP="00CE54AC">
      <w:pPr>
        <w:pStyle w:val="NormalWeb"/>
      </w:pPr>
      <w:r w:rsidRPr="006307AE">
        <w:drawing>
          <wp:inline distT="0" distB="0" distL="0" distR="0" wp14:anchorId="1AB6B7A7" wp14:editId="6EB03D75">
            <wp:extent cx="4286848" cy="215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6D74" w14:textId="77777777" w:rsidR="00CE54AC" w:rsidRDefault="00CE54AC" w:rsidP="00CE54AC">
      <w:r>
        <w:pict w14:anchorId="65AC70ED">
          <v:rect id="_x0000_i1091" style="width:0;height:1.5pt" o:hralign="center" o:hrstd="t" o:hr="t" fillcolor="#a0a0a0" stroked="f"/>
        </w:pict>
      </w:r>
    </w:p>
    <w:p w14:paraId="2711C142" w14:textId="77777777" w:rsidR="00506AE5" w:rsidRDefault="00506AE5"/>
    <w:sectPr w:rsidR="0050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CA6"/>
    <w:multiLevelType w:val="multilevel"/>
    <w:tmpl w:val="862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76ACE"/>
    <w:multiLevelType w:val="multilevel"/>
    <w:tmpl w:val="51BA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22EB3"/>
    <w:multiLevelType w:val="multilevel"/>
    <w:tmpl w:val="ACC8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12A9D"/>
    <w:multiLevelType w:val="multilevel"/>
    <w:tmpl w:val="E85A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8524F"/>
    <w:multiLevelType w:val="multilevel"/>
    <w:tmpl w:val="BBE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404A4"/>
    <w:multiLevelType w:val="multilevel"/>
    <w:tmpl w:val="5FE8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4522E"/>
    <w:multiLevelType w:val="multilevel"/>
    <w:tmpl w:val="E98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727B0"/>
    <w:multiLevelType w:val="multilevel"/>
    <w:tmpl w:val="8688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57F65"/>
    <w:multiLevelType w:val="multilevel"/>
    <w:tmpl w:val="4BE6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B7892"/>
    <w:multiLevelType w:val="multilevel"/>
    <w:tmpl w:val="A3D6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01EB0"/>
    <w:multiLevelType w:val="multilevel"/>
    <w:tmpl w:val="FC4A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2C"/>
    <w:rsid w:val="00123740"/>
    <w:rsid w:val="002005F3"/>
    <w:rsid w:val="004065A1"/>
    <w:rsid w:val="00506AE5"/>
    <w:rsid w:val="005742A3"/>
    <w:rsid w:val="006307AE"/>
    <w:rsid w:val="00747339"/>
    <w:rsid w:val="008E135B"/>
    <w:rsid w:val="009C6F2E"/>
    <w:rsid w:val="00BB60B7"/>
    <w:rsid w:val="00CE152C"/>
    <w:rsid w:val="00CE4629"/>
    <w:rsid w:val="00CE54AC"/>
    <w:rsid w:val="00D47B4A"/>
    <w:rsid w:val="00F956C8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17BB"/>
  <w15:chartTrackingRefBased/>
  <w15:docId w15:val="{9613F0F2-69FF-43E6-9B7B-614A2E77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E1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5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E152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15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5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A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CE54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2</cp:revision>
  <dcterms:created xsi:type="dcterms:W3CDTF">2025-05-10T17:54:00Z</dcterms:created>
  <dcterms:modified xsi:type="dcterms:W3CDTF">2025-05-10T17:54:00Z</dcterms:modified>
</cp:coreProperties>
</file>